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BB5B41" w:rsidRDefault="00A7271F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Povídání o sobě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262353" w:rsidP="0026235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Materiál je zaměřen na </w:t>
            </w:r>
            <w:r w:rsidR="005B2FD4">
              <w:rPr>
                <w:rFonts w:ascii="Calibri" w:hAnsi="Calibri"/>
                <w:sz w:val="22"/>
                <w:szCs w:val="22"/>
              </w:rPr>
              <w:t xml:space="preserve">rozvoj produktivní řečové dovednosti – ústního projevu. Pozornost je věnována jak práci s dialogickým, tak i monologickým textem. Tematicky se materiál dotýká osoby žáka a jeho rodiny. Rozvíjena je </w:t>
            </w:r>
            <w:r w:rsidR="002670C8">
              <w:rPr>
                <w:rFonts w:ascii="Calibri" w:hAnsi="Calibri"/>
                <w:sz w:val="22"/>
                <w:szCs w:val="22"/>
              </w:rPr>
              <w:t xml:space="preserve">jazyková, řečová a </w:t>
            </w:r>
            <w:r w:rsidR="005B2FD4">
              <w:rPr>
                <w:rFonts w:ascii="Calibri" w:hAnsi="Calibri"/>
                <w:sz w:val="22"/>
                <w:szCs w:val="22"/>
              </w:rPr>
              <w:t>zejména komunikativní kompetence.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="00A7271F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5B2FD4" w:rsidRDefault="00E770AB" w:rsidP="005B2FD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5B2FD4">
              <w:rPr>
                <w:rFonts w:ascii="Calibri" w:hAnsi="Calibri"/>
                <w:sz w:val="22"/>
                <w:szCs w:val="22"/>
              </w:rPr>
              <w:t>foneticky správně přečte text.</w:t>
            </w:r>
          </w:p>
          <w:p w:rsidR="005B2FD4" w:rsidRDefault="005B2FD4" w:rsidP="005B2FD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vyhledá v textu požadované informace.</w:t>
            </w:r>
          </w:p>
          <w:p w:rsidR="005B2FD4" w:rsidRDefault="00D006D6" w:rsidP="005B2FD4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odpoví na zadané otázky.</w:t>
            </w:r>
          </w:p>
          <w:p w:rsidR="005B2FD4" w:rsidRPr="008C4918" w:rsidRDefault="00D006D6" w:rsidP="00D006D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pohovoří o sobě a své rodině.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C05354" w:rsidRDefault="00DB6D2B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Cvičení 1, 2 a 9 byla převzata z učebnice </w:t>
            </w:r>
            <w:r w:rsidRPr="00C05354">
              <w:rPr>
                <w:rFonts w:ascii="Calibri" w:hAnsi="Calibri"/>
                <w:sz w:val="22"/>
                <w:szCs w:val="22"/>
              </w:rPr>
              <w:t xml:space="preserve">Приглашение в Россию </w:t>
            </w:r>
            <w:r>
              <w:rPr>
                <w:rFonts w:ascii="Calibri" w:hAnsi="Calibri"/>
                <w:sz w:val="22"/>
                <w:szCs w:val="22"/>
                <w:lang w:val="ru-RU"/>
              </w:rPr>
              <w:t>1: Элементарный практический курс русского языка (авторы Е.Л. Корчагина, Е.М. Степанова)</w:t>
            </w:r>
            <w:r w:rsidR="00C05354">
              <w:rPr>
                <w:rFonts w:ascii="Calibri" w:hAnsi="Calibri"/>
                <w:sz w:val="22"/>
                <w:szCs w:val="22"/>
              </w:rPr>
              <w:t>. Cv. 1 bylo lehce upraveno.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Pr="008341AA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je zaměřen na rozvoj komunikativní kompetence v ústním projevu u žáků-začátečníků. Jeho cílem je poskytnout žákům osnovu, podle níž mohou pohovořit o sobě a o své rodině. Východiskem je krátký rozhovor na kurzu českého jazyka v ruské škole. Na jeho základě si žáci mohou osvojit řečový model – jak se představit a říct stručně o sobě pohovořit. </w:t>
      </w:r>
      <w:r w:rsidR="00C22DF0">
        <w:rPr>
          <w:rFonts w:ascii="Calibri" w:hAnsi="Calibri"/>
          <w:sz w:val="22"/>
          <w:szCs w:val="22"/>
        </w:rPr>
        <w:t>Dále následují cvičení, která jsou zaměřena na upevnění získaných informací a možný způsob osnovy, podle které žáci mohou pohovořit o sobě. Materiál je zpracován směrem od jednoduššího (dílčího) úkolu k složitějšímu (komplexnějšímu). Žáci by měli být schopni pomocí osnovy a na základě informací o</w:t>
      </w:r>
      <w:r w:rsidR="000E2A4B">
        <w:rPr>
          <w:rFonts w:ascii="Calibri" w:hAnsi="Calibri"/>
          <w:sz w:val="22"/>
          <w:szCs w:val="22"/>
        </w:rPr>
        <w:t> </w:t>
      </w:r>
      <w:r w:rsidR="00C22DF0">
        <w:rPr>
          <w:rFonts w:ascii="Calibri" w:hAnsi="Calibri"/>
          <w:sz w:val="22"/>
          <w:szCs w:val="22"/>
        </w:rPr>
        <w:t>jednotlivých členech rodiny připravit a přednést monologický text, ve kterém pohovoří právě o</w:t>
      </w:r>
      <w:r w:rsidR="000E2A4B">
        <w:rPr>
          <w:rFonts w:ascii="Calibri" w:hAnsi="Calibri"/>
          <w:sz w:val="22"/>
          <w:szCs w:val="22"/>
        </w:rPr>
        <w:t> </w:t>
      </w:r>
      <w:r w:rsidR="00C22DF0">
        <w:rPr>
          <w:rFonts w:ascii="Calibri" w:hAnsi="Calibri"/>
          <w:sz w:val="22"/>
          <w:szCs w:val="22"/>
        </w:rPr>
        <w:t>sobě a své rodině.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A7271F" w:rsidRPr="00FF204F" w:rsidRDefault="00474DEC" w:rsidP="00A7271F">
      <w:pPr>
        <w:pStyle w:val="Odstavecseseznamem"/>
        <w:numPr>
          <w:ilvl w:val="0"/>
          <w:numId w:val="6"/>
        </w:numPr>
        <w:jc w:val="both"/>
      </w:pPr>
      <w:r w:rsidRPr="00FF204F">
        <w:rPr>
          <w:rFonts w:asciiTheme="minorHAnsi" w:hAnsiTheme="minorHAnsi" w:cstheme="minorHAnsi"/>
          <w:sz w:val="22"/>
          <w:szCs w:val="22"/>
        </w:rPr>
        <w:t xml:space="preserve">Cvičení 1: </w:t>
      </w:r>
      <w:r w:rsidR="00FF204F" w:rsidRPr="00FF204F">
        <w:rPr>
          <w:rFonts w:asciiTheme="minorHAnsi" w:hAnsiTheme="minorHAnsi" w:cstheme="minorHAnsi"/>
          <w:sz w:val="22"/>
          <w:szCs w:val="22"/>
        </w:rPr>
        <w:t>Úvodní rozhovor, jehož cílem je žáky motivovat k tématu a také představit některá ustálená slovní spojení, pomocí nichž je možné se představit.</w:t>
      </w:r>
      <w:r w:rsidR="00FF204F">
        <w:rPr>
          <w:rFonts w:asciiTheme="minorHAnsi" w:hAnsiTheme="minorHAnsi" w:cstheme="minorHAnsi"/>
          <w:sz w:val="22"/>
          <w:szCs w:val="22"/>
        </w:rPr>
        <w:t xml:space="preserve"> V zadání je zohledněn také zřetel ke zvukové stránce jazyka, cílem je, aby žáci věnovali pozornost výslovnosti a vyučující takové chyby vhodným způsobem opravoval.</w:t>
      </w:r>
    </w:p>
    <w:p w:rsidR="00A7271F" w:rsidRPr="00FF204F" w:rsidRDefault="00FF204F" w:rsidP="00A7271F">
      <w:pPr>
        <w:pStyle w:val="Odstavecseseznamem"/>
        <w:numPr>
          <w:ilvl w:val="0"/>
          <w:numId w:val="6"/>
        </w:numPr>
        <w:jc w:val="both"/>
      </w:pPr>
      <w:r w:rsidRPr="00FF204F">
        <w:rPr>
          <w:rFonts w:asciiTheme="minorHAnsi" w:hAnsiTheme="minorHAnsi" w:cstheme="minorHAnsi"/>
          <w:sz w:val="22"/>
          <w:szCs w:val="22"/>
        </w:rPr>
        <w:t>Cvičení 2: Vychází z rozhovoru, cílem žáků je vyhledat informace a doplnit je do tabulky. Jednak je prověřováno porozumění čtenému textu, jednak také dochází k upevnění ustálených slovních spojení a uvědomění si informací, které o sobě mohou žáci sdělit.</w:t>
      </w:r>
    </w:p>
    <w:p w:rsidR="00FF204F" w:rsidRPr="00FF204F" w:rsidRDefault="00FF204F" w:rsidP="00A7271F">
      <w:pPr>
        <w:pStyle w:val="Odstavecseseznamem"/>
        <w:numPr>
          <w:ilvl w:val="0"/>
          <w:numId w:val="6"/>
        </w:numPr>
        <w:jc w:val="both"/>
      </w:pPr>
      <w:r>
        <w:rPr>
          <w:rFonts w:asciiTheme="minorHAnsi" w:hAnsiTheme="minorHAnsi" w:cstheme="minorHAnsi"/>
          <w:sz w:val="22"/>
          <w:szCs w:val="22"/>
        </w:rPr>
        <w:t>Cvičení 3: Úkolem žáků je zamyslet se nad tím, jaké ještě informace můžeme říct o osobách, které vystupují v rozhovoru. Toto cvičení je zaměřeno na rozvoj logického myšlení a odhadu, tyto informace nejsou v textu explicitně uvedeny.</w:t>
      </w:r>
    </w:p>
    <w:p w:rsidR="00FF204F" w:rsidRPr="002670C8" w:rsidRDefault="00FF204F" w:rsidP="00FF204F">
      <w:pPr>
        <w:pStyle w:val="Odstavecseseznamem"/>
        <w:numPr>
          <w:ilvl w:val="1"/>
          <w:numId w:val="6"/>
        </w:numPr>
        <w:jc w:val="both"/>
      </w:pPr>
      <w:r>
        <w:rPr>
          <w:rFonts w:asciiTheme="minorHAnsi" w:hAnsiTheme="minorHAnsi" w:cstheme="minorHAnsi"/>
          <w:b/>
          <w:sz w:val="22"/>
          <w:szCs w:val="22"/>
        </w:rPr>
        <w:t>Klíč: je možné říct, že všichni jsou Rusové</w:t>
      </w:r>
      <w:r w:rsidR="002670C8">
        <w:rPr>
          <w:rFonts w:asciiTheme="minorHAnsi" w:hAnsiTheme="minorHAnsi" w:cstheme="minorHAnsi"/>
          <w:b/>
          <w:sz w:val="22"/>
          <w:szCs w:val="22"/>
        </w:rPr>
        <w:t>. Všichni pracují, je tedy možné říct, že je jim kolem třiceti let.</w:t>
      </w:r>
    </w:p>
    <w:p w:rsidR="002670C8" w:rsidRPr="002670C8" w:rsidRDefault="002670C8" w:rsidP="002670C8">
      <w:pPr>
        <w:pStyle w:val="Odstavecseseznamem"/>
        <w:numPr>
          <w:ilvl w:val="0"/>
          <w:numId w:val="6"/>
        </w:numPr>
        <w:jc w:val="both"/>
      </w:pPr>
      <w:r>
        <w:rPr>
          <w:rFonts w:asciiTheme="minorHAnsi" w:hAnsiTheme="minorHAnsi" w:cstheme="minorHAnsi"/>
          <w:sz w:val="22"/>
          <w:szCs w:val="22"/>
        </w:rPr>
        <w:t>Cvičení 4: Toto cvičení obsahuje sérii otázek, pomocí nichž je možné sestavit osnovu povídání o sobě. Jedná se o základní otázky, na které by žáci měli být schopni odpovědět. Kromě povídání o sobě mohou pomocí této osnovy hovořit také o jiných. Rozvíjena je zde také řečová kompetence – žáci si osvojují ustálená slovní spojení – otázky, pomocí nichž se mohou něco dozvědět o jiných lidech.</w:t>
      </w:r>
    </w:p>
    <w:p w:rsidR="002670C8" w:rsidRPr="002670C8" w:rsidRDefault="002670C8" w:rsidP="002670C8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Cvičení 5: Úkolem žáků je zamyslet se nad tím, jaké další otázky je možné doplnit a o čem </w:t>
      </w:r>
      <w:r w:rsidRPr="002670C8">
        <w:rPr>
          <w:rFonts w:asciiTheme="minorHAnsi" w:hAnsiTheme="minorHAnsi" w:cstheme="minorHAnsi"/>
          <w:sz w:val="22"/>
          <w:szCs w:val="22"/>
        </w:rPr>
        <w:t>ještě lze hovořit.</w:t>
      </w:r>
    </w:p>
    <w:p w:rsidR="002670C8" w:rsidRPr="002670C8" w:rsidRDefault="002670C8" w:rsidP="002670C8">
      <w:pPr>
        <w:pStyle w:val="Odstavecseseznamem"/>
        <w:numPr>
          <w:ilvl w:val="1"/>
          <w:numId w:val="6"/>
        </w:numPr>
        <w:jc w:val="both"/>
        <w:rPr>
          <w:rFonts w:asciiTheme="minorHAnsi" w:hAnsiTheme="minorHAnsi"/>
          <w:b/>
          <w:sz w:val="22"/>
          <w:szCs w:val="22"/>
        </w:rPr>
      </w:pPr>
      <w:r w:rsidRPr="002670C8">
        <w:rPr>
          <w:rFonts w:asciiTheme="minorHAnsi" w:hAnsiTheme="minorHAnsi" w:cstheme="minorHAnsi"/>
          <w:b/>
          <w:sz w:val="22"/>
          <w:szCs w:val="22"/>
        </w:rPr>
        <w:t>Klíč: například je možné ptát se na to, jakými jazyky kdo hovoří, případně specifikovat otázky týkající se zálib a volného času (zda rád sportuje a jaký sport provozuje, zda rád čte a jaký je jeho nejoblíbenější žánr či kniha, jaký druh kultury má nejraději, apod.)</w:t>
      </w:r>
    </w:p>
    <w:p w:rsidR="002670C8" w:rsidRDefault="002670C8" w:rsidP="002670C8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2670C8">
        <w:rPr>
          <w:rFonts w:asciiTheme="minorHAnsi" w:hAnsiTheme="minorHAnsi"/>
          <w:sz w:val="22"/>
          <w:szCs w:val="22"/>
        </w:rPr>
        <w:t xml:space="preserve">Cvičení </w:t>
      </w:r>
      <w:r>
        <w:rPr>
          <w:rFonts w:asciiTheme="minorHAnsi" w:hAnsiTheme="minorHAnsi"/>
          <w:sz w:val="22"/>
          <w:szCs w:val="22"/>
        </w:rPr>
        <w:t>6: Rozhovor ve dvojicích. Úkolem žáků je podle zadané osnovy vést rozhovor (jeden se ptá, druhý odpovídá). Vzájemně se o sobě dozví základní informace. Ty si mohou poznamenat (například do předem připravené tabulky, která bude odpovídat osnově) a pak se vzájemně představit třídě (tzn. ten, který se ptá, představuje dotazovaného, pak si úlohy vymění). Nebudou tedy hovořit o sobě, ale o druhém. Rozvíjena bude jazyková kompetence (žáci budou muset transformovat tvary sloves a hovořit o jiné osobě).</w:t>
      </w:r>
      <w:r w:rsidR="008B7770">
        <w:rPr>
          <w:rFonts w:asciiTheme="minorHAnsi" w:hAnsiTheme="minorHAnsi"/>
          <w:sz w:val="22"/>
          <w:szCs w:val="22"/>
        </w:rPr>
        <w:t xml:space="preserve"> Cílem cvičení je upevnění vazeb. Pozornost může být věnována také správné výslovnosti otázek s odpovídající intonací.</w:t>
      </w:r>
    </w:p>
    <w:p w:rsidR="002670C8" w:rsidRDefault="008B7770" w:rsidP="002670C8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Cvičení 7: Úkolem žáků je vyplnit dotazník (uvést informace) o sobě a dalších členech jeho rodiny. Takto získané informace budou použity jako podklad pro další úkol. Dotazník má pomoct sjednotit informace a vytvořit pomocnou osnovu. Toto cvičení může být zadáno za domácí úkol.</w:t>
      </w:r>
    </w:p>
    <w:p w:rsidR="008B7770" w:rsidRDefault="008B7770" w:rsidP="002670C8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Cvičení 8:</w:t>
      </w:r>
      <w:r w:rsidR="00BF0040" w:rsidRPr="0061728A">
        <w:rPr>
          <w:rFonts w:asciiTheme="minorHAnsi" w:hAnsiTheme="minorHAnsi"/>
          <w:sz w:val="22"/>
          <w:szCs w:val="22"/>
        </w:rPr>
        <w:t xml:space="preserve"> </w:t>
      </w:r>
      <w:r w:rsidR="00BF0040">
        <w:rPr>
          <w:rFonts w:asciiTheme="minorHAnsi" w:hAnsiTheme="minorHAnsi"/>
          <w:sz w:val="22"/>
          <w:szCs w:val="22"/>
        </w:rPr>
        <w:t xml:space="preserve">Úkolem žáků je </w:t>
      </w:r>
      <w:r w:rsidR="0061728A">
        <w:rPr>
          <w:rFonts w:asciiTheme="minorHAnsi" w:hAnsiTheme="minorHAnsi"/>
          <w:sz w:val="22"/>
          <w:szCs w:val="22"/>
        </w:rPr>
        <w:t>sestavit monologický text na probírané téma. Vychází přitom z informací uvedených v dotaznících. Na jejich základě si připraví strukturu textu a poté pohovoří o sobě a jednotlivých členech své rodiny. Cílem cvičení je rozvoj komunikativní kompetence v ústním projevu. Žák využívá poznatky a znalosti, které si osvojil při zpracování předchozích cvičení.</w:t>
      </w:r>
    </w:p>
    <w:p w:rsidR="0061728A" w:rsidRDefault="0061728A" w:rsidP="002670C8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Cvičení 9: </w:t>
      </w:r>
      <w:r w:rsidR="00021350">
        <w:rPr>
          <w:rFonts w:asciiTheme="minorHAnsi" w:hAnsiTheme="minorHAnsi"/>
          <w:sz w:val="22"/>
          <w:szCs w:val="22"/>
        </w:rPr>
        <w:t>Krátká hádanka – úkolem žáků je na základě informací z textu uhodnout, jak se kdo jmenuje. Jedná se o zadání na aktivizaci žáků, odděluje práci s materiálem od práce, která bude následovat. Rozvíjí logické uvažování žáků.</w:t>
      </w:r>
    </w:p>
    <w:p w:rsidR="00021350" w:rsidRPr="002670C8" w:rsidRDefault="00021350" w:rsidP="00021350">
      <w:pPr>
        <w:pStyle w:val="Odstavecseseznamem"/>
        <w:numPr>
          <w:ilvl w:val="1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Klíč: </w:t>
      </w:r>
      <w:r>
        <w:rPr>
          <w:rFonts w:asciiTheme="minorHAnsi" w:hAnsiTheme="minorHAnsi"/>
          <w:sz w:val="22"/>
          <w:szCs w:val="22"/>
          <w:lang w:val="ru-RU"/>
        </w:rPr>
        <w:t>Сергей живёт в доме, где жиёт Петров. Значит, Сергей не Сергеев и не Петров, а Иванов. Пётр не Петров и не Иванов, значит – Сергеев. Иван не Иванов, не Сергеев, а Петров. Их зовут: Сергей Иванов, Пётр Сергеев, Иван Петров.</w:t>
      </w:r>
    </w:p>
    <w:p w:rsidR="00A7271F" w:rsidRDefault="00A7271F" w:rsidP="00A7271F">
      <w:pPr>
        <w:jc w:val="both"/>
      </w:pPr>
    </w:p>
    <w:p w:rsidR="00A7271F" w:rsidRDefault="00A7271F" w:rsidP="00A7271F">
      <w:pPr>
        <w:jc w:val="both"/>
        <w:sectPr w:rsidR="00A7271F" w:rsidSect="00E83075"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7271F" w:rsidRPr="002670C8" w:rsidRDefault="00A7271F" w:rsidP="00A7271F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0C8">
        <w:rPr>
          <w:rFonts w:ascii="Times New Roman" w:hAnsi="Times New Roman" w:cs="Times New Roman"/>
          <w:b/>
          <w:sz w:val="28"/>
          <w:szCs w:val="28"/>
        </w:rPr>
        <w:t>Мы́ говори́м о себе́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467F8A" w:rsidRPr="00B14E8E" w:rsidRDefault="00467F8A" w:rsidP="00467F8A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0C8">
        <w:rPr>
          <w:rFonts w:ascii="Times New Roman" w:hAnsi="Times New Roman" w:cs="Times New Roman"/>
          <w:b/>
          <w:sz w:val="24"/>
          <w:szCs w:val="24"/>
        </w:rPr>
        <w:t>1. Прочитайте разговор.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728A">
        <w:rPr>
          <w:rFonts w:ascii="Times New Roman" w:hAnsi="Times New Roman" w:cs="Times New Roman"/>
          <w:b/>
          <w:sz w:val="24"/>
          <w:szCs w:val="24"/>
        </w:rPr>
        <w:t>Следите за произношением и ударение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м.</w:t>
      </w:r>
      <w:r w:rsidRPr="00B14E8E">
        <w:rPr>
          <w:rFonts w:ascii="Times New Roman" w:hAnsi="Times New Roman" w:cs="Times New Roman"/>
          <w:b/>
          <w:sz w:val="24"/>
          <w:szCs w:val="24"/>
        </w:rPr>
        <w:t xml:space="preserve"> (Přečtěte rozhovor</w:t>
      </w:r>
      <w:r>
        <w:rPr>
          <w:rFonts w:ascii="Times New Roman" w:hAnsi="Times New Roman" w:cs="Times New Roman"/>
          <w:b/>
          <w:sz w:val="24"/>
          <w:szCs w:val="24"/>
        </w:rPr>
        <w:t>. Věnujte pozornost výslovnosti a přízvuku.</w:t>
      </w:r>
      <w:r w:rsidRPr="00B14E8E">
        <w:rPr>
          <w:rFonts w:ascii="Times New Roman" w:hAnsi="Times New Roman" w:cs="Times New Roman"/>
          <w:b/>
          <w:sz w:val="24"/>
          <w:szCs w:val="24"/>
        </w:rPr>
        <w:t>)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P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A7271F">
        <w:rPr>
          <w:rFonts w:ascii="Times New Roman" w:hAnsi="Times New Roman" w:cs="Times New Roman"/>
          <w:sz w:val="24"/>
          <w:szCs w:val="24"/>
        </w:rPr>
        <w:t>На уро́ке че́шского языка́</w:t>
      </w:r>
    </w:p>
    <w:p w:rsidR="00A7271F" w:rsidRP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Здра́вствуйте! Дава́йте познако́мимся! Меня́ зову́т Ива́н Андре́евич, а фами́лия моя́ Лео́нов. Я ва́ш учи́тель. А ва́с ка́к зову́т?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Меня́ зову́т Ю́рий Владими́рович Во́лков.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меня́ зову́т Серге́й Владими́рович Во́лков.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А-а, поня́тно, вы бра́тья?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Да-да, вы́ пра́вы, мы́ бра́тья.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кто́ вы́?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вра́ч, рабо́таю в поликли́нике но́мер два́дцать три́, а Ю́рий Владими́рович – учи́тель, рабо́тает в шко́ле.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Поня́тно. Спаси́бо. В вы́ кто́?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я инжене́р. Меня́ зову́т А́нна Андре́евна Во́лкова.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вы́ то́же Во́лкова?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Да, Во́лкова. Ю́рий Владими́рович мо́й му́ж.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вы́ все́ у́чите че́шский язы́к?</w:t>
      </w:r>
    </w:p>
    <w:p w:rsidR="00A7271F" w:rsidRDefault="00A7271F" w:rsidP="00A7271F">
      <w:pPr>
        <w:pStyle w:val="Bezmezer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Да, мы́ у́чим че́шский язы́к, потому́ что у на́с есть друзья́ в Че́хии, а мы́ не о́чень хорошо́ зна́ем че́шский язык. Я пло́хо говорю́ по-че́шски, а му́ж пло́хо понима́ет по-че́шски.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271F" w:rsidRPr="00B14E8E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E8E">
        <w:rPr>
          <w:rFonts w:ascii="Times New Roman" w:hAnsi="Times New Roman" w:cs="Times New Roman"/>
          <w:b/>
          <w:sz w:val="24"/>
          <w:szCs w:val="24"/>
          <w:lang w:val="ru-RU"/>
        </w:rPr>
        <w:t>2. Что мы знаем о них (на основе текста «На уроке чешского языка»)?</w:t>
      </w:r>
      <w:r w:rsidRPr="00B14E8E">
        <w:rPr>
          <w:rFonts w:ascii="Times New Roman" w:hAnsi="Times New Roman" w:cs="Times New Roman"/>
          <w:b/>
          <w:sz w:val="24"/>
          <w:szCs w:val="24"/>
        </w:rPr>
        <w:t xml:space="preserve"> (Co o nich víme – na základě přečteného textu).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A7271F" w:rsidTr="00E25DE9">
        <w:tc>
          <w:tcPr>
            <w:tcW w:w="2303" w:type="dxa"/>
          </w:tcPr>
          <w:p w:rsidR="00A7271F" w:rsidRPr="00B14E8E" w:rsidRDefault="00A7271F" w:rsidP="00E25DE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Как его́/её зову́т?</w:t>
            </w:r>
          </w:p>
        </w:tc>
        <w:tc>
          <w:tcPr>
            <w:tcW w:w="2303" w:type="dxa"/>
          </w:tcPr>
          <w:p w:rsidR="00A7271F" w:rsidRPr="00B14E8E" w:rsidRDefault="00A7271F" w:rsidP="00E25DE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Кто́ он/она́?</w:t>
            </w:r>
          </w:p>
        </w:tc>
        <w:tc>
          <w:tcPr>
            <w:tcW w:w="2303" w:type="dxa"/>
          </w:tcPr>
          <w:p w:rsidR="00A7271F" w:rsidRPr="00B14E8E" w:rsidRDefault="00A7271F" w:rsidP="00E25DE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Где он/она́ рабо́тает или у́чится?</w:t>
            </w:r>
          </w:p>
        </w:tc>
        <w:tc>
          <w:tcPr>
            <w:tcW w:w="2303" w:type="dxa"/>
          </w:tcPr>
          <w:p w:rsidR="00A7271F" w:rsidRPr="00B14E8E" w:rsidRDefault="00A7271F" w:rsidP="00E25DE9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Почему́ они́ у́чат че́шский язы́к?</w:t>
            </w:r>
          </w:p>
        </w:tc>
      </w:tr>
      <w:tr w:rsidR="00A7271F" w:rsidTr="00E25DE9"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1F" w:rsidTr="00E25DE9"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1F" w:rsidTr="00E25DE9"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271F" w:rsidTr="00E25DE9"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A7271F" w:rsidRDefault="00A7271F" w:rsidP="00E25DE9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71F" w:rsidRPr="00B14E8E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Что ещё можем о них сказать?</w:t>
      </w:r>
      <w:r>
        <w:rPr>
          <w:rFonts w:ascii="Times New Roman" w:hAnsi="Times New Roman" w:cs="Times New Roman"/>
          <w:b/>
          <w:sz w:val="24"/>
          <w:szCs w:val="24"/>
        </w:rPr>
        <w:t xml:space="preserve"> (Co ještě o nich můžeme říct?)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Pr="00D61480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480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Прочитайте вопросы. Ответы на них помогут Вам составить рассказ о себе. (</w:t>
      </w:r>
      <w:r>
        <w:rPr>
          <w:rFonts w:ascii="Times New Roman" w:hAnsi="Times New Roman" w:cs="Times New Roman"/>
          <w:b/>
          <w:sz w:val="24"/>
          <w:szCs w:val="24"/>
        </w:rPr>
        <w:t>Přečtěte si otázky. Odpovědi na ně vám pomohou sestavit podívání o sobě.)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тебя́/Ва́с зову́т?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Ско́лько тебе́/Ва́м ле́т?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480">
        <w:rPr>
          <w:rFonts w:ascii="Times New Roman" w:hAnsi="Times New Roman" w:cs="Times New Roman"/>
          <w:sz w:val="24"/>
          <w:szCs w:val="24"/>
        </w:rPr>
        <w:t>Отку́да ты́/Вы́? (Где́ ты́ живёшь/вы́ живёте?)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Кто́ ты́/вы́ по национа́льности?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480">
        <w:rPr>
          <w:rFonts w:ascii="Times New Roman" w:hAnsi="Times New Roman" w:cs="Times New Roman"/>
          <w:sz w:val="24"/>
          <w:szCs w:val="24"/>
        </w:rPr>
        <w:t>Како́й тво́й/ва́ш родно́й язы́к?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тебя́/Ва́с е́сть бра́т и́ли сестра́?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рабо́таешь и́ли у́чишься/Вы́ рабо́таете и́ли у́читесь?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Где́ ты у́чишься/Где́ Вы́ у́читесь?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Ке́м ты рабо́таешь/Ке́м вы́ рабо́таете?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Где́ ты рабо́таешь/Где́ Вы́ рабо́таете?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Че́м ты́ интересу́ешься/Че́м Вы́ интересу́етесь?</w:t>
      </w:r>
    </w:p>
    <w:p w:rsidR="00A7271F" w:rsidRPr="00D61480" w:rsidRDefault="00A7271F" w:rsidP="00A7271F">
      <w:pPr>
        <w:pStyle w:val="Bezmezer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Что́ ты де́лаешь/Вы де́лаете в своё свобо́дное вре́мя?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Какие ещё вопросы можно добавить? </w:t>
      </w:r>
      <w:r>
        <w:rPr>
          <w:rFonts w:ascii="Times New Roman" w:hAnsi="Times New Roman" w:cs="Times New Roman"/>
          <w:b/>
          <w:sz w:val="24"/>
          <w:szCs w:val="24"/>
        </w:rPr>
        <w:t>(Jaké další otázky je možné doplnit?)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6. Работайте в парах. Поговорите о себе. Разыграйте диалоги – один задаёт вопросы, второй на них отвечает.</w:t>
      </w:r>
      <w:r>
        <w:rPr>
          <w:rFonts w:ascii="Times New Roman" w:hAnsi="Times New Roman" w:cs="Times New Roman"/>
          <w:b/>
          <w:sz w:val="24"/>
          <w:szCs w:val="24"/>
        </w:rPr>
        <w:t xml:space="preserve"> (Pracujte ve dvojicích. Mluvte o sobě. Hrajte dialogy – jeden se ptá a druhý odpovídá.)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7. Заполните анкету для каждого члена вашей семьи. </w:t>
      </w:r>
      <w:r>
        <w:rPr>
          <w:rFonts w:ascii="Times New Roman" w:hAnsi="Times New Roman" w:cs="Times New Roman"/>
          <w:b/>
          <w:sz w:val="24"/>
          <w:szCs w:val="24"/>
        </w:rPr>
        <w:t>(O každém členovi vaší rodiny vyplňte dotazník.)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ednmka1zvraznn1"/>
        <w:tblW w:w="0" w:type="auto"/>
        <w:jc w:val="center"/>
        <w:tblLook w:val="04A0"/>
      </w:tblPr>
      <w:tblGrid>
        <w:gridCol w:w="3369"/>
        <w:gridCol w:w="4394"/>
      </w:tblGrid>
      <w:tr w:rsidR="00A7271F" w:rsidTr="00E25DE9">
        <w:trPr>
          <w:cnfStyle w:val="100000000000"/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Ф И О</w:t>
            </w:r>
          </w:p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(Фами́лия, и́мя, о́тчество)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Bezmezer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7271F" w:rsidTr="00E25DE9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Во́зраст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A7271F" w:rsidRPr="00C2586F" w:rsidRDefault="00A7271F" w:rsidP="00E25DE9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A7271F" w:rsidTr="00E25DE9">
        <w:trPr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Зна́к зодиа́ка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Bezmezer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A7271F" w:rsidRPr="00C2586F" w:rsidRDefault="00A7271F" w:rsidP="00E25DE9">
            <w:pPr>
              <w:pStyle w:val="Bezmezer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A7271F" w:rsidTr="00E25DE9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Где́ у́чится </w:t>
            </w:r>
          </w:p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(у́чился раньше)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A7271F" w:rsidRPr="00C2586F" w:rsidRDefault="00A7271F" w:rsidP="00E25DE9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A7271F" w:rsidTr="00E25DE9">
        <w:trPr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Кем рабо́тает </w:t>
            </w:r>
          </w:p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(хо́чет рабо́тать)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Bezmezer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B7770" w:rsidTr="00E25DE9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8B7770" w:rsidRDefault="008B7770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Каки́ми языка́ми владе́ет</w:t>
            </w:r>
          </w:p>
          <w:p w:rsidR="008B7770" w:rsidRPr="008B7770" w:rsidRDefault="008B7770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</w:tcPr>
          <w:p w:rsidR="008B7770" w:rsidRDefault="008B7770" w:rsidP="00E25DE9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271F" w:rsidTr="00E25DE9">
        <w:trPr>
          <w:jc w:val="center"/>
        </w:trPr>
        <w:tc>
          <w:tcPr>
            <w:cnfStyle w:val="001000000000"/>
            <w:tcW w:w="3369" w:type="dxa"/>
          </w:tcPr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Интере́сы, увлече́ния</w:t>
            </w:r>
          </w:p>
          <w:p w:rsidR="00A7271F" w:rsidRPr="00C2586F" w:rsidRDefault="00A7271F" w:rsidP="00E25DE9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394" w:type="dxa"/>
          </w:tcPr>
          <w:p w:rsidR="00A7271F" w:rsidRDefault="00A7271F" w:rsidP="00E25DE9">
            <w:pPr>
              <w:pStyle w:val="Bezmezer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7271F" w:rsidRPr="00DC09B6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Pr="00DC09B6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86F">
        <w:rPr>
          <w:rFonts w:ascii="Times New Roman" w:hAnsi="Times New Roman" w:cs="Times New Roman"/>
          <w:b/>
          <w:sz w:val="24"/>
          <w:szCs w:val="24"/>
          <w:lang w:val="ru-RU"/>
        </w:rPr>
        <w:t xml:space="preserve">8. На основе анкет составьте рассказ о себе и своей семье. </w:t>
      </w:r>
      <w:r w:rsidRPr="00C2586F">
        <w:rPr>
          <w:rFonts w:ascii="Times New Roman" w:hAnsi="Times New Roman" w:cs="Times New Roman"/>
          <w:b/>
          <w:sz w:val="24"/>
          <w:szCs w:val="24"/>
        </w:rPr>
        <w:t>(Podle údajů v dotazníku si připravte povídání o sobě a své rodině.)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Как их зовут? У кого какая фамилия? </w:t>
      </w:r>
      <w:r>
        <w:rPr>
          <w:rFonts w:ascii="Times New Roman" w:hAnsi="Times New Roman" w:cs="Times New Roman"/>
          <w:b/>
          <w:sz w:val="24"/>
          <w:szCs w:val="24"/>
        </w:rPr>
        <w:t>(Jak se kdo jmenuje? A jaké má příjmení?)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кла́ссе у́чатся Ива́н, Пётр, Серге́й.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Их фами́лии Ивано́в, Петро́в, Серге́ев.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зна́ем, что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Ива́н не Ивано́в,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Пётр не Петро́в,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Серге́й не Серге́ев.</w:t>
      </w:r>
    </w:p>
    <w:p w:rsidR="00A7271F" w:rsidRDefault="00A7271F" w:rsidP="00A7271F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Ещё мы зна́ем, что Серге́й живёт в до́ме, где живёт Петро́в.</w:t>
      </w:r>
    </w:p>
    <w:p w:rsidR="00A7271F" w:rsidRPr="00A7271F" w:rsidRDefault="00A7271F" w:rsidP="00917ACC">
      <w:pPr>
        <w:pStyle w:val="Bezmezer"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У кого́ кака́я фами́лия?</w:t>
      </w:r>
    </w:p>
    <w:sectPr w:rsidR="00A7271F" w:rsidRPr="00A7271F" w:rsidSect="00E83075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537" w:rsidRDefault="00CA2537">
      <w:r>
        <w:separator/>
      </w:r>
    </w:p>
  </w:endnote>
  <w:endnote w:type="continuationSeparator" w:id="0">
    <w:p w:rsidR="00CA2537" w:rsidRDefault="00CA25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71F" w:rsidRPr="00770629" w:rsidRDefault="00A7271F" w:rsidP="00770629">
    <w:pPr>
      <w:pStyle w:val="Zpat"/>
      <w:jc w:val="center"/>
      <w:rPr>
        <w:rFonts w:ascii="Calibri" w:hAnsi="Calibri"/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537" w:rsidRDefault="00CA2537">
      <w:r>
        <w:separator/>
      </w:r>
    </w:p>
  </w:footnote>
  <w:footnote w:type="continuationSeparator" w:id="0">
    <w:p w:rsidR="00CA2537" w:rsidRDefault="00CA25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271F" w:rsidRDefault="00A7271F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43CD4"/>
    <w:rsid w:val="0004772D"/>
    <w:rsid w:val="00056EE9"/>
    <w:rsid w:val="000665E3"/>
    <w:rsid w:val="00066C32"/>
    <w:rsid w:val="000746ED"/>
    <w:rsid w:val="00077C68"/>
    <w:rsid w:val="0009117A"/>
    <w:rsid w:val="000A0E86"/>
    <w:rsid w:val="000A307F"/>
    <w:rsid w:val="000A5EF7"/>
    <w:rsid w:val="000A6035"/>
    <w:rsid w:val="000A6E9B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22864"/>
    <w:rsid w:val="00123D5B"/>
    <w:rsid w:val="00140AB6"/>
    <w:rsid w:val="00142807"/>
    <w:rsid w:val="0015255E"/>
    <w:rsid w:val="00171E60"/>
    <w:rsid w:val="00172EC1"/>
    <w:rsid w:val="001819EC"/>
    <w:rsid w:val="00185142"/>
    <w:rsid w:val="001851C2"/>
    <w:rsid w:val="001A0C50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E46FA"/>
    <w:rsid w:val="002E5D84"/>
    <w:rsid w:val="002F36D5"/>
    <w:rsid w:val="00311FF7"/>
    <w:rsid w:val="003125AF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400FA"/>
    <w:rsid w:val="00467F8A"/>
    <w:rsid w:val="00474DEC"/>
    <w:rsid w:val="00477447"/>
    <w:rsid w:val="004B4F32"/>
    <w:rsid w:val="004B683D"/>
    <w:rsid w:val="004B7EC6"/>
    <w:rsid w:val="00504AA3"/>
    <w:rsid w:val="0050704C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39CF"/>
    <w:rsid w:val="00614C3E"/>
    <w:rsid w:val="0061728A"/>
    <w:rsid w:val="006228CC"/>
    <w:rsid w:val="006554D6"/>
    <w:rsid w:val="00661AD3"/>
    <w:rsid w:val="00682AA7"/>
    <w:rsid w:val="006948E1"/>
    <w:rsid w:val="00694939"/>
    <w:rsid w:val="006B57D8"/>
    <w:rsid w:val="006D51F0"/>
    <w:rsid w:val="006E21CE"/>
    <w:rsid w:val="006E3156"/>
    <w:rsid w:val="00702328"/>
    <w:rsid w:val="00707862"/>
    <w:rsid w:val="00727726"/>
    <w:rsid w:val="00746D45"/>
    <w:rsid w:val="00750CC5"/>
    <w:rsid w:val="00755032"/>
    <w:rsid w:val="00770629"/>
    <w:rsid w:val="00791385"/>
    <w:rsid w:val="007945ED"/>
    <w:rsid w:val="007A522D"/>
    <w:rsid w:val="007C7ECA"/>
    <w:rsid w:val="007D0E8A"/>
    <w:rsid w:val="007D4E6C"/>
    <w:rsid w:val="007F0DE6"/>
    <w:rsid w:val="007F50B1"/>
    <w:rsid w:val="00802AD8"/>
    <w:rsid w:val="00824DF1"/>
    <w:rsid w:val="008255D4"/>
    <w:rsid w:val="008341AA"/>
    <w:rsid w:val="00840463"/>
    <w:rsid w:val="00850A2C"/>
    <w:rsid w:val="00852F68"/>
    <w:rsid w:val="00881286"/>
    <w:rsid w:val="008B7770"/>
    <w:rsid w:val="008C150B"/>
    <w:rsid w:val="008C2954"/>
    <w:rsid w:val="008C2A34"/>
    <w:rsid w:val="008C4918"/>
    <w:rsid w:val="0090770A"/>
    <w:rsid w:val="00910CD5"/>
    <w:rsid w:val="00911898"/>
    <w:rsid w:val="00917ACC"/>
    <w:rsid w:val="00950940"/>
    <w:rsid w:val="00971DB9"/>
    <w:rsid w:val="00974A9C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5CD9"/>
    <w:rsid w:val="00A645C9"/>
    <w:rsid w:val="00A66582"/>
    <w:rsid w:val="00A7271F"/>
    <w:rsid w:val="00AA6710"/>
    <w:rsid w:val="00AC5673"/>
    <w:rsid w:val="00AE6BBE"/>
    <w:rsid w:val="00AF0F18"/>
    <w:rsid w:val="00AF2C73"/>
    <w:rsid w:val="00B00858"/>
    <w:rsid w:val="00B045A3"/>
    <w:rsid w:val="00B33774"/>
    <w:rsid w:val="00B34336"/>
    <w:rsid w:val="00B36464"/>
    <w:rsid w:val="00B70829"/>
    <w:rsid w:val="00B70EA4"/>
    <w:rsid w:val="00B724A0"/>
    <w:rsid w:val="00B75A29"/>
    <w:rsid w:val="00B911B0"/>
    <w:rsid w:val="00B958DF"/>
    <w:rsid w:val="00BB5B41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45FFA"/>
    <w:rsid w:val="00C51633"/>
    <w:rsid w:val="00C51CC8"/>
    <w:rsid w:val="00C56B48"/>
    <w:rsid w:val="00C62A1E"/>
    <w:rsid w:val="00C670F0"/>
    <w:rsid w:val="00C750EF"/>
    <w:rsid w:val="00C750F8"/>
    <w:rsid w:val="00C75CDA"/>
    <w:rsid w:val="00C773D9"/>
    <w:rsid w:val="00C82BEA"/>
    <w:rsid w:val="00C83FBD"/>
    <w:rsid w:val="00C84F3F"/>
    <w:rsid w:val="00C90D9A"/>
    <w:rsid w:val="00CA2537"/>
    <w:rsid w:val="00CB3938"/>
    <w:rsid w:val="00CD1584"/>
    <w:rsid w:val="00CE2ED4"/>
    <w:rsid w:val="00CE56B1"/>
    <w:rsid w:val="00D006D6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16133"/>
    <w:rsid w:val="00E4384D"/>
    <w:rsid w:val="00E74A94"/>
    <w:rsid w:val="00E7513A"/>
    <w:rsid w:val="00E770AB"/>
    <w:rsid w:val="00E83075"/>
    <w:rsid w:val="00E87417"/>
    <w:rsid w:val="00E972DF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C2BDE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E1750C-A538-45AA-8A2E-1954A198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1140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7855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18</cp:revision>
  <dcterms:created xsi:type="dcterms:W3CDTF">2013-01-13T17:25:00Z</dcterms:created>
  <dcterms:modified xsi:type="dcterms:W3CDTF">2013-01-13T19:17:00Z</dcterms:modified>
</cp:coreProperties>
</file>