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0" w:rsidRPr="007824E4" w:rsidRDefault="007824E4" w:rsidP="007824E4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24E4">
        <w:rPr>
          <w:rFonts w:ascii="Times New Roman" w:hAnsi="Times New Roman" w:cs="Times New Roman"/>
          <w:b/>
          <w:sz w:val="28"/>
          <w:szCs w:val="28"/>
          <w:lang w:val="ru-RU"/>
        </w:rPr>
        <w:t>Мобильный телефон</w:t>
      </w:r>
    </w:p>
    <w:p w:rsidR="007824E4" w:rsidRDefault="007824E4" w:rsidP="007824E4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824E4" w:rsidRPr="00404AD4" w:rsidRDefault="007824E4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Определите форм-фактор данных мобильников.</w:t>
      </w:r>
      <w:r w:rsidR="00404AD4">
        <w:rPr>
          <w:rFonts w:ascii="Times New Roman" w:hAnsi="Times New Roman" w:cs="Times New Roman"/>
          <w:sz w:val="24"/>
          <w:szCs w:val="24"/>
        </w:rPr>
        <w:t xml:space="preserve"> </w:t>
      </w:r>
      <w:r w:rsidR="00404AD4">
        <w:rPr>
          <w:rFonts w:ascii="Times New Roman" w:hAnsi="Times New Roman" w:cs="Times New Roman"/>
          <w:sz w:val="24"/>
          <w:szCs w:val="24"/>
          <w:lang w:val="ru-RU"/>
        </w:rPr>
        <w:t>Чем они отличаются? Назовите преимущества и недостатки отдельных телефонов.</w:t>
      </w:r>
    </w:p>
    <w:p w:rsidR="007824E4" w:rsidRPr="00641ABD" w:rsidRDefault="00D05562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8" style="position:absolute;margin-left:-15pt;margin-top:12.95pt;width:116.25pt;height:57.75pt;z-index:251665408" arcsize="10923f"/>
        </w:pict>
      </w:r>
      <w:r w:rsidR="007824E4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21590</wp:posOffset>
            </wp:positionV>
            <wp:extent cx="1500505" cy="3733800"/>
            <wp:effectExtent l="19050" t="0" r="4445" b="0"/>
            <wp:wrapTight wrapText="bothSides">
              <wp:wrapPolygon edited="0">
                <wp:start x="-274" y="0"/>
                <wp:lineTo x="-274" y="21490"/>
                <wp:lineTo x="21664" y="21490"/>
                <wp:lineTo x="21664" y="0"/>
                <wp:lineTo x="-274" y="0"/>
              </wp:wrapPolygon>
            </wp:wrapTight>
            <wp:docPr id="13" name="irc_mi" descr="http://www.mobilmania.cz/Files/Obrazky/art21/Nokia4new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bilmania.cz/Files/Obrazky/art21/Nokia4new/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778" r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24E4" w:rsidRDefault="007824E4" w:rsidP="007824E4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824E4" w:rsidRPr="007824E4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52070</wp:posOffset>
            </wp:positionV>
            <wp:extent cx="1619250" cy="3419475"/>
            <wp:effectExtent l="19050" t="0" r="0" b="0"/>
            <wp:wrapNone/>
            <wp:docPr id="7" name="irc_mi" descr="http://www.aaronmobil.cz/img/samsung-c3750-8829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aronmobil.cz/img/samsung-c3750-88292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5571" r="27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61595</wp:posOffset>
            </wp:positionV>
            <wp:extent cx="1714500" cy="3343275"/>
            <wp:effectExtent l="19050" t="0" r="0" b="0"/>
            <wp:wrapTight wrapText="bothSides">
              <wp:wrapPolygon edited="0">
                <wp:start x="-240" y="0"/>
                <wp:lineTo x="-240" y="21538"/>
                <wp:lineTo x="21600" y="21538"/>
                <wp:lineTo x="21600" y="0"/>
                <wp:lineTo x="-240" y="0"/>
              </wp:wrapPolygon>
            </wp:wrapTight>
            <wp:docPr id="10" name="irc_mi" descr="http://img.kasa.cz/k-foto/800/3/2/7/product_1041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kasa.cz/k-foto/800/3/2/7/product_10417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216" r="2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4E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824E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824E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824E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824E4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824E4" w:rsidRDefault="007824E4" w:rsidP="007824E4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824E4" w:rsidRDefault="00D05562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0.5pt;margin-top:3.5pt;width:0;height:42.75pt;flip:y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31" style="position:absolute;margin-left:274.5pt;margin-top:9.5pt;width:116.25pt;height:57.75pt;z-index:251668480" arcsize="10923f"/>
        </w:pict>
      </w:r>
      <w:r w:rsidR="007824E4">
        <w:rPr>
          <w:rFonts w:ascii="Times New Roman" w:hAnsi="Times New Roman" w:cs="Times New Roman"/>
          <w:sz w:val="24"/>
          <w:szCs w:val="24"/>
        </w:rPr>
        <w:t xml:space="preserve"> </w:t>
      </w:r>
      <w:r w:rsidR="007824E4">
        <w:rPr>
          <w:rFonts w:ascii="Times New Roman" w:hAnsi="Times New Roman" w:cs="Times New Roman"/>
          <w:sz w:val="24"/>
          <w:szCs w:val="24"/>
        </w:rPr>
        <w:tab/>
      </w:r>
    </w:p>
    <w:p w:rsidR="007824E4" w:rsidRDefault="007824E4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160655</wp:posOffset>
            </wp:positionV>
            <wp:extent cx="1152525" cy="4410075"/>
            <wp:effectExtent l="19050" t="0" r="9525" b="0"/>
            <wp:wrapTight wrapText="bothSides">
              <wp:wrapPolygon edited="0">
                <wp:start x="-357" y="0"/>
                <wp:lineTo x="-357" y="21553"/>
                <wp:lineTo x="21779" y="21553"/>
                <wp:lineTo x="21779" y="0"/>
                <wp:lineTo x="-357" y="0"/>
              </wp:wrapPolygon>
            </wp:wrapTight>
            <wp:docPr id="4" name="irc_mi" descr="http://www.telefon-mobilni.cz/images/zbozi/65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lefon-mobilni.cz/images/zbozi/658/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928" r="36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D05562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5" type="#_x0000_t32" style="position:absolute;margin-left:241.5pt;margin-top:2.3pt;width:0;height:56.25pt;flip:y;z-index:251672576" o:connectortype="straight">
            <v:stroke endarrow="block"/>
          </v:shape>
        </w:pict>
      </w: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27305</wp:posOffset>
            </wp:positionV>
            <wp:extent cx="1981200" cy="3533775"/>
            <wp:effectExtent l="19050" t="0" r="0" b="0"/>
            <wp:wrapNone/>
            <wp:docPr id="1" name="irc_mi" descr="http://hypersouteze.cz/downloads/souteze/images/32-v-i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ypersouteze.cz/downloads/souteze/images/32-v-ipho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7824E4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641ABD" w:rsidP="00641ABD">
      <w:pPr>
        <w:pStyle w:val="Bezmezer"/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41ABD" w:rsidRDefault="00D05562" w:rsidP="00641ABD">
      <w:pPr>
        <w:pStyle w:val="Bezmezer"/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30" style="position:absolute;left:0;text-align:left;margin-left:333.75pt;margin-top:64.3pt;width:116.25pt;height:57.75pt;z-index:251667456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9" style="position:absolute;left:0;text-align:left;margin-left:10.5pt;margin-top:75.55pt;width:116.25pt;height:57.75pt;z-index:251666432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6" style="position:absolute;left:0;text-align:left;margin-left:-225.75pt;margin-top:49.3pt;width:116.25pt;height:57.75pt;z-index:251663360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3" type="#_x0000_t32" style="position:absolute;left:0;text-align:left;margin-left:391.5pt;margin-top:19.3pt;width:1.5pt;height:56.2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2" type="#_x0000_t32" style="position:absolute;left:0;text-align:left;margin-left:66.75pt;margin-top:27.55pt;width:1.5pt;height:56.2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27" type="#_x0000_t32" style="position:absolute;left:0;text-align:left;margin-left:-167.65pt;margin-top:3.55pt;width:1.5pt;height:56.25pt;z-index:251664384" o:connectortype="straight">
            <v:stroke endarrow="block"/>
          </v:shape>
        </w:pict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41ABD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641ABD" w:rsidRDefault="00346E6E" w:rsidP="00641AB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2. </w:t>
      </w:r>
      <w:r w:rsidR="004848B5">
        <w:rPr>
          <w:rFonts w:ascii="Times New Roman" w:hAnsi="Times New Roman" w:cs="Times New Roman"/>
          <w:sz w:val="24"/>
          <w:szCs w:val="24"/>
          <w:lang w:val="ru-RU"/>
        </w:rPr>
        <w:t xml:space="preserve">При помощи приведённых ниже слов опишите мобильный </w:t>
      </w:r>
      <w:r w:rsidR="00FA752D">
        <w:rPr>
          <w:rFonts w:ascii="Times New Roman" w:hAnsi="Times New Roman" w:cs="Times New Roman"/>
          <w:sz w:val="24"/>
          <w:szCs w:val="24"/>
          <w:lang w:val="ru-RU"/>
        </w:rPr>
        <w:t>телефон. Выучив слов</w:t>
      </w:r>
      <w:r w:rsidR="00567576">
        <w:rPr>
          <w:rFonts w:ascii="Times New Roman" w:hAnsi="Times New Roman" w:cs="Times New Roman"/>
          <w:sz w:val="24"/>
          <w:szCs w:val="24"/>
          <w:lang w:val="ru-RU"/>
        </w:rPr>
        <w:t>а, расскажите о своём мобильнике.</w:t>
      </w:r>
    </w:p>
    <w:p w:rsidR="004848B5" w:rsidRDefault="004848B5" w:rsidP="00641AB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4848B5" w:rsidRPr="00346E6E" w:rsidRDefault="00D05562" w:rsidP="00641AB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67" type="#_x0000_t32" style="position:absolute;margin-left:310.15pt;margin-top:173.8pt;width:35.25pt;height:78.75pt;flip:y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8" style="position:absolute;margin-left:259.9pt;margin-top:146.8pt;width:172.5pt;height:27pt;z-index:251709440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2" style="position:absolute;margin-left:277.9pt;margin-top:92.05pt;width:172.5pt;height:27pt;z-index:251695104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2" type="#_x0000_t32" style="position:absolute;margin-left:214.15pt;margin-top:78.55pt;width:63.75pt;height:22.5pt;z-index:251685888" o:connectortype="straight">
            <v:stroke endarrow="block"/>
          </v:shape>
        </w:pict>
      </w:r>
      <w:r w:rsidR="00F420AB">
        <w:rPr>
          <w:noProof/>
          <w:lang w:eastAsia="cs-CZ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2978785</wp:posOffset>
            </wp:positionV>
            <wp:extent cx="1749425" cy="1333500"/>
            <wp:effectExtent l="19050" t="0" r="3175" b="0"/>
            <wp:wrapNone/>
            <wp:docPr id="31" name="obrázek 31" descr="http://i1.sokol.org.ua/goods/1497/1497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1.sokol.org.ua/goods/1497/149716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0" type="#_x0000_t32" style="position:absolute;margin-left:94.9pt;margin-top:74.8pt;width:59.25pt;height:114.75pt;z-index:25168281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3" style="position:absolute;margin-left:-55.1pt;margin-top:263.05pt;width:172.5pt;height:215.25pt;z-index:251706368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B05CFD" w:rsidRPr="00756A19" w:rsidRDefault="00B05CF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F420AB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Динамик, микрофон, икона, </w:t>
                  </w:r>
                  <w:r w:rsidR="00F420AB" w:rsidRPr="00F420AB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сенсорный дисплей, клавиша, кнопка, встроенный фотоаппарат,</w:t>
                  </w:r>
                  <w:r w:rsidR="00F420AB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батарейка, </w:t>
                  </w:r>
                  <w:r w:rsidR="00F420AB" w:rsidRPr="00F420AB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="00756A1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зарядное устройство, лоток для </w:t>
                  </w:r>
                  <w:r w:rsidR="00756A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</w:t>
                  </w:r>
                  <w:r w:rsidR="00756A1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-карты, лоток для карты памяти</w:t>
                  </w:r>
                  <w:r w:rsidR="00FC4BB5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, коннектор зарядки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1" style="position:absolute;margin-left:582.4pt;margin-top:65.05pt;width:172.5pt;height:27pt;z-index:251704320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2" style="position:absolute;margin-left:785.65pt;margin-top:416.05pt;width:172.5pt;height:27pt;z-index:251705344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9" style="position:absolute;margin-left:514.15pt;margin-top:33.55pt;width:172.5pt;height:27pt;z-index:251702272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8" style="position:absolute;margin-left:524.65pt;margin-top:384.55pt;width:172.5pt;height:27pt;z-index:251701248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7" style="position:absolute;margin-left:341.65pt;margin-top:341.05pt;width:172.5pt;height:27pt;z-index:251700224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1" type="#_x0000_t32" style="position:absolute;margin-left:197.65pt;margin-top:384.55pt;width:97.5pt;height:19.5pt;z-index:251683840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6" style="position:absolute;margin-left:214.15pt;margin-top:451.3pt;width:172.5pt;height:27pt;z-index:251699200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5" style="position:absolute;margin-left:295.15pt;margin-top:390.55pt;width:172.5pt;height:27pt;z-index:251698176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9" type="#_x0000_t32" style="position:absolute;margin-left:16.15pt;margin-top:109.3pt;width:15pt;height:111pt;flip:x;z-index:251681792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4" style="position:absolute;margin-left:-55.1pt;margin-top:225.55pt;width:172.5pt;height:27pt;z-index:251697152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3" style="position:absolute;margin-left:91.15pt;margin-top:189.55pt;width:172.5pt;height:27pt;z-index:251696128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1" style="position:absolute;margin-left:321.4pt;margin-top:33.55pt;width:172.5pt;height:27pt;z-index:251694080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0" style="position:absolute;margin-left:284.65pt;margin-top:.55pt;width:172.5pt;height:27pt;z-index:251693056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8" type="#_x0000_t32" style="position:absolute;margin-left:175.9pt;margin-top:44.8pt;width:139.5pt;height:20.25pt;flip:y;z-index:251692032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6" type="#_x0000_t32" style="position:absolute;margin-left:190.9pt;margin-top:12.55pt;width:87pt;height:28.5pt;flip:y;z-index:251678720;mso-position-horizontal-relative:text;mso-position-vertical-relative:text" o:connectortype="straight">
            <v:stroke endarrow="block"/>
          </v:shape>
        </w:pict>
      </w:r>
      <w:r w:rsidR="00B05CFD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273685</wp:posOffset>
            </wp:positionV>
            <wp:extent cx="3314700" cy="1400175"/>
            <wp:effectExtent l="19050" t="0" r="0" b="0"/>
            <wp:wrapNone/>
            <wp:docPr id="22" name="irc_mi" descr="http://store.xname.cz/wp-content/files_flutter/1306257532mobilni-telefony-vyprod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ore.xname.cz/wp-content/files_flutter/1306257532mobilni-telefony-vyprodej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5434" b="1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8" type="#_x0000_t32" style="position:absolute;margin-left:567.4pt;margin-top:60.55pt;width:0;height:80.25pt;flip:y;z-index:25168076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5" type="#_x0000_t32" style="position:absolute;margin-left:588.4pt;margin-top:92.05pt;width:51.75pt;height:171pt;flip:y;z-index:25168998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7" type="#_x0000_t32" style="position:absolute;margin-left:559.9pt;margin-top:278.05pt;width:55.5pt;height:106.5pt;flip:x;z-index:25169100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3" type="#_x0000_t32" style="position:absolute;margin-left:559.9pt;margin-top:278.05pt;width:0;height:106.5pt;z-index:25168793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4" type="#_x0000_t32" style="position:absolute;margin-left:457.15pt;margin-top:263.05pt;width:10.5pt;height:78pt;flip:x;z-index:251688960;mso-position-horizontal-relative:text;mso-position-vertical-relative:text" o:connectortype="straight">
            <v:stroke endarrow="block"/>
          </v:shape>
        </w:pict>
      </w:r>
      <w:r w:rsidR="00B05CFD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1540510</wp:posOffset>
            </wp:positionV>
            <wp:extent cx="3331845" cy="2114550"/>
            <wp:effectExtent l="19050" t="0" r="1905" b="0"/>
            <wp:wrapNone/>
            <wp:docPr id="28" name="irc_mi" descr="http://allmobile.ua/forum/attachments/sotovye-telefony-kommunikatory/884d1205626661-vse-telefony-na-2-sim-karty-dual-sim-dvuhsimniki-3882_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lmobile.ua/forum/attachments/sotovye-telefony-kommunikatory/884d1205626661-vse-telefony-na-2-sim-karty-dual-sim-dvuhsimniki-3882_6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60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7" type="#_x0000_t32" style="position:absolute;margin-left:166.9pt;margin-top:417.55pt;width:42.75pt;height:48.75pt;z-index:251679744;mso-position-horizontal-relative:text;mso-position-vertical-relative:text" o:connectortype="straight">
            <v:stroke endarrow="block"/>
          </v:shape>
        </w:pict>
      </w:r>
      <w:r w:rsidR="00B05CFD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3045460</wp:posOffset>
            </wp:positionV>
            <wp:extent cx="1254760" cy="2447925"/>
            <wp:effectExtent l="19050" t="0" r="2540" b="0"/>
            <wp:wrapTight wrapText="bothSides">
              <wp:wrapPolygon edited="0">
                <wp:start x="-328" y="0"/>
                <wp:lineTo x="-328" y="21516"/>
                <wp:lineTo x="21644" y="21516"/>
                <wp:lineTo x="21644" y="0"/>
                <wp:lineTo x="-328" y="0"/>
              </wp:wrapPolygon>
            </wp:wrapTight>
            <wp:docPr id="3" name="irc_mi" descr="http://img.kasa.cz/k-foto/800/3/2/7/product_1041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kasa.cz/k-foto/800/3/2/7/product_10417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216" r="2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848B5" w:rsidRPr="00346E6E" w:rsidSect="00641ABD">
      <w:pgSz w:w="16838" w:h="11906" w:orient="landscape"/>
      <w:pgMar w:top="1417" w:right="138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848" w:rsidRDefault="002F5848" w:rsidP="00641ABD">
      <w:pPr>
        <w:spacing w:after="0" w:line="240" w:lineRule="auto"/>
      </w:pPr>
      <w:r>
        <w:separator/>
      </w:r>
    </w:p>
  </w:endnote>
  <w:endnote w:type="continuationSeparator" w:id="0">
    <w:p w:rsidR="002F5848" w:rsidRDefault="002F5848" w:rsidP="0064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848" w:rsidRDefault="002F5848" w:rsidP="00641ABD">
      <w:pPr>
        <w:spacing w:after="0" w:line="240" w:lineRule="auto"/>
      </w:pPr>
      <w:r>
        <w:separator/>
      </w:r>
    </w:p>
  </w:footnote>
  <w:footnote w:type="continuationSeparator" w:id="0">
    <w:p w:rsidR="002F5848" w:rsidRDefault="002F5848" w:rsidP="00641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824E4"/>
    <w:rsid w:val="00053ECC"/>
    <w:rsid w:val="001B4361"/>
    <w:rsid w:val="001F193E"/>
    <w:rsid w:val="002F5848"/>
    <w:rsid w:val="00346E6E"/>
    <w:rsid w:val="00404AD4"/>
    <w:rsid w:val="004848B5"/>
    <w:rsid w:val="00567576"/>
    <w:rsid w:val="00641ABD"/>
    <w:rsid w:val="00756A19"/>
    <w:rsid w:val="007772CE"/>
    <w:rsid w:val="007824E4"/>
    <w:rsid w:val="008F5D74"/>
    <w:rsid w:val="00B05CFD"/>
    <w:rsid w:val="00C961F0"/>
    <w:rsid w:val="00D05562"/>
    <w:rsid w:val="00F00E74"/>
    <w:rsid w:val="00F420AB"/>
    <w:rsid w:val="00FA752D"/>
    <w:rsid w:val="00FC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32"/>
        <o:r id="V:Rule20" type="connector" idref="#_x0000_s1067"/>
        <o:r id="V:Rule21" type="connector" idref="#_x0000_s1027"/>
        <o:r id="V:Rule22" type="connector" idref="#_x0000_s1035"/>
        <o:r id="V:Rule23" type="connector" idref="#_x0000_s1034"/>
        <o:r id="V:Rule24" type="connector" idref="#_x0000_s1041"/>
        <o:r id="V:Rule25" type="connector" idref="#_x0000_s1048"/>
        <o:r id="V:Rule26" type="connector" idref="#_x0000_s1033"/>
        <o:r id="V:Rule27" type="connector" idref="#_x0000_s1042"/>
        <o:r id="V:Rule28" type="connector" idref="#_x0000_s1037"/>
        <o:r id="V:Rule29" type="connector" idref="#_x0000_s1043"/>
        <o:r id="V:Rule30" type="connector" idref="#_x0000_s1038"/>
        <o:r id="V:Rule31" type="connector" idref="#_x0000_s1044"/>
        <o:r id="V:Rule32" type="connector" idref="#_x0000_s1040"/>
        <o:r id="V:Rule33" type="connector" idref="#_x0000_s1036"/>
        <o:r id="V:Rule34" type="connector" idref="#_x0000_s1047"/>
        <o:r id="V:Rule35" type="connector" idref="#_x0000_s1045"/>
        <o:r id="V:Rule36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824E4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8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24E4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641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41ABD"/>
  </w:style>
  <w:style w:type="paragraph" w:styleId="Zpat">
    <w:name w:val="footer"/>
    <w:basedOn w:val="Normln"/>
    <w:link w:val="ZpatChar"/>
    <w:uiPriority w:val="99"/>
    <w:semiHidden/>
    <w:unhideWhenUsed/>
    <w:rsid w:val="00641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41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2AD4F-F490-4DD4-9086-1A0D5FDE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10</cp:revision>
  <dcterms:created xsi:type="dcterms:W3CDTF">2013-02-17T11:31:00Z</dcterms:created>
  <dcterms:modified xsi:type="dcterms:W3CDTF">2013-02-17T21:18:00Z</dcterms:modified>
</cp:coreProperties>
</file>