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69D" w:rsidRPr="007B43AE" w:rsidRDefault="00E4069D" w:rsidP="00E4069D">
      <w:pPr>
        <w:pStyle w:val="Bezmezer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B43AE">
        <w:rPr>
          <w:rFonts w:ascii="Times New Roman" w:hAnsi="Times New Roman" w:cs="Times New Roman"/>
          <w:b/>
          <w:sz w:val="26"/>
          <w:szCs w:val="26"/>
        </w:rPr>
        <w:t>Каза́нская</w:t>
      </w:r>
      <w:proofErr w:type="spellEnd"/>
      <w:r w:rsidRPr="007B43A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43AE">
        <w:rPr>
          <w:rFonts w:ascii="Times New Roman" w:hAnsi="Times New Roman" w:cs="Times New Roman"/>
          <w:b/>
          <w:sz w:val="26"/>
          <w:szCs w:val="26"/>
        </w:rPr>
        <w:t>ико́на</w:t>
      </w:r>
      <w:proofErr w:type="spellEnd"/>
      <w:r w:rsidRPr="007B43A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43AE">
        <w:rPr>
          <w:rFonts w:ascii="Times New Roman" w:hAnsi="Times New Roman" w:cs="Times New Roman"/>
          <w:b/>
          <w:sz w:val="26"/>
          <w:szCs w:val="26"/>
        </w:rPr>
        <w:t>Бо́жией</w:t>
      </w:r>
      <w:proofErr w:type="spellEnd"/>
      <w:r w:rsidRPr="007B43A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43AE">
        <w:rPr>
          <w:rFonts w:ascii="Times New Roman" w:hAnsi="Times New Roman" w:cs="Times New Roman"/>
          <w:b/>
          <w:sz w:val="26"/>
          <w:szCs w:val="26"/>
        </w:rPr>
        <w:t>Ма́тери</w:t>
      </w:r>
      <w:proofErr w:type="spellEnd"/>
    </w:p>
    <w:p w:rsidR="00E4069D" w:rsidRPr="00D662F5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E4069D" w:rsidRPr="00D662F5" w:rsidRDefault="00E4069D" w:rsidP="00E4069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B43AE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7B43AE">
        <w:rPr>
          <w:rFonts w:ascii="Times New Roman" w:hAnsi="Times New Roman" w:cs="Times New Roman"/>
          <w:b/>
          <w:sz w:val="24"/>
          <w:szCs w:val="24"/>
        </w:rPr>
        <w:t>Прочитайте</w:t>
      </w:r>
      <w:proofErr w:type="spellEnd"/>
      <w:r w:rsidRPr="007B43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43AE">
        <w:rPr>
          <w:rFonts w:ascii="Times New Roman" w:hAnsi="Times New Roman" w:cs="Times New Roman"/>
          <w:b/>
          <w:sz w:val="24"/>
          <w:szCs w:val="24"/>
        </w:rPr>
        <w:t>текст</w:t>
      </w:r>
      <w:proofErr w:type="spellEnd"/>
      <w:r w:rsidRPr="007B43A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B43AE">
        <w:rPr>
          <w:rFonts w:ascii="Times New Roman" w:hAnsi="Times New Roman" w:cs="Times New Roman"/>
          <w:b/>
          <w:sz w:val="24"/>
          <w:szCs w:val="24"/>
        </w:rPr>
        <w:t>незнакомые</w:t>
      </w:r>
      <w:proofErr w:type="spellEnd"/>
      <w:r w:rsidRPr="007B43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43AE">
        <w:rPr>
          <w:rFonts w:ascii="Times New Roman" w:hAnsi="Times New Roman" w:cs="Times New Roman"/>
          <w:b/>
          <w:sz w:val="24"/>
          <w:szCs w:val="24"/>
        </w:rPr>
        <w:t>слова</w:t>
      </w:r>
      <w:proofErr w:type="spellEnd"/>
      <w:r w:rsidRPr="007B43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43AE">
        <w:rPr>
          <w:rFonts w:ascii="Times New Roman" w:hAnsi="Times New Roman" w:cs="Times New Roman"/>
          <w:b/>
          <w:sz w:val="24"/>
          <w:szCs w:val="24"/>
        </w:rPr>
        <w:t>переведите</w:t>
      </w:r>
      <w:proofErr w:type="spellEnd"/>
      <w:r w:rsidRPr="007B43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43AE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7B43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43AE">
        <w:rPr>
          <w:rFonts w:ascii="Times New Roman" w:hAnsi="Times New Roman" w:cs="Times New Roman"/>
          <w:b/>
          <w:sz w:val="24"/>
          <w:szCs w:val="24"/>
        </w:rPr>
        <w:t>чеш</w:t>
      </w:r>
      <w:proofErr w:type="spellEnd"/>
      <w:r w:rsidRPr="00D662F5">
        <w:rPr>
          <w:rFonts w:ascii="Times New Roman" w:hAnsi="Times New Roman" w:cs="Times New Roman"/>
          <w:b/>
          <w:sz w:val="24"/>
          <w:szCs w:val="24"/>
          <w:lang w:val="ru-RU"/>
        </w:rPr>
        <w:t>ский язык. Читая текст, обращайте внимание на произношение (ударение, интонация, паузы).</w:t>
      </w:r>
    </w:p>
    <w:p w:rsidR="00E4069D" w:rsidRPr="00D662F5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E4069D" w:rsidRPr="00D662F5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Каза́нск</w:t>
      </w:r>
      <w:proofErr w:type="spellEnd"/>
      <w:r w:rsidRPr="00D662F5">
        <w:rPr>
          <w:rFonts w:ascii="Times New Roman" w:hAnsi="Times New Roman" w:cs="Times New Roman"/>
          <w:sz w:val="24"/>
          <w:szCs w:val="24"/>
          <w:lang w:val="ru-RU"/>
        </w:rPr>
        <w:t xml:space="preserve">ая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ико́н</w:t>
      </w:r>
      <w:proofErr w:type="spellEnd"/>
      <w:r w:rsidRPr="00D662F5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Бо́жией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Ма́тери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r w:rsidRPr="00D662F5">
        <w:rPr>
          <w:rFonts w:ascii="Times New Roman" w:hAnsi="Times New Roman" w:cs="Times New Roman"/>
          <w:sz w:val="24"/>
          <w:szCs w:val="24"/>
          <w:lang w:val="ru-RU"/>
        </w:rPr>
        <w:t xml:space="preserve">появи́лась </w:t>
      </w:r>
      <w:r w:rsidRPr="00D662F5">
        <w:rPr>
          <w:rFonts w:ascii="Times New Roman" w:hAnsi="Times New Roman" w:cs="Times New Roman"/>
          <w:sz w:val="24"/>
          <w:szCs w:val="24"/>
        </w:rPr>
        <w:t xml:space="preserve">8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ию́ля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1579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го́да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Каза́ни</w:t>
      </w:r>
      <w:proofErr w:type="spellEnd"/>
      <w:r w:rsidRPr="00D662F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D662F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ию́не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1579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го́да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Каза́нь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пострада́ла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стра́шного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пожа́ра</w:t>
      </w:r>
      <w:proofErr w:type="spellEnd"/>
      <w:r w:rsidRPr="00D662F5">
        <w:rPr>
          <w:rFonts w:ascii="Times New Roman" w:hAnsi="Times New Roman" w:cs="Times New Roman"/>
          <w:sz w:val="24"/>
          <w:szCs w:val="24"/>
          <w:lang w:val="ru-RU"/>
        </w:rPr>
        <w:t xml:space="preserve">. Ча́сть го́рода и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полови́н</w:t>
      </w:r>
      <w:proofErr w:type="spellEnd"/>
      <w:r w:rsidRPr="00D662F5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Каза́нского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кремля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>́</w:t>
      </w:r>
      <w:r w:rsidRPr="00D662F5">
        <w:rPr>
          <w:rFonts w:ascii="Times New Roman" w:hAnsi="Times New Roman" w:cs="Times New Roman"/>
          <w:sz w:val="24"/>
          <w:szCs w:val="24"/>
          <w:lang w:val="ru-RU"/>
        </w:rPr>
        <w:t xml:space="preserve"> по́лностью сгоре́ли</w:t>
      </w:r>
      <w:r w:rsidRPr="00D662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069D" w:rsidRPr="00D662F5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E4069D" w:rsidRPr="00D662F5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вре́мя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пожа́ра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r w:rsidRPr="00D662F5">
        <w:rPr>
          <w:rFonts w:ascii="Times New Roman" w:hAnsi="Times New Roman" w:cs="Times New Roman"/>
          <w:sz w:val="24"/>
          <w:szCs w:val="24"/>
          <w:lang w:val="ru-RU"/>
        </w:rPr>
        <w:t>бы́л уничто́жен</w:t>
      </w:r>
      <w:r w:rsidRPr="00D662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до́м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стрельца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Дани́ила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61A">
        <w:rPr>
          <w:rFonts w:ascii="Times New Roman" w:hAnsi="Times New Roman" w:cs="Times New Roman"/>
          <w:sz w:val="24"/>
          <w:szCs w:val="24"/>
        </w:rPr>
        <w:t>Ону́чина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Че́рез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не́сколько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дне́й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по́сле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пожа́ра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стреле́ц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хоте́л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нача́ть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пре́жнем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ме́сте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стро́ить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но́вый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до́м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Тогда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десятиле́тней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до́чери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Матро́не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яви́лась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сне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Богоро́дица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. </w:t>
      </w:r>
      <w:r w:rsidRPr="00D662F5">
        <w:rPr>
          <w:rFonts w:ascii="Times New Roman" w:hAnsi="Times New Roman" w:cs="Times New Roman"/>
          <w:sz w:val="24"/>
          <w:szCs w:val="24"/>
          <w:lang w:val="ru-RU"/>
        </w:rPr>
        <w:t xml:space="preserve">Она́ повеле́ла ей сказа́ть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архиепи́скопу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нача́льникам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го́рода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что́бы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́ </w:t>
      </w:r>
      <w:r w:rsidRPr="00D662F5">
        <w:rPr>
          <w:rFonts w:ascii="Times New Roman" w:hAnsi="Times New Roman" w:cs="Times New Roman"/>
          <w:sz w:val="24"/>
          <w:szCs w:val="24"/>
          <w:lang w:val="ru-RU"/>
        </w:rPr>
        <w:t xml:space="preserve">иска́ли </w:t>
      </w:r>
      <w:r w:rsidRPr="00D662F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земле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́,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ме́ст</w:t>
      </w:r>
      <w:proofErr w:type="spellEnd"/>
      <w:r w:rsidRPr="00D662F5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оста́тков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до́ма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Её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ико́ну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Слова́м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де́вочки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пове́рили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по́сле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тре́тьего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явле́ния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сне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Богоро́дицы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Матро́на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упроси́ла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сво</w:t>
      </w:r>
      <w:r>
        <w:rPr>
          <w:rFonts w:ascii="Times New Roman" w:hAnsi="Times New Roman" w:cs="Times New Roman"/>
          <w:sz w:val="24"/>
          <w:szCs w:val="24"/>
        </w:rPr>
        <w:t>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испо́лни</w:t>
      </w:r>
      <w:r w:rsidRPr="00D662F5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Её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повеле́ние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461A">
        <w:rPr>
          <w:rFonts w:ascii="Times New Roman" w:hAnsi="Times New Roman" w:cs="Times New Roman"/>
          <w:sz w:val="24"/>
          <w:szCs w:val="24"/>
        </w:rPr>
        <w:t>Вско́ре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по́сле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нача́ла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по́исков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пепели́ще</w:t>
      </w:r>
      <w:proofErr w:type="spellEnd"/>
      <w:r w:rsidRPr="00AD461A">
        <w:rPr>
          <w:rFonts w:ascii="Times New Roman" w:hAnsi="Times New Roman" w:cs="Times New Roman"/>
          <w:sz w:val="24"/>
          <w:szCs w:val="24"/>
        </w:rPr>
        <w:t>,</w:t>
      </w:r>
      <w:r w:rsidRPr="00D662F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ука́занном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ме́сте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уви́дели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сия́ющую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чу́дным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све́том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ико́ну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Бо́жией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Ма́тери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>.</w:t>
      </w:r>
    </w:p>
    <w:p w:rsidR="00E4069D" w:rsidRPr="00D662F5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E4069D" w:rsidRPr="00D662F5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Ве́сть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чуде́сной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нахо́дке</w:t>
      </w:r>
      <w:proofErr w:type="spellEnd"/>
      <w:r w:rsidRPr="00D662F5">
        <w:rPr>
          <w:rFonts w:ascii="Times New Roman" w:hAnsi="Times New Roman" w:cs="Times New Roman"/>
          <w:sz w:val="24"/>
          <w:szCs w:val="24"/>
          <w:lang w:val="ru-RU"/>
        </w:rPr>
        <w:t xml:space="preserve"> бы́стро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облете́ла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всю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Каза́нь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. К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ме́сту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появле́ния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ико́ны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приходи́ли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ты́сячи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люде́й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Ико́на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была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торже́ственно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перенесена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́ в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Каза́нский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Благове́щенский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собо́р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Многочи́сленные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чудотворе́ния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ико́ны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начали́сь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с 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прозре́ния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дву́х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слепцо́в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Ио́сифа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Ники́ты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Чудотво́рная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ико́на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кото́рую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прозва́ли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ме́сту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её</w:t>
      </w:r>
      <w:proofErr w:type="spellEnd"/>
      <w:r w:rsidRPr="00D662F5">
        <w:rPr>
          <w:rFonts w:ascii="Times New Roman" w:hAnsi="Times New Roman" w:cs="Times New Roman"/>
          <w:sz w:val="24"/>
          <w:szCs w:val="24"/>
          <w:lang w:val="ru-RU"/>
        </w:rPr>
        <w:t xml:space="preserve"> появле́ния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Каза́нской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стала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Руси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одно́й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из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са́мых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почита́емых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ико́н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Пресвято́й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Богоро́дицы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>.</w:t>
      </w:r>
    </w:p>
    <w:p w:rsidR="00E4069D" w:rsidRPr="00D662F5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E4069D" w:rsidRPr="00D662F5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Пе́ред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Каза́нской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ико́ной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в 1709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году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́,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накану́не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Полта́вской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побе́ды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импера́тор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Пётр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моли́лся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о</w:t>
      </w:r>
      <w:r w:rsidRPr="00D662F5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дарова́нии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побе́ды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ру́сскому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войску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́. В 1812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году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накану́не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отъе́зда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в 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де́йствующую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а́рмию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пе́ред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ико́ной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моли́лся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та́кже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кня́зь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Михаи́л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Куту́зов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>.</w:t>
      </w:r>
    </w:p>
    <w:p w:rsidR="00E4069D" w:rsidRPr="00D662F5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E4069D" w:rsidRPr="00D662F5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62F5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сожале́нию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, в 1904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году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чудотво́рную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ико́ну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укра́ли</w:t>
      </w:r>
      <w:proofErr w:type="spellEnd"/>
      <w:r w:rsidRPr="00D662F5">
        <w:rPr>
          <w:rFonts w:ascii="Times New Roman" w:hAnsi="Times New Roman" w:cs="Times New Roman"/>
          <w:sz w:val="24"/>
          <w:szCs w:val="24"/>
          <w:lang w:val="ru-RU"/>
        </w:rPr>
        <w:t xml:space="preserve"> и уничто́жили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во́ры</w:t>
      </w:r>
      <w:proofErr w:type="spellEnd"/>
      <w:r w:rsidRPr="00D662F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E4069D" w:rsidRPr="00D662F5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E4069D" w:rsidRPr="00D662F5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D662F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па́мять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освобожде́ния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Москвы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от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поля́ков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устано́влено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>
        <w:rPr>
          <w:rFonts w:ascii="Times New Roman" w:hAnsi="Times New Roman" w:cs="Times New Roman"/>
          <w:sz w:val="24"/>
          <w:szCs w:val="24"/>
        </w:rPr>
        <w:t>зднова</w:t>
      </w:r>
      <w:r w:rsidRPr="00D662F5">
        <w:rPr>
          <w:rFonts w:ascii="Times New Roman" w:hAnsi="Times New Roman" w:cs="Times New Roman"/>
          <w:sz w:val="24"/>
          <w:szCs w:val="24"/>
        </w:rPr>
        <w:t>ние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Каза́нской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Бо́жией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Ма́тери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ноября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>́</w:t>
      </w:r>
      <w:r w:rsidRPr="00D662F5">
        <w:rPr>
          <w:rFonts w:ascii="Times New Roman" w:hAnsi="Times New Roman" w:cs="Times New Roman"/>
          <w:sz w:val="24"/>
          <w:szCs w:val="24"/>
          <w:lang w:val="ru-RU"/>
        </w:rPr>
        <w:t xml:space="preserve"> (22 октября́ по ста́рому сти́лю)</w:t>
      </w:r>
      <w:r w:rsidRPr="00D662F5">
        <w:rPr>
          <w:rFonts w:ascii="Times New Roman" w:hAnsi="Times New Roman" w:cs="Times New Roman"/>
          <w:sz w:val="24"/>
          <w:szCs w:val="24"/>
        </w:rPr>
        <w:t xml:space="preserve">, а в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па́мять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чуде́сного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обрете́ния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ико́ны</w:t>
      </w:r>
      <w:proofErr w:type="spellEnd"/>
      <w:r w:rsidRPr="00D662F5">
        <w:rPr>
          <w:rFonts w:ascii="Times New Roman" w:hAnsi="Times New Roman" w:cs="Times New Roman"/>
          <w:sz w:val="24"/>
          <w:szCs w:val="24"/>
        </w:rPr>
        <w:t xml:space="preserve"> — 21 </w:t>
      </w:r>
      <w:proofErr w:type="spellStart"/>
      <w:r w:rsidRPr="00D662F5">
        <w:rPr>
          <w:rFonts w:ascii="Times New Roman" w:hAnsi="Times New Roman" w:cs="Times New Roman"/>
          <w:sz w:val="24"/>
          <w:szCs w:val="24"/>
        </w:rPr>
        <w:t>ию́ля</w:t>
      </w:r>
      <w:proofErr w:type="spellEnd"/>
      <w:r w:rsidRPr="00D662F5">
        <w:rPr>
          <w:rFonts w:ascii="Times New Roman" w:hAnsi="Times New Roman" w:cs="Times New Roman"/>
          <w:sz w:val="24"/>
          <w:szCs w:val="24"/>
          <w:lang w:val="ru-RU"/>
        </w:rPr>
        <w:t xml:space="preserve"> (8 ию́ля по ста́рому сти́лю)</w:t>
      </w:r>
      <w:r w:rsidRPr="00D662F5">
        <w:rPr>
          <w:rFonts w:ascii="Times New Roman" w:hAnsi="Times New Roman" w:cs="Times New Roman"/>
          <w:sz w:val="24"/>
          <w:szCs w:val="24"/>
        </w:rPr>
        <w:t>.</w:t>
      </w:r>
    </w:p>
    <w:p w:rsidR="00E4069D" w:rsidRPr="00D662F5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E4069D" w:rsidRPr="00D662F5" w:rsidRDefault="00E4069D" w:rsidP="00E4069D">
      <w:pPr>
        <w:pStyle w:val="Bezmezer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662F5">
        <w:rPr>
          <w:rFonts w:ascii="Times New Roman" w:hAnsi="Times New Roman" w:cs="Times New Roman"/>
          <w:sz w:val="24"/>
          <w:szCs w:val="24"/>
          <w:lang w:val="ru-RU"/>
        </w:rPr>
        <w:t xml:space="preserve">Источник: </w:t>
      </w:r>
      <w:hyperlink r:id="rId5" w:history="1">
        <w:r w:rsidRPr="00D662F5">
          <w:rPr>
            <w:rStyle w:val="Hypertextovodkaz"/>
            <w:rFonts w:ascii="Times New Roman" w:hAnsi="Times New Roman" w:cs="Times New Roman"/>
            <w:sz w:val="24"/>
            <w:szCs w:val="24"/>
            <w:lang w:val="ru-RU"/>
          </w:rPr>
          <w:t>http://www.vidania.ru/icony/icon_kazanskaya.html</w:t>
        </w:r>
      </w:hyperlink>
    </w:p>
    <w:p w:rsidR="00E4069D" w:rsidRPr="00D662F5" w:rsidRDefault="00E4069D" w:rsidP="00E4069D">
      <w:pPr>
        <w:pStyle w:val="Bezmezer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662F5">
        <w:rPr>
          <w:rFonts w:ascii="Times New Roman" w:hAnsi="Times New Roman" w:cs="Times New Roman"/>
          <w:sz w:val="24"/>
          <w:szCs w:val="24"/>
          <w:lang w:val="ru-RU"/>
        </w:rPr>
        <w:t>(Сокращено, адаптировано)</w:t>
      </w:r>
    </w:p>
    <w:p w:rsidR="00E4069D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4069D" w:rsidRPr="0035325A" w:rsidRDefault="00E4069D" w:rsidP="00E4069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35325A">
        <w:rPr>
          <w:rFonts w:ascii="Times New Roman" w:hAnsi="Times New Roman" w:cs="Times New Roman"/>
          <w:b/>
          <w:sz w:val="24"/>
          <w:szCs w:val="24"/>
          <w:lang w:val="ru-RU"/>
        </w:rPr>
        <w:t>. Отметьте правильные (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ДА) и неправильные (НЕТ) высказы</w:t>
      </w:r>
      <w:r w:rsidRPr="0035325A">
        <w:rPr>
          <w:rFonts w:ascii="Times New Roman" w:hAnsi="Times New Roman" w:cs="Times New Roman"/>
          <w:b/>
          <w:sz w:val="24"/>
          <w:szCs w:val="24"/>
          <w:lang w:val="ru-RU"/>
        </w:rPr>
        <w:t>вания.</w:t>
      </w:r>
    </w:p>
    <w:p w:rsidR="00E4069D" w:rsidRDefault="00E4069D" w:rsidP="00E4069D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Икона появилась за месяц до начала пожара города Казани.</w:t>
      </w:r>
    </w:p>
    <w:p w:rsidR="00E4069D" w:rsidRDefault="00E4069D" w:rsidP="00E4069D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Пожар в июне 1579 года уничтожил только часть Казанского кремля.</w:t>
      </w:r>
    </w:p>
    <w:p w:rsidR="00E4069D" w:rsidRDefault="00E4069D" w:rsidP="00E4069D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Богородица явилась во сне девочке Матроне, которая также пострадала от пожара.</w:t>
      </w:r>
    </w:p>
    <w:p w:rsidR="00E4069D" w:rsidRDefault="00E4069D" w:rsidP="00E4069D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Матронина мама сразу поверила своей дочери.</w:t>
      </w:r>
    </w:p>
    <w:p w:rsidR="00E4069D" w:rsidRDefault="00E4069D" w:rsidP="00E4069D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месте, которое Матрона указала, ничего не нашлось.</w:t>
      </w:r>
    </w:p>
    <w:p w:rsidR="00E4069D" w:rsidRDefault="00E4069D" w:rsidP="00E4069D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Сразу после появления иконы стали совершаться чудеса.</w:t>
      </w:r>
    </w:p>
    <w:p w:rsidR="00E4069D" w:rsidRDefault="00E4069D" w:rsidP="00E4069D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Перед иконой молился также царь Пётр Великий.</w:t>
      </w:r>
    </w:p>
    <w:p w:rsidR="00E4069D" w:rsidRDefault="00E4069D" w:rsidP="00E4069D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 сих пор икона Казанской Божией Матери находится в Благовещенском соборе в Казани.</w:t>
      </w:r>
    </w:p>
    <w:p w:rsidR="00E4069D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4069D" w:rsidRPr="0035325A" w:rsidRDefault="00E4069D" w:rsidP="00E4069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5325A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3. Ответьте на вопросы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E4069D" w:rsidRDefault="00E4069D" w:rsidP="00E4069D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Когда и после какого события была в Казани найдена икона Богородицы?</w:t>
      </w:r>
    </w:p>
    <w:p w:rsidR="00E4069D" w:rsidRDefault="00E4069D" w:rsidP="00E4069D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Какую роль сыграла в появлении иконы Матрона. Что вы узнали об этой девочке?</w:t>
      </w:r>
    </w:p>
    <w:p w:rsidR="00E4069D" w:rsidRDefault="00E4069D" w:rsidP="00E4069D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Почему икона чудотворная?</w:t>
      </w:r>
    </w:p>
    <w:p w:rsidR="00E4069D" w:rsidRDefault="00E4069D" w:rsidP="00E4069D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 чём перед иконой молились царь Пётр Великий и полководец Михаил Кутузов?</w:t>
      </w:r>
    </w:p>
    <w:p w:rsidR="00E4069D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4069D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4069D" w:rsidRDefault="00E4069D" w:rsidP="00E4069D">
      <w:pPr>
        <w:pStyle w:val="Bezmezer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Казанская икона Божией Матери</w:t>
      </w:r>
    </w:p>
    <w:p w:rsidR="00E4069D" w:rsidRDefault="00E4069D" w:rsidP="00E4069D">
      <w:pPr>
        <w:pStyle w:val="Bezmezer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4069D" w:rsidRDefault="00E4069D" w:rsidP="00E4069D">
      <w:pPr>
        <w:pStyle w:val="Bezmezer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44A080E" wp14:editId="4723D4B5">
            <wp:extent cx="3014758" cy="3743325"/>
            <wp:effectExtent l="0" t="0" r="0" b="0"/>
            <wp:docPr id="2" name="Obrázek 2" descr="http://www.vidania.ru/picture/shigri/icon_shigri_kazanskay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idania.ru/picture/shigri/icon_shigri_kazanskaya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97" cy="374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69D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4069D" w:rsidRDefault="00E4069D" w:rsidP="00E4069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55D40">
        <w:rPr>
          <w:rFonts w:ascii="Times New Roman" w:hAnsi="Times New Roman" w:cs="Times New Roman"/>
          <w:b/>
          <w:sz w:val="24"/>
          <w:szCs w:val="24"/>
          <w:lang w:val="ru-RU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Работайте с Интернетом.</w:t>
      </w:r>
    </w:p>
    <w:p w:rsidR="00E4069D" w:rsidRDefault="00E4069D" w:rsidP="00E4069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E4069D" w:rsidRPr="00EF0EC0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F0EC0">
        <w:rPr>
          <w:rFonts w:ascii="Times New Roman" w:hAnsi="Times New Roman" w:cs="Times New Roman"/>
          <w:sz w:val="24"/>
          <w:szCs w:val="24"/>
          <w:lang w:val="ru-RU"/>
        </w:rPr>
        <w:t xml:space="preserve">На сайте </w:t>
      </w:r>
      <w:hyperlink r:id="rId7" w:history="1">
        <w:r w:rsidRPr="00EF0EC0">
          <w:rPr>
            <w:rStyle w:val="Hypertextovodkaz"/>
            <w:rFonts w:ascii="Times New Roman" w:hAnsi="Times New Roman" w:cs="Times New Roman"/>
            <w:sz w:val="24"/>
            <w:szCs w:val="24"/>
            <w:lang w:val="ru-RU"/>
          </w:rPr>
          <w:t>http://www.patriarchia.ru/db/text/55308.html</w:t>
        </w:r>
      </w:hyperlink>
      <w:r w:rsidRPr="00EF0EC0">
        <w:rPr>
          <w:rFonts w:ascii="Times New Roman" w:hAnsi="Times New Roman" w:cs="Times New Roman"/>
          <w:sz w:val="24"/>
          <w:szCs w:val="24"/>
          <w:lang w:val="ru-RU"/>
        </w:rPr>
        <w:t xml:space="preserve"> найдите информацию о том, как связана икона Казанской Божией Матери с освобождением Москвы от поляков. Ответ подготовьте в </w:t>
      </w:r>
      <w:r>
        <w:rPr>
          <w:rFonts w:ascii="Times New Roman" w:hAnsi="Times New Roman" w:cs="Times New Roman"/>
          <w:sz w:val="24"/>
          <w:szCs w:val="24"/>
          <w:lang w:val="ru-RU"/>
        </w:rPr>
        <w:t>устном</w:t>
      </w:r>
      <w:r w:rsidRPr="00EF0EC0">
        <w:rPr>
          <w:rFonts w:ascii="Times New Roman" w:hAnsi="Times New Roman" w:cs="Times New Roman"/>
          <w:sz w:val="24"/>
          <w:szCs w:val="24"/>
          <w:lang w:val="ru-RU"/>
        </w:rPr>
        <w:t xml:space="preserve"> виде.</w:t>
      </w:r>
    </w:p>
    <w:p w:rsidR="00E4069D" w:rsidRPr="00EF0EC0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4069D" w:rsidRPr="00EF0EC0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F0EC0">
        <w:rPr>
          <w:rFonts w:ascii="Times New Roman" w:hAnsi="Times New Roman" w:cs="Times New Roman"/>
          <w:sz w:val="24"/>
          <w:szCs w:val="24"/>
          <w:lang w:val="ru-RU"/>
        </w:rPr>
        <w:t xml:space="preserve">Считается, что Русь охраняется 4 иконами Божьей Матери (как бы с 4 сторон света): Казанской, Владимирской, Тихвинской и Иверской. Об иконе Казанской Божьей Матери вы уже знаете. Работая в группах, подготовьте доклад об остальных иконах. Информацию найдёте, например, на сайте </w:t>
      </w:r>
      <w:hyperlink r:id="rId8" w:history="1">
        <w:r w:rsidRPr="00EF0EC0">
          <w:rPr>
            <w:rStyle w:val="Hypertextovodkaz"/>
            <w:rFonts w:ascii="Times New Roman" w:hAnsi="Times New Roman" w:cs="Times New Roman"/>
            <w:sz w:val="24"/>
            <w:szCs w:val="24"/>
            <w:lang w:val="ru-RU"/>
          </w:rPr>
          <w:t>http://www.vidania.ru/icony/</w:t>
        </w:r>
      </w:hyperlink>
      <w:r w:rsidRPr="00EF0EC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4069D" w:rsidRDefault="00E4069D" w:rsidP="00E4069D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E4069D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5. Напишите краткое сочинение по одной из указанных ниже тем.</w:t>
      </w:r>
    </w:p>
    <w:p w:rsidR="00E4069D" w:rsidRDefault="00E4069D" w:rsidP="00E4069D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4069D" w:rsidRDefault="00E4069D" w:rsidP="00E4069D">
      <w:pPr>
        <w:pStyle w:val="Bezmezer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Появление православия на Руси.</w:t>
      </w:r>
    </w:p>
    <w:p w:rsidR="00E4069D" w:rsidRDefault="00E4069D" w:rsidP="00E4069D">
      <w:pPr>
        <w:pStyle w:val="Bezmezer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Роль православия в культуре России.</w:t>
      </w:r>
    </w:p>
    <w:p w:rsidR="00EF0EC0" w:rsidRPr="00EF0EC0" w:rsidRDefault="00E4069D" w:rsidP="00E4069D">
      <w:pPr>
        <w:pStyle w:val="Bezmezer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Роль религии в современном мире.</w:t>
      </w:r>
      <w:bookmarkStart w:id="0" w:name="_GoBack"/>
      <w:bookmarkEnd w:id="0"/>
    </w:p>
    <w:sectPr w:rsidR="00EF0EC0" w:rsidRPr="00EF0EC0" w:rsidSect="00240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9715D"/>
    <w:multiLevelType w:val="hybridMultilevel"/>
    <w:tmpl w:val="D35AD18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B04F0"/>
    <w:multiLevelType w:val="hybridMultilevel"/>
    <w:tmpl w:val="4DD0B9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F4E7C"/>
    <w:multiLevelType w:val="hybridMultilevel"/>
    <w:tmpl w:val="8012C0B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1618A"/>
    <w:multiLevelType w:val="hybridMultilevel"/>
    <w:tmpl w:val="53FA2A8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521587"/>
    <w:multiLevelType w:val="hybridMultilevel"/>
    <w:tmpl w:val="A50E91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341622"/>
    <w:rsid w:val="00240E55"/>
    <w:rsid w:val="00341622"/>
    <w:rsid w:val="0035325A"/>
    <w:rsid w:val="00355D40"/>
    <w:rsid w:val="0036249C"/>
    <w:rsid w:val="00474735"/>
    <w:rsid w:val="00692C56"/>
    <w:rsid w:val="007077E0"/>
    <w:rsid w:val="00775831"/>
    <w:rsid w:val="00857675"/>
    <w:rsid w:val="00866DDF"/>
    <w:rsid w:val="009964BD"/>
    <w:rsid w:val="00A120CF"/>
    <w:rsid w:val="00AA057E"/>
    <w:rsid w:val="00B973DB"/>
    <w:rsid w:val="00D10A66"/>
    <w:rsid w:val="00D662F5"/>
    <w:rsid w:val="00D801B4"/>
    <w:rsid w:val="00E4069D"/>
    <w:rsid w:val="00EF0EC0"/>
    <w:rsid w:val="00F23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F65241-2152-40DC-B928-56581DAB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40E5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341622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3416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dania.ru/icon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atriarchia.ru/db/text/5530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vidania.ru/icony/icon_kazanskay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555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Konečný</dc:creator>
  <cp:keywords/>
  <dc:description/>
  <cp:lastModifiedBy>Jakub Konečný</cp:lastModifiedBy>
  <cp:revision>14</cp:revision>
  <dcterms:created xsi:type="dcterms:W3CDTF">2013-08-24T17:26:00Z</dcterms:created>
  <dcterms:modified xsi:type="dcterms:W3CDTF">2013-08-28T06:53:00Z</dcterms:modified>
</cp:coreProperties>
</file>