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C7ECA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Odkazy cara Petra I.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C750EF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určen pro žáky pokročilé úrovně znalosti ruského jazyka. Je zaměřen na rozvoj čtení s porozumění a práci s autentickým textem.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C7EC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DF4CCE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čtenému textu.</w:t>
            </w:r>
          </w:p>
          <w:p w:rsidR="005A2599" w:rsidRDefault="007C7ECA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souvislý text.</w:t>
            </w:r>
          </w:p>
          <w:p w:rsidR="007C7ECA" w:rsidRDefault="007C7ECA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adekvátně odpoví na otázky.</w:t>
            </w:r>
          </w:p>
          <w:p w:rsidR="007C7ECA" w:rsidRPr="003D1C56" w:rsidRDefault="007C7ECA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informace, posoudí relevantnost zdrojů a písemně představí svůj názor na zadané téma.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C7EC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možné využít jako doplňkový a rozšiřující při přípravě k maturitní zkoušce z ruského jazyka. Tematicky jej lze využít v 5. lekci učebnice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Raduga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po-novou 5.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42A4D" w:rsidRPr="00E00423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E00423">
        <w:rPr>
          <w:rFonts w:ascii="Calibri" w:hAnsi="Calibri"/>
          <w:sz w:val="22"/>
          <w:szCs w:val="22"/>
        </w:rPr>
        <w:t xml:space="preserve">Materiál je vystavěn na adaptovaném publicistickém textu z týdenníku </w:t>
      </w:r>
      <w:proofErr w:type="spellStart"/>
      <w:r w:rsidR="00E00423" w:rsidRPr="00E00423">
        <w:rPr>
          <w:rFonts w:ascii="Calibri" w:hAnsi="Calibri"/>
          <w:sz w:val="22"/>
          <w:szCs w:val="22"/>
        </w:rPr>
        <w:t>Аргументы</w:t>
      </w:r>
      <w:proofErr w:type="spellEnd"/>
      <w:r w:rsidR="00E00423" w:rsidRPr="00E00423">
        <w:rPr>
          <w:rFonts w:ascii="Calibri" w:hAnsi="Calibri"/>
          <w:sz w:val="22"/>
          <w:szCs w:val="22"/>
        </w:rPr>
        <w:t xml:space="preserve"> и </w:t>
      </w:r>
      <w:proofErr w:type="spellStart"/>
      <w:r w:rsidR="00E00423" w:rsidRPr="00E00423">
        <w:rPr>
          <w:rFonts w:ascii="Calibri" w:hAnsi="Calibri"/>
          <w:sz w:val="22"/>
          <w:szCs w:val="22"/>
        </w:rPr>
        <w:t>факты</w:t>
      </w:r>
      <w:proofErr w:type="spellEnd"/>
      <w:r w:rsidR="00E00423">
        <w:rPr>
          <w:rFonts w:ascii="Calibri" w:hAnsi="Calibri"/>
          <w:sz w:val="22"/>
          <w:szCs w:val="22"/>
        </w:rPr>
        <w:t xml:space="preserve">. </w:t>
      </w:r>
      <w:r w:rsidR="003B5E3F">
        <w:rPr>
          <w:rFonts w:ascii="Calibri" w:hAnsi="Calibri"/>
          <w:sz w:val="22"/>
          <w:szCs w:val="22"/>
        </w:rPr>
        <w:t xml:space="preserve">Tematicky se věnuje některým činnostem cara Petra I. Velikého. </w:t>
      </w:r>
      <w:r w:rsidR="00C750EF">
        <w:rPr>
          <w:rFonts w:ascii="Calibri" w:hAnsi="Calibri"/>
          <w:sz w:val="22"/>
          <w:szCs w:val="22"/>
        </w:rPr>
        <w:t>Cílem materiál</w:t>
      </w:r>
      <w:r w:rsidR="00337B3A">
        <w:rPr>
          <w:rFonts w:ascii="Calibri" w:hAnsi="Calibri"/>
          <w:sz w:val="22"/>
          <w:szCs w:val="22"/>
        </w:rPr>
        <w:t xml:space="preserve">u je rozvoj čtení s porozumění a schopnost pracovat s textem jako východiskem k rozvoji komunikativní kompetence nejen v oblasti čtení, ale také v oblasti </w:t>
      </w:r>
      <w:r w:rsidR="00A42A4D">
        <w:rPr>
          <w:rFonts w:ascii="Calibri" w:hAnsi="Calibri"/>
          <w:sz w:val="22"/>
          <w:szCs w:val="22"/>
        </w:rPr>
        <w:t>písemného projevu žáků.</w:t>
      </w:r>
    </w:p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E7513A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0D302E" w:rsidRPr="00504AA3" w:rsidRDefault="00770629" w:rsidP="00A42A4D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791385" w:rsidRPr="00E7513A">
        <w:rPr>
          <w:rFonts w:ascii="Calibri" w:hAnsi="Calibri"/>
          <w:sz w:val="22"/>
          <w:szCs w:val="22"/>
        </w:rPr>
        <w:t xml:space="preserve"> </w:t>
      </w:r>
      <w:r w:rsidR="00A42A4D">
        <w:rPr>
          <w:rFonts w:ascii="Calibri" w:hAnsi="Calibri"/>
          <w:sz w:val="22"/>
          <w:szCs w:val="22"/>
        </w:rPr>
        <w:t xml:space="preserve">Úvod k tématu, aktivizace žáků, realizace mezipředmětových vztahů (zejména využití znalostí z dějepisu). Cílem cvičení je zjistit </w:t>
      </w:r>
      <w:proofErr w:type="spellStart"/>
      <w:r w:rsidR="00A42A4D">
        <w:rPr>
          <w:rFonts w:ascii="Calibri" w:hAnsi="Calibri"/>
          <w:sz w:val="22"/>
          <w:szCs w:val="22"/>
        </w:rPr>
        <w:t>prekoncepty</w:t>
      </w:r>
      <w:proofErr w:type="spellEnd"/>
      <w:r w:rsidR="00A42A4D">
        <w:rPr>
          <w:rFonts w:ascii="Calibri" w:hAnsi="Calibri"/>
          <w:sz w:val="22"/>
          <w:szCs w:val="22"/>
        </w:rPr>
        <w:t xml:space="preserve"> žáků, uspořádat znalosti žáků o Petru I. Velikém. </w:t>
      </w:r>
    </w:p>
    <w:p w:rsidR="00504AA3" w:rsidRPr="00477447" w:rsidRDefault="00504AA3" w:rsidP="00A42A4D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2: </w:t>
      </w:r>
      <w:r w:rsidR="00AC5673">
        <w:rPr>
          <w:rFonts w:ascii="Calibri" w:hAnsi="Calibri"/>
          <w:sz w:val="22"/>
          <w:szCs w:val="22"/>
        </w:rPr>
        <w:t xml:space="preserve">Rozvoj odhadu a logického myšlení. Na základě nadpisů jednotlivých odstavců (převzato ze zdroje) </w:t>
      </w:r>
      <w:r w:rsidR="00477447">
        <w:rPr>
          <w:rFonts w:ascii="Calibri" w:hAnsi="Calibri"/>
          <w:sz w:val="22"/>
          <w:szCs w:val="22"/>
        </w:rPr>
        <w:t>se zamyslet nad možným obsahem jednotlivých odstavců. Rozvíjena je komunikativní kompetence žáků – jejich úkolem je zformulovat předpokládaný obsah. Vychází se při tom ze znalostí žáků o Petru Velikém (viz předchozí cvičení).</w:t>
      </w:r>
    </w:p>
    <w:p w:rsidR="00477447" w:rsidRPr="00AA6710" w:rsidRDefault="00477447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Cvičení 3: Rozvoj čtení s porozuměním, ale také procvičování výslovnosti – hlasité čtení s důrazem na realizaci </w:t>
      </w:r>
      <w:proofErr w:type="spellStart"/>
      <w:r>
        <w:rPr>
          <w:rFonts w:ascii="Calibri" w:hAnsi="Calibri"/>
          <w:sz w:val="22"/>
          <w:szCs w:val="22"/>
        </w:rPr>
        <w:t>segmentálních</w:t>
      </w:r>
      <w:proofErr w:type="spellEnd"/>
      <w:r>
        <w:rPr>
          <w:rFonts w:ascii="Calibri" w:hAnsi="Calibri"/>
          <w:sz w:val="22"/>
          <w:szCs w:val="22"/>
        </w:rPr>
        <w:t xml:space="preserve"> i suprasegmentálních jevů (zejména výslovnost hlásek, </w:t>
      </w:r>
      <w:r w:rsidRPr="00AA6710">
        <w:rPr>
          <w:rFonts w:asciiTheme="minorHAnsi" w:hAnsiTheme="minorHAnsi" w:cstheme="minorHAnsi"/>
          <w:sz w:val="22"/>
          <w:szCs w:val="22"/>
        </w:rPr>
        <w:t>realizaci intonačních konstrukcí v uzavřených a neuzavřených větných úsecích). Porozumění čtenému textu se zkoumá mimo jiné také přiřazením/vymyšlením odpovídajícího nadpisu, který nejlépe vystihuje obsah odstavce. Je rozvíjena komunikativní kompetence v oblasti čtení, ale také rozvoj odhadu (autentický text, byť adaptovaný, může obsahovat neznámá slova, jejichž význam však lze odhadnout z kontextu)</w:t>
      </w:r>
      <w:r w:rsidR="00AA6710" w:rsidRPr="00AA6710">
        <w:rPr>
          <w:rFonts w:asciiTheme="minorHAnsi" w:hAnsiTheme="minorHAnsi" w:cstheme="minorHAnsi"/>
          <w:sz w:val="22"/>
          <w:szCs w:val="22"/>
        </w:rPr>
        <w:t>.</w:t>
      </w:r>
    </w:p>
    <w:p w:rsidR="00AA6710" w:rsidRDefault="00AA6710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A6710">
        <w:rPr>
          <w:rFonts w:asciiTheme="minorHAnsi" w:hAnsiTheme="minorHAnsi" w:cstheme="minorHAnsi"/>
          <w:sz w:val="22"/>
          <w:szCs w:val="22"/>
        </w:rPr>
        <w:t>Cvičení 4</w:t>
      </w:r>
      <w:r>
        <w:rPr>
          <w:rFonts w:asciiTheme="minorHAnsi" w:hAnsiTheme="minorHAnsi" w:cstheme="minorHAnsi"/>
          <w:sz w:val="22"/>
          <w:szCs w:val="22"/>
        </w:rPr>
        <w:t xml:space="preserve">: Cvičení zaměřeno na práci s lexikem – překladová </w:t>
      </w:r>
      <w:proofErr w:type="spellStart"/>
      <w:r>
        <w:rPr>
          <w:rFonts w:asciiTheme="minorHAnsi" w:hAnsiTheme="minorHAnsi" w:cstheme="minorHAnsi"/>
          <w:sz w:val="22"/>
          <w:szCs w:val="22"/>
        </w:rPr>
        <w:t>sémantizace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neznámých slov. Rozvoj slovní zásoby žáků.</w:t>
      </w:r>
    </w:p>
    <w:p w:rsidR="00AA6710" w:rsidRDefault="00AA6710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5: Cvičení zaměřeno na kontrolu porozumění čtenému textu – úkolem žáků je převyprávět informace z textu. Mohou k tomu využít například připravenou osnovu textu, kterou si zpracují. Rozvíjí se tak dovednost žáků vyhledat v textu nejdůležitější a klíčovou informaci a pracovat s ní ve vlastním projevu.</w:t>
      </w:r>
    </w:p>
    <w:p w:rsidR="00AA6710" w:rsidRPr="00AA6710" w:rsidRDefault="00AA6710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6: Rozvoj komunikativní kompetence v oblasti samostatného písemného projevu. Žáci mají za úkol seznámit se s činností cara Petra Velikého, vybrat jeden její aspekt (na základě vlastní volby) a písemně vyjádřit vlastní názor.</w:t>
      </w:r>
    </w:p>
    <w:p w:rsidR="00122864" w:rsidRDefault="00122864" w:rsidP="001B3ABF">
      <w:pPr>
        <w:jc w:val="both"/>
      </w:pPr>
    </w:p>
    <w:p w:rsidR="001B3ABF" w:rsidRDefault="001B3ABF" w:rsidP="001B3ABF">
      <w:pPr>
        <w:jc w:val="both"/>
      </w:pPr>
    </w:p>
    <w:p w:rsidR="00226A4E" w:rsidRPr="00A42A4D" w:rsidRDefault="00226A4E" w:rsidP="00226A4E">
      <w:pPr>
        <w:pStyle w:val="Bezmezer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42A4D">
        <w:rPr>
          <w:rFonts w:ascii="Times New Roman" w:hAnsi="Times New Roman" w:cs="Times New Roman"/>
          <w:sz w:val="28"/>
          <w:szCs w:val="28"/>
        </w:rPr>
        <w:t>Заветы</w:t>
      </w:r>
      <w:proofErr w:type="spellEnd"/>
      <w:r w:rsidRPr="00A42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A4D">
        <w:rPr>
          <w:rFonts w:ascii="Times New Roman" w:hAnsi="Times New Roman" w:cs="Times New Roman"/>
          <w:sz w:val="28"/>
          <w:szCs w:val="28"/>
        </w:rPr>
        <w:t>Алексеевича</w:t>
      </w:r>
      <w:proofErr w:type="spellEnd"/>
    </w:p>
    <w:p w:rsidR="00226A4E" w:rsidRPr="00A42A4D" w:rsidRDefault="00226A4E" w:rsidP="00226A4E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</w:p>
    <w:p w:rsidR="00226A4E" w:rsidRPr="00A42A4D" w:rsidRDefault="00226A4E" w:rsidP="00226A4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A4D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Что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вы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знаете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царе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Петре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Великом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>?</w:t>
      </w:r>
    </w:p>
    <w:p w:rsidR="00226A4E" w:rsidRPr="00AB27AB" w:rsidRDefault="00226A4E" w:rsidP="00226A4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42A4D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Прочитайте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названия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абзацев</w:t>
      </w:r>
      <w:proofErr w:type="spellEnd"/>
      <w:r w:rsidRPr="00A42A4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42A4D">
        <w:rPr>
          <w:rFonts w:ascii="Times New Roman" w:hAnsi="Times New Roman" w:cs="Times New Roman"/>
          <w:b/>
          <w:sz w:val="24"/>
          <w:szCs w:val="24"/>
        </w:rPr>
        <w:t>Попробуйт</w:t>
      </w:r>
      <w:r w:rsidRPr="00AA6710">
        <w:rPr>
          <w:rFonts w:ascii="Times New Roman" w:hAnsi="Times New Roman" w:cs="Times New Roman"/>
          <w:b/>
          <w:sz w:val="24"/>
          <w:szCs w:val="24"/>
        </w:rPr>
        <w:t>е</w:t>
      </w:r>
      <w:proofErr w:type="spellEnd"/>
      <w:r w:rsidRPr="00AA67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710">
        <w:rPr>
          <w:rFonts w:ascii="Times New Roman" w:hAnsi="Times New Roman" w:cs="Times New Roman"/>
          <w:b/>
          <w:sz w:val="24"/>
          <w:szCs w:val="24"/>
        </w:rPr>
        <w:t>сказать</w:t>
      </w:r>
      <w:proofErr w:type="spellEnd"/>
      <w:r w:rsidRPr="00AA6710">
        <w:rPr>
          <w:rFonts w:ascii="Times New Roman" w:hAnsi="Times New Roman" w:cs="Times New Roman"/>
          <w:b/>
          <w:sz w:val="24"/>
          <w:szCs w:val="24"/>
        </w:rPr>
        <w:t xml:space="preserve">, о </w:t>
      </w:r>
      <w:proofErr w:type="spellStart"/>
      <w:r w:rsidRPr="00AA6710">
        <w:rPr>
          <w:rFonts w:ascii="Times New Roman" w:hAnsi="Times New Roman" w:cs="Times New Roman"/>
          <w:b/>
          <w:sz w:val="24"/>
          <w:szCs w:val="24"/>
        </w:rPr>
        <w:t>чём</w:t>
      </w:r>
      <w:proofErr w:type="spellEnd"/>
      <w:r w:rsidRPr="00AA67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710">
        <w:rPr>
          <w:rFonts w:ascii="Times New Roman" w:hAnsi="Times New Roman" w:cs="Times New Roman"/>
          <w:b/>
          <w:sz w:val="24"/>
          <w:szCs w:val="24"/>
        </w:rPr>
        <w:t>пойдёт</w:t>
      </w:r>
      <w:proofErr w:type="spellEnd"/>
      <w:r w:rsidRPr="00AA6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7AB">
        <w:rPr>
          <w:rFonts w:ascii="Times New Roman" w:hAnsi="Times New Roman" w:cs="Times New Roman"/>
          <w:b/>
          <w:sz w:val="24"/>
          <w:szCs w:val="24"/>
          <w:lang w:val="ru-RU"/>
        </w:rPr>
        <w:t>речь.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Парад победы</w:t>
      </w:r>
    </w:p>
    <w:p w:rsidR="00226A4E" w:rsidRDefault="00226A4E" w:rsidP="00226A4E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Свадебный генерал</w:t>
      </w:r>
    </w:p>
    <w:p w:rsidR="00226A4E" w:rsidRDefault="00226A4E" w:rsidP="00226A4E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Скрежет зубовный</w:t>
      </w:r>
    </w:p>
    <w:p w:rsidR="00226A4E" w:rsidRDefault="00226A4E" w:rsidP="00226A4E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Законный труд</w:t>
      </w:r>
    </w:p>
    <w:p w:rsidR="00226A4E" w:rsidRDefault="00226A4E" w:rsidP="00226A4E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Колокольная круговерть</w:t>
      </w:r>
    </w:p>
    <w:p w:rsidR="00226A4E" w:rsidRDefault="00226A4E" w:rsidP="00226A4E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Первомайский царь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CB0EC5" w:rsidRDefault="00226A4E" w:rsidP="00226A4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0EC5">
        <w:rPr>
          <w:rFonts w:ascii="Times New Roman" w:hAnsi="Times New Roman" w:cs="Times New Roman"/>
          <w:b/>
          <w:sz w:val="24"/>
          <w:szCs w:val="24"/>
          <w:lang w:val="ru-RU"/>
        </w:rPr>
        <w:t>3. Прочитайте текст с правильной интонацией. Следите за произношением всех звуков и редукцией гласных.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Озаглавьте каждый абзац (или придумайте свой заголовок или выберите подходящий из вышеприведённого списка).</w:t>
      </w:r>
    </w:p>
    <w:p w:rsidR="00226A4E" w:rsidRPr="00251DCB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7E62FE" w:rsidRDefault="00226A4E" w:rsidP="00226A4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62FE">
        <w:rPr>
          <w:rFonts w:ascii="Times New Roman" w:hAnsi="Times New Roman" w:cs="Times New Roman"/>
          <w:b/>
          <w:sz w:val="24"/>
          <w:szCs w:val="24"/>
          <w:lang w:val="ru-RU"/>
        </w:rPr>
        <w:t>Заветы Алексеевича</w:t>
      </w:r>
    </w:p>
    <w:p w:rsidR="00226A4E" w:rsidRPr="007E62FE" w:rsidRDefault="00226A4E" w:rsidP="00226A4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62FE">
        <w:rPr>
          <w:rFonts w:ascii="Times New Roman" w:hAnsi="Times New Roman" w:cs="Times New Roman"/>
          <w:b/>
          <w:sz w:val="24"/>
          <w:szCs w:val="24"/>
          <w:lang w:val="ru-RU"/>
        </w:rPr>
        <w:t>Он научил нас чистить зубы и праздновать Первое мая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340 лет назад, 9 июня 1672 г., родился Пётр Алексеевич, он же Первый, он же Великий, - самый знаменитый русский государь.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58AC">
        <w:rPr>
          <w:rFonts w:ascii="Times New Roman" w:hAnsi="Times New Roman" w:cs="Times New Roman"/>
          <w:sz w:val="24"/>
          <w:szCs w:val="24"/>
        </w:rPr>
        <w:tab/>
      </w:r>
      <w:r w:rsidRPr="009258AC">
        <w:rPr>
          <w:rFonts w:ascii="Times New Roman" w:hAnsi="Times New Roman" w:cs="Times New Roman"/>
          <w:sz w:val="24"/>
          <w:szCs w:val="24"/>
          <w:lang w:val="ru-RU"/>
        </w:rPr>
        <w:t>У нас ведь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D7240">
        <w:rPr>
          <w:rFonts w:ascii="Times New Roman" w:hAnsi="Times New Roman" w:cs="Times New Roman"/>
          <w:sz w:val="24"/>
          <w:szCs w:val="24"/>
          <w:lang w:val="ru-RU"/>
        </w:rPr>
        <w:t>о чём ни спроси</w:t>
      </w:r>
      <w:r>
        <w:rPr>
          <w:rFonts w:ascii="Times New Roman" w:hAnsi="Times New Roman" w:cs="Times New Roman"/>
          <w:sz w:val="24"/>
          <w:szCs w:val="24"/>
          <w:lang w:val="ru-RU"/>
        </w:rPr>
        <w:t>, - всё утвердил он: завёл флот, придумал Новый год, приобщил к европейской моде, сбрил бороды и перелил церковные колокола на пушки. Но оказывается, кое в чём царь-плотник преобразовал нашу жизнь ещё более круто, чем принято считать. (...)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Bezmezer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Скрежет зубовный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У многих наших соотечественников имя Петра ассоцируется прежде всего с его указом о брадобритии. Толстый боярин с трясущимися руками и бодрый царь, с хохотом бреющий ему бороду, - обязательный эпизод из любого фильма на петровскую тему. Гораздо меньше известно, что «под раздачу» попали ещё и женщины. Вернее, не они сами, а один обычай. (...) Русские боярыни ещё в Петровскую эпоху по-прежнему чернили себе зубы, преследуя сразу несколько целей. Во-первых, показать на контрасте белейшую кожу лица, что считалось признаком высокого рода. Во-вторых, продемонстрировать достаток – чёрные (то есть поражённые кариесом) зубы воспринимались как свидетельство того, что боярыня не отказывает себе в сахаре и сладостях. Петру пришлось издать специальный указ, согласно которому всё знатное население страны и особенно женщины под страхом опалы и наказания обязывалось чистить зубы мелом.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Bezmezer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Колокольная круговерть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Ещё одно знаменитейшее деяние Петра – изъятие у церквей «лишних» колоколов и переплавка их на пушки. (...) Пётр брал их не на совсем, а как бы взаймы. Спустя десять лет после бесславной Нарвы прошла блистательная Полтава, где были захвачены уже шведские пушки. Вот их-то Пётр торжественно и пустил в переплавку, велев отлить из них колокола и вернуть некоторым храмам. (...)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Bezmezer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Парад победы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Если бы не Пётр, мы, возможно, были бы лишены ставшего уже традиционным парада на Красной площади 9 Мая, в День Победы. Потому что именно первый русский император официальным указом завёл обычай ежегодно праздновать победу русского оружия блестящим военным парадом. Связал он это событие с Полтавской победой, которая произошла 27 июня по старому стилю. Император нарядился в тот самый мундир, который был на нём тогда, и торжественно выходил в нём к молебну. Во время пения «Многая лета» он давал сигнал к салюту, а потом принимал парад. (...) Жаль только, что после смерти Петра это начинание заглохло. А то было бы у нас сейчас несколько Дней Победы.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Bezmezer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Первомайский царь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Снова май и снова немцы. Только на этот раз 1 мая. И не оккупанты, а нормальные германские гастарбайтеры, которые поселились в Москве ещё до Петра, но по-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прежнему придерживались своих обычаев. В частности, устраивали на 1 мая широкий праздник с хороводами, сооружением «майского дерева» и столами, на которые выставляли еду и выпивку для всех желающих. Пётр с юных лет участвовал в этих гуляньях. (...) Царь ежегодно приезжал в Москву, чтобы как следует отметить этот праздник весны, и мало-помалу приучил к нему всех своих подданных. Первомайские гулянья, в отличие от парада в день Полтавской победы, прижились. Отмечали Первомай и при Елизавете, и при Екатерине Великой, и при других государях. Так что советский праздник очень органично вписался в петровскую традицию.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Bezmezer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Законный труд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Незадолго до дня своего рождения, 31 мая 1708 г., Пётр (...) подписал указ о величине трудового дня и производственных штрафах. Это был первый в истории России акт трудового законодательства. (...) Величина трудового дня определялась Петром в 14 часов, в которые, правда, входил трёхчасовой перерыв. Штрафы были следующие: за час прогула вычитали дневное жалованье, за день – недельное.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Bezmezer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Свадебный генерал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Известно, что царь весьма любил устраивать личную жизнь своих подданных и часто выступал в роли свата. (...) Согласно старым традициям молодым было запрещено видеться до свадьбы. Кстати, отголосок этого живёт до сих пор – жених и невеста едут в загс или к алтарю из разных домов, даже если до этого преспокойно жили вместе. Пётр же своим указом велел сначала устраивать молодым свидание и заявлять о предстоящей свадьбе. Собственно бракосочетание допускалось лишь спустя шесть недель после этого. Даже сейчас вас в загсах не поженят раньше чем через месяц или полтора после подачи заявления – скажите спасибо Петру!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(Константин Кудряшов, Аргументы и факты, № 24, 2012 г., сокращено и упрощено)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057C9E" w:rsidRDefault="00226A4E" w:rsidP="00226A4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7C9E">
        <w:rPr>
          <w:rFonts w:ascii="Times New Roman" w:hAnsi="Times New Roman" w:cs="Times New Roman"/>
          <w:b/>
          <w:sz w:val="24"/>
          <w:szCs w:val="24"/>
          <w:lang w:val="ru-RU"/>
        </w:rPr>
        <w:t>4. Незнакомые слова переведите на чешский язык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226A4E" w:rsidRDefault="00226A4E" w:rsidP="00226A4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1A7A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Перескажите содержание текста.</w:t>
      </w:r>
    </w:p>
    <w:p w:rsidR="00226A4E" w:rsidRPr="008D7240" w:rsidRDefault="00226A4E" w:rsidP="00226A4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Самостоятельная работа – познакомьтесь с реформами и деятельностью царя Петра. Что вас заинтересовало? Напишите краткое сочинение по этой теме.</w:t>
      </w:r>
    </w:p>
    <w:p w:rsidR="00802AD8" w:rsidRPr="00802AD8" w:rsidRDefault="00802AD8" w:rsidP="00226A4E">
      <w:pPr>
        <w:pStyle w:val="Bezmezer"/>
        <w:jc w:val="center"/>
        <w:rPr>
          <w:lang w:val="ru-RU"/>
        </w:rPr>
      </w:pPr>
    </w:p>
    <w:sectPr w:rsidR="00802AD8" w:rsidRPr="00802AD8" w:rsidSect="00E83075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EC6" w:rsidRDefault="004B7EC6">
      <w:r>
        <w:separator/>
      </w:r>
    </w:p>
  </w:endnote>
  <w:endnote w:type="continuationSeparator" w:id="0">
    <w:p w:rsidR="004B7EC6" w:rsidRDefault="004B7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EC6" w:rsidRDefault="004B7EC6">
      <w:r>
        <w:separator/>
      </w:r>
    </w:p>
  </w:footnote>
  <w:footnote w:type="continuationSeparator" w:id="0">
    <w:p w:rsidR="004B7EC6" w:rsidRDefault="004B7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43CD4"/>
    <w:rsid w:val="000665E3"/>
    <w:rsid w:val="0009117A"/>
    <w:rsid w:val="000A307F"/>
    <w:rsid w:val="000A6E9B"/>
    <w:rsid w:val="000D0C93"/>
    <w:rsid w:val="000D22B8"/>
    <w:rsid w:val="000D302E"/>
    <w:rsid w:val="00110CC5"/>
    <w:rsid w:val="001129EB"/>
    <w:rsid w:val="00122864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226A4E"/>
    <w:rsid w:val="00253E49"/>
    <w:rsid w:val="00265FA2"/>
    <w:rsid w:val="002768C1"/>
    <w:rsid w:val="002877D2"/>
    <w:rsid w:val="003125AF"/>
    <w:rsid w:val="003214FD"/>
    <w:rsid w:val="00337B3A"/>
    <w:rsid w:val="00360E14"/>
    <w:rsid w:val="00387F94"/>
    <w:rsid w:val="003958C7"/>
    <w:rsid w:val="003A6860"/>
    <w:rsid w:val="003B5E3F"/>
    <w:rsid w:val="003B72F7"/>
    <w:rsid w:val="003D1C56"/>
    <w:rsid w:val="003D3FC5"/>
    <w:rsid w:val="003F31DE"/>
    <w:rsid w:val="003F3BF9"/>
    <w:rsid w:val="003F3DD4"/>
    <w:rsid w:val="00477447"/>
    <w:rsid w:val="004B4F32"/>
    <w:rsid w:val="004B7EC6"/>
    <w:rsid w:val="00504AA3"/>
    <w:rsid w:val="0050704C"/>
    <w:rsid w:val="005379EE"/>
    <w:rsid w:val="00537A98"/>
    <w:rsid w:val="00553753"/>
    <w:rsid w:val="005623D5"/>
    <w:rsid w:val="0057309C"/>
    <w:rsid w:val="0058399A"/>
    <w:rsid w:val="005A2599"/>
    <w:rsid w:val="005A4117"/>
    <w:rsid w:val="005D5326"/>
    <w:rsid w:val="006016B1"/>
    <w:rsid w:val="00607012"/>
    <w:rsid w:val="006139CF"/>
    <w:rsid w:val="00614C3E"/>
    <w:rsid w:val="006228CC"/>
    <w:rsid w:val="006554D6"/>
    <w:rsid w:val="006948E1"/>
    <w:rsid w:val="006B57D8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C7ECA"/>
    <w:rsid w:val="007D0E8A"/>
    <w:rsid w:val="007F50B1"/>
    <w:rsid w:val="00802AD8"/>
    <w:rsid w:val="00824DF1"/>
    <w:rsid w:val="008255D4"/>
    <w:rsid w:val="00840463"/>
    <w:rsid w:val="00850A2C"/>
    <w:rsid w:val="008C150B"/>
    <w:rsid w:val="0090770A"/>
    <w:rsid w:val="00950940"/>
    <w:rsid w:val="00974A9C"/>
    <w:rsid w:val="00991F4A"/>
    <w:rsid w:val="00992DC4"/>
    <w:rsid w:val="009B7BE5"/>
    <w:rsid w:val="009E3334"/>
    <w:rsid w:val="009F4184"/>
    <w:rsid w:val="009F5EB0"/>
    <w:rsid w:val="00A00F8D"/>
    <w:rsid w:val="00A42A4D"/>
    <w:rsid w:val="00A55CD9"/>
    <w:rsid w:val="00AA6710"/>
    <w:rsid w:val="00AC5673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E4700"/>
    <w:rsid w:val="00BF1EDE"/>
    <w:rsid w:val="00BF2002"/>
    <w:rsid w:val="00C200E4"/>
    <w:rsid w:val="00C2348F"/>
    <w:rsid w:val="00C45FFA"/>
    <w:rsid w:val="00C51633"/>
    <w:rsid w:val="00C56B48"/>
    <w:rsid w:val="00C670F0"/>
    <w:rsid w:val="00C750EF"/>
    <w:rsid w:val="00C750F8"/>
    <w:rsid w:val="00C773D9"/>
    <w:rsid w:val="00C82BEA"/>
    <w:rsid w:val="00C84F3F"/>
    <w:rsid w:val="00CB3938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E56B7"/>
    <w:rsid w:val="00DF0810"/>
    <w:rsid w:val="00DF4CCE"/>
    <w:rsid w:val="00E00423"/>
    <w:rsid w:val="00E16133"/>
    <w:rsid w:val="00E7513A"/>
    <w:rsid w:val="00E83075"/>
    <w:rsid w:val="00E87417"/>
    <w:rsid w:val="00ED0C5F"/>
    <w:rsid w:val="00F02A63"/>
    <w:rsid w:val="00F1531A"/>
    <w:rsid w:val="00F17D28"/>
    <w:rsid w:val="00F33561"/>
    <w:rsid w:val="00F34887"/>
    <w:rsid w:val="00F44C14"/>
    <w:rsid w:val="00F676D2"/>
    <w:rsid w:val="00F72EE1"/>
    <w:rsid w:val="00F83F4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71566-3B22-47C3-BF14-D0CA479C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1135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7821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16</cp:revision>
  <dcterms:created xsi:type="dcterms:W3CDTF">2012-10-14T10:22:00Z</dcterms:created>
  <dcterms:modified xsi:type="dcterms:W3CDTF">2012-10-14T11:02:00Z</dcterms:modified>
</cp:coreProperties>
</file>