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30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A0678A" w:rsidRDefault="00E016CC" w:rsidP="00A0678A">
            <w:pPr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Mobilní telefon </w:t>
            </w:r>
            <w:r w:rsidR="00A0678A">
              <w:rPr>
                <w:rFonts w:ascii="Calibri" w:hAnsi="Calibri"/>
                <w:b/>
                <w:bCs/>
                <w:sz w:val="22"/>
                <w:szCs w:val="22"/>
                <w:lang w:val="ru-RU"/>
              </w:rPr>
              <w:t xml:space="preserve">– </w:t>
            </w:r>
            <w:r w:rsidR="00A0678A">
              <w:rPr>
                <w:rFonts w:ascii="Calibri" w:hAnsi="Calibri"/>
                <w:b/>
                <w:bCs/>
                <w:sz w:val="22"/>
                <w:szCs w:val="22"/>
              </w:rPr>
              <w:t>popis částí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182A4D" w:rsidRDefault="00B045C6" w:rsidP="00E016CC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Materiál je</w:t>
            </w:r>
            <w:r w:rsidR="00E016CC">
              <w:rPr>
                <w:rFonts w:ascii="Calibri" w:hAnsi="Calibri"/>
                <w:sz w:val="22"/>
                <w:szCs w:val="22"/>
              </w:rPr>
              <w:t xml:space="preserve"> určen pro výuku slovní zásoby týkající se mobilních telefonů. Základem materiálů jsou fotografie různých druhů mobilních telefonů.</w:t>
            </w:r>
            <w:r w:rsidR="00182A4D" w:rsidRPr="00182A4D">
              <w:rPr>
                <w:rFonts w:ascii="Calibri" w:hAnsi="Calibri"/>
                <w:sz w:val="22"/>
                <w:szCs w:val="22"/>
              </w:rPr>
              <w:t xml:space="preserve"> </w:t>
            </w:r>
            <w:r w:rsidR="00182A4D">
              <w:rPr>
                <w:rFonts w:ascii="Calibri" w:hAnsi="Calibri"/>
                <w:sz w:val="22"/>
                <w:szCs w:val="22"/>
              </w:rPr>
              <w:t>Kromě toho materiál rozvíjí ústní řeč jako produktivní řečovou činnost.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182A4D" w:rsidRDefault="00A92F01" w:rsidP="003D1C56">
            <w:pPr>
              <w:jc w:val="both"/>
              <w:rPr>
                <w:rFonts w:ascii="Calibri" w:hAnsi="Calibri"/>
                <w:sz w:val="22"/>
                <w:szCs w:val="22"/>
                <w:lang w:val="ru-RU"/>
              </w:rPr>
            </w:pPr>
            <w:r>
              <w:rPr>
                <w:rFonts w:ascii="Calibri" w:hAnsi="Calibri"/>
                <w:sz w:val="22"/>
                <w:szCs w:val="22"/>
              </w:rPr>
              <w:t>A1/</w:t>
            </w:r>
            <w:r w:rsidR="003254A6">
              <w:rPr>
                <w:rFonts w:ascii="Calibri" w:hAnsi="Calibri"/>
                <w:sz w:val="22"/>
                <w:szCs w:val="22"/>
              </w:rPr>
              <w:t>A</w:t>
            </w:r>
            <w:r w:rsidR="00182A4D">
              <w:rPr>
                <w:rFonts w:ascii="Calibri" w:hAnsi="Calibri"/>
                <w:sz w:val="22"/>
                <w:szCs w:val="22"/>
                <w:lang w:val="ru-RU"/>
              </w:rPr>
              <w:t>2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316655" w:rsidRDefault="00E016CC" w:rsidP="00316655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zná slovní zásobu týkající se tématu.</w:t>
            </w:r>
          </w:p>
          <w:p w:rsidR="00C34A25" w:rsidRDefault="00C34A25" w:rsidP="00E016CC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rozumí pojmu a spojí ho s</w:t>
            </w:r>
            <w:r w:rsidR="00E016CC">
              <w:rPr>
                <w:rFonts w:ascii="Calibri" w:hAnsi="Calibri"/>
                <w:sz w:val="22"/>
                <w:szCs w:val="22"/>
              </w:rPr>
              <w:t> </w:t>
            </w:r>
            <w:r>
              <w:rPr>
                <w:rFonts w:ascii="Calibri" w:hAnsi="Calibri"/>
                <w:sz w:val="22"/>
                <w:szCs w:val="22"/>
              </w:rPr>
              <w:t>odpovídajíc</w:t>
            </w:r>
            <w:r w:rsidR="00E016CC">
              <w:rPr>
                <w:rFonts w:ascii="Calibri" w:hAnsi="Calibri"/>
                <w:sz w:val="22"/>
                <w:szCs w:val="22"/>
              </w:rPr>
              <w:t>í části mobilního telefonu.</w:t>
            </w:r>
          </w:p>
          <w:p w:rsidR="00182A4D" w:rsidRDefault="00182A4D" w:rsidP="00E016CC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porovná jednotlivé druhy mobilních telefonů.</w:t>
            </w:r>
            <w:r w:rsidR="00A92F01">
              <w:rPr>
                <w:rFonts w:ascii="Calibri" w:hAnsi="Calibri"/>
                <w:sz w:val="22"/>
                <w:szCs w:val="22"/>
              </w:rPr>
              <w:t xml:space="preserve"> (A2)</w:t>
            </w:r>
          </w:p>
          <w:p w:rsidR="00182A4D" w:rsidRPr="008C4918" w:rsidRDefault="00182A4D" w:rsidP="00E016CC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popíše svůj mobilní telefon.</w:t>
            </w:r>
            <w:r w:rsidR="00A92F01">
              <w:rPr>
                <w:rFonts w:ascii="Calibri" w:hAnsi="Calibri"/>
                <w:sz w:val="22"/>
                <w:szCs w:val="22"/>
              </w:rPr>
              <w:t xml:space="preserve"> (A2)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316655" w:rsidRPr="00316655" w:rsidRDefault="00C34A25" w:rsidP="00E016CC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Materiál je možné použít jako </w:t>
            </w:r>
            <w:r w:rsidR="00E016CC">
              <w:rPr>
                <w:rFonts w:ascii="Calibri" w:hAnsi="Calibri"/>
                <w:sz w:val="22"/>
                <w:szCs w:val="22"/>
              </w:rPr>
              <w:t>rozšiřující.</w:t>
            </w:r>
            <w:r w:rsidR="00CF578C">
              <w:rPr>
                <w:rFonts w:ascii="Calibri" w:hAnsi="Calibri"/>
                <w:sz w:val="22"/>
                <w:szCs w:val="22"/>
              </w:rPr>
              <w:t xml:space="preserve"> Navazuje na materiál 29_Mobil, kde se žáci mohou seznámit s typy mobilních telefonů</w:t>
            </w:r>
            <w:r w:rsidR="00912271">
              <w:rPr>
                <w:rFonts w:ascii="Calibri" w:hAnsi="Calibri"/>
                <w:sz w:val="22"/>
                <w:szCs w:val="22"/>
              </w:rPr>
              <w:t>, jejich základním popisem, klady i nedostatky.</w:t>
            </w:r>
          </w:p>
        </w:tc>
      </w:tr>
    </w:tbl>
    <w:p w:rsidR="00770629" w:rsidRDefault="00770629" w:rsidP="00770629"/>
    <w:p w:rsidR="00770629" w:rsidRPr="00E7513A" w:rsidRDefault="00770629" w:rsidP="00770629">
      <w:pPr>
        <w:jc w:val="both"/>
        <w:rPr>
          <w:rFonts w:ascii="Calibri" w:hAnsi="Calibri"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1. Popis materiálu</w:t>
      </w:r>
    </w:p>
    <w:p w:rsidR="00B045A3" w:rsidRDefault="00467F8A" w:rsidP="00467F8A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CD3719">
        <w:rPr>
          <w:rFonts w:ascii="Calibri" w:hAnsi="Calibri"/>
          <w:sz w:val="22"/>
          <w:szCs w:val="22"/>
        </w:rPr>
        <w:t xml:space="preserve">Materiál je </w:t>
      </w:r>
      <w:r w:rsidR="00E016CC">
        <w:rPr>
          <w:rFonts w:ascii="Calibri" w:hAnsi="Calibri"/>
          <w:sz w:val="22"/>
          <w:szCs w:val="22"/>
        </w:rPr>
        <w:t>určen pro práci s lexikem z oblasti mobilních telefonů. Jeho cílem je seznámit žáky s označením různých typů mobilních telefonů a také s pojmenováním jednotlivých částí mobilního telefonu.</w:t>
      </w:r>
      <w:r w:rsidR="00EF7FB3">
        <w:rPr>
          <w:rFonts w:ascii="Calibri" w:hAnsi="Calibri"/>
          <w:sz w:val="22"/>
          <w:szCs w:val="22"/>
        </w:rPr>
        <w:t xml:space="preserve"> Materiál je možné použít pouze jako prostředek pro rozvoj lexika, avšak obsahuje také zadání na rozvoj komunikativní kompetence v ústní řeči.</w:t>
      </w:r>
      <w:r w:rsidR="00413851">
        <w:rPr>
          <w:rFonts w:ascii="Calibri" w:hAnsi="Calibri"/>
          <w:sz w:val="22"/>
          <w:szCs w:val="22"/>
        </w:rPr>
        <w:t xml:space="preserve"> </w:t>
      </w:r>
    </w:p>
    <w:p w:rsidR="00934DBD" w:rsidRPr="008341AA" w:rsidRDefault="00934DBD" w:rsidP="00467F8A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A35E4B">
        <w:rPr>
          <w:rFonts w:ascii="Calibri" w:hAnsi="Calibri"/>
          <w:sz w:val="22"/>
          <w:szCs w:val="22"/>
        </w:rPr>
        <w:t>Pouze jako obrázkový slovník je možné materiál použít na úrovni A1. U pokročilejších žáků (úroveň A2) je možné materiál použít pro rozvoj produktivní řečové činnosti – ústní řeči. Záleží však také na tom, zda žáci znají příslušné jazykové struktury (například druhý stupeň přídavných jmen pro porovnání jednotlivých mobilních telefonů).</w:t>
      </w:r>
    </w:p>
    <w:p w:rsidR="00ED4B27" w:rsidRPr="0004772D" w:rsidRDefault="00ED4B27" w:rsidP="006B57D8">
      <w:pPr>
        <w:jc w:val="both"/>
        <w:rPr>
          <w:rFonts w:ascii="Calibri" w:hAnsi="Calibri"/>
          <w:sz w:val="22"/>
          <w:szCs w:val="22"/>
        </w:rPr>
      </w:pPr>
    </w:p>
    <w:p w:rsidR="00770629" w:rsidRDefault="00770629" w:rsidP="00770629">
      <w:pPr>
        <w:jc w:val="both"/>
        <w:rPr>
          <w:rFonts w:ascii="Calibri" w:hAnsi="Calibri"/>
          <w:b/>
          <w:bCs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2. Možnosti využití materiálu</w:t>
      </w:r>
    </w:p>
    <w:p w:rsidR="009913AA" w:rsidRPr="00EB3ECF" w:rsidRDefault="001A024B" w:rsidP="00CF578C">
      <w:pPr>
        <w:pStyle w:val="Odstavecseseznamem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Zadání 1: </w:t>
      </w:r>
      <w:r w:rsidR="00CF578C">
        <w:rPr>
          <w:rFonts w:asciiTheme="minorHAnsi" w:hAnsiTheme="minorHAnsi" w:cstheme="minorHAnsi"/>
          <w:sz w:val="22"/>
          <w:szCs w:val="22"/>
        </w:rPr>
        <w:t>úkolem žáků je pojmenovat jednotlivé typy mobilníc</w:t>
      </w:r>
      <w:r w:rsidR="00B52291">
        <w:rPr>
          <w:rFonts w:asciiTheme="minorHAnsi" w:hAnsiTheme="minorHAnsi" w:cstheme="minorHAnsi"/>
          <w:sz w:val="22"/>
          <w:szCs w:val="22"/>
        </w:rPr>
        <w:t>h telefonů. Cvičení slouží k rozšíření slovní zásoby.</w:t>
      </w:r>
      <w:r w:rsidR="00912271">
        <w:rPr>
          <w:rFonts w:asciiTheme="minorHAnsi" w:hAnsiTheme="minorHAnsi" w:cstheme="minorHAnsi"/>
          <w:sz w:val="22"/>
          <w:szCs w:val="22"/>
        </w:rPr>
        <w:t xml:space="preserve"> V případě, že se učitel rozhodne využít také druhou část zadání, je toto cvičení zaměřeno na rozvoj komunikativní kompetence žáků v ústním projevu. Jejích úkolem je jednotlivé mo</w:t>
      </w:r>
      <w:r w:rsidR="00EB3ECF">
        <w:rPr>
          <w:rFonts w:asciiTheme="minorHAnsi" w:hAnsiTheme="minorHAnsi" w:cstheme="minorHAnsi"/>
          <w:sz w:val="22"/>
          <w:szCs w:val="22"/>
        </w:rPr>
        <w:t>bilní telefony porovnat a určit, jaké jsou jejich klady i nedostatky.</w:t>
      </w:r>
    </w:p>
    <w:p w:rsidR="00EB3ECF" w:rsidRPr="002E6608" w:rsidRDefault="00EB3ECF" w:rsidP="00CF578C">
      <w:pPr>
        <w:pStyle w:val="Odstavecseseznamem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Zadání 2: úkolem žáků je doplnit k jednotlivým částem mobilního telefonu jejich pojmenování. Žáci vybírají slova z rámečku, který je uveden. V případě, že se vyučující rozhodne využít také druhou část zadání, která je zaměřena na rozvoj komunikativní kompetence v ústním projevu, žáci budou muset popsat (pomocí nového lexika) svůj mobilní telefon.</w:t>
      </w:r>
    </w:p>
    <w:p w:rsidR="002E6608" w:rsidRDefault="002E6608" w:rsidP="002E6608">
      <w:pPr>
        <w:jc w:val="both"/>
        <w:rPr>
          <w:rFonts w:asciiTheme="minorHAnsi" w:hAnsiTheme="minorHAnsi"/>
          <w:sz w:val="22"/>
          <w:szCs w:val="22"/>
        </w:rPr>
      </w:pPr>
    </w:p>
    <w:p w:rsidR="002E6608" w:rsidRDefault="002E6608" w:rsidP="002E6608">
      <w:pPr>
        <w:jc w:val="both"/>
        <w:rPr>
          <w:rFonts w:asciiTheme="minorHAnsi" w:hAnsiTheme="minorHAnsi"/>
          <w:sz w:val="22"/>
          <w:szCs w:val="22"/>
        </w:rPr>
      </w:pPr>
    </w:p>
    <w:p w:rsidR="002E6608" w:rsidRDefault="002E6608" w:rsidP="002E6608">
      <w:pPr>
        <w:jc w:val="both"/>
        <w:rPr>
          <w:rFonts w:asciiTheme="minorHAnsi" w:hAnsiTheme="minorHAnsi"/>
          <w:sz w:val="22"/>
          <w:szCs w:val="22"/>
        </w:rPr>
      </w:pPr>
    </w:p>
    <w:p w:rsidR="002E6608" w:rsidRDefault="002E6608" w:rsidP="002E6608">
      <w:pPr>
        <w:jc w:val="both"/>
        <w:rPr>
          <w:rFonts w:asciiTheme="minorHAnsi" w:hAnsiTheme="minorHAnsi"/>
          <w:sz w:val="22"/>
          <w:szCs w:val="22"/>
        </w:rPr>
      </w:pPr>
    </w:p>
    <w:p w:rsidR="002E6608" w:rsidRDefault="002E6608" w:rsidP="002E6608">
      <w:pPr>
        <w:jc w:val="both"/>
        <w:rPr>
          <w:rFonts w:asciiTheme="minorHAnsi" w:hAnsiTheme="minorHAnsi"/>
          <w:sz w:val="22"/>
          <w:szCs w:val="22"/>
        </w:rPr>
      </w:pPr>
    </w:p>
    <w:p w:rsidR="002E6608" w:rsidRDefault="002E6608" w:rsidP="002E6608">
      <w:pPr>
        <w:jc w:val="both"/>
        <w:rPr>
          <w:rFonts w:asciiTheme="minorHAnsi" w:hAnsiTheme="minorHAnsi"/>
          <w:sz w:val="22"/>
          <w:szCs w:val="22"/>
        </w:rPr>
      </w:pPr>
    </w:p>
    <w:p w:rsidR="002E6608" w:rsidRDefault="002E6608" w:rsidP="002E6608">
      <w:pPr>
        <w:jc w:val="both"/>
        <w:rPr>
          <w:rFonts w:asciiTheme="minorHAnsi" w:hAnsiTheme="minorHAnsi"/>
          <w:sz w:val="22"/>
          <w:szCs w:val="22"/>
        </w:rPr>
      </w:pPr>
    </w:p>
    <w:p w:rsidR="002E6608" w:rsidRDefault="002E6608" w:rsidP="002E6608">
      <w:pPr>
        <w:jc w:val="both"/>
        <w:rPr>
          <w:rFonts w:asciiTheme="minorHAnsi" w:hAnsiTheme="minorHAnsi"/>
          <w:sz w:val="22"/>
          <w:szCs w:val="22"/>
        </w:rPr>
      </w:pPr>
    </w:p>
    <w:p w:rsidR="002E6608" w:rsidRDefault="002E6608" w:rsidP="002E6608">
      <w:pPr>
        <w:jc w:val="both"/>
        <w:rPr>
          <w:rFonts w:asciiTheme="minorHAnsi" w:hAnsiTheme="minorHAnsi"/>
          <w:sz w:val="22"/>
          <w:szCs w:val="22"/>
        </w:rPr>
      </w:pPr>
    </w:p>
    <w:p w:rsidR="002E6608" w:rsidRDefault="002E6608" w:rsidP="002E6608">
      <w:pPr>
        <w:jc w:val="both"/>
        <w:rPr>
          <w:rFonts w:asciiTheme="minorHAnsi" w:hAnsiTheme="minorHAnsi"/>
          <w:sz w:val="22"/>
          <w:szCs w:val="22"/>
        </w:rPr>
      </w:pPr>
    </w:p>
    <w:p w:rsidR="002E6608" w:rsidRDefault="002E6608" w:rsidP="002E6608">
      <w:pPr>
        <w:jc w:val="both"/>
        <w:rPr>
          <w:rFonts w:asciiTheme="minorHAnsi" w:hAnsiTheme="minorHAnsi"/>
          <w:sz w:val="22"/>
          <w:szCs w:val="22"/>
        </w:rPr>
        <w:sectPr w:rsidR="002E6608" w:rsidSect="002E6608">
          <w:headerReference w:type="first" r:id="rId8"/>
          <w:footerReference w:type="firs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2E6608" w:rsidRPr="007824E4" w:rsidRDefault="002E6608" w:rsidP="002E6608">
      <w:pPr>
        <w:pStyle w:val="Bezmezer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824E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Мобильный телефон</w:t>
      </w:r>
    </w:p>
    <w:p w:rsidR="002E6608" w:rsidRDefault="002E6608" w:rsidP="002E6608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2E6608" w:rsidRPr="00404AD4" w:rsidRDefault="002E6608" w:rsidP="002E6608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1. Определите форм-фактор данных мобильников.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Чем они отличаются? Назовите преимущества и недостатки отдельных телефонов.</w:t>
      </w:r>
    </w:p>
    <w:p w:rsidR="002E6608" w:rsidRPr="00641ABD" w:rsidRDefault="00864CD5" w:rsidP="002E6608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28" style="position:absolute;margin-left:-15pt;margin-top:12.95pt;width:116.25pt;height:57.75pt;z-index:251668480" arcsize="10923f">
            <v:textbox>
              <w:txbxContent>
                <w:p w:rsidR="001B4DFB" w:rsidRPr="001B4DFB" w:rsidRDefault="001B4DFB" w:rsidP="001B4DFB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раскладушка</w:t>
                  </w:r>
                </w:p>
              </w:txbxContent>
            </v:textbox>
          </v:roundrect>
        </w:pict>
      </w:r>
      <w:r w:rsidR="002E6608"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21590</wp:posOffset>
            </wp:positionV>
            <wp:extent cx="1500505" cy="3733800"/>
            <wp:effectExtent l="19050" t="0" r="4445" b="0"/>
            <wp:wrapTight wrapText="bothSides">
              <wp:wrapPolygon edited="0">
                <wp:start x="-274" y="0"/>
                <wp:lineTo x="-274" y="21490"/>
                <wp:lineTo x="21664" y="21490"/>
                <wp:lineTo x="21664" y="0"/>
                <wp:lineTo x="-274" y="0"/>
              </wp:wrapPolygon>
            </wp:wrapTight>
            <wp:docPr id="13" name="irc_mi" descr="http://www.mobilmania.cz/Files/Obrazky/art21/Nokia4new/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mobilmania.cz/Files/Obrazky/art21/Nokia4new/1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2778" r="8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50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6608" w:rsidRDefault="002E6608" w:rsidP="002E6608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2E6608" w:rsidRPr="007824E4" w:rsidRDefault="002E6608" w:rsidP="002E6608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1466850</wp:posOffset>
            </wp:positionH>
            <wp:positionV relativeFrom="paragraph">
              <wp:posOffset>52070</wp:posOffset>
            </wp:positionV>
            <wp:extent cx="1619250" cy="3419475"/>
            <wp:effectExtent l="19050" t="0" r="0" b="0"/>
            <wp:wrapNone/>
            <wp:docPr id="7" name="irc_mi" descr="http://www.aaronmobil.cz/img/samsung-c3750-88292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aaronmobil.cz/img/samsung-c3750-88292_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5571" r="270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5238750</wp:posOffset>
            </wp:positionH>
            <wp:positionV relativeFrom="paragraph">
              <wp:posOffset>61595</wp:posOffset>
            </wp:positionV>
            <wp:extent cx="1714500" cy="3343275"/>
            <wp:effectExtent l="19050" t="0" r="0" b="0"/>
            <wp:wrapTight wrapText="bothSides">
              <wp:wrapPolygon edited="0">
                <wp:start x="-240" y="0"/>
                <wp:lineTo x="-240" y="21538"/>
                <wp:lineTo x="21600" y="21538"/>
                <wp:lineTo x="21600" y="0"/>
                <wp:lineTo x="-240" y="0"/>
              </wp:wrapPolygon>
            </wp:wrapTight>
            <wp:docPr id="10" name="irc_mi" descr="http://img.kasa.cz/k-foto/800/3/2/7/product_10417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g.kasa.cz/k-foto/800/3/2/7/product_104172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4216" r="24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2E6608" w:rsidRDefault="002E6608" w:rsidP="002E6608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2E6608" w:rsidRDefault="00864CD5" w:rsidP="002E6608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40.5pt;margin-top:3.5pt;width:0;height:42.75pt;flip:y;z-index:2516746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31" style="position:absolute;margin-left:274.5pt;margin-top:9.5pt;width:116.25pt;height:57.75pt;z-index:251671552" arcsize="10923f">
            <v:textbox>
              <w:txbxContent>
                <w:p w:rsidR="001B4DFB" w:rsidRPr="001B4DFB" w:rsidRDefault="001B4DFB" w:rsidP="001B4DFB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смартфон</w:t>
                  </w:r>
                </w:p>
              </w:txbxContent>
            </v:textbox>
          </v:roundrect>
        </w:pict>
      </w:r>
      <w:r w:rsidR="002E6608">
        <w:rPr>
          <w:rFonts w:ascii="Times New Roman" w:hAnsi="Times New Roman" w:cs="Times New Roman"/>
          <w:sz w:val="24"/>
          <w:szCs w:val="24"/>
        </w:rPr>
        <w:t xml:space="preserve"> </w:t>
      </w:r>
      <w:r w:rsidR="002E6608">
        <w:rPr>
          <w:rFonts w:ascii="Times New Roman" w:hAnsi="Times New Roman" w:cs="Times New Roman"/>
          <w:sz w:val="24"/>
          <w:szCs w:val="24"/>
        </w:rPr>
        <w:tab/>
      </w:r>
    </w:p>
    <w:p w:rsidR="002E6608" w:rsidRDefault="002E6608" w:rsidP="002E6608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2E6608" w:rsidRDefault="002E6608" w:rsidP="002E6608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160655</wp:posOffset>
            </wp:positionV>
            <wp:extent cx="1152525" cy="4410075"/>
            <wp:effectExtent l="19050" t="0" r="9525" b="0"/>
            <wp:wrapTight wrapText="bothSides">
              <wp:wrapPolygon edited="0">
                <wp:start x="-357" y="0"/>
                <wp:lineTo x="-357" y="21553"/>
                <wp:lineTo x="21779" y="21553"/>
                <wp:lineTo x="21779" y="0"/>
                <wp:lineTo x="-357" y="0"/>
              </wp:wrapPolygon>
            </wp:wrapTight>
            <wp:docPr id="4" name="irc_mi" descr="http://www.telefon-mobilni.cz/images/zbozi/658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telefon-mobilni.cz/images/zbozi/658/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36928" r="369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6608" w:rsidRDefault="002E6608" w:rsidP="002E6608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2E6608" w:rsidRDefault="00864CD5" w:rsidP="002E6608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35" type="#_x0000_t32" style="position:absolute;margin-left:241.5pt;margin-top:2.3pt;width:0;height:56.25pt;flip:y;z-index:251675648" o:connectortype="straight">
            <v:stroke endarrow="block"/>
          </v:shape>
        </w:pict>
      </w:r>
    </w:p>
    <w:p w:rsidR="002E6608" w:rsidRDefault="002E6608" w:rsidP="002E6608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2E6608" w:rsidRDefault="002E6608" w:rsidP="002E6608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2E6608" w:rsidRDefault="002E6608" w:rsidP="002E6608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2042795</wp:posOffset>
            </wp:positionH>
            <wp:positionV relativeFrom="paragraph">
              <wp:posOffset>27305</wp:posOffset>
            </wp:positionV>
            <wp:extent cx="1981200" cy="3533775"/>
            <wp:effectExtent l="19050" t="0" r="0" b="0"/>
            <wp:wrapNone/>
            <wp:docPr id="5" name="irc_mi" descr="http://hypersouteze.cz/downloads/souteze/images/32-v-iph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hypersouteze.cz/downloads/souteze/images/32-v-iphon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6608" w:rsidRDefault="002E6608" w:rsidP="002E6608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2E6608" w:rsidRDefault="002E6608" w:rsidP="002E6608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2E6608" w:rsidRDefault="002E6608" w:rsidP="002E6608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2E6608" w:rsidRDefault="002E6608" w:rsidP="002E6608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2E6608" w:rsidRDefault="002E6608" w:rsidP="002E6608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2E6608" w:rsidRDefault="002E6608" w:rsidP="002E6608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2E6608" w:rsidRDefault="002E6608" w:rsidP="002E6608">
      <w:pPr>
        <w:pStyle w:val="Bezmezer"/>
        <w:ind w:left="6372"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2E6608" w:rsidRDefault="00864CD5" w:rsidP="002E6608">
      <w:pPr>
        <w:pStyle w:val="Bezmezer"/>
        <w:ind w:left="6372"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30" style="position:absolute;left:0;text-align:left;margin-left:333.75pt;margin-top:64.3pt;width:116.25pt;height:89.25pt;z-index:251670528" arcsize="10923f">
            <v:textbox>
              <w:txbxContent>
                <w:p w:rsidR="001B4DFB" w:rsidRPr="00156FEC" w:rsidRDefault="001B4DFB" w:rsidP="001B4DFB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моноблок (смартфон) с полной </w:t>
                  </w:r>
                  <w:bookmarkStart w:id="0" w:name="_GoBack"/>
                  <w:bookmarkEnd w:id="0"/>
                  <w:r w:rsidR="00156FEC">
                    <w:rPr>
                      <w:lang w:val="ru-RU"/>
                    </w:rPr>
                    <w:t>раскладкой клавиатуры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29" style="position:absolute;left:0;text-align:left;margin-left:10.5pt;margin-top:75.55pt;width:116.25pt;height:57.75pt;z-index:251669504" arcsize="10923f">
            <v:textbox>
              <w:txbxContent>
                <w:p w:rsidR="001B4DFB" w:rsidRDefault="001B4DFB" w:rsidP="001B4DFB">
                  <w:pPr>
                    <w:jc w:val="center"/>
                    <w:rPr>
                      <w:lang w:val="ru-RU"/>
                    </w:rPr>
                  </w:pPr>
                </w:p>
                <w:p w:rsidR="001B4DFB" w:rsidRPr="001B4DFB" w:rsidRDefault="001B4DFB" w:rsidP="001B4DFB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слайдер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26" style="position:absolute;left:0;text-align:left;margin-left:-225.75pt;margin-top:49.3pt;width:116.25pt;height:57.75pt;z-index:251666432" arcsize="10923f">
            <v:textbox>
              <w:txbxContent>
                <w:p w:rsidR="001B4DFB" w:rsidRDefault="001B4DFB">
                  <w:pPr>
                    <w:rPr>
                      <w:lang w:val="ru-RU"/>
                    </w:rPr>
                  </w:pPr>
                </w:p>
                <w:p w:rsidR="001B4DFB" w:rsidRPr="001B4DFB" w:rsidRDefault="001B4DFB" w:rsidP="001B4DFB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моноблок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33" type="#_x0000_t32" style="position:absolute;left:0;text-align:left;margin-left:391.5pt;margin-top:19.3pt;width:1.5pt;height:56.25pt;z-index:2516736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32" type="#_x0000_t32" style="position:absolute;left:0;text-align:left;margin-left:66.75pt;margin-top:27.55pt;width:1.5pt;height:56.25pt;z-index:2516725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27" type="#_x0000_t32" style="position:absolute;left:0;text-align:left;margin-left:-167.65pt;margin-top:3.55pt;width:1.5pt;height:56.25pt;z-index:251667456" o:connectortype="straight">
            <v:stroke endarrow="block"/>
          </v:shape>
        </w:pict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2E6608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2E6608" w:rsidRDefault="002E6608" w:rsidP="002E6608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2. При помощи приведённых ниже слов опишите мобильный телефон. Выучив слова, расскажите о своём мобильнике.</w:t>
      </w:r>
    </w:p>
    <w:p w:rsidR="002E6608" w:rsidRDefault="002E6608" w:rsidP="002E6608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2E6608" w:rsidRPr="00346E6E" w:rsidRDefault="00864CD5" w:rsidP="002E6608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61" type="#_x0000_t32" style="position:absolute;margin-left:310.15pt;margin-top:173.8pt;width:35.25pt;height:78.75pt;flip:y;z-index:2517053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62" style="position:absolute;margin-left:259.9pt;margin-top:146.8pt;width:172.5pt;height:27pt;z-index:251706368" arcsize="10923f">
            <v:textbox>
              <w:txbxContent>
                <w:p w:rsidR="001B4DFB" w:rsidRPr="001B4DFB" w:rsidRDefault="001B4DFB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зарядное устройство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50" style="position:absolute;margin-left:277.9pt;margin-top:92.05pt;width:172.5pt;height:27pt;z-index:251693056" arcsize="10923f">
            <v:textbox>
              <w:txbxContent>
                <w:p w:rsidR="001B4DFB" w:rsidRPr="001B4DFB" w:rsidRDefault="001B4DFB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кнопка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42" type="#_x0000_t32" style="position:absolute;margin-left:214.15pt;margin-top:78.55pt;width:63.75pt;height:22.5pt;z-index:251683840" o:connectortype="straight">
            <v:stroke endarrow="block"/>
          </v:shape>
        </w:pict>
      </w:r>
      <w:r w:rsidR="002E6608">
        <w:rPr>
          <w:noProof/>
          <w:lang w:eastAsia="cs-CZ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2976880</wp:posOffset>
            </wp:positionH>
            <wp:positionV relativeFrom="paragraph">
              <wp:posOffset>2978785</wp:posOffset>
            </wp:positionV>
            <wp:extent cx="1749425" cy="1333500"/>
            <wp:effectExtent l="19050" t="0" r="3175" b="0"/>
            <wp:wrapNone/>
            <wp:docPr id="31" name="obrázek 31" descr="http://i1.sokol.org.ua/goods/1497/14971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1.sokol.org.ua/goods/1497/149716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40" type="#_x0000_t32" style="position:absolute;margin-left:94.9pt;margin-top:74.8pt;width:59.25pt;height:114.75pt;z-index:251681792;mso-position-horizontal-relative:text;mso-position-vertical-relative:text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60" style="position:absolute;margin-left:-55.1pt;margin-top:263.05pt;width:172.5pt;height:215.25pt;z-index:251703296;mso-position-horizontal-relative:text;mso-position-vertical-relative:text" arcsize="10923f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2E6608" w:rsidRPr="00756A19" w:rsidRDefault="002E6608" w:rsidP="002E6608">
                  <w:pPr>
                    <w:rPr>
                      <w:lang w:val="ru-RU"/>
                    </w:rPr>
                  </w:pPr>
                  <w:r w:rsidRPr="00F420AB">
                    <w:rPr>
                      <w:lang w:val="ru-RU"/>
                    </w:rPr>
                    <w:t>Динамик, микрофон, икона, сенсорный дисплей, клавиша, кнопка, встроенный фотоаппарат,</w:t>
                  </w:r>
                  <w:r>
                    <w:rPr>
                      <w:lang w:val="ru-RU"/>
                    </w:rPr>
                    <w:t xml:space="preserve"> батарейка, </w:t>
                  </w:r>
                  <w:r w:rsidRPr="00F420AB">
                    <w:rPr>
                      <w:lang w:val="ru-RU"/>
                    </w:rPr>
                    <w:t xml:space="preserve"> </w:t>
                  </w:r>
                  <w:r>
                    <w:rPr>
                      <w:lang w:val="ru-RU"/>
                    </w:rPr>
                    <w:t xml:space="preserve">зарядное устройство, лоток для </w:t>
                  </w:r>
                  <w:r>
                    <w:t>SIM</w:t>
                  </w:r>
                  <w:r>
                    <w:rPr>
                      <w:lang w:val="ru-RU"/>
                    </w:rPr>
                    <w:t>-карты, лоток для карты памяти, коннектор зарядки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58" style="position:absolute;margin-left:582.4pt;margin-top:65.05pt;width:172.5pt;height:27pt;z-index:251701248;mso-position-horizontal-relative:text;mso-position-vertical-relative:text" arcsize="10923f">
            <v:textbox>
              <w:txbxContent>
                <w:p w:rsidR="001B4DFB" w:rsidRPr="001B4DFB" w:rsidRDefault="001B4DFB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лоток для карты памяти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59" style="position:absolute;margin-left:785.65pt;margin-top:416.05pt;width:172.5pt;height:27pt;z-index:251702272;mso-position-horizontal-relative:text;mso-position-vertical-relative:text" arcsize="10923f"/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57" style="position:absolute;margin-left:514.15pt;margin-top:33.55pt;width:172.5pt;height:27pt;z-index:251700224;mso-position-horizontal-relative:text;mso-position-vertical-relative:text" arcsize="10923f">
            <v:textbox>
              <w:txbxContent>
                <w:p w:rsidR="001B4DFB" w:rsidRPr="001B4DFB" w:rsidRDefault="001B4DFB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встроенный фотоаппарат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56" style="position:absolute;margin-left:524.65pt;margin-top:384.55pt;width:172.5pt;height:27pt;z-index:251699200;mso-position-horizontal-relative:text;mso-position-vertical-relative:text" arcsize="10923f">
            <v:textbox>
              <w:txbxContent>
                <w:p w:rsidR="001B4DFB" w:rsidRPr="001B4DFB" w:rsidRDefault="001B4DFB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лоток для </w:t>
                  </w:r>
                  <w:r>
                    <w:t>SIM</w:t>
                  </w:r>
                  <w:r>
                    <w:rPr>
                      <w:lang w:val="ru-RU"/>
                    </w:rPr>
                    <w:t>-карты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55" style="position:absolute;margin-left:341.65pt;margin-top:341.05pt;width:172.5pt;height:27pt;z-index:251698176;mso-position-horizontal-relative:text;mso-position-vertical-relative:text" arcsize="10923f">
            <v:textbox>
              <w:txbxContent>
                <w:p w:rsidR="001B4DFB" w:rsidRPr="001B4DFB" w:rsidRDefault="001B4DFB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батарейка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41" type="#_x0000_t32" style="position:absolute;margin-left:197.65pt;margin-top:384.55pt;width:97.5pt;height:19.5pt;z-index:251682816;mso-position-horizontal-relative:text;mso-position-vertical-relative:text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54" style="position:absolute;margin-left:214.15pt;margin-top:451.3pt;width:172.5pt;height:27pt;z-index:251697152;mso-position-horizontal-relative:text;mso-position-vertical-relative:text" arcsize="10923f">
            <v:textbox>
              <w:txbxContent>
                <w:p w:rsidR="001B4DFB" w:rsidRPr="001B4DFB" w:rsidRDefault="001B4DFB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микрофон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53" style="position:absolute;margin-left:295.15pt;margin-top:390.55pt;width:172.5pt;height:27pt;z-index:251696128;mso-position-horizontal-relative:text;mso-position-vertical-relative:text" arcsize="10923f">
            <v:textbox>
              <w:txbxContent>
                <w:p w:rsidR="001B4DFB" w:rsidRPr="001B4DFB" w:rsidRDefault="001B4DFB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клавиша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39" type="#_x0000_t32" style="position:absolute;margin-left:16.15pt;margin-top:109.3pt;width:15pt;height:111pt;flip:x;z-index:251680768;mso-position-horizontal-relative:text;mso-position-vertical-relative:text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52" style="position:absolute;margin-left:-55.1pt;margin-top:225.55pt;width:172.5pt;height:27pt;z-index:251695104;mso-position-horizontal-relative:text;mso-position-vertical-relative:text" arcsize="10923f">
            <v:textbox>
              <w:txbxContent>
                <w:p w:rsidR="001B4DFB" w:rsidRPr="001B4DFB" w:rsidRDefault="001B4DFB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коннектор зарядки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51" style="position:absolute;margin-left:91.15pt;margin-top:189.55pt;width:172.5pt;height:27pt;z-index:251694080;mso-position-horizontal-relative:text;mso-position-vertical-relative:text" arcsize="10923f">
            <v:textbox>
              <w:txbxContent>
                <w:p w:rsidR="001B4DFB" w:rsidRPr="001B4DFB" w:rsidRDefault="001B4DFB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сенсорный дисплей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49" style="position:absolute;margin-left:321.4pt;margin-top:33.55pt;width:172.5pt;height:27pt;z-index:251692032;mso-position-horizontal-relative:text;mso-position-vertical-relative:text" arcsize="10923f">
            <v:textbox>
              <w:txbxContent>
                <w:p w:rsidR="001B4DFB" w:rsidRPr="001B4DFB" w:rsidRDefault="001B4DFB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икона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roundrect id="_x0000_s1048" style="position:absolute;margin-left:284.65pt;margin-top:.55pt;width:172.5pt;height:27pt;z-index:251691008;mso-position-horizontal-relative:text;mso-position-vertical-relative:text" arcsize="10923f">
            <v:textbox>
              <w:txbxContent>
                <w:p w:rsidR="001B4DFB" w:rsidRPr="001B4DFB" w:rsidRDefault="001B4DFB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динамик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47" type="#_x0000_t32" style="position:absolute;margin-left:175.9pt;margin-top:44.8pt;width:139.5pt;height:20.25pt;flip:y;z-index:251689984;mso-position-horizontal-relative:text;mso-position-vertical-relative:text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36" type="#_x0000_t32" style="position:absolute;margin-left:190.9pt;margin-top:12.55pt;width:87pt;height:28.5pt;flip:y;z-index:251677696;mso-position-horizontal-relative:text;mso-position-vertical-relative:text" o:connectortype="straight">
            <v:stroke endarrow="block"/>
          </v:shape>
        </w:pict>
      </w:r>
      <w:r w:rsidR="002E6608"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-147320</wp:posOffset>
            </wp:positionH>
            <wp:positionV relativeFrom="paragraph">
              <wp:posOffset>273685</wp:posOffset>
            </wp:positionV>
            <wp:extent cx="3314700" cy="1400175"/>
            <wp:effectExtent l="19050" t="0" r="0" b="0"/>
            <wp:wrapNone/>
            <wp:docPr id="22" name="irc_mi" descr="http://store.xname.cz/wp-content/files_flutter/1306257532mobilni-telefony-vyprod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store.xname.cz/wp-content/files_flutter/1306257532mobilni-telefony-vyprodej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15434" b="167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38" type="#_x0000_t32" style="position:absolute;margin-left:567.4pt;margin-top:60.55pt;width:0;height:80.25pt;flip:y;z-index:251679744;mso-position-horizontal-relative:text;mso-position-vertical-relative:text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45" type="#_x0000_t32" style="position:absolute;margin-left:588.4pt;margin-top:92.05pt;width:51.75pt;height:171pt;flip:y;z-index:251687936;mso-position-horizontal-relative:text;mso-position-vertical-relative:text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46" type="#_x0000_t32" style="position:absolute;margin-left:559.9pt;margin-top:278.05pt;width:55.5pt;height:106.5pt;flip:x;z-index:251688960;mso-position-horizontal-relative:text;mso-position-vertical-relative:text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43" type="#_x0000_t32" style="position:absolute;margin-left:559.9pt;margin-top:278.05pt;width:0;height:106.5pt;z-index:251685888;mso-position-horizontal-relative:text;mso-position-vertical-relative:text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44" type="#_x0000_t32" style="position:absolute;margin-left:457.15pt;margin-top:263.05pt;width:10.5pt;height:78pt;flip:x;z-index:251686912;mso-position-horizontal-relative:text;mso-position-vertical-relative:text" o:connectortype="straight">
            <v:stroke endarrow="block"/>
          </v:shape>
        </w:pict>
      </w:r>
      <w:r w:rsidR="002E6608"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5205730</wp:posOffset>
            </wp:positionH>
            <wp:positionV relativeFrom="paragraph">
              <wp:posOffset>1540510</wp:posOffset>
            </wp:positionV>
            <wp:extent cx="3331845" cy="2114550"/>
            <wp:effectExtent l="19050" t="0" r="1905" b="0"/>
            <wp:wrapNone/>
            <wp:docPr id="28" name="irc_mi" descr="http://allmobile.ua/forum/attachments/sotovye-telefony-kommunikatory/884d1205626661-vse-telefony-na-2-sim-karty-dual-sim-dvuhsimniki-3882_6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allmobile.ua/forum/attachments/sotovye-telefony-kommunikatory/884d1205626661-vse-telefony-na-2-sim-karty-dual-sim-dvuhsimniki-3882_614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t="60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37" type="#_x0000_t32" style="position:absolute;margin-left:166.9pt;margin-top:417.55pt;width:42.75pt;height:48.75pt;z-index:251678720;mso-position-horizontal-relative:text;mso-position-vertical-relative:text" o:connectortype="straight">
            <v:stroke endarrow="block"/>
          </v:shape>
        </w:pict>
      </w:r>
      <w:r w:rsidR="002E6608"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1607820</wp:posOffset>
            </wp:positionH>
            <wp:positionV relativeFrom="paragraph">
              <wp:posOffset>3045460</wp:posOffset>
            </wp:positionV>
            <wp:extent cx="1254760" cy="2447925"/>
            <wp:effectExtent l="19050" t="0" r="2540" b="0"/>
            <wp:wrapTight wrapText="bothSides">
              <wp:wrapPolygon edited="0">
                <wp:start x="-328" y="0"/>
                <wp:lineTo x="-328" y="21516"/>
                <wp:lineTo x="21644" y="21516"/>
                <wp:lineTo x="21644" y="0"/>
                <wp:lineTo x="-328" y="0"/>
              </wp:wrapPolygon>
            </wp:wrapTight>
            <wp:docPr id="6" name="irc_mi" descr="http://img.kasa.cz/k-foto/800/3/2/7/product_10417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g.kasa.cz/k-foto/800/3/2/7/product_104172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4216" r="24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6608" w:rsidRPr="002E6608" w:rsidRDefault="002E6608" w:rsidP="002E6608">
      <w:pPr>
        <w:jc w:val="both"/>
        <w:rPr>
          <w:rFonts w:asciiTheme="minorHAnsi" w:hAnsiTheme="minorHAnsi"/>
          <w:sz w:val="22"/>
          <w:szCs w:val="22"/>
          <w:lang w:val="ru-RU"/>
        </w:rPr>
      </w:pPr>
    </w:p>
    <w:p w:rsidR="002E6608" w:rsidRDefault="002E6608" w:rsidP="002E6608">
      <w:pPr>
        <w:jc w:val="both"/>
        <w:rPr>
          <w:rFonts w:asciiTheme="minorHAnsi" w:hAnsiTheme="minorHAnsi"/>
          <w:sz w:val="22"/>
          <w:szCs w:val="22"/>
        </w:rPr>
      </w:pPr>
    </w:p>
    <w:p w:rsidR="002E6608" w:rsidRDefault="002E6608" w:rsidP="002E6608">
      <w:pPr>
        <w:jc w:val="both"/>
        <w:rPr>
          <w:rFonts w:asciiTheme="minorHAnsi" w:hAnsiTheme="minorHAnsi"/>
          <w:sz w:val="22"/>
          <w:szCs w:val="22"/>
        </w:rPr>
      </w:pPr>
    </w:p>
    <w:p w:rsidR="002E6608" w:rsidRDefault="002E6608" w:rsidP="002E6608">
      <w:pPr>
        <w:jc w:val="both"/>
        <w:rPr>
          <w:rFonts w:asciiTheme="minorHAnsi" w:hAnsiTheme="minorHAnsi"/>
          <w:sz w:val="22"/>
          <w:szCs w:val="22"/>
        </w:rPr>
      </w:pPr>
    </w:p>
    <w:p w:rsidR="002E6608" w:rsidRDefault="002E6608" w:rsidP="002E6608">
      <w:pPr>
        <w:jc w:val="both"/>
        <w:rPr>
          <w:rFonts w:asciiTheme="minorHAnsi" w:hAnsiTheme="minorHAnsi"/>
          <w:sz w:val="22"/>
          <w:szCs w:val="22"/>
        </w:rPr>
      </w:pPr>
    </w:p>
    <w:p w:rsidR="002E6608" w:rsidRPr="002E6608" w:rsidRDefault="002E6608" w:rsidP="002E6608">
      <w:pPr>
        <w:jc w:val="both"/>
        <w:rPr>
          <w:rFonts w:asciiTheme="minorHAnsi" w:hAnsiTheme="minorHAnsi"/>
          <w:sz w:val="22"/>
          <w:szCs w:val="22"/>
        </w:rPr>
      </w:pPr>
    </w:p>
    <w:p w:rsidR="00A7271F" w:rsidRPr="00CD3719" w:rsidRDefault="00A7271F" w:rsidP="00033222">
      <w:pPr>
        <w:pStyle w:val="Bezmezer"/>
      </w:pPr>
    </w:p>
    <w:sectPr w:rsidR="00A7271F" w:rsidRPr="00CD3719" w:rsidSect="002E6608">
      <w:headerReference w:type="first" r:id="rId18"/>
      <w:footerReference w:type="first" r:id="rId19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63DB" w:rsidRDefault="00A763DB">
      <w:r>
        <w:separator/>
      </w:r>
    </w:p>
  </w:endnote>
  <w:endnote w:type="continuationSeparator" w:id="0">
    <w:p w:rsidR="00A763DB" w:rsidRDefault="00A763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Pr="00770629" w:rsidRDefault="00770629" w:rsidP="00770629">
    <w:pPr>
      <w:pStyle w:val="Zpat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</w:t>
    </w:r>
    <w:r w:rsidR="00707862">
      <w:rPr>
        <w:rFonts w:ascii="Calibri" w:hAnsi="Calibri"/>
        <w:i/>
        <w:iCs/>
      </w:rPr>
      <w:t>, reg. č. CZ.1.07/1.1.00/14.0250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608" w:rsidRPr="002E6608" w:rsidRDefault="002E6608" w:rsidP="002E6608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63DB" w:rsidRDefault="00A763DB">
      <w:r>
        <w:separator/>
      </w:r>
    </w:p>
  </w:footnote>
  <w:footnote w:type="continuationSeparator" w:id="0">
    <w:p w:rsidR="00A763DB" w:rsidRDefault="00A763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Default="00387F94">
    <w:pPr>
      <w:pStyle w:val="Zhlav"/>
    </w:pPr>
    <w:r>
      <w:rPr>
        <w:noProof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608" w:rsidRDefault="002E6608">
    <w:pPr>
      <w:pStyle w:val="Zhlav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822A9"/>
    <w:multiLevelType w:val="hybridMultilevel"/>
    <w:tmpl w:val="A798F352"/>
    <w:lvl w:ilvl="0" w:tplc="86C47C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42001B"/>
    <w:multiLevelType w:val="hybridMultilevel"/>
    <w:tmpl w:val="7256C2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6667C"/>
    <w:multiLevelType w:val="hybridMultilevel"/>
    <w:tmpl w:val="ECAC3FE6"/>
    <w:lvl w:ilvl="0" w:tplc="747898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C41EE9"/>
    <w:multiLevelType w:val="hybridMultilevel"/>
    <w:tmpl w:val="FA449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635504"/>
    <w:multiLevelType w:val="hybridMultilevel"/>
    <w:tmpl w:val="66D455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2C00EF"/>
    <w:multiLevelType w:val="hybridMultilevel"/>
    <w:tmpl w:val="DE04C228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A3BA5"/>
    <w:multiLevelType w:val="hybridMultilevel"/>
    <w:tmpl w:val="B4D8554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CD7912"/>
    <w:multiLevelType w:val="hybridMultilevel"/>
    <w:tmpl w:val="FDCC3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816E43"/>
    <w:multiLevelType w:val="hybridMultilevel"/>
    <w:tmpl w:val="85E8BD26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C84F3F"/>
    <w:rsid w:val="00007D95"/>
    <w:rsid w:val="00011D79"/>
    <w:rsid w:val="00014C12"/>
    <w:rsid w:val="00021350"/>
    <w:rsid w:val="0002219B"/>
    <w:rsid w:val="000237E1"/>
    <w:rsid w:val="00033222"/>
    <w:rsid w:val="00043CD4"/>
    <w:rsid w:val="0004772D"/>
    <w:rsid w:val="00056EE9"/>
    <w:rsid w:val="000665E3"/>
    <w:rsid w:val="00066C32"/>
    <w:rsid w:val="000746ED"/>
    <w:rsid w:val="00077C68"/>
    <w:rsid w:val="0009117A"/>
    <w:rsid w:val="000A0E86"/>
    <w:rsid w:val="000A307F"/>
    <w:rsid w:val="000A5EF7"/>
    <w:rsid w:val="000A6035"/>
    <w:rsid w:val="000A6E9B"/>
    <w:rsid w:val="000C6D20"/>
    <w:rsid w:val="000C7F7C"/>
    <w:rsid w:val="000D0075"/>
    <w:rsid w:val="000D0C93"/>
    <w:rsid w:val="000D22B8"/>
    <w:rsid w:val="000D302E"/>
    <w:rsid w:val="000E2A4B"/>
    <w:rsid w:val="00110CC5"/>
    <w:rsid w:val="001129EB"/>
    <w:rsid w:val="00120E66"/>
    <w:rsid w:val="00122864"/>
    <w:rsid w:val="00123D5B"/>
    <w:rsid w:val="00125307"/>
    <w:rsid w:val="00140AB6"/>
    <w:rsid w:val="00142807"/>
    <w:rsid w:val="0015255E"/>
    <w:rsid w:val="00156FEC"/>
    <w:rsid w:val="00171E60"/>
    <w:rsid w:val="00172EC1"/>
    <w:rsid w:val="001819EC"/>
    <w:rsid w:val="00182A4D"/>
    <w:rsid w:val="00185142"/>
    <w:rsid w:val="001851C2"/>
    <w:rsid w:val="001A024B"/>
    <w:rsid w:val="001A0C50"/>
    <w:rsid w:val="001A5814"/>
    <w:rsid w:val="001B3ABF"/>
    <w:rsid w:val="001B4DFB"/>
    <w:rsid w:val="001E6816"/>
    <w:rsid w:val="001F399C"/>
    <w:rsid w:val="00217B93"/>
    <w:rsid w:val="00226A4E"/>
    <w:rsid w:val="00253E49"/>
    <w:rsid w:val="00262353"/>
    <w:rsid w:val="00265E73"/>
    <w:rsid w:val="00265FA2"/>
    <w:rsid w:val="002670C8"/>
    <w:rsid w:val="002768C1"/>
    <w:rsid w:val="00280916"/>
    <w:rsid w:val="002877D2"/>
    <w:rsid w:val="002B0FD0"/>
    <w:rsid w:val="002C6563"/>
    <w:rsid w:val="002C7AA8"/>
    <w:rsid w:val="002E46FA"/>
    <w:rsid w:val="002E5D84"/>
    <w:rsid w:val="002E6608"/>
    <w:rsid w:val="002F36D5"/>
    <w:rsid w:val="00307D14"/>
    <w:rsid w:val="00311FF7"/>
    <w:rsid w:val="003125AF"/>
    <w:rsid w:val="00316655"/>
    <w:rsid w:val="00320123"/>
    <w:rsid w:val="003214FD"/>
    <w:rsid w:val="003254A6"/>
    <w:rsid w:val="00337B3A"/>
    <w:rsid w:val="00360E14"/>
    <w:rsid w:val="00366633"/>
    <w:rsid w:val="00372400"/>
    <w:rsid w:val="00387F94"/>
    <w:rsid w:val="003958C7"/>
    <w:rsid w:val="003A29F4"/>
    <w:rsid w:val="003A6860"/>
    <w:rsid w:val="003B32D6"/>
    <w:rsid w:val="003B5E3F"/>
    <w:rsid w:val="003B72F7"/>
    <w:rsid w:val="003D06E2"/>
    <w:rsid w:val="003D1C56"/>
    <w:rsid w:val="003D3FC5"/>
    <w:rsid w:val="003F31DE"/>
    <w:rsid w:val="003F3BF9"/>
    <w:rsid w:val="003F3DD4"/>
    <w:rsid w:val="003F69F6"/>
    <w:rsid w:val="003F6F0D"/>
    <w:rsid w:val="00400185"/>
    <w:rsid w:val="0040153F"/>
    <w:rsid w:val="00413851"/>
    <w:rsid w:val="0041467C"/>
    <w:rsid w:val="00416925"/>
    <w:rsid w:val="004400FA"/>
    <w:rsid w:val="004650C2"/>
    <w:rsid w:val="00467F8A"/>
    <w:rsid w:val="00474DEC"/>
    <w:rsid w:val="00477447"/>
    <w:rsid w:val="004811E3"/>
    <w:rsid w:val="004B4F32"/>
    <w:rsid w:val="004B683D"/>
    <w:rsid w:val="004B7EC6"/>
    <w:rsid w:val="00502ED2"/>
    <w:rsid w:val="00504AA3"/>
    <w:rsid w:val="0050704C"/>
    <w:rsid w:val="00525BC1"/>
    <w:rsid w:val="005379EE"/>
    <w:rsid w:val="00537A98"/>
    <w:rsid w:val="00544C45"/>
    <w:rsid w:val="00553753"/>
    <w:rsid w:val="005623D5"/>
    <w:rsid w:val="0057309C"/>
    <w:rsid w:val="0058399A"/>
    <w:rsid w:val="005A2599"/>
    <w:rsid w:val="005A4117"/>
    <w:rsid w:val="005A48EC"/>
    <w:rsid w:val="005B2FD4"/>
    <w:rsid w:val="005B44E6"/>
    <w:rsid w:val="005B4809"/>
    <w:rsid w:val="005D5326"/>
    <w:rsid w:val="005E5C8D"/>
    <w:rsid w:val="006016B1"/>
    <w:rsid w:val="00607012"/>
    <w:rsid w:val="0061012D"/>
    <w:rsid w:val="006139CF"/>
    <w:rsid w:val="00614C3E"/>
    <w:rsid w:val="0061728A"/>
    <w:rsid w:val="006228CC"/>
    <w:rsid w:val="00623238"/>
    <w:rsid w:val="006554D6"/>
    <w:rsid w:val="00661AD3"/>
    <w:rsid w:val="00672290"/>
    <w:rsid w:val="00682AA7"/>
    <w:rsid w:val="006948E1"/>
    <w:rsid w:val="00694939"/>
    <w:rsid w:val="006A0B84"/>
    <w:rsid w:val="006B5652"/>
    <w:rsid w:val="006B57D8"/>
    <w:rsid w:val="006D51F0"/>
    <w:rsid w:val="006E21CE"/>
    <w:rsid w:val="006E3156"/>
    <w:rsid w:val="00702328"/>
    <w:rsid w:val="00707862"/>
    <w:rsid w:val="00727726"/>
    <w:rsid w:val="007342A8"/>
    <w:rsid w:val="00746D45"/>
    <w:rsid w:val="00750CC5"/>
    <w:rsid w:val="00755032"/>
    <w:rsid w:val="00760FAD"/>
    <w:rsid w:val="00770629"/>
    <w:rsid w:val="0077496E"/>
    <w:rsid w:val="00791385"/>
    <w:rsid w:val="007945ED"/>
    <w:rsid w:val="007A522D"/>
    <w:rsid w:val="007C75BE"/>
    <w:rsid w:val="007C7ECA"/>
    <w:rsid w:val="007D0E8A"/>
    <w:rsid w:val="007D3EEB"/>
    <w:rsid w:val="007D4E6C"/>
    <w:rsid w:val="007F0763"/>
    <w:rsid w:val="007F0DE6"/>
    <w:rsid w:val="007F50B1"/>
    <w:rsid w:val="00802AD8"/>
    <w:rsid w:val="00824DF1"/>
    <w:rsid w:val="008255D4"/>
    <w:rsid w:val="008341AA"/>
    <w:rsid w:val="00840463"/>
    <w:rsid w:val="00850A2C"/>
    <w:rsid w:val="00852F68"/>
    <w:rsid w:val="00864CD5"/>
    <w:rsid w:val="00870325"/>
    <w:rsid w:val="00881286"/>
    <w:rsid w:val="008B7770"/>
    <w:rsid w:val="008C150B"/>
    <w:rsid w:val="008C2954"/>
    <w:rsid w:val="008C2A34"/>
    <w:rsid w:val="008C4918"/>
    <w:rsid w:val="008E04CD"/>
    <w:rsid w:val="0090770A"/>
    <w:rsid w:val="00910CD5"/>
    <w:rsid w:val="00911898"/>
    <w:rsid w:val="00912271"/>
    <w:rsid w:val="00917ACC"/>
    <w:rsid w:val="00934DBD"/>
    <w:rsid w:val="00950940"/>
    <w:rsid w:val="00971DB9"/>
    <w:rsid w:val="00974A9C"/>
    <w:rsid w:val="00976298"/>
    <w:rsid w:val="009913AA"/>
    <w:rsid w:val="00991F4A"/>
    <w:rsid w:val="00992DC4"/>
    <w:rsid w:val="009A4D77"/>
    <w:rsid w:val="009A7009"/>
    <w:rsid w:val="009B7BE5"/>
    <w:rsid w:val="009E3334"/>
    <w:rsid w:val="009F4184"/>
    <w:rsid w:val="009F5EB0"/>
    <w:rsid w:val="00A00F8D"/>
    <w:rsid w:val="00A0678A"/>
    <w:rsid w:val="00A35E4B"/>
    <w:rsid w:val="00A42A4D"/>
    <w:rsid w:val="00A42E63"/>
    <w:rsid w:val="00A55CD9"/>
    <w:rsid w:val="00A645C9"/>
    <w:rsid w:val="00A66582"/>
    <w:rsid w:val="00A7271F"/>
    <w:rsid w:val="00A763DB"/>
    <w:rsid w:val="00A92F01"/>
    <w:rsid w:val="00AA6710"/>
    <w:rsid w:val="00AC3C5E"/>
    <w:rsid w:val="00AC5673"/>
    <w:rsid w:val="00AE6BBE"/>
    <w:rsid w:val="00AF0F18"/>
    <w:rsid w:val="00AF1669"/>
    <w:rsid w:val="00AF2C73"/>
    <w:rsid w:val="00B00858"/>
    <w:rsid w:val="00B045A3"/>
    <w:rsid w:val="00B045C6"/>
    <w:rsid w:val="00B33774"/>
    <w:rsid w:val="00B34336"/>
    <w:rsid w:val="00B36464"/>
    <w:rsid w:val="00B52291"/>
    <w:rsid w:val="00B70829"/>
    <w:rsid w:val="00B70EA4"/>
    <w:rsid w:val="00B724A0"/>
    <w:rsid w:val="00B75A29"/>
    <w:rsid w:val="00B911B0"/>
    <w:rsid w:val="00B958DF"/>
    <w:rsid w:val="00BB5B41"/>
    <w:rsid w:val="00BE4700"/>
    <w:rsid w:val="00BF0040"/>
    <w:rsid w:val="00BF1EDE"/>
    <w:rsid w:val="00BF2002"/>
    <w:rsid w:val="00C05354"/>
    <w:rsid w:val="00C200E4"/>
    <w:rsid w:val="00C22B72"/>
    <w:rsid w:val="00C22DF0"/>
    <w:rsid w:val="00C2348F"/>
    <w:rsid w:val="00C323C7"/>
    <w:rsid w:val="00C34A25"/>
    <w:rsid w:val="00C45FFA"/>
    <w:rsid w:val="00C51633"/>
    <w:rsid w:val="00C51CC8"/>
    <w:rsid w:val="00C56B48"/>
    <w:rsid w:val="00C62A1E"/>
    <w:rsid w:val="00C670F0"/>
    <w:rsid w:val="00C67AA6"/>
    <w:rsid w:val="00C750EF"/>
    <w:rsid w:val="00C750F8"/>
    <w:rsid w:val="00C75CDA"/>
    <w:rsid w:val="00C773D9"/>
    <w:rsid w:val="00C82BEA"/>
    <w:rsid w:val="00C83FBD"/>
    <w:rsid w:val="00C84F3F"/>
    <w:rsid w:val="00C90D9A"/>
    <w:rsid w:val="00CA2537"/>
    <w:rsid w:val="00CB3938"/>
    <w:rsid w:val="00CD1584"/>
    <w:rsid w:val="00CD3719"/>
    <w:rsid w:val="00CE2ED4"/>
    <w:rsid w:val="00CE56B1"/>
    <w:rsid w:val="00CF578C"/>
    <w:rsid w:val="00D006D6"/>
    <w:rsid w:val="00D1299B"/>
    <w:rsid w:val="00D1441B"/>
    <w:rsid w:val="00D30D98"/>
    <w:rsid w:val="00D422DF"/>
    <w:rsid w:val="00D42C43"/>
    <w:rsid w:val="00D50496"/>
    <w:rsid w:val="00D53A31"/>
    <w:rsid w:val="00D55000"/>
    <w:rsid w:val="00D75441"/>
    <w:rsid w:val="00D75CC0"/>
    <w:rsid w:val="00D77BE1"/>
    <w:rsid w:val="00D83B3E"/>
    <w:rsid w:val="00D87801"/>
    <w:rsid w:val="00D96CAD"/>
    <w:rsid w:val="00DB6D2B"/>
    <w:rsid w:val="00DD6410"/>
    <w:rsid w:val="00DE56B7"/>
    <w:rsid w:val="00DF0810"/>
    <w:rsid w:val="00DF4CCE"/>
    <w:rsid w:val="00E00423"/>
    <w:rsid w:val="00E016CC"/>
    <w:rsid w:val="00E0350B"/>
    <w:rsid w:val="00E0645D"/>
    <w:rsid w:val="00E16133"/>
    <w:rsid w:val="00E4384D"/>
    <w:rsid w:val="00E74A94"/>
    <w:rsid w:val="00E7513A"/>
    <w:rsid w:val="00E770AB"/>
    <w:rsid w:val="00E83075"/>
    <w:rsid w:val="00E87417"/>
    <w:rsid w:val="00E972DF"/>
    <w:rsid w:val="00EB3ECF"/>
    <w:rsid w:val="00ED0C5F"/>
    <w:rsid w:val="00ED4B27"/>
    <w:rsid w:val="00EF2C11"/>
    <w:rsid w:val="00EF4230"/>
    <w:rsid w:val="00EF7FB3"/>
    <w:rsid w:val="00F0297C"/>
    <w:rsid w:val="00F02A63"/>
    <w:rsid w:val="00F1531A"/>
    <w:rsid w:val="00F17D28"/>
    <w:rsid w:val="00F33561"/>
    <w:rsid w:val="00F34887"/>
    <w:rsid w:val="00F44C14"/>
    <w:rsid w:val="00F53D3F"/>
    <w:rsid w:val="00F676D2"/>
    <w:rsid w:val="00F72EE1"/>
    <w:rsid w:val="00F83F48"/>
    <w:rsid w:val="00FC2BDE"/>
    <w:rsid w:val="00FD55A3"/>
    <w:rsid w:val="00FF204F"/>
    <w:rsid w:val="00FF5035"/>
    <w:rsid w:val="00FF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  <o:rules v:ext="edit">
        <o:r id="V:Rule19" type="connector" idref="#_x0000_s1037"/>
        <o:r id="V:Rule20" type="connector" idref="#_x0000_s1043"/>
        <o:r id="V:Rule21" type="connector" idref="#_x0000_s1061"/>
        <o:r id="V:Rule22" type="connector" idref="#_x0000_s1034"/>
        <o:r id="V:Rule23" type="connector" idref="#_x0000_s1047"/>
        <o:r id="V:Rule24" type="connector" idref="#_x0000_s1039"/>
        <o:r id="V:Rule25" type="connector" idref="#_x0000_s1032"/>
        <o:r id="V:Rule26" type="connector" idref="#_x0000_s1036"/>
        <o:r id="V:Rule27" type="connector" idref="#_x0000_s1035"/>
        <o:r id="V:Rule28" type="connector" idref="#_x0000_s1042"/>
        <o:r id="V:Rule29" type="connector" idref="#_x0000_s1038"/>
        <o:r id="V:Rule30" type="connector" idref="#_x0000_s1040"/>
        <o:r id="V:Rule31" type="connector" idref="#_x0000_s1044"/>
        <o:r id="V:Rule32" type="connector" idref="#_x0000_s1033"/>
        <o:r id="V:Rule33" type="connector" idref="#_x0000_s1041"/>
        <o:r id="V:Rule34" type="connector" idref="#_x0000_s1027"/>
        <o:r id="V:Rule35" type="connector" idref="#_x0000_s1045"/>
        <o:r id="V:Rule36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87417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odkaz">
    <w:name w:val="Hyperlink"/>
    <w:rsid w:val="00142807"/>
    <w:rPr>
      <w:color w:val="0000FF"/>
      <w:u w:val="single"/>
    </w:rPr>
  </w:style>
  <w:style w:type="character" w:styleId="Sledovanodkaz">
    <w:name w:val="FollowedHyperlink"/>
    <w:rsid w:val="00B34336"/>
    <w:rPr>
      <w:color w:val="800080"/>
      <w:u w:val="single"/>
    </w:rPr>
  </w:style>
  <w:style w:type="paragraph" w:styleId="Zhlav">
    <w:name w:val="header"/>
    <w:basedOn w:val="Normln"/>
    <w:rsid w:val="00770629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770629"/>
    <w:pPr>
      <w:tabs>
        <w:tab w:val="center" w:pos="4536"/>
        <w:tab w:val="right" w:pos="9072"/>
      </w:tabs>
    </w:pPr>
  </w:style>
  <w:style w:type="paragraph" w:styleId="Bezmezer">
    <w:name w:val="No Spacing"/>
    <w:uiPriority w:val="1"/>
    <w:qFormat/>
    <w:rsid w:val="00802A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02AD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02AD8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0A6035"/>
    <w:pPr>
      <w:ind w:left="720"/>
      <w:contextualSpacing/>
    </w:pPr>
  </w:style>
  <w:style w:type="table" w:styleId="Stednmka1zvraznn1">
    <w:name w:val="Medium Grid 1 Accent 1"/>
    <w:basedOn w:val="Normlntabulka"/>
    <w:uiPriority w:val="67"/>
    <w:rsid w:val="00A7271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909F47-DA3C-443D-A27A-971B3779A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376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2595</CharactersWithSpaces>
  <SharedDoc>false</SharedDoc>
  <HLinks>
    <vt:vector size="18" baseType="variant">
      <vt:variant>
        <vt:i4>4128811</vt:i4>
      </vt:variant>
      <vt:variant>
        <vt:i4>12</vt:i4>
      </vt:variant>
      <vt:variant>
        <vt:i4>0</vt:i4>
      </vt:variant>
      <vt:variant>
        <vt:i4>5</vt:i4>
      </vt:variant>
      <vt:variant>
        <vt:lpwstr>http://www.ru.all.biz/guide/phonecodes/</vt:lpwstr>
      </vt:variant>
      <vt:variant>
        <vt:lpwstr/>
      </vt:variant>
      <vt:variant>
        <vt:i4>1048607</vt:i4>
      </vt:variant>
      <vt:variant>
        <vt:i4>3</vt:i4>
      </vt:variant>
      <vt:variant>
        <vt:i4>0</vt:i4>
      </vt:variant>
      <vt:variant>
        <vt:i4>5</vt:i4>
      </vt:variant>
      <vt:variant>
        <vt:lpwstr>http://www.beeline.ru/sms</vt:lpwstr>
      </vt:variant>
      <vt:variant>
        <vt:lpwstr/>
      </vt:variant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http://www.russki-mat.net/trans.htm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Kuba Konečný</dc:creator>
  <cp:lastModifiedBy>Jakub</cp:lastModifiedBy>
  <cp:revision>18</cp:revision>
  <dcterms:created xsi:type="dcterms:W3CDTF">2013-02-17T21:09:00Z</dcterms:created>
  <dcterms:modified xsi:type="dcterms:W3CDTF">2013-02-25T10:43:00Z</dcterms:modified>
</cp:coreProperties>
</file>