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41" w:rightFromText="141" w:vertAnchor="page" w:horzAnchor="margin" w:tblpY="3196"/>
        <w:tblW w:w="0" w:type="auto"/>
        <w:tblLook w:val="01E0"/>
      </w:tblPr>
      <w:tblGrid>
        <w:gridCol w:w="2378"/>
        <w:gridCol w:w="6910"/>
      </w:tblGrid>
      <w:tr w:rsidR="00EA12A9" w:rsidRPr="00EA12A9" w:rsidTr="003066B1">
        <w:tc>
          <w:tcPr>
            <w:tcW w:w="2448" w:type="dxa"/>
          </w:tcPr>
          <w:p w:rsidR="00EA12A9" w:rsidRPr="003066B1" w:rsidRDefault="00EA12A9" w:rsidP="003066B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066B1">
              <w:rPr>
                <w:rFonts w:asciiTheme="minorHAnsi" w:hAnsiTheme="minorHAnsi" w:cstheme="minorHAnsi"/>
                <w:sz w:val="22"/>
                <w:szCs w:val="22"/>
              </w:rPr>
              <w:t>Název materiálu</w:t>
            </w:r>
          </w:p>
        </w:tc>
        <w:tc>
          <w:tcPr>
            <w:tcW w:w="6764" w:type="dxa"/>
            <w:vAlign w:val="center"/>
          </w:tcPr>
          <w:p w:rsidR="00EA12A9" w:rsidRPr="003066B1" w:rsidRDefault="003066B1" w:rsidP="003066B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Talismany olympiády v Soči 2014 – </w:t>
            </w:r>
            <w:r w:rsidR="00EA12A9" w:rsidRPr="003066B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Талисмáн олимпиáды Со́чи 2014</w:t>
            </w:r>
            <w:r w:rsidR="00EA12A9" w:rsidRPr="003066B1">
              <w:rPr>
                <w:rFonts w:asciiTheme="minorHAnsi" w:hAnsiTheme="minorHAnsi" w:cstheme="minorHAnsi"/>
                <w:sz w:val="22"/>
                <w:szCs w:val="22"/>
              </w:rPr>
              <w:t xml:space="preserve">           </w:t>
            </w:r>
          </w:p>
        </w:tc>
      </w:tr>
      <w:tr w:rsidR="00EA12A9" w:rsidRPr="00EA12A9" w:rsidTr="003066B1">
        <w:tc>
          <w:tcPr>
            <w:tcW w:w="2448" w:type="dxa"/>
          </w:tcPr>
          <w:p w:rsidR="00EA12A9" w:rsidRPr="003066B1" w:rsidRDefault="00EA12A9" w:rsidP="003066B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066B1">
              <w:rPr>
                <w:rFonts w:asciiTheme="minorHAnsi" w:hAnsiTheme="minorHAnsi" w:cstheme="minorHAnsi"/>
                <w:sz w:val="22"/>
                <w:szCs w:val="22"/>
              </w:rPr>
              <w:t>Anotace materiálu</w:t>
            </w:r>
          </w:p>
        </w:tc>
        <w:tc>
          <w:tcPr>
            <w:tcW w:w="6764" w:type="dxa"/>
            <w:vAlign w:val="center"/>
          </w:tcPr>
          <w:p w:rsidR="00EA12A9" w:rsidRPr="003066B1" w:rsidRDefault="003E777A" w:rsidP="00215CB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066B1">
              <w:rPr>
                <w:rFonts w:asciiTheme="minorHAnsi" w:hAnsiTheme="minorHAnsi" w:cstheme="minorHAnsi"/>
                <w:sz w:val="22"/>
                <w:szCs w:val="22"/>
              </w:rPr>
              <w:t xml:space="preserve">Materiál je zaměřen na rozvoj </w:t>
            </w:r>
            <w:r w:rsidR="00215CBA">
              <w:rPr>
                <w:rFonts w:asciiTheme="minorHAnsi" w:hAnsiTheme="minorHAnsi" w:cstheme="minorHAnsi"/>
                <w:sz w:val="22"/>
                <w:szCs w:val="22"/>
              </w:rPr>
              <w:t>čtení s </w:t>
            </w:r>
            <w:r w:rsidRPr="003066B1">
              <w:rPr>
                <w:rFonts w:asciiTheme="minorHAnsi" w:hAnsiTheme="minorHAnsi" w:cstheme="minorHAnsi"/>
                <w:sz w:val="22"/>
                <w:szCs w:val="22"/>
              </w:rPr>
              <w:t>porozumění</w:t>
            </w:r>
            <w:r w:rsidR="00215CBA">
              <w:rPr>
                <w:rFonts w:asciiTheme="minorHAnsi" w:hAnsiTheme="minorHAnsi" w:cstheme="minorHAnsi"/>
                <w:sz w:val="22"/>
                <w:szCs w:val="22"/>
              </w:rPr>
              <w:t xml:space="preserve">m, procvičování práce s textem a doplňkové také na </w:t>
            </w:r>
            <w:r w:rsidRPr="003066B1">
              <w:rPr>
                <w:rFonts w:asciiTheme="minorHAnsi" w:hAnsiTheme="minorHAnsi" w:cstheme="minorHAnsi"/>
                <w:sz w:val="22"/>
                <w:szCs w:val="22"/>
              </w:rPr>
              <w:t>porozumění slyšené</w:t>
            </w:r>
            <w:r w:rsidR="00F15D86">
              <w:rPr>
                <w:rFonts w:asciiTheme="minorHAnsi" w:hAnsiTheme="minorHAnsi" w:cstheme="minorHAnsi"/>
                <w:sz w:val="22"/>
                <w:szCs w:val="22"/>
              </w:rPr>
              <w:t>mu</w:t>
            </w:r>
            <w:r w:rsidRPr="003066B1">
              <w:rPr>
                <w:rFonts w:asciiTheme="minorHAnsi" w:hAnsiTheme="minorHAnsi" w:cstheme="minorHAnsi"/>
                <w:sz w:val="22"/>
                <w:szCs w:val="22"/>
              </w:rPr>
              <w:t xml:space="preserve"> textu. Je sestaven ze základního textu a několika cvičení, která jsou orientována na téma olympiáda v Soči.</w:t>
            </w:r>
          </w:p>
        </w:tc>
      </w:tr>
      <w:tr w:rsidR="00EA12A9" w:rsidRPr="00EA12A9" w:rsidTr="003066B1">
        <w:tc>
          <w:tcPr>
            <w:tcW w:w="2448" w:type="dxa"/>
          </w:tcPr>
          <w:p w:rsidR="00EA12A9" w:rsidRPr="003066B1" w:rsidRDefault="00EA12A9" w:rsidP="003066B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066B1">
              <w:rPr>
                <w:rFonts w:asciiTheme="minorHAnsi" w:hAnsiTheme="minorHAnsi" w:cstheme="minorHAnsi"/>
                <w:sz w:val="22"/>
                <w:szCs w:val="22"/>
              </w:rPr>
              <w:t>Doporučená jazyková úroveň žáků</w:t>
            </w:r>
          </w:p>
        </w:tc>
        <w:tc>
          <w:tcPr>
            <w:tcW w:w="6764" w:type="dxa"/>
            <w:vAlign w:val="center"/>
          </w:tcPr>
          <w:p w:rsidR="00EA12A9" w:rsidRPr="003066B1" w:rsidRDefault="00EA12A9" w:rsidP="003066B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0" w:name="_GoBack"/>
            <w:bookmarkEnd w:id="0"/>
            <w:r w:rsidRPr="003066B1">
              <w:rPr>
                <w:rFonts w:asciiTheme="minorHAnsi" w:hAnsiTheme="minorHAnsi" w:cstheme="minorHAnsi"/>
                <w:sz w:val="22"/>
                <w:szCs w:val="22"/>
              </w:rPr>
              <w:t>B1</w:t>
            </w:r>
          </w:p>
        </w:tc>
      </w:tr>
      <w:tr w:rsidR="00EA12A9" w:rsidRPr="00EA12A9" w:rsidTr="003066B1">
        <w:tc>
          <w:tcPr>
            <w:tcW w:w="2448" w:type="dxa"/>
          </w:tcPr>
          <w:p w:rsidR="00EA12A9" w:rsidRPr="003066B1" w:rsidRDefault="00EA12A9" w:rsidP="003066B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066B1">
              <w:rPr>
                <w:rFonts w:asciiTheme="minorHAnsi" w:hAnsiTheme="minorHAnsi" w:cstheme="minorHAnsi"/>
                <w:sz w:val="22"/>
                <w:szCs w:val="22"/>
              </w:rPr>
              <w:t>Cíl materiálu</w:t>
            </w:r>
          </w:p>
        </w:tc>
        <w:tc>
          <w:tcPr>
            <w:tcW w:w="6764" w:type="dxa"/>
            <w:vAlign w:val="center"/>
          </w:tcPr>
          <w:p w:rsidR="005770A6" w:rsidRPr="005770A6" w:rsidRDefault="005770A6" w:rsidP="003066B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770A6">
              <w:rPr>
                <w:rFonts w:asciiTheme="minorHAnsi" w:hAnsiTheme="minorHAnsi" w:cstheme="minorHAnsi"/>
                <w:sz w:val="22"/>
                <w:szCs w:val="22"/>
              </w:rPr>
              <w:t>Žák přečte foneticky správně text.</w:t>
            </w:r>
          </w:p>
          <w:p w:rsidR="005770A6" w:rsidRDefault="005770A6" w:rsidP="003066B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770A6">
              <w:rPr>
                <w:rFonts w:asciiTheme="minorHAnsi" w:hAnsiTheme="minorHAnsi" w:cstheme="minorHAnsi"/>
                <w:sz w:val="22"/>
                <w:szCs w:val="22"/>
              </w:rPr>
              <w:t>Žák rozumí přečtenému textu.</w:t>
            </w:r>
          </w:p>
          <w:p w:rsidR="0008044A" w:rsidRPr="005770A6" w:rsidRDefault="0008044A" w:rsidP="003066B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Žák rozumí slyšenému textu.</w:t>
            </w:r>
          </w:p>
          <w:p w:rsidR="005770A6" w:rsidRPr="005770A6" w:rsidRDefault="005770A6" w:rsidP="003066B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770A6">
              <w:rPr>
                <w:rFonts w:asciiTheme="minorHAnsi" w:hAnsiTheme="minorHAnsi" w:cstheme="minorHAnsi"/>
                <w:sz w:val="22"/>
                <w:szCs w:val="22"/>
              </w:rPr>
              <w:t>Žák vyhledá v textu požadované informace.</w:t>
            </w:r>
          </w:p>
          <w:p w:rsidR="005770A6" w:rsidRPr="005770A6" w:rsidRDefault="005770A6" w:rsidP="003066B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770A6">
              <w:rPr>
                <w:rFonts w:asciiTheme="minorHAnsi" w:hAnsiTheme="minorHAnsi" w:cstheme="minorHAnsi"/>
                <w:sz w:val="22"/>
                <w:szCs w:val="22"/>
              </w:rPr>
              <w:t>Žák vyskloňuje přídavné jméno зимний.</w:t>
            </w:r>
          </w:p>
          <w:p w:rsidR="007763E9" w:rsidRPr="005770A6" w:rsidRDefault="005770A6" w:rsidP="003066B1">
            <w:pPr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5770A6">
              <w:rPr>
                <w:rFonts w:asciiTheme="minorHAnsi" w:hAnsiTheme="minorHAnsi" w:cstheme="minorHAnsi"/>
                <w:sz w:val="22"/>
                <w:szCs w:val="22"/>
              </w:rPr>
              <w:t>Žák si zopakuje slovní zásobu k tématu.</w:t>
            </w:r>
          </w:p>
        </w:tc>
      </w:tr>
      <w:tr w:rsidR="00EA12A9" w:rsidRPr="00EA12A9" w:rsidTr="003066B1">
        <w:tc>
          <w:tcPr>
            <w:tcW w:w="2448" w:type="dxa"/>
          </w:tcPr>
          <w:p w:rsidR="00EA12A9" w:rsidRPr="003066B1" w:rsidRDefault="00EA12A9" w:rsidP="003066B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066B1">
              <w:rPr>
                <w:rFonts w:asciiTheme="minorHAnsi" w:hAnsiTheme="minorHAnsi" w:cstheme="minorHAnsi"/>
                <w:sz w:val="22"/>
                <w:szCs w:val="22"/>
              </w:rPr>
              <w:t>Poznámka</w:t>
            </w:r>
          </w:p>
        </w:tc>
        <w:tc>
          <w:tcPr>
            <w:tcW w:w="6764" w:type="dxa"/>
            <w:vAlign w:val="center"/>
          </w:tcPr>
          <w:p w:rsidR="003066B1" w:rsidRPr="003066B1" w:rsidRDefault="003066B1" w:rsidP="003066B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066B1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Олимпиада в Сочи 2014</w:t>
            </w:r>
            <w:r w:rsidRPr="003066B1">
              <w:rPr>
                <w:rFonts w:asciiTheme="minorHAnsi" w:hAnsiTheme="minorHAnsi" w:cstheme="minorHAnsi"/>
                <w:sz w:val="22"/>
                <w:szCs w:val="22"/>
              </w:rPr>
              <w:t xml:space="preserve"> [online]. 2011 [cit. 2011-11-24]. Талисманы. Dostupné z WWW: &lt;http://olympic2014.ucoz.ru/news/talisman_olimpiady_sochi_2014/2011-03-16-20&gt;. </w:t>
            </w:r>
          </w:p>
          <w:p w:rsidR="003066B1" w:rsidRPr="003066B1" w:rsidRDefault="00930558" w:rsidP="003066B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hyperlink r:id="rId7" w:history="1">
              <w:r w:rsidR="003066B1" w:rsidRPr="003066B1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http://www.</w:t>
              </w:r>
            </w:hyperlink>
            <w:hyperlink r:id="rId8" w:history="1">
              <w:r w:rsidR="003066B1" w:rsidRPr="003066B1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youtube.com</w:t>
              </w:r>
            </w:hyperlink>
            <w:hyperlink r:id="rId9" w:history="1">
              <w:r w:rsidR="003066B1" w:rsidRPr="003066B1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/</w:t>
              </w:r>
            </w:hyperlink>
            <w:hyperlink r:id="rId10" w:history="1">
              <w:r w:rsidR="003066B1" w:rsidRPr="003066B1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watch</w:t>
              </w:r>
            </w:hyperlink>
            <w:hyperlink r:id="rId11" w:history="1">
              <w:r w:rsidR="003066B1" w:rsidRPr="003066B1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?NR=1&amp;v=C6AMvKO4Mso</w:t>
              </w:r>
            </w:hyperlink>
          </w:p>
          <w:p w:rsidR="00EA12A9" w:rsidRPr="003066B1" w:rsidRDefault="00EA12A9" w:rsidP="003066B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C64AD5" w:rsidRDefault="00C64AD5" w:rsidP="00674F9B">
      <w:pPr>
        <w:jc w:val="both"/>
        <w:rPr>
          <w:rFonts w:asciiTheme="minorHAnsi" w:hAnsiTheme="minorHAnsi" w:cstheme="minorHAnsi"/>
        </w:rPr>
      </w:pPr>
    </w:p>
    <w:p w:rsidR="003E777A" w:rsidRPr="003066B1" w:rsidRDefault="003E777A" w:rsidP="006B3D69">
      <w:pPr>
        <w:pStyle w:val="ListParagraph"/>
        <w:numPr>
          <w:ilvl w:val="0"/>
          <w:numId w:val="2"/>
        </w:numPr>
        <w:ind w:left="567"/>
        <w:jc w:val="both"/>
        <w:rPr>
          <w:rFonts w:asciiTheme="minorHAnsi" w:hAnsiTheme="minorHAnsi" w:cstheme="minorHAnsi"/>
          <w:b/>
          <w:sz w:val="22"/>
          <w:szCs w:val="22"/>
        </w:rPr>
      </w:pPr>
      <w:r w:rsidRPr="003066B1">
        <w:rPr>
          <w:rFonts w:asciiTheme="minorHAnsi" w:hAnsiTheme="minorHAnsi" w:cstheme="minorHAnsi"/>
          <w:b/>
          <w:sz w:val="22"/>
          <w:szCs w:val="22"/>
        </w:rPr>
        <w:t>Popis materiálu.</w:t>
      </w:r>
    </w:p>
    <w:p w:rsidR="003E777A" w:rsidRPr="003066B1" w:rsidRDefault="003E777A" w:rsidP="006B3D69">
      <w:pPr>
        <w:ind w:left="567"/>
        <w:jc w:val="both"/>
        <w:rPr>
          <w:rFonts w:asciiTheme="minorHAnsi" w:hAnsiTheme="minorHAnsi" w:cstheme="minorHAnsi"/>
          <w:sz w:val="22"/>
          <w:szCs w:val="22"/>
        </w:rPr>
      </w:pPr>
      <w:r w:rsidRPr="003066B1">
        <w:rPr>
          <w:rFonts w:asciiTheme="minorHAnsi" w:hAnsiTheme="minorHAnsi" w:cstheme="minorHAnsi"/>
          <w:sz w:val="22"/>
          <w:szCs w:val="22"/>
        </w:rPr>
        <w:t>Materiál vychází z textu z internetu, který pojednává o adeptech na maskota olympiády v Soči v roce 2014. Základem je text, na který navazují jednotlivá cvičení. Cvičení jsou zaměřená nejdříve na porozumění psané</w:t>
      </w:r>
      <w:r w:rsidR="00F15D86">
        <w:rPr>
          <w:rFonts w:asciiTheme="minorHAnsi" w:hAnsiTheme="minorHAnsi" w:cstheme="minorHAnsi"/>
          <w:sz w:val="22"/>
          <w:szCs w:val="22"/>
        </w:rPr>
        <w:t>mu</w:t>
      </w:r>
      <w:r w:rsidRPr="003066B1">
        <w:rPr>
          <w:rFonts w:asciiTheme="minorHAnsi" w:hAnsiTheme="minorHAnsi" w:cstheme="minorHAnsi"/>
          <w:sz w:val="22"/>
          <w:szCs w:val="22"/>
        </w:rPr>
        <w:t xml:space="preserve"> textu a potom na porozumění slyšené</w:t>
      </w:r>
      <w:r w:rsidR="00F15D86">
        <w:rPr>
          <w:rFonts w:asciiTheme="minorHAnsi" w:hAnsiTheme="minorHAnsi" w:cstheme="minorHAnsi"/>
          <w:sz w:val="22"/>
          <w:szCs w:val="22"/>
        </w:rPr>
        <w:t>mu</w:t>
      </w:r>
      <w:r w:rsidRPr="003066B1">
        <w:rPr>
          <w:rFonts w:asciiTheme="minorHAnsi" w:hAnsiTheme="minorHAnsi" w:cstheme="minorHAnsi"/>
          <w:sz w:val="22"/>
          <w:szCs w:val="22"/>
        </w:rPr>
        <w:t xml:space="preserve"> textu. Na konci materiálu je umístěna hra (Bingo).</w:t>
      </w:r>
    </w:p>
    <w:p w:rsidR="003E777A" w:rsidRPr="003066B1" w:rsidRDefault="003E777A" w:rsidP="006B3D69">
      <w:pPr>
        <w:ind w:left="567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3E777A" w:rsidRPr="003066B1" w:rsidRDefault="003E777A" w:rsidP="006B3D69">
      <w:pPr>
        <w:pStyle w:val="ListParagraph"/>
        <w:numPr>
          <w:ilvl w:val="0"/>
          <w:numId w:val="2"/>
        </w:numPr>
        <w:ind w:left="567"/>
        <w:jc w:val="both"/>
        <w:rPr>
          <w:rFonts w:asciiTheme="minorHAnsi" w:hAnsiTheme="minorHAnsi" w:cstheme="minorHAnsi"/>
          <w:b/>
          <w:sz w:val="22"/>
          <w:szCs w:val="22"/>
        </w:rPr>
      </w:pPr>
      <w:r w:rsidRPr="003066B1">
        <w:rPr>
          <w:rFonts w:asciiTheme="minorHAnsi" w:hAnsiTheme="minorHAnsi" w:cstheme="minorHAnsi"/>
          <w:b/>
          <w:sz w:val="22"/>
          <w:szCs w:val="22"/>
        </w:rPr>
        <w:t>Popis jednotlivých cvičení.</w:t>
      </w:r>
    </w:p>
    <w:p w:rsidR="000C3A68" w:rsidRPr="003066B1" w:rsidRDefault="000C3A68" w:rsidP="003066B1">
      <w:pPr>
        <w:pStyle w:val="ListParagraph"/>
        <w:numPr>
          <w:ilvl w:val="0"/>
          <w:numId w:val="6"/>
        </w:numPr>
        <w:ind w:left="993"/>
        <w:jc w:val="both"/>
        <w:rPr>
          <w:rFonts w:asciiTheme="minorHAnsi" w:hAnsiTheme="minorHAnsi" w:cstheme="minorHAnsi"/>
          <w:sz w:val="22"/>
          <w:szCs w:val="22"/>
        </w:rPr>
      </w:pPr>
      <w:r w:rsidRPr="003066B1">
        <w:rPr>
          <w:rFonts w:asciiTheme="minorHAnsi" w:hAnsiTheme="minorHAnsi" w:cstheme="minorHAnsi"/>
          <w:sz w:val="22"/>
          <w:szCs w:val="22"/>
          <w:u w:val="single"/>
        </w:rPr>
        <w:t>Cvičení 1</w:t>
      </w:r>
      <w:r w:rsidRPr="003066B1">
        <w:rPr>
          <w:rFonts w:asciiTheme="minorHAnsi" w:hAnsiTheme="minorHAnsi" w:cstheme="minorHAnsi"/>
          <w:sz w:val="22"/>
          <w:szCs w:val="22"/>
        </w:rPr>
        <w:t xml:space="preserve"> </w:t>
      </w:r>
      <w:r w:rsidR="00674F9B" w:rsidRPr="003066B1">
        <w:rPr>
          <w:rFonts w:asciiTheme="minorHAnsi" w:hAnsiTheme="minorHAnsi" w:cstheme="minorHAnsi"/>
          <w:sz w:val="22"/>
          <w:szCs w:val="22"/>
        </w:rPr>
        <w:t>–</w:t>
      </w:r>
      <w:r w:rsidRPr="003066B1">
        <w:rPr>
          <w:rFonts w:asciiTheme="minorHAnsi" w:hAnsiTheme="minorHAnsi" w:cstheme="minorHAnsi"/>
          <w:sz w:val="22"/>
          <w:szCs w:val="22"/>
        </w:rPr>
        <w:t xml:space="preserve"> </w:t>
      </w:r>
      <w:r w:rsidR="00674F9B" w:rsidRPr="003066B1">
        <w:rPr>
          <w:rFonts w:asciiTheme="minorHAnsi" w:hAnsiTheme="minorHAnsi" w:cstheme="minorHAnsi"/>
          <w:sz w:val="22"/>
          <w:szCs w:val="22"/>
        </w:rPr>
        <w:t xml:space="preserve">žáci mají za úkol přečíst si pozorně text k tématu olympiáda v Soči a vymyslet pro něj jiný nadpis, než je uvedený. Cílem cvičení je porozumění psanému textu, pochopení hlavní </w:t>
      </w:r>
      <w:r w:rsidR="005770A6">
        <w:rPr>
          <w:rFonts w:asciiTheme="minorHAnsi" w:hAnsiTheme="minorHAnsi" w:cstheme="minorHAnsi"/>
          <w:sz w:val="22"/>
          <w:szCs w:val="22"/>
        </w:rPr>
        <w:t>myšlenky a kreativní prace</w:t>
      </w:r>
      <w:r w:rsidR="00674F9B" w:rsidRPr="003066B1">
        <w:rPr>
          <w:rFonts w:asciiTheme="minorHAnsi" w:hAnsiTheme="minorHAnsi" w:cstheme="minorHAnsi"/>
          <w:sz w:val="22"/>
          <w:szCs w:val="22"/>
        </w:rPr>
        <w:t xml:space="preserve"> s textem.</w:t>
      </w:r>
    </w:p>
    <w:p w:rsidR="00674F9B" w:rsidRPr="003066B1" w:rsidRDefault="00674F9B" w:rsidP="003066B1">
      <w:pPr>
        <w:pStyle w:val="ListParagraph"/>
        <w:numPr>
          <w:ilvl w:val="0"/>
          <w:numId w:val="6"/>
        </w:numPr>
        <w:ind w:left="993"/>
        <w:jc w:val="both"/>
        <w:rPr>
          <w:rFonts w:asciiTheme="minorHAnsi" w:hAnsiTheme="minorHAnsi" w:cstheme="minorHAnsi"/>
          <w:sz w:val="22"/>
          <w:szCs w:val="22"/>
        </w:rPr>
      </w:pPr>
      <w:r w:rsidRPr="003066B1">
        <w:rPr>
          <w:rFonts w:asciiTheme="minorHAnsi" w:hAnsiTheme="minorHAnsi" w:cstheme="minorHAnsi"/>
          <w:sz w:val="22"/>
          <w:szCs w:val="22"/>
          <w:u w:val="single"/>
        </w:rPr>
        <w:t xml:space="preserve">Cvičení 2 </w:t>
      </w:r>
      <w:r w:rsidRPr="003066B1">
        <w:rPr>
          <w:rFonts w:asciiTheme="minorHAnsi" w:hAnsiTheme="minorHAnsi" w:cstheme="minorHAnsi"/>
          <w:sz w:val="22"/>
          <w:szCs w:val="22"/>
        </w:rPr>
        <w:t>– v tomto cvičení mají žáci za úkol najít jednotlivé informace, které jsou napsané česky, a v textu tyto informace podtrhnout. Cílem tohoto cvičení je porozumění textu, orientace v něm a vyhledání požadované informace.</w:t>
      </w:r>
    </w:p>
    <w:p w:rsidR="00674F9B" w:rsidRPr="003066B1" w:rsidRDefault="00674F9B" w:rsidP="003066B1">
      <w:pPr>
        <w:pStyle w:val="ListParagraph"/>
        <w:numPr>
          <w:ilvl w:val="0"/>
          <w:numId w:val="6"/>
        </w:numPr>
        <w:ind w:left="993"/>
        <w:jc w:val="both"/>
        <w:rPr>
          <w:rFonts w:asciiTheme="minorHAnsi" w:hAnsiTheme="minorHAnsi" w:cstheme="minorHAnsi"/>
          <w:sz w:val="22"/>
          <w:szCs w:val="22"/>
        </w:rPr>
      </w:pPr>
      <w:r w:rsidRPr="003066B1">
        <w:rPr>
          <w:rFonts w:asciiTheme="minorHAnsi" w:hAnsiTheme="minorHAnsi" w:cstheme="minorHAnsi"/>
          <w:sz w:val="22"/>
          <w:szCs w:val="22"/>
          <w:u w:val="single"/>
        </w:rPr>
        <w:t xml:space="preserve">Cvičení 3 </w:t>
      </w:r>
      <w:r w:rsidRPr="003066B1">
        <w:rPr>
          <w:rFonts w:asciiTheme="minorHAnsi" w:hAnsiTheme="minorHAnsi" w:cstheme="minorHAnsi"/>
          <w:sz w:val="22"/>
          <w:szCs w:val="22"/>
        </w:rPr>
        <w:t xml:space="preserve">– v tomto cvičení si žáci procvičí skloňování přídavného slova </w:t>
      </w:r>
      <w:r w:rsidRPr="003066B1">
        <w:rPr>
          <w:rFonts w:asciiTheme="minorHAnsi" w:hAnsiTheme="minorHAnsi" w:cstheme="minorHAnsi"/>
          <w:i/>
          <w:sz w:val="22"/>
          <w:szCs w:val="22"/>
        </w:rPr>
        <w:t xml:space="preserve">зимний. </w:t>
      </w:r>
      <w:r w:rsidRPr="003066B1">
        <w:rPr>
          <w:rFonts w:asciiTheme="minorHAnsi" w:hAnsiTheme="minorHAnsi" w:cstheme="minorHAnsi"/>
          <w:sz w:val="22"/>
          <w:szCs w:val="22"/>
        </w:rPr>
        <w:t xml:space="preserve">Cílem cvičení je procvičit užívání jednotlivých tvarů </w:t>
      </w:r>
      <w:r w:rsidR="005770A6">
        <w:rPr>
          <w:rFonts w:asciiTheme="minorHAnsi" w:hAnsiTheme="minorHAnsi" w:cstheme="minorHAnsi"/>
          <w:sz w:val="22"/>
          <w:szCs w:val="22"/>
        </w:rPr>
        <w:t>měkkého přídavného jména.</w:t>
      </w:r>
    </w:p>
    <w:p w:rsidR="003361FD" w:rsidRPr="003066B1" w:rsidRDefault="003361FD" w:rsidP="003066B1">
      <w:pPr>
        <w:pStyle w:val="ListParagraph"/>
        <w:numPr>
          <w:ilvl w:val="0"/>
          <w:numId w:val="6"/>
        </w:numPr>
        <w:ind w:left="993"/>
        <w:jc w:val="both"/>
        <w:rPr>
          <w:rFonts w:asciiTheme="minorHAnsi" w:hAnsiTheme="minorHAnsi" w:cstheme="minorHAnsi"/>
          <w:sz w:val="22"/>
          <w:szCs w:val="22"/>
        </w:rPr>
      </w:pPr>
      <w:r w:rsidRPr="003066B1">
        <w:rPr>
          <w:rFonts w:asciiTheme="minorHAnsi" w:hAnsiTheme="minorHAnsi" w:cstheme="minorHAnsi"/>
          <w:sz w:val="22"/>
          <w:szCs w:val="22"/>
          <w:u w:val="single"/>
        </w:rPr>
        <w:t xml:space="preserve">Cvičení 4 </w:t>
      </w:r>
      <w:r w:rsidRPr="003066B1">
        <w:rPr>
          <w:rFonts w:asciiTheme="minorHAnsi" w:hAnsiTheme="minorHAnsi" w:cstheme="minorHAnsi"/>
          <w:sz w:val="22"/>
          <w:szCs w:val="22"/>
        </w:rPr>
        <w:t>– v tomto cvičení mají žáci za úkol pozorně se podívat na video. Jejich úkolem je dělat si v průběhu sledování poznámky tak, aby potom mohli napsat 5 souvislých vět o</w:t>
      </w:r>
      <w:r w:rsidR="00D4341F">
        <w:rPr>
          <w:rFonts w:asciiTheme="minorHAnsi" w:hAnsiTheme="minorHAnsi" w:cstheme="minorHAnsi"/>
          <w:sz w:val="22"/>
          <w:szCs w:val="22"/>
        </w:rPr>
        <w:t> </w:t>
      </w:r>
      <w:r w:rsidR="00A7073E" w:rsidRPr="003066B1">
        <w:rPr>
          <w:rFonts w:asciiTheme="minorHAnsi" w:hAnsiTheme="minorHAnsi" w:cstheme="minorHAnsi"/>
          <w:sz w:val="22"/>
          <w:szCs w:val="22"/>
        </w:rPr>
        <w:t>hlavním představiteli videa. Cílem úkolu je rozvoj produktivní řečové dovednosti – psaní na základě již předem získaných informací.</w:t>
      </w:r>
    </w:p>
    <w:p w:rsidR="00A7073E" w:rsidRPr="003066B1" w:rsidRDefault="00A7073E" w:rsidP="003066B1">
      <w:pPr>
        <w:pStyle w:val="ListParagraph"/>
        <w:numPr>
          <w:ilvl w:val="0"/>
          <w:numId w:val="6"/>
        </w:numPr>
        <w:ind w:left="993"/>
        <w:jc w:val="both"/>
        <w:rPr>
          <w:rFonts w:asciiTheme="minorHAnsi" w:hAnsiTheme="minorHAnsi" w:cstheme="minorHAnsi"/>
          <w:sz w:val="22"/>
          <w:szCs w:val="22"/>
        </w:rPr>
      </w:pPr>
      <w:r w:rsidRPr="003066B1">
        <w:rPr>
          <w:rFonts w:asciiTheme="minorHAnsi" w:hAnsiTheme="minorHAnsi" w:cstheme="minorHAnsi"/>
          <w:sz w:val="22"/>
          <w:szCs w:val="22"/>
          <w:u w:val="single"/>
        </w:rPr>
        <w:t xml:space="preserve">Cvičení 5 </w:t>
      </w:r>
      <w:r w:rsidRPr="003066B1">
        <w:rPr>
          <w:rFonts w:asciiTheme="minorHAnsi" w:hAnsiTheme="minorHAnsi" w:cstheme="minorHAnsi"/>
          <w:sz w:val="22"/>
          <w:szCs w:val="22"/>
        </w:rPr>
        <w:t>– žáci mají za úkol popsat obrázek, který je vystřižen z předchozího videa</w:t>
      </w:r>
      <w:r w:rsidR="00D4341F">
        <w:rPr>
          <w:rFonts w:asciiTheme="minorHAnsi" w:hAnsiTheme="minorHAnsi" w:cstheme="minorHAnsi"/>
          <w:sz w:val="22"/>
          <w:szCs w:val="22"/>
        </w:rPr>
        <w:t>. Cílem cvičení je zopakovat slovní zásobu k tématu.</w:t>
      </w:r>
    </w:p>
    <w:p w:rsidR="00120926" w:rsidRPr="003066B1" w:rsidRDefault="00120926" w:rsidP="003066B1">
      <w:pPr>
        <w:pStyle w:val="ListParagraph"/>
        <w:numPr>
          <w:ilvl w:val="0"/>
          <w:numId w:val="6"/>
        </w:numPr>
        <w:ind w:left="993"/>
        <w:jc w:val="both"/>
        <w:rPr>
          <w:rFonts w:asciiTheme="minorHAnsi" w:hAnsiTheme="minorHAnsi" w:cstheme="minorHAnsi"/>
          <w:sz w:val="22"/>
          <w:szCs w:val="22"/>
        </w:rPr>
      </w:pPr>
      <w:r w:rsidRPr="003066B1">
        <w:rPr>
          <w:rFonts w:asciiTheme="minorHAnsi" w:hAnsiTheme="minorHAnsi" w:cstheme="minorHAnsi"/>
          <w:sz w:val="22"/>
          <w:szCs w:val="22"/>
          <w:u w:val="single"/>
        </w:rPr>
        <w:t xml:space="preserve">Cvičení 6 </w:t>
      </w:r>
      <w:r w:rsidR="006B3D69" w:rsidRPr="003066B1">
        <w:rPr>
          <w:rFonts w:asciiTheme="minorHAnsi" w:hAnsiTheme="minorHAnsi" w:cstheme="minorHAnsi"/>
          <w:sz w:val="22"/>
          <w:szCs w:val="22"/>
        </w:rPr>
        <w:t>–</w:t>
      </w:r>
      <w:r w:rsidRPr="003066B1">
        <w:rPr>
          <w:rFonts w:asciiTheme="minorHAnsi" w:hAnsiTheme="minorHAnsi" w:cstheme="minorHAnsi"/>
          <w:sz w:val="22"/>
          <w:szCs w:val="22"/>
        </w:rPr>
        <w:t xml:space="preserve"> </w:t>
      </w:r>
      <w:r w:rsidR="006B3D69" w:rsidRPr="003066B1">
        <w:rPr>
          <w:rFonts w:asciiTheme="minorHAnsi" w:hAnsiTheme="minorHAnsi" w:cstheme="minorHAnsi"/>
          <w:sz w:val="22"/>
          <w:szCs w:val="22"/>
        </w:rPr>
        <w:t xml:space="preserve">toto cvičení je </w:t>
      </w:r>
      <w:r w:rsidR="006B3D69" w:rsidRPr="00D4341F">
        <w:rPr>
          <w:rFonts w:asciiTheme="minorHAnsi" w:hAnsiTheme="minorHAnsi" w:cstheme="minorHAnsi"/>
          <w:sz w:val="22"/>
          <w:szCs w:val="22"/>
        </w:rPr>
        <w:t>spíše</w:t>
      </w:r>
      <w:r w:rsidR="006B3D69" w:rsidRPr="003066B1">
        <w:rPr>
          <w:rFonts w:asciiTheme="minorHAnsi" w:hAnsiTheme="minorHAnsi" w:cstheme="minorHAnsi"/>
          <w:sz w:val="22"/>
          <w:szCs w:val="22"/>
        </w:rPr>
        <w:t xml:space="preserve"> hra, při které si žáci zopakují slovíčka týkající se tématu olympiáda v Soči. Hra se jmenuje Bingo.</w:t>
      </w:r>
      <w:r w:rsidR="00E07553" w:rsidRPr="003066B1">
        <w:rPr>
          <w:rFonts w:asciiTheme="minorHAnsi" w:hAnsiTheme="minorHAnsi" w:cstheme="minorHAnsi"/>
          <w:sz w:val="22"/>
          <w:szCs w:val="22"/>
        </w:rPr>
        <w:t xml:space="preserve"> Cílem hry je procvičení lexiky.</w:t>
      </w:r>
    </w:p>
    <w:p w:rsidR="003066B1" w:rsidRPr="00B671A2" w:rsidRDefault="006B3D69" w:rsidP="003066B1">
      <w:pPr>
        <w:pStyle w:val="ListParagraph"/>
        <w:numPr>
          <w:ilvl w:val="1"/>
          <w:numId w:val="6"/>
        </w:numPr>
        <w:jc w:val="both"/>
        <w:rPr>
          <w:rFonts w:asciiTheme="minorHAnsi" w:hAnsiTheme="minorHAnsi" w:cstheme="minorHAnsi"/>
          <w:i/>
          <w:sz w:val="22"/>
          <w:szCs w:val="22"/>
        </w:rPr>
      </w:pPr>
      <w:r w:rsidRPr="003066B1">
        <w:rPr>
          <w:rFonts w:asciiTheme="minorHAnsi" w:hAnsiTheme="minorHAnsi" w:cstheme="minorHAnsi"/>
          <w:i/>
          <w:sz w:val="22"/>
          <w:szCs w:val="22"/>
        </w:rPr>
        <w:t>Pravidla hry:</w:t>
      </w:r>
      <w:r w:rsidR="003066B1" w:rsidRPr="003066B1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3066B1">
        <w:rPr>
          <w:rFonts w:asciiTheme="minorHAnsi" w:hAnsiTheme="minorHAnsi" w:cstheme="minorHAnsi"/>
          <w:i/>
          <w:sz w:val="22"/>
          <w:szCs w:val="22"/>
        </w:rPr>
        <w:t xml:space="preserve">Každý žák si napíše 5 podstatných jmen, která souvisejí s tématem olympiáda v Soči. Učitel potom říká jednotlivá slova. Vždy, když učitel řekne slovo, </w:t>
      </w:r>
      <w:r w:rsidRPr="003066B1">
        <w:rPr>
          <w:rFonts w:asciiTheme="minorHAnsi" w:hAnsiTheme="minorHAnsi" w:cstheme="minorHAnsi"/>
          <w:i/>
          <w:sz w:val="22"/>
          <w:szCs w:val="22"/>
        </w:rPr>
        <w:lastRenderedPageBreak/>
        <w:t>které má žák napsané, žák si ho škrtne. Ten, kdo má jako první vyškrtaná všechna slova řekne „Bingo“ a vyhrává.</w:t>
      </w:r>
    </w:p>
    <w:p w:rsidR="00B671A2" w:rsidRPr="00B671A2" w:rsidRDefault="00B671A2" w:rsidP="00B671A2">
      <w:pPr>
        <w:spacing w:after="200" w:line="276" w:lineRule="auto"/>
        <w:rPr>
          <w:b/>
          <w:bCs/>
        </w:rPr>
      </w:pPr>
      <w:r>
        <w:rPr>
          <w:b/>
          <w:bCs/>
        </w:rPr>
        <w:t xml:space="preserve">1. </w:t>
      </w:r>
      <w:r w:rsidRPr="00B671A2">
        <w:rPr>
          <w:b/>
          <w:bCs/>
          <w:lang w:val="ru-RU"/>
        </w:rPr>
        <w:t>Прочитайте текст и придумайте для него другой заголовок.</w:t>
      </w:r>
    </w:p>
    <w:p w:rsidR="00B671A2" w:rsidRDefault="00B671A2" w:rsidP="00B671A2">
      <w:pPr>
        <w:jc w:val="center"/>
      </w:pPr>
      <w:r w:rsidRPr="00C01B4F">
        <w:rPr>
          <w:b/>
          <w:bCs/>
          <w:lang w:val="ru-RU"/>
        </w:rPr>
        <w:t>Талисмáн олимпиáды Со́чи 2014</w:t>
      </w:r>
    </w:p>
    <w:p w:rsidR="00B671A2" w:rsidRPr="00B671A2" w:rsidRDefault="00B671A2" w:rsidP="00B671A2"/>
    <w:p w:rsidR="00B671A2" w:rsidRPr="00C01B4F" w:rsidRDefault="000B106A" w:rsidP="00B671A2">
      <w:pPr>
        <w:jc w:val="both"/>
        <w:rPr>
          <w:lang w:val="ru-RU"/>
        </w:rPr>
      </w:pPr>
      <w:r>
        <w:rPr>
          <w:lang w:val="ru-RU"/>
        </w:rPr>
        <w:t>В Росси́и предста́ви</w:t>
      </w:r>
      <w:r w:rsidR="00B671A2" w:rsidRPr="00C01B4F">
        <w:rPr>
          <w:lang w:val="ru-RU"/>
        </w:rPr>
        <w:t>ли талисмáны</w:t>
      </w:r>
      <w:r>
        <w:rPr>
          <w:lang w:val="ru-RU"/>
        </w:rPr>
        <w:t>, кото́рые возмо́жно ста́нут си́</w:t>
      </w:r>
      <w:r w:rsidR="00B671A2" w:rsidRPr="00C01B4F">
        <w:rPr>
          <w:lang w:val="ru-RU"/>
        </w:rPr>
        <w:t xml:space="preserve">мволами Олимпи́йских и Паралимпи́йских и́гр 2014 го́да в Со́чи. Посре́дством телефо́нного и SMS-голосова́ния жи́тели Росси́и </w:t>
      </w:r>
      <w:r w:rsidR="0025597D">
        <w:rPr>
          <w:lang w:val="ru-RU"/>
        </w:rPr>
        <w:t xml:space="preserve">бу́дут </w:t>
      </w:r>
      <w:r w:rsidR="00B671A2" w:rsidRPr="00C01B4F">
        <w:rPr>
          <w:lang w:val="ru-RU"/>
        </w:rPr>
        <w:t xml:space="preserve">26 февраля́ выбира́ть победи́телей. Талисма́ны бы́ли предста́влены </w:t>
      </w:r>
      <w:r w:rsidR="0025597D">
        <w:rPr>
          <w:lang w:val="ru-RU"/>
        </w:rPr>
        <w:t>по</w:t>
      </w:r>
      <w:r w:rsidR="00B671A2" w:rsidRPr="00C01B4F">
        <w:rPr>
          <w:lang w:val="ru-RU"/>
        </w:rPr>
        <w:t xml:space="preserve"> телеви</w:t>
      </w:r>
      <w:r>
        <w:rPr>
          <w:lang w:val="ru-RU"/>
        </w:rPr>
        <w:t>́де</w:t>
      </w:r>
      <w:r w:rsidR="0025597D">
        <w:rPr>
          <w:lang w:val="ru-RU"/>
        </w:rPr>
        <w:t>нию</w:t>
      </w:r>
      <w:r w:rsidR="00B671A2" w:rsidRPr="00C01B4F">
        <w:rPr>
          <w:lang w:val="ru-RU"/>
        </w:rPr>
        <w:t>. Внача́ле говори́лось об исто́рии олимпи́йских талисма́нов. Зате́м представля́лись претенде́нты. Они́ расска́зывали  о себе́ с по́мощью компью́терной гра́фики. Пе́рвым предста́вился Бе́лый медве́дь. Он сказа́л, что ему́ никогда́</w:t>
      </w:r>
      <w:r>
        <w:rPr>
          <w:lang w:val="ru-RU"/>
        </w:rPr>
        <w:t xml:space="preserve"> не</w:t>
      </w:r>
      <w:r w:rsidR="00B671A2" w:rsidRPr="00C01B4F">
        <w:rPr>
          <w:lang w:val="ru-RU"/>
        </w:rPr>
        <w:t xml:space="preserve"> хо́лодно, потому́ что он всё вре́мя в движе́нии. Пото́м пришли́ Челове́чки – ма́льчик и де́вочка. Ма́льчик прилете́л с плане́ты, где всегда́ жа́рко, де́вочка - с той, где всег</w:t>
      </w:r>
      <w:r>
        <w:rPr>
          <w:lang w:val="ru-RU"/>
        </w:rPr>
        <w:t>да́ хо́лодно. "Тепе́рь мы дру́жи</w:t>
      </w:r>
      <w:r w:rsidR="00B671A2" w:rsidRPr="00C01B4F">
        <w:rPr>
          <w:lang w:val="ru-RU"/>
        </w:rPr>
        <w:t>м с ребя́тами, ката́емся на лы́жах, на са́нках и игра́ем в хокке́й", - сказа́ли они́. За ни́ми пришёл Дельфи́н - уроже́нец моско́вского дельфина́рия, по профе́ссии спорти́вный коммента́тор. Он бу́дет комменти́роватъ зи́мние спорти́вные дисципли́ны. Пото́м говори́ло Со</w:t>
      </w:r>
      <w:r>
        <w:rPr>
          <w:lang w:val="ru-RU"/>
        </w:rPr>
        <w:t>́</w:t>
      </w:r>
      <w:r w:rsidR="00B671A2" w:rsidRPr="00C01B4F">
        <w:rPr>
          <w:lang w:val="ru-RU"/>
        </w:rPr>
        <w:t>лнышко и сказа́ло, что ему</w:t>
      </w:r>
      <w:r>
        <w:rPr>
          <w:lang w:val="ru-RU"/>
        </w:rPr>
        <w:t>́</w:t>
      </w:r>
      <w:r w:rsidR="00B671A2" w:rsidRPr="00C01B4F">
        <w:rPr>
          <w:lang w:val="ru-RU"/>
        </w:rPr>
        <w:t xml:space="preserve"> нра́вится фриста́йл. Сле́дом пришёл му́дрый челове́к с дли́н</w:t>
      </w:r>
      <w:r>
        <w:rPr>
          <w:lang w:val="ru-RU"/>
        </w:rPr>
        <w:t>н</w:t>
      </w:r>
      <w:r w:rsidR="00B671A2" w:rsidRPr="00C01B4F">
        <w:rPr>
          <w:lang w:val="ru-RU"/>
        </w:rPr>
        <w:t>ой бородо́й - Дед Моро́з. Пе́ред прихо́дом Бу́рого медве́дя был пока́зан фи́льм. Он расска́зывал о талисма́не Олимпиа́ды-80 Ми́шке. Они́ немно́го похо́жи друг на дру́га.  Пришли́ та́кже четы́ре Матрёшки. Ка́ждая уника́льна свои́м ка́чеством: си́лой, ло́вкостью, целеустремлённостью и интелле́ктом. Снеги́рь призва́л идти́ занима́ться спо́ртом в зи́мний лес. Леопа́рд рабо́тает го́рным спаса́телем. Он лю́бит ката</w:t>
      </w:r>
      <w:r>
        <w:rPr>
          <w:lang w:val="ru-RU"/>
        </w:rPr>
        <w:t>т</w:t>
      </w:r>
      <w:r w:rsidR="00B671A2" w:rsidRPr="00C01B4F">
        <w:rPr>
          <w:lang w:val="ru-RU"/>
        </w:rPr>
        <w:t>ься на сноубо́рде. Наконе́ц пришла́ За́йка. Она́ лю́бит спорт, пе́ние и та́нец.</w:t>
      </w:r>
    </w:p>
    <w:p w:rsidR="00B671A2" w:rsidRDefault="00B671A2" w:rsidP="00B671A2">
      <w:pPr>
        <w:rPr>
          <w:lang w:val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B671A2" w:rsidTr="00B671A2">
        <w:tc>
          <w:tcPr>
            <w:tcW w:w="4606" w:type="dxa"/>
          </w:tcPr>
          <w:p w:rsidR="00B671A2" w:rsidRPr="00C01B4F" w:rsidRDefault="00B671A2" w:rsidP="00B671A2">
            <w:r w:rsidRPr="00C01B4F">
              <w:rPr>
                <w:lang w:val="ru-RU"/>
              </w:rPr>
              <w:t>посре́дством-  prostřednictvím</w:t>
            </w:r>
            <w:r w:rsidRPr="00C01B4F">
              <w:t xml:space="preserve"> </w:t>
            </w:r>
          </w:p>
          <w:p w:rsidR="00B671A2" w:rsidRPr="00C01B4F" w:rsidRDefault="006E3884" w:rsidP="00B671A2">
            <w:r>
              <w:rPr>
                <w:lang w:val="ru-RU"/>
              </w:rPr>
              <w:t>телеви</w:t>
            </w:r>
            <w:r w:rsidRPr="00F15D86">
              <w:rPr>
                <w:lang w:val="ru-RU"/>
              </w:rPr>
              <w:t>́</w:t>
            </w:r>
            <w:r>
              <w:rPr>
                <w:lang w:val="ru-RU"/>
              </w:rPr>
              <w:t>де</w:t>
            </w:r>
            <w:r w:rsidR="00B671A2" w:rsidRPr="00C01B4F">
              <w:rPr>
                <w:lang w:val="ru-RU"/>
              </w:rPr>
              <w:t>ние – televize</w:t>
            </w:r>
            <w:r w:rsidR="00B671A2" w:rsidRPr="00C01B4F">
              <w:t xml:space="preserve"> </w:t>
            </w:r>
          </w:p>
          <w:p w:rsidR="00B671A2" w:rsidRPr="00C01B4F" w:rsidRDefault="00B671A2" w:rsidP="00B671A2">
            <w:r w:rsidRPr="00C01B4F">
              <w:rPr>
                <w:lang w:val="ru-RU"/>
              </w:rPr>
              <w:t>зате́м – potom</w:t>
            </w:r>
            <w:r w:rsidRPr="00C01B4F">
              <w:t xml:space="preserve"> </w:t>
            </w:r>
          </w:p>
          <w:p w:rsidR="00B671A2" w:rsidRPr="00C01B4F" w:rsidRDefault="00B671A2" w:rsidP="00B671A2">
            <w:r w:rsidRPr="00F058A2">
              <w:t>претенде́нт – uchazeč</w:t>
            </w:r>
            <w:r w:rsidRPr="00C01B4F">
              <w:t xml:space="preserve"> </w:t>
            </w:r>
          </w:p>
          <w:p w:rsidR="00B671A2" w:rsidRPr="00C01B4F" w:rsidRDefault="00B671A2" w:rsidP="00B671A2">
            <w:r w:rsidRPr="00C01B4F">
              <w:t xml:space="preserve">с по́мощью компью́терной гра́фики – </w:t>
            </w:r>
            <w:r w:rsidRPr="00B671A2">
              <w:t xml:space="preserve">      </w:t>
            </w:r>
            <w:r w:rsidRPr="00C01B4F">
              <w:t xml:space="preserve">s pomocí počítačové grafiky </w:t>
            </w:r>
          </w:p>
          <w:p w:rsidR="00B671A2" w:rsidRPr="00C01B4F" w:rsidRDefault="00B671A2" w:rsidP="00B671A2">
            <w:r w:rsidRPr="00C01B4F">
              <w:t xml:space="preserve">всё вре́мя – pořád </w:t>
            </w:r>
          </w:p>
          <w:p w:rsidR="00B671A2" w:rsidRPr="00C01B4F" w:rsidRDefault="00B671A2" w:rsidP="00B671A2">
            <w:r w:rsidRPr="00C01B4F">
              <w:t xml:space="preserve">челове́чки – bytosti </w:t>
            </w:r>
          </w:p>
          <w:p w:rsidR="00B671A2" w:rsidRPr="00C01B4F" w:rsidRDefault="00B671A2" w:rsidP="00B671A2">
            <w:r w:rsidRPr="00C01B4F">
              <w:t xml:space="preserve">уроже́нец – rodák </w:t>
            </w:r>
          </w:p>
          <w:p w:rsidR="00B671A2" w:rsidRPr="00C01B4F" w:rsidRDefault="00B671A2" w:rsidP="00B671A2">
            <w:r w:rsidRPr="00C01B4F">
              <w:t xml:space="preserve">дельфина́риум – delfinárium </w:t>
            </w:r>
          </w:p>
          <w:p w:rsidR="00B671A2" w:rsidRPr="00C01B4F" w:rsidRDefault="00B671A2" w:rsidP="00B671A2">
            <w:r w:rsidRPr="00F058A2">
              <w:t>сле́дом – poté, potom</w:t>
            </w:r>
            <w:r w:rsidRPr="00C01B4F">
              <w:t xml:space="preserve"> </w:t>
            </w:r>
          </w:p>
          <w:p w:rsidR="00B671A2" w:rsidRDefault="00B671A2" w:rsidP="00B671A2">
            <w:pPr>
              <w:rPr>
                <w:lang w:val="ru-RU"/>
              </w:rPr>
            </w:pPr>
          </w:p>
        </w:tc>
        <w:tc>
          <w:tcPr>
            <w:tcW w:w="4606" w:type="dxa"/>
          </w:tcPr>
          <w:p w:rsidR="00B671A2" w:rsidRPr="00C01B4F" w:rsidRDefault="00B671A2" w:rsidP="00B671A2">
            <w:r w:rsidRPr="00F058A2">
              <w:t>борода́ – vousy</w:t>
            </w:r>
            <w:r w:rsidRPr="00C01B4F">
              <w:t xml:space="preserve"> </w:t>
            </w:r>
          </w:p>
          <w:p w:rsidR="00B671A2" w:rsidRPr="00C01B4F" w:rsidRDefault="00B671A2" w:rsidP="00B671A2">
            <w:r w:rsidRPr="00F058A2">
              <w:t>бу́рый медве́дь – medvěd hnědý</w:t>
            </w:r>
            <w:r w:rsidRPr="00C01B4F">
              <w:t xml:space="preserve"> </w:t>
            </w:r>
          </w:p>
          <w:p w:rsidR="00B671A2" w:rsidRPr="00C01B4F" w:rsidRDefault="00B671A2" w:rsidP="00B671A2">
            <w:r w:rsidRPr="00C01B4F">
              <w:t xml:space="preserve">похо́ж друг на дру́га – podobný jeden na </w:t>
            </w:r>
            <w:r w:rsidRPr="00B671A2">
              <w:t>     </w:t>
            </w:r>
            <w:r w:rsidRPr="00C01B4F">
              <w:t xml:space="preserve">druhého </w:t>
            </w:r>
          </w:p>
          <w:p w:rsidR="00B671A2" w:rsidRPr="00C01B4F" w:rsidRDefault="00B671A2" w:rsidP="00B671A2">
            <w:r w:rsidRPr="00F058A2">
              <w:t>ка́чество – vlastnost</w:t>
            </w:r>
            <w:r w:rsidRPr="00C01B4F">
              <w:t xml:space="preserve"> </w:t>
            </w:r>
          </w:p>
          <w:p w:rsidR="00B671A2" w:rsidRPr="00C01B4F" w:rsidRDefault="00B671A2" w:rsidP="00B671A2">
            <w:r w:rsidRPr="00F058A2">
              <w:t>ло́вкость – šikovnost, obratnost</w:t>
            </w:r>
            <w:r w:rsidRPr="00C01B4F">
              <w:t xml:space="preserve"> </w:t>
            </w:r>
          </w:p>
          <w:p w:rsidR="00B671A2" w:rsidRPr="00C01B4F" w:rsidRDefault="00B671A2" w:rsidP="00B671A2">
            <w:r w:rsidRPr="00F058A2">
              <w:t>целеустремлённость – cílevědomost</w:t>
            </w:r>
            <w:r w:rsidRPr="00C01B4F">
              <w:t xml:space="preserve"> </w:t>
            </w:r>
          </w:p>
          <w:p w:rsidR="00B671A2" w:rsidRPr="00C01B4F" w:rsidRDefault="00B671A2" w:rsidP="00B671A2">
            <w:r w:rsidRPr="00F058A2">
              <w:t>снеги́рь – hýl</w:t>
            </w:r>
            <w:r w:rsidRPr="00C01B4F">
              <w:t xml:space="preserve"> </w:t>
            </w:r>
          </w:p>
          <w:p w:rsidR="00B671A2" w:rsidRPr="00C01B4F" w:rsidRDefault="00B671A2" w:rsidP="00B671A2">
            <w:r w:rsidRPr="00F058A2">
              <w:t>призва́ть – pozvat, zvát</w:t>
            </w:r>
            <w:r w:rsidRPr="00C01B4F">
              <w:t xml:space="preserve"> </w:t>
            </w:r>
          </w:p>
          <w:p w:rsidR="00B671A2" w:rsidRPr="00C01B4F" w:rsidRDefault="00B671A2" w:rsidP="00B671A2">
            <w:r w:rsidRPr="00F058A2">
              <w:t>го́рный спаса́тель – horský záchranář</w:t>
            </w:r>
            <w:r w:rsidRPr="00C01B4F">
              <w:t xml:space="preserve"> </w:t>
            </w:r>
          </w:p>
          <w:p w:rsidR="00B671A2" w:rsidRDefault="00B671A2" w:rsidP="00B671A2">
            <w:pPr>
              <w:rPr>
                <w:lang w:val="ru-RU"/>
              </w:rPr>
            </w:pPr>
            <w:r w:rsidRPr="00C01B4F">
              <w:rPr>
                <w:lang w:val="ru-RU"/>
              </w:rPr>
              <w:t>за́йка - zajíček</w:t>
            </w:r>
          </w:p>
        </w:tc>
      </w:tr>
    </w:tbl>
    <w:p w:rsidR="00B671A2" w:rsidRDefault="00B671A2" w:rsidP="00B671A2">
      <w:pPr>
        <w:sectPr w:rsidR="00B671A2" w:rsidSect="003066B1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B671A2" w:rsidRPr="00B671A2" w:rsidRDefault="00B671A2" w:rsidP="00B671A2">
      <w:pPr>
        <w:spacing w:after="200" w:line="276" w:lineRule="auto"/>
        <w:jc w:val="both"/>
        <w:rPr>
          <w:b/>
          <w:lang w:val="ru-RU"/>
        </w:rPr>
      </w:pPr>
      <w:r>
        <w:rPr>
          <w:b/>
        </w:rPr>
        <w:lastRenderedPageBreak/>
        <w:t xml:space="preserve">2. </w:t>
      </w:r>
      <w:r w:rsidRPr="00B671A2">
        <w:rPr>
          <w:b/>
          <w:lang w:val="ru-RU"/>
        </w:rPr>
        <w:t>Подч</w:t>
      </w:r>
      <w:r>
        <w:rPr>
          <w:b/>
          <w:lang w:val="ru-RU"/>
        </w:rPr>
        <w:t>е</w:t>
      </w:r>
      <w:r w:rsidRPr="00B671A2">
        <w:rPr>
          <w:b/>
          <w:lang w:val="ru-RU"/>
        </w:rPr>
        <w:t>ркните в текст</w:t>
      </w:r>
      <w:r w:rsidR="002217D7">
        <w:rPr>
          <w:b/>
          <w:lang w:val="ru-RU"/>
        </w:rPr>
        <w:t>е</w:t>
      </w:r>
      <w:r w:rsidRPr="00B671A2">
        <w:rPr>
          <w:b/>
          <w:lang w:val="ru-RU"/>
        </w:rPr>
        <w:t xml:space="preserve"> предложение, где можно найти эту информацию.</w:t>
      </w:r>
    </w:p>
    <w:p w:rsidR="00B671A2" w:rsidRPr="00C01B4F" w:rsidRDefault="00B671A2" w:rsidP="00B671A2">
      <w:pPr>
        <w:numPr>
          <w:ilvl w:val="0"/>
          <w:numId w:val="10"/>
        </w:numPr>
        <w:jc w:val="both"/>
      </w:pPr>
      <w:r w:rsidRPr="00C01B4F">
        <w:t>Obyvatelé Ruska budou o vítězi hlasovat telefonicky nebo prostřednictvím SMS zpráv</w:t>
      </w:r>
    </w:p>
    <w:p w:rsidR="00B671A2" w:rsidRPr="00C01B4F" w:rsidRDefault="00B671A2" w:rsidP="00B671A2">
      <w:pPr>
        <w:numPr>
          <w:ilvl w:val="0"/>
          <w:numId w:val="10"/>
        </w:numPr>
        <w:jc w:val="both"/>
      </w:pPr>
      <w:r w:rsidRPr="00C01B4F">
        <w:t>Jednotliví uchazeči se představovali s pomocí počítačové grafiky</w:t>
      </w:r>
    </w:p>
    <w:p w:rsidR="00B671A2" w:rsidRPr="00C01B4F" w:rsidRDefault="00B671A2" w:rsidP="00B671A2">
      <w:pPr>
        <w:numPr>
          <w:ilvl w:val="0"/>
          <w:numId w:val="10"/>
        </w:numPr>
        <w:jc w:val="both"/>
      </w:pPr>
      <w:r w:rsidRPr="00C01B4F">
        <w:t>Chlapec a dívka kamarádí s dětmi, jezdí na lyžích, sáňkují a hrají hokej</w:t>
      </w:r>
    </w:p>
    <w:p w:rsidR="00B671A2" w:rsidRPr="00C01B4F" w:rsidRDefault="00B671A2" w:rsidP="00B671A2">
      <w:pPr>
        <w:numPr>
          <w:ilvl w:val="0"/>
          <w:numId w:val="10"/>
        </w:numPr>
        <w:jc w:val="both"/>
      </w:pPr>
      <w:r w:rsidRPr="00C01B4F">
        <w:t>Děda Mráz je moudrý člověk s dlouhými vousy</w:t>
      </w:r>
    </w:p>
    <w:p w:rsidR="00B671A2" w:rsidRPr="00C01B4F" w:rsidRDefault="00B671A2" w:rsidP="00B671A2">
      <w:pPr>
        <w:numPr>
          <w:ilvl w:val="0"/>
          <w:numId w:val="10"/>
        </w:numPr>
        <w:jc w:val="both"/>
      </w:pPr>
      <w:r w:rsidRPr="00C01B4F">
        <w:t>Zajíček rád sportuje, zpívá a tancuje</w:t>
      </w:r>
    </w:p>
    <w:p w:rsidR="00B671A2" w:rsidRPr="00F058A2" w:rsidRDefault="00B671A2" w:rsidP="00B671A2">
      <w:pPr>
        <w:ind w:left="360"/>
        <w:jc w:val="both"/>
        <w:rPr>
          <w:lang w:val="en-US"/>
        </w:rPr>
      </w:pPr>
    </w:p>
    <w:p w:rsidR="00B671A2" w:rsidRPr="00B671A2" w:rsidRDefault="00B671A2" w:rsidP="00B671A2">
      <w:pPr>
        <w:spacing w:after="200" w:line="276" w:lineRule="auto"/>
        <w:jc w:val="both"/>
        <w:rPr>
          <w:b/>
          <w:lang w:val="ru-RU"/>
        </w:rPr>
      </w:pPr>
      <w:r>
        <w:rPr>
          <w:b/>
          <w:lang w:val="ru-RU"/>
        </w:rPr>
        <w:t xml:space="preserve">3. </w:t>
      </w:r>
      <w:r w:rsidRPr="00B671A2">
        <w:rPr>
          <w:b/>
          <w:lang w:val="ru-RU"/>
        </w:rPr>
        <w:t xml:space="preserve">Добавьте правильную форму слова </w:t>
      </w:r>
      <w:r w:rsidRPr="00B671A2">
        <w:rPr>
          <w:b/>
          <w:i/>
          <w:iCs/>
          <w:lang w:val="ru-RU"/>
        </w:rPr>
        <w:t>зимний</w:t>
      </w:r>
      <w:r w:rsidRPr="00B671A2">
        <w:rPr>
          <w:b/>
          <w:lang w:val="ru-RU"/>
        </w:rPr>
        <w:t>.</w:t>
      </w:r>
    </w:p>
    <w:p w:rsidR="00B671A2" w:rsidRPr="00C01B4F" w:rsidRDefault="00B671A2" w:rsidP="00B671A2">
      <w:pPr>
        <w:numPr>
          <w:ilvl w:val="0"/>
          <w:numId w:val="11"/>
        </w:numPr>
        <w:jc w:val="both"/>
      </w:pPr>
      <w:r w:rsidRPr="00C01B4F">
        <w:rPr>
          <w:lang w:val="ru-RU"/>
        </w:rPr>
        <w:t>В России представили талисманы ................ Олимпийских игр.</w:t>
      </w:r>
    </w:p>
    <w:p w:rsidR="00B671A2" w:rsidRPr="00C01B4F" w:rsidRDefault="00B671A2" w:rsidP="00B671A2">
      <w:pPr>
        <w:numPr>
          <w:ilvl w:val="0"/>
          <w:numId w:val="11"/>
        </w:numPr>
        <w:jc w:val="both"/>
      </w:pPr>
      <w:r w:rsidRPr="00C01B4F">
        <w:rPr>
          <w:lang w:val="ru-RU"/>
        </w:rPr>
        <w:t>.................. Олимпиада происходит в 2014 году.</w:t>
      </w:r>
    </w:p>
    <w:p w:rsidR="00B671A2" w:rsidRPr="00C01B4F" w:rsidRDefault="00B671A2" w:rsidP="00B671A2">
      <w:pPr>
        <w:numPr>
          <w:ilvl w:val="0"/>
          <w:numId w:val="11"/>
        </w:numPr>
        <w:jc w:val="both"/>
      </w:pPr>
      <w:r w:rsidRPr="00C01B4F">
        <w:rPr>
          <w:lang w:val="ru-RU"/>
        </w:rPr>
        <w:t xml:space="preserve">Дельфин будет комментироватъ .................. спортивные дисциплины. </w:t>
      </w:r>
    </w:p>
    <w:p w:rsidR="00B671A2" w:rsidRPr="00C01B4F" w:rsidRDefault="002217D7" w:rsidP="00B671A2">
      <w:pPr>
        <w:numPr>
          <w:ilvl w:val="0"/>
          <w:numId w:val="11"/>
        </w:numPr>
        <w:jc w:val="both"/>
      </w:pPr>
      <w:r>
        <w:rPr>
          <w:lang w:val="ru-RU"/>
        </w:rPr>
        <w:lastRenderedPageBreak/>
        <w:t>Снегирь призвал идти заниматься спо</w:t>
      </w:r>
      <w:r w:rsidR="00B671A2" w:rsidRPr="00C01B4F">
        <w:rPr>
          <w:lang w:val="ru-RU"/>
        </w:rPr>
        <w:t>ртом в ............... лес.</w:t>
      </w:r>
    </w:p>
    <w:p w:rsidR="00B671A2" w:rsidRPr="00C01B4F" w:rsidRDefault="002217D7" w:rsidP="00B671A2">
      <w:pPr>
        <w:numPr>
          <w:ilvl w:val="0"/>
          <w:numId w:val="11"/>
        </w:numPr>
        <w:jc w:val="both"/>
      </w:pPr>
      <w:r>
        <w:rPr>
          <w:lang w:val="ru-RU"/>
        </w:rPr>
        <w:t>На О</w:t>
      </w:r>
      <w:r w:rsidR="00B671A2" w:rsidRPr="00C01B4F">
        <w:rPr>
          <w:lang w:val="ru-RU"/>
        </w:rPr>
        <w:t xml:space="preserve">лимпиаде можно </w:t>
      </w:r>
      <w:r>
        <w:rPr>
          <w:lang w:val="ru-RU"/>
        </w:rPr>
        <w:t>будет увидеть ................ в</w:t>
      </w:r>
      <w:r w:rsidR="00B671A2" w:rsidRPr="00C01B4F">
        <w:rPr>
          <w:lang w:val="ru-RU"/>
        </w:rPr>
        <w:t>иды спорта.</w:t>
      </w:r>
      <w:r w:rsidR="00B671A2" w:rsidRPr="00C01B4F">
        <w:t xml:space="preserve"> </w:t>
      </w:r>
    </w:p>
    <w:p w:rsidR="00B671A2" w:rsidRPr="00B671A2" w:rsidRDefault="00B671A2" w:rsidP="00B671A2">
      <w:pPr>
        <w:spacing w:after="200" w:line="276" w:lineRule="auto"/>
        <w:jc w:val="both"/>
        <w:rPr>
          <w:b/>
        </w:rPr>
      </w:pPr>
      <w:r>
        <w:rPr>
          <w:b/>
          <w:lang w:val="ru-RU"/>
        </w:rPr>
        <w:t xml:space="preserve">4. </w:t>
      </w:r>
      <w:r w:rsidR="002217D7">
        <w:rPr>
          <w:b/>
          <w:lang w:val="ru-RU"/>
        </w:rPr>
        <w:t>Смотрите и с</w:t>
      </w:r>
      <w:r w:rsidRPr="00B671A2">
        <w:rPr>
          <w:b/>
          <w:lang w:val="ru-RU"/>
        </w:rPr>
        <w:t xml:space="preserve">лушайте внимательно видео, пишите заметки. Потом напишите 5 </w:t>
      </w:r>
      <w:r>
        <w:rPr>
          <w:b/>
          <w:lang w:val="ru-RU"/>
        </w:rPr>
        <w:t>п</w:t>
      </w:r>
      <w:r w:rsidRPr="00B671A2">
        <w:rPr>
          <w:b/>
          <w:lang w:val="ru-RU"/>
        </w:rPr>
        <w:t>редложений о леопарде.</w:t>
      </w:r>
    </w:p>
    <w:p w:rsidR="00B671A2" w:rsidRPr="00B671A2" w:rsidRDefault="00B671A2" w:rsidP="00B671A2">
      <w:pPr>
        <w:spacing w:after="200" w:line="276" w:lineRule="auto"/>
        <w:jc w:val="both"/>
        <w:rPr>
          <w:b/>
          <w:lang w:val="ru-RU"/>
        </w:rPr>
      </w:pPr>
      <w:r>
        <w:rPr>
          <w:b/>
          <w:lang w:val="ru-RU"/>
        </w:rPr>
        <w:t xml:space="preserve">5. </w:t>
      </w:r>
      <w:r w:rsidRPr="00B671A2">
        <w:rPr>
          <w:b/>
          <w:lang w:val="ru-RU"/>
        </w:rPr>
        <w:t>Опишите леопарда. Как вы думаете, какие у него качества</w:t>
      </w:r>
      <w:r w:rsidRPr="00B671A2">
        <w:rPr>
          <w:b/>
        </w:rPr>
        <w:t>?</w:t>
      </w:r>
    </w:p>
    <w:p w:rsidR="00B671A2" w:rsidRPr="00450759" w:rsidRDefault="00B671A2" w:rsidP="00B671A2">
      <w:pPr>
        <w:pStyle w:val="ListParagraph"/>
        <w:jc w:val="both"/>
        <w:rPr>
          <w:b/>
          <w:lang w:val="ru-RU"/>
        </w:rPr>
      </w:pPr>
    </w:p>
    <w:p w:rsidR="00B671A2" w:rsidRDefault="00B671A2" w:rsidP="00B671A2">
      <w:pPr>
        <w:pStyle w:val="ListParagraph"/>
        <w:jc w:val="center"/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3914775" cy="3171825"/>
            <wp:effectExtent l="19050" t="0" r="9525" b="0"/>
            <wp:docPr id="1" name="Obrázek 0" descr="Bez názv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 názvu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1A2" w:rsidRDefault="00B671A2" w:rsidP="00B671A2">
      <w:pPr>
        <w:pStyle w:val="ListParagraph"/>
        <w:jc w:val="both"/>
        <w:rPr>
          <w:b/>
        </w:rPr>
      </w:pPr>
    </w:p>
    <w:p w:rsidR="00B671A2" w:rsidRPr="00B671A2" w:rsidRDefault="00B671A2" w:rsidP="00B671A2">
      <w:pPr>
        <w:spacing w:after="200" w:line="276" w:lineRule="auto"/>
        <w:jc w:val="both"/>
        <w:rPr>
          <w:b/>
        </w:rPr>
      </w:pPr>
      <w:r>
        <w:rPr>
          <w:b/>
          <w:lang w:val="ru-RU"/>
        </w:rPr>
        <w:t xml:space="preserve">6. </w:t>
      </w:r>
      <w:r w:rsidRPr="00B671A2">
        <w:rPr>
          <w:b/>
          <w:lang w:val="ru-RU"/>
        </w:rPr>
        <w:t xml:space="preserve">Поиграйте в </w:t>
      </w:r>
      <w:r w:rsidRPr="00B671A2">
        <w:rPr>
          <w:b/>
        </w:rPr>
        <w:t>„</w:t>
      </w:r>
      <w:r w:rsidRPr="00B671A2">
        <w:rPr>
          <w:b/>
          <w:lang w:val="ru-RU"/>
        </w:rPr>
        <w:t>Бинго</w:t>
      </w:r>
      <w:r w:rsidRPr="00B671A2">
        <w:rPr>
          <w:b/>
        </w:rPr>
        <w:t>“</w:t>
      </w:r>
      <w:r w:rsidRPr="00B671A2">
        <w:rPr>
          <w:b/>
          <w:lang w:val="ru-RU"/>
        </w:rPr>
        <w:t>.</w:t>
      </w:r>
    </w:p>
    <w:p w:rsidR="00B671A2" w:rsidRPr="00F058A2" w:rsidRDefault="00B671A2" w:rsidP="00B671A2">
      <w:pPr>
        <w:pStyle w:val="ListParagraph"/>
        <w:jc w:val="both"/>
        <w:rPr>
          <w:lang w:val="ru-RU"/>
        </w:rPr>
      </w:pPr>
      <w:r>
        <w:rPr>
          <w:lang w:val="ru-RU"/>
        </w:rPr>
        <w:t xml:space="preserve">Каждый напишет себе 5 существительных, которые связаны с темой </w:t>
      </w:r>
      <w:r>
        <w:t>„</w:t>
      </w:r>
      <w:r>
        <w:rPr>
          <w:lang w:val="ru-RU"/>
        </w:rPr>
        <w:t>Сочи</w:t>
      </w:r>
      <w:r>
        <w:t xml:space="preserve">“. </w:t>
      </w:r>
      <w:r>
        <w:rPr>
          <w:lang w:val="ru-RU"/>
        </w:rPr>
        <w:t xml:space="preserve">Учительница потом </w:t>
      </w:r>
      <w:r w:rsidR="002217D7">
        <w:rPr>
          <w:lang w:val="ru-RU"/>
        </w:rPr>
        <w:t>называет существительные. Когда она назовёт</w:t>
      </w:r>
      <w:r>
        <w:rPr>
          <w:lang w:val="ru-RU"/>
        </w:rPr>
        <w:t xml:space="preserve"> </w:t>
      </w:r>
      <w:r w:rsidR="002217D7">
        <w:rPr>
          <w:lang w:val="ru-RU"/>
        </w:rPr>
        <w:t>существительное</w:t>
      </w:r>
      <w:r>
        <w:rPr>
          <w:lang w:val="ru-RU"/>
        </w:rPr>
        <w:t xml:space="preserve">, которое </w:t>
      </w:r>
      <w:r w:rsidR="002217D7">
        <w:rPr>
          <w:lang w:val="ru-RU"/>
        </w:rPr>
        <w:t xml:space="preserve">у вас </w:t>
      </w:r>
      <w:r>
        <w:rPr>
          <w:lang w:val="ru-RU"/>
        </w:rPr>
        <w:t xml:space="preserve">написано, </w:t>
      </w:r>
      <w:r w:rsidR="002217D7">
        <w:rPr>
          <w:lang w:val="ru-RU"/>
        </w:rPr>
        <w:t>вы</w:t>
      </w:r>
      <w:r>
        <w:rPr>
          <w:lang w:val="ru-RU"/>
        </w:rPr>
        <w:t>черкн</w:t>
      </w:r>
      <w:r w:rsidR="002217D7">
        <w:rPr>
          <w:lang w:val="ru-RU"/>
        </w:rPr>
        <w:t>и</w:t>
      </w:r>
      <w:r>
        <w:rPr>
          <w:lang w:val="ru-RU"/>
        </w:rPr>
        <w:t xml:space="preserve">те его. </w:t>
      </w:r>
      <w:r w:rsidR="002217D7">
        <w:rPr>
          <w:lang w:val="ru-RU"/>
        </w:rPr>
        <w:t>У кого</w:t>
      </w:r>
      <w:r>
        <w:rPr>
          <w:lang w:val="ru-RU"/>
        </w:rPr>
        <w:t xml:space="preserve"> </w:t>
      </w:r>
      <w:r w:rsidR="002217D7">
        <w:rPr>
          <w:lang w:val="ru-RU"/>
        </w:rPr>
        <w:t>первого окажутся</w:t>
      </w:r>
      <w:r>
        <w:rPr>
          <w:lang w:val="ru-RU"/>
        </w:rPr>
        <w:t xml:space="preserve"> все слова </w:t>
      </w:r>
      <w:r w:rsidR="002217D7">
        <w:rPr>
          <w:lang w:val="ru-RU"/>
        </w:rPr>
        <w:t>вы</w:t>
      </w:r>
      <w:r>
        <w:rPr>
          <w:lang w:val="ru-RU"/>
        </w:rPr>
        <w:t xml:space="preserve">черкнуты, </w:t>
      </w:r>
      <w:r w:rsidR="002217D7">
        <w:rPr>
          <w:lang w:val="ru-RU"/>
        </w:rPr>
        <w:t>тот говорит:</w:t>
      </w:r>
      <w:r>
        <w:rPr>
          <w:lang w:val="ru-RU"/>
        </w:rPr>
        <w:t xml:space="preserve"> </w:t>
      </w:r>
      <w:r>
        <w:t>„</w:t>
      </w:r>
      <w:r>
        <w:rPr>
          <w:lang w:val="ru-RU"/>
        </w:rPr>
        <w:t>Бинго</w:t>
      </w:r>
      <w:r>
        <w:t>“</w:t>
      </w:r>
      <w:r w:rsidR="002217D7">
        <w:rPr>
          <w:lang w:val="ru-RU"/>
        </w:rPr>
        <w:t>, -- и получ</w:t>
      </w:r>
      <w:r>
        <w:rPr>
          <w:lang w:val="ru-RU"/>
        </w:rPr>
        <w:t>ает приз.</w:t>
      </w:r>
    </w:p>
    <w:p w:rsidR="003066B1" w:rsidRPr="00B671A2" w:rsidRDefault="003066B1" w:rsidP="00B671A2">
      <w:pPr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sectPr w:rsidR="003066B1" w:rsidRPr="00B671A2" w:rsidSect="00B671A2"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5B38" w:rsidRDefault="00135B38" w:rsidP="00EA12A9">
      <w:r>
        <w:separator/>
      </w:r>
    </w:p>
  </w:endnote>
  <w:endnote w:type="continuationSeparator" w:id="0">
    <w:p w:rsidR="00135B38" w:rsidRDefault="00135B38" w:rsidP="00EA12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147" w:rsidRDefault="0042114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147" w:rsidRDefault="00421147" w:rsidP="00421147">
    <w:pPr>
      <w:pStyle w:val="Footer"/>
      <w:jc w:val="center"/>
    </w:pPr>
    <w:r>
      <w:rPr>
        <w:rFonts w:ascii="Calibri" w:hAnsi="Calibri"/>
        <w:i/>
        <w:iCs/>
      </w:rPr>
      <w:t>Zpracováno v rámci projektu Littera – Zvýšení kvality jazykového vzdělávání v systému počátečního školství, reg. č. CZ.1.07/1.1.00/14.0250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71A2" w:rsidRPr="00B671A2" w:rsidRDefault="00B671A2" w:rsidP="00B671A2">
    <w:pPr>
      <w:pStyle w:val="Footer"/>
      <w:jc w:val="center"/>
      <w:rPr>
        <w:lang w:val="ru-RU"/>
      </w:rPr>
    </w:pPr>
    <w:r w:rsidRPr="00F741E1">
      <w:rPr>
        <w:rFonts w:ascii="Calibri" w:hAnsi="Calibri"/>
        <w:i/>
        <w:iCs/>
      </w:rPr>
      <w:t>Zpracováno v rámci projektu Littera – Zvýšení kvality jazykového vzdělávání v systému počátečního školství</w:t>
    </w:r>
    <w:r>
      <w:rPr>
        <w:rFonts w:ascii="Calibri" w:hAnsi="Calibri"/>
        <w:i/>
        <w:iCs/>
      </w:rPr>
      <w:t xml:space="preserve">, reg. č. </w:t>
    </w:r>
    <w:r w:rsidRPr="00A3172C">
      <w:rPr>
        <w:rFonts w:ascii="Calibri" w:hAnsi="Calibri"/>
        <w:i/>
        <w:iCs/>
      </w:rPr>
      <w:t>CZ.1.07/1.1.00/14.0250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5B38" w:rsidRDefault="00135B38" w:rsidP="00EA12A9">
      <w:r>
        <w:separator/>
      </w:r>
    </w:p>
  </w:footnote>
  <w:footnote w:type="continuationSeparator" w:id="0">
    <w:p w:rsidR="00135B38" w:rsidRDefault="00135B38" w:rsidP="00EA12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147" w:rsidRDefault="0042114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147" w:rsidRDefault="0042114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6B1" w:rsidRDefault="00B671A2">
    <w:pPr>
      <w:pStyle w:val="Header"/>
    </w:pPr>
    <w:r w:rsidRPr="00B671A2">
      <w:rPr>
        <w:noProof/>
        <w:lang w:val="en-US" w:eastAsia="en-US"/>
      </w:rPr>
      <w:drawing>
        <wp:anchor distT="0" distB="0" distL="0" distR="0" simplePos="0" relativeHeight="251659264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6475" cy="1485900"/>
          <wp:effectExtent l="19050" t="0" r="0" b="0"/>
          <wp:wrapSquare wrapText="largest"/>
          <wp:docPr id="3" name="obráze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A788C"/>
    <w:multiLevelType w:val="hybridMultilevel"/>
    <w:tmpl w:val="AC9EA024"/>
    <w:lvl w:ilvl="0" w:tplc="8A6A914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C51DA"/>
    <w:multiLevelType w:val="hybridMultilevel"/>
    <w:tmpl w:val="2B9EAF06"/>
    <w:lvl w:ilvl="0" w:tplc="4BEE77BE">
      <w:start w:val="2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0315FD4"/>
    <w:multiLevelType w:val="hybridMultilevel"/>
    <w:tmpl w:val="314CA74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233BC7"/>
    <w:multiLevelType w:val="hybridMultilevel"/>
    <w:tmpl w:val="279E5D7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A31E2F"/>
    <w:multiLevelType w:val="hybridMultilevel"/>
    <w:tmpl w:val="BF8AB43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CA0C28"/>
    <w:multiLevelType w:val="hybridMultilevel"/>
    <w:tmpl w:val="89786526"/>
    <w:lvl w:ilvl="0" w:tplc="2B106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F3F4FFB"/>
    <w:multiLevelType w:val="hybridMultilevel"/>
    <w:tmpl w:val="292E2C3E"/>
    <w:lvl w:ilvl="0" w:tplc="8A6A914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8A21C6"/>
    <w:multiLevelType w:val="hybridMultilevel"/>
    <w:tmpl w:val="F424BB5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EA088E"/>
    <w:multiLevelType w:val="hybridMultilevel"/>
    <w:tmpl w:val="D57CA6C4"/>
    <w:lvl w:ilvl="0" w:tplc="28464A1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99679A4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28C9CE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ABC14F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0E2ECC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A3EA44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ACD95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BB64FF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8926C4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75981DC9"/>
    <w:multiLevelType w:val="hybridMultilevel"/>
    <w:tmpl w:val="B74C8F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EF2BA8"/>
    <w:multiLevelType w:val="hybridMultilevel"/>
    <w:tmpl w:val="1CC86FB6"/>
    <w:lvl w:ilvl="0" w:tplc="4BEE77B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"/>
  </w:num>
  <w:num w:numId="5">
    <w:abstractNumId w:val="9"/>
  </w:num>
  <w:num w:numId="6">
    <w:abstractNumId w:val="10"/>
  </w:num>
  <w:num w:numId="7">
    <w:abstractNumId w:val="7"/>
  </w:num>
  <w:num w:numId="8">
    <w:abstractNumId w:val="3"/>
  </w:num>
  <w:num w:numId="9">
    <w:abstractNumId w:val="2"/>
  </w:num>
  <w:num w:numId="10">
    <w:abstractNumId w:val="6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TAT_HasSegments" w:val="False"/>
    <w:docVar w:name="TAT_LrMode" w:val="True"/>
    <w:docVar w:name="TAT_ScMode" w:val="False"/>
    <w:docVar w:name="TAT_ShowAll" w:val="False"/>
    <w:docVar w:name="TAT_ShowHiddenText" w:val="False"/>
    <w:docVar w:name="TAT_TrMode" w:val="False"/>
  </w:docVars>
  <w:rsids>
    <w:rsidRoot w:val="00EA12A9"/>
    <w:rsid w:val="00014903"/>
    <w:rsid w:val="000166C7"/>
    <w:rsid w:val="00023F74"/>
    <w:rsid w:val="0008044A"/>
    <w:rsid w:val="000B106A"/>
    <w:rsid w:val="000C3A68"/>
    <w:rsid w:val="00120926"/>
    <w:rsid w:val="00130D5B"/>
    <w:rsid w:val="00135B38"/>
    <w:rsid w:val="00215CBA"/>
    <w:rsid w:val="002217D7"/>
    <w:rsid w:val="00230DB2"/>
    <w:rsid w:val="002405E6"/>
    <w:rsid w:val="0025597D"/>
    <w:rsid w:val="00260903"/>
    <w:rsid w:val="002C0BE2"/>
    <w:rsid w:val="003066B1"/>
    <w:rsid w:val="003361FD"/>
    <w:rsid w:val="00353AF9"/>
    <w:rsid w:val="003E777A"/>
    <w:rsid w:val="00421147"/>
    <w:rsid w:val="005770A6"/>
    <w:rsid w:val="005C67C1"/>
    <w:rsid w:val="00674F9B"/>
    <w:rsid w:val="006B3D69"/>
    <w:rsid w:val="006E3884"/>
    <w:rsid w:val="007763E9"/>
    <w:rsid w:val="00791231"/>
    <w:rsid w:val="00930558"/>
    <w:rsid w:val="00A7073E"/>
    <w:rsid w:val="00AD5DBE"/>
    <w:rsid w:val="00B671A2"/>
    <w:rsid w:val="00BE2C33"/>
    <w:rsid w:val="00C37B5B"/>
    <w:rsid w:val="00C64AD5"/>
    <w:rsid w:val="00D4341F"/>
    <w:rsid w:val="00E07553"/>
    <w:rsid w:val="00EA12A9"/>
    <w:rsid w:val="00F15D86"/>
    <w:rsid w:val="00F56ED2"/>
    <w:rsid w:val="00F82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2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12A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12A9"/>
  </w:style>
  <w:style w:type="paragraph" w:styleId="Footer">
    <w:name w:val="footer"/>
    <w:basedOn w:val="Normal"/>
    <w:link w:val="FooterChar"/>
    <w:uiPriority w:val="99"/>
    <w:semiHidden/>
    <w:unhideWhenUsed/>
    <w:rsid w:val="00EA12A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12A9"/>
  </w:style>
  <w:style w:type="table" w:styleId="TableGrid">
    <w:name w:val="Table Grid"/>
    <w:basedOn w:val="TableNormal"/>
    <w:rsid w:val="00EA12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cs-CZ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E77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77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1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1A2"/>
    <w:rPr>
      <w:rFonts w:ascii="Tahoma" w:eastAsia="Times New Roman" w:hAnsi="Tahoma" w:cs="Tahoma"/>
      <w:sz w:val="16"/>
      <w:szCs w:val="16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04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1351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NR=1&amp;v=C6AMvKO4Mso" TargetMode="External"/><Relationship Id="rId13" Type="http://schemas.openxmlformats.org/officeDocument/2006/relationships/header" Target="header2.xml"/><Relationship Id="rId1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NR=1&amp;v=C6AMvKO4Mso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youtube.com/watch?NR=1&amp;v=C6AMvKO4Mso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www.youtube.com/watch?NR=1&amp;v=C6AMvKO4Mso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youtube.com/watch?NR=1&amp;v=C6AMvKO4Mso" TargetMode="Externa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</dc:creator>
  <cp:keywords/>
  <dc:description/>
  <cp:lastModifiedBy>Win10</cp:lastModifiedBy>
  <cp:revision>24</cp:revision>
  <dcterms:created xsi:type="dcterms:W3CDTF">2011-11-27T16:17:00Z</dcterms:created>
  <dcterms:modified xsi:type="dcterms:W3CDTF">2017-03-04T11:34:00Z</dcterms:modified>
</cp:coreProperties>
</file>