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7DA" w:rsidRPr="00F0185A" w:rsidRDefault="00F507DA" w:rsidP="007D62FA">
      <w:pPr>
        <w:pStyle w:val="NoSpacing"/>
        <w:jc w:val="both"/>
        <w:rPr>
          <w:lang w:val="cs-CZ"/>
        </w:rPr>
      </w:pPr>
    </w:p>
    <w:p w:rsidR="00E27E1B" w:rsidRDefault="00E27E1B" w:rsidP="0001651A">
      <w:pPr>
        <w:pStyle w:val="NoSpacing"/>
        <w:rPr>
          <w:b/>
          <w:lang w:val="cs-CZ"/>
        </w:rPr>
      </w:pPr>
    </w:p>
    <w:tbl>
      <w:tblPr>
        <w:tblpPr w:leftFromText="141" w:rightFromText="141" w:vertAnchor="page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7053"/>
      </w:tblGrid>
      <w:tr w:rsidR="00A069ED" w:rsidRPr="00561B86" w:rsidTr="00A069ED">
        <w:trPr>
          <w:trHeight w:val="221"/>
        </w:trPr>
        <w:tc>
          <w:tcPr>
            <w:tcW w:w="2235" w:type="dxa"/>
          </w:tcPr>
          <w:p w:rsidR="00A069ED" w:rsidRDefault="00A069ED" w:rsidP="00A069ED">
            <w:pPr>
              <w:pStyle w:val="NoSpacing"/>
              <w:jc w:val="both"/>
            </w:pPr>
            <w:r>
              <w:t xml:space="preserve">Název materiálu </w:t>
            </w:r>
          </w:p>
        </w:tc>
        <w:tc>
          <w:tcPr>
            <w:tcW w:w="7053" w:type="dxa"/>
          </w:tcPr>
          <w:p w:rsidR="00A069ED" w:rsidRPr="001A6FCB" w:rsidRDefault="00A069ED" w:rsidP="00A069ED">
            <w:pPr>
              <w:pStyle w:val="NoSpacing"/>
              <w:jc w:val="both"/>
              <w:rPr>
                <w:b/>
                <w:lang w:val="cs-CZ"/>
              </w:rPr>
            </w:pPr>
            <w:r>
              <w:rPr>
                <w:b/>
                <w:lang w:val="cs-CZ"/>
              </w:rPr>
              <w:t>Moskevské metro</w:t>
            </w:r>
          </w:p>
        </w:tc>
      </w:tr>
      <w:tr w:rsidR="00A069ED" w:rsidRPr="00F032CC" w:rsidTr="00A069ED">
        <w:trPr>
          <w:trHeight w:val="521"/>
        </w:trPr>
        <w:tc>
          <w:tcPr>
            <w:tcW w:w="2235" w:type="dxa"/>
          </w:tcPr>
          <w:p w:rsidR="00A069ED" w:rsidRDefault="00A069ED" w:rsidP="00A069ED">
            <w:pPr>
              <w:pStyle w:val="NoSpacing"/>
              <w:jc w:val="both"/>
            </w:pPr>
            <w:r>
              <w:t xml:space="preserve">Anotace materiálu </w:t>
            </w:r>
          </w:p>
        </w:tc>
        <w:tc>
          <w:tcPr>
            <w:tcW w:w="7053" w:type="dxa"/>
          </w:tcPr>
          <w:p w:rsidR="00A069ED" w:rsidRPr="0001651A" w:rsidRDefault="00A069ED" w:rsidP="00A069ED">
            <w:pPr>
              <w:pStyle w:val="NoSpacing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Materiál je zaměřen na rozvoj dvou druhů řečové činnosti – čtení a ústního projevu. Žáci se seznámí s některými reáliemi, které</w:t>
            </w:r>
            <w:r>
              <w:rPr>
                <w:lang w:val="cs-CZ"/>
              </w:rPr>
              <w:t xml:space="preserve"> se vztahují k historii moskevské podzemní dráhy. </w:t>
            </w:r>
            <w:r w:rsidRPr="0001651A">
              <w:rPr>
                <w:lang w:val="cs-CZ"/>
              </w:rPr>
              <w:t>Materiál kromě jazykové, řečové a</w:t>
            </w:r>
            <w:r>
              <w:rPr>
                <w:lang w:val="cs-CZ"/>
              </w:rPr>
              <w:t> </w:t>
            </w:r>
            <w:r w:rsidRPr="0001651A">
              <w:rPr>
                <w:lang w:val="cs-CZ"/>
              </w:rPr>
              <w:t>komunikativní kompetence rozvíjí materiál také kompetenci sociokulturní.</w:t>
            </w:r>
          </w:p>
        </w:tc>
      </w:tr>
      <w:tr w:rsidR="00A069ED" w:rsidRPr="007D62FA" w:rsidTr="00A069ED">
        <w:trPr>
          <w:trHeight w:val="490"/>
        </w:trPr>
        <w:tc>
          <w:tcPr>
            <w:tcW w:w="2235" w:type="dxa"/>
          </w:tcPr>
          <w:p w:rsidR="00A069ED" w:rsidRPr="007D62FA" w:rsidRDefault="00A069ED" w:rsidP="00A069ED">
            <w:pPr>
              <w:pStyle w:val="NoSpacing"/>
              <w:jc w:val="both"/>
              <w:rPr>
                <w:lang w:val="cs-CZ"/>
              </w:rPr>
            </w:pPr>
            <w:r w:rsidRPr="007D62FA">
              <w:rPr>
                <w:lang w:val="cs-CZ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A069ED" w:rsidRPr="00D970C2" w:rsidRDefault="00A069ED" w:rsidP="00A069ED">
            <w:pPr>
              <w:pStyle w:val="NoSpacing"/>
              <w:jc w:val="both"/>
            </w:pPr>
            <w:r>
              <w:t>В1</w:t>
            </w:r>
          </w:p>
        </w:tc>
      </w:tr>
      <w:tr w:rsidR="00A069ED" w:rsidRPr="00F032CC" w:rsidTr="00A069ED">
        <w:trPr>
          <w:trHeight w:val="785"/>
        </w:trPr>
        <w:tc>
          <w:tcPr>
            <w:tcW w:w="2235" w:type="dxa"/>
          </w:tcPr>
          <w:p w:rsidR="00A069ED" w:rsidRPr="007D62FA" w:rsidRDefault="00A069ED" w:rsidP="00A069ED">
            <w:pPr>
              <w:pStyle w:val="NoSpacing"/>
              <w:jc w:val="both"/>
              <w:rPr>
                <w:lang w:val="cs-CZ"/>
              </w:rPr>
            </w:pPr>
            <w:r w:rsidRPr="007D62FA">
              <w:rPr>
                <w:lang w:val="cs-CZ"/>
              </w:rPr>
              <w:t xml:space="preserve">Cíl materiálu </w:t>
            </w:r>
          </w:p>
        </w:tc>
        <w:tc>
          <w:tcPr>
            <w:tcW w:w="7053" w:type="dxa"/>
          </w:tcPr>
          <w:p w:rsidR="00A069ED" w:rsidRPr="0001651A" w:rsidRDefault="00A069ED" w:rsidP="00A069ED">
            <w:pPr>
              <w:pStyle w:val="NoSpacing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foneticky správně přečte text.</w:t>
            </w:r>
          </w:p>
          <w:p w:rsidR="00A069ED" w:rsidRPr="0001651A" w:rsidRDefault="00A069ED" w:rsidP="00A069ED">
            <w:pPr>
              <w:pStyle w:val="NoSpacing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rozumí textu.</w:t>
            </w:r>
          </w:p>
          <w:p w:rsidR="00A069ED" w:rsidRPr="0001651A" w:rsidRDefault="00A069ED" w:rsidP="00A069ED">
            <w:pPr>
              <w:pStyle w:val="NoSpacing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odpoví na zadané otázky.</w:t>
            </w:r>
          </w:p>
        </w:tc>
      </w:tr>
      <w:tr w:rsidR="00A069ED" w:rsidRPr="00F032CC" w:rsidTr="00A069ED">
        <w:trPr>
          <w:trHeight w:val="1296"/>
        </w:trPr>
        <w:tc>
          <w:tcPr>
            <w:tcW w:w="2235" w:type="dxa"/>
          </w:tcPr>
          <w:p w:rsidR="00A069ED" w:rsidRDefault="00A069ED" w:rsidP="00A069ED">
            <w:pPr>
              <w:pStyle w:val="NoSpacing"/>
              <w:jc w:val="both"/>
            </w:pPr>
            <w:r>
              <w:t xml:space="preserve">Poznámka </w:t>
            </w:r>
          </w:p>
        </w:tc>
        <w:tc>
          <w:tcPr>
            <w:tcW w:w="7053" w:type="dxa"/>
          </w:tcPr>
          <w:p w:rsidR="00A069ED" w:rsidRDefault="00A069ED" w:rsidP="00A069ED">
            <w:pPr>
              <w:pStyle w:val="NoSpacing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Materiál</w:t>
            </w:r>
            <w:r>
              <w:rPr>
                <w:lang w:val="cs-CZ"/>
              </w:rPr>
              <w:t xml:space="preserve"> je jedním ze série materiálů tematicky zaměřených na moskevské metro: </w:t>
            </w:r>
            <w:r w:rsidRPr="0001651A">
              <w:rPr>
                <w:lang w:val="cs-CZ"/>
              </w:rPr>
              <w:t xml:space="preserve"> </w:t>
            </w:r>
            <w:r>
              <w:t>«Станции московского метро», «Неизвестное метро».</w:t>
            </w:r>
            <w:r>
              <w:rPr>
                <w:lang w:val="cs-CZ"/>
              </w:rPr>
              <w:t xml:space="preserve"> Materiál seznamuje žáky s historií moskevské podzemní dráhy. Je také spojen s audiomateriálem </w:t>
            </w:r>
            <w:r w:rsidRPr="00F0185A">
              <w:rPr>
                <w:lang w:val="cs-CZ"/>
              </w:rPr>
              <w:t xml:space="preserve">«Диалоги в метро». </w:t>
            </w:r>
            <w:r>
              <w:rPr>
                <w:lang w:val="cs-CZ"/>
              </w:rPr>
              <w:t xml:space="preserve">S materiálem je možné pracovat jak samostatně, tak i v kombinaci s dalšími materiály. </w:t>
            </w:r>
            <w:r w:rsidRPr="0001651A">
              <w:rPr>
                <w:lang w:val="cs-CZ"/>
              </w:rPr>
              <w:t>Obsahuje slovník s obtížnými lexikálními jednotkami.</w:t>
            </w:r>
          </w:p>
          <w:p w:rsidR="00A069ED" w:rsidRPr="00F0185A" w:rsidRDefault="00A069ED" w:rsidP="00A069ED">
            <w:pPr>
              <w:pStyle w:val="NoSpacing"/>
              <w:jc w:val="both"/>
              <w:rPr>
                <w:lang w:val="cs-CZ"/>
              </w:rPr>
            </w:pPr>
            <w:r>
              <w:rPr>
                <w:lang w:val="cs-CZ"/>
              </w:rPr>
              <w:t>Oficiální stránka moskevského metra: www.mosmetro.ru</w:t>
            </w:r>
          </w:p>
        </w:tc>
      </w:tr>
    </w:tbl>
    <w:p w:rsidR="00A069ED" w:rsidRDefault="00A069ED" w:rsidP="0001651A">
      <w:pPr>
        <w:pStyle w:val="NoSpacing"/>
        <w:rPr>
          <w:b/>
          <w:lang w:val="cs-CZ"/>
        </w:rPr>
      </w:pPr>
    </w:p>
    <w:p w:rsidR="0001651A" w:rsidRPr="00F0185A" w:rsidRDefault="0001651A" w:rsidP="0001651A">
      <w:pPr>
        <w:pStyle w:val="NoSpacing"/>
        <w:rPr>
          <w:b/>
          <w:lang w:val="cs-CZ"/>
        </w:rPr>
      </w:pPr>
      <w:r w:rsidRPr="00F0185A">
        <w:rPr>
          <w:b/>
          <w:lang w:val="cs-CZ"/>
        </w:rPr>
        <w:t>1. Popis materiálu</w:t>
      </w:r>
    </w:p>
    <w:p w:rsidR="0001651A" w:rsidRPr="00F0185A" w:rsidRDefault="0001651A" w:rsidP="0001651A">
      <w:pPr>
        <w:pStyle w:val="NoSpacing"/>
        <w:rPr>
          <w:lang w:val="cs-CZ"/>
        </w:rPr>
      </w:pPr>
    </w:p>
    <w:p w:rsidR="0001651A" w:rsidRPr="00B04018" w:rsidRDefault="0001651A" w:rsidP="0001651A">
      <w:pPr>
        <w:pStyle w:val="NoSpacing"/>
        <w:jc w:val="both"/>
        <w:rPr>
          <w:lang w:val="cs-CZ"/>
        </w:rPr>
      </w:pPr>
      <w:r>
        <w:rPr>
          <w:lang w:val="cs-CZ"/>
        </w:rPr>
        <w:tab/>
        <w:t>Materiál rozvíjí receptivní řečovou dovednost – čtení s porozuměním a produktivní řečovou dovednost – ústní projev. Práce s textem</w:t>
      </w:r>
      <w:r w:rsidR="00D970C2">
        <w:rPr>
          <w:lang w:val="cs-CZ"/>
        </w:rPr>
        <w:t xml:space="preserve"> je možná jak samostatně,</w:t>
      </w:r>
      <w:r w:rsidR="00B04018">
        <w:rPr>
          <w:lang w:val="cs-CZ"/>
        </w:rPr>
        <w:t xml:space="preserve"> může být také použit jako dílčí materiál při komplexní vyučovací hodině s tématem doprava. Materiály, které jsou k tomuto tématu zpracovány a publikovány na webu projektu (nebo se k publikaci připravují) jsou uvedeny v poznámce.</w:t>
      </w:r>
    </w:p>
    <w:p w:rsidR="0001651A" w:rsidRDefault="0001651A" w:rsidP="0001651A">
      <w:pPr>
        <w:pStyle w:val="NoSpacing"/>
        <w:jc w:val="both"/>
        <w:rPr>
          <w:lang w:val="cs-CZ"/>
        </w:rPr>
      </w:pPr>
    </w:p>
    <w:p w:rsidR="0001651A" w:rsidRPr="0001651A" w:rsidRDefault="0001651A" w:rsidP="0001651A">
      <w:pPr>
        <w:pStyle w:val="NoSpacing"/>
        <w:jc w:val="both"/>
        <w:rPr>
          <w:b/>
          <w:lang w:val="cs-CZ"/>
        </w:rPr>
      </w:pPr>
      <w:r>
        <w:rPr>
          <w:b/>
          <w:lang w:val="cs-CZ"/>
        </w:rPr>
        <w:t>2. Popis cvičení</w:t>
      </w:r>
    </w:p>
    <w:p w:rsidR="0001651A" w:rsidRDefault="0001651A" w:rsidP="0001651A">
      <w:pPr>
        <w:pStyle w:val="NoSpacing"/>
        <w:jc w:val="both"/>
        <w:rPr>
          <w:lang w:val="cs-CZ"/>
        </w:rPr>
      </w:pPr>
    </w:p>
    <w:p w:rsidR="0038600A" w:rsidRPr="0038600A" w:rsidRDefault="00B04018" w:rsidP="0001651A">
      <w:pPr>
        <w:pStyle w:val="NoSpacing"/>
        <w:numPr>
          <w:ilvl w:val="0"/>
          <w:numId w:val="2"/>
        </w:numPr>
        <w:jc w:val="both"/>
        <w:rPr>
          <w:lang w:val="cs-CZ"/>
        </w:rPr>
      </w:pPr>
      <w:r>
        <w:rPr>
          <w:u w:val="single"/>
          <w:lang w:val="cs-CZ"/>
        </w:rPr>
        <w:t>Cvičení 1</w:t>
      </w:r>
      <w:r>
        <w:rPr>
          <w:lang w:val="cs-CZ"/>
        </w:rPr>
        <w:t>:</w:t>
      </w:r>
      <w:r w:rsidR="0038600A" w:rsidRPr="00B04018">
        <w:rPr>
          <w:lang w:val="cs-CZ"/>
        </w:rPr>
        <w:t xml:space="preserve"> </w:t>
      </w:r>
      <w:r>
        <w:rPr>
          <w:lang w:val="cs-CZ"/>
        </w:rPr>
        <w:t>Zadání propojuje text s multimediálním materiálem, kde je přehledně představeno schéma moskevského metra. Úkolem žáků je správně odpovědět na zadané otázky. Plné porozumění a překlad multimediálního materiálu není nezbytný. Video pouze pomáhá lépe si představit reálie, o kterých se hovoří v textu.</w:t>
      </w:r>
    </w:p>
    <w:p w:rsidR="0038600A" w:rsidRPr="0038600A" w:rsidRDefault="0038600A" w:rsidP="0038600A">
      <w:pPr>
        <w:pStyle w:val="NoSpacing"/>
        <w:numPr>
          <w:ilvl w:val="0"/>
          <w:numId w:val="2"/>
        </w:numPr>
        <w:jc w:val="both"/>
        <w:rPr>
          <w:lang w:val="cs-CZ"/>
        </w:rPr>
      </w:pPr>
      <w:r>
        <w:rPr>
          <w:u w:val="single"/>
          <w:lang w:val="cs-CZ"/>
        </w:rPr>
        <w:t xml:space="preserve">Cvičení </w:t>
      </w:r>
      <w:r w:rsidR="00B04018">
        <w:rPr>
          <w:u w:val="single"/>
          <w:lang w:val="cs-CZ"/>
        </w:rPr>
        <w:t>2</w:t>
      </w:r>
      <w:r>
        <w:rPr>
          <w:u w:val="single"/>
          <w:lang w:val="cs-CZ"/>
        </w:rPr>
        <w:t xml:space="preserve"> – </w:t>
      </w:r>
      <w:r w:rsidRPr="00F0185A">
        <w:rPr>
          <w:u w:val="single"/>
          <w:lang w:val="en-US"/>
        </w:rPr>
        <w:t>6</w:t>
      </w:r>
      <w:r>
        <w:rPr>
          <w:lang w:val="cs-CZ"/>
        </w:rPr>
        <w:t>: S textem je možné pracovat podle pravidel hry „Lom“. To vyžaduje přípravu v podobě rozdělení (rozstříhání) textu po jednotlivých odstavcích. Úkolem žáků je poskládat úryvky tak, aby na sebe logicky navazovali. K tomu jim mohou pomoci otázky, které jsou uvedeny na konci textu. Zadání tohoto druhu jsou velmi výhodná pro rozvoj logického myšlení žáků, dochází také k tomu, že se žáci připravují na tvorbu vlastních výpovědí.</w:t>
      </w:r>
    </w:p>
    <w:p w:rsidR="00E50DC3" w:rsidRDefault="00385036" w:rsidP="00B606CC">
      <w:pPr>
        <w:pStyle w:val="NoSpacing"/>
        <w:numPr>
          <w:ilvl w:val="0"/>
          <w:numId w:val="2"/>
        </w:numPr>
        <w:jc w:val="both"/>
        <w:rPr>
          <w:lang w:val="cs-CZ"/>
        </w:rPr>
      </w:pPr>
      <w:r w:rsidRPr="0038600A">
        <w:rPr>
          <w:u w:val="single"/>
          <w:lang w:val="cs-CZ"/>
        </w:rPr>
        <w:t xml:space="preserve">Cvičení </w:t>
      </w:r>
      <w:r w:rsidR="0038600A" w:rsidRPr="00B04018">
        <w:rPr>
          <w:u w:val="single"/>
          <w:lang w:val="cs-CZ"/>
        </w:rPr>
        <w:t>7</w:t>
      </w:r>
      <w:r w:rsidRPr="0038600A">
        <w:rPr>
          <w:lang w:val="cs-CZ"/>
        </w:rPr>
        <w:t xml:space="preserve">: </w:t>
      </w:r>
      <w:r w:rsidR="00B04018">
        <w:rPr>
          <w:lang w:val="cs-CZ"/>
        </w:rPr>
        <w:t xml:space="preserve">Cvičení dovoluje žákům realizovat komunikativní zadání, spojenou s orientací v metru. Bylo by dobré, kdyby si studenti stáhli z internetu a přinesli schéma ruského metra. </w:t>
      </w:r>
      <w:r w:rsidR="00720026">
        <w:rPr>
          <w:lang w:val="cs-CZ"/>
        </w:rPr>
        <w:t>Studenti mohou pracovat ve dvojicích.</w:t>
      </w:r>
    </w:p>
    <w:p w:rsidR="00D61FC4" w:rsidRDefault="00D61FC4" w:rsidP="00D61FC4">
      <w:pPr>
        <w:pStyle w:val="NoSpacing"/>
        <w:jc w:val="both"/>
        <w:rPr>
          <w:lang w:val="cs-CZ"/>
        </w:rPr>
      </w:pPr>
    </w:p>
    <w:p w:rsidR="00D61FC4" w:rsidRDefault="00D61FC4" w:rsidP="00D61FC4">
      <w:pPr>
        <w:pStyle w:val="NoSpacing"/>
        <w:jc w:val="both"/>
        <w:rPr>
          <w:lang w:val="cs-CZ"/>
        </w:rPr>
      </w:pPr>
    </w:p>
    <w:p w:rsidR="00D61FC4" w:rsidRDefault="00D61FC4" w:rsidP="00D61FC4">
      <w:pPr>
        <w:pStyle w:val="NoSpacing"/>
        <w:jc w:val="both"/>
        <w:rPr>
          <w:lang w:val="cs-CZ"/>
        </w:rPr>
      </w:pPr>
    </w:p>
    <w:p w:rsidR="00D61FC4" w:rsidRPr="0038600A" w:rsidRDefault="00D61FC4" w:rsidP="00D61FC4">
      <w:pPr>
        <w:pStyle w:val="NoSpacing"/>
        <w:jc w:val="both"/>
        <w:rPr>
          <w:lang w:val="cs-CZ"/>
        </w:rPr>
      </w:pPr>
    </w:p>
    <w:p w:rsidR="0038600A" w:rsidRDefault="0038600A" w:rsidP="0038600A">
      <w:pPr>
        <w:pStyle w:val="NoSpacing"/>
        <w:jc w:val="both"/>
      </w:pPr>
    </w:p>
    <w:p w:rsidR="0038600A" w:rsidRPr="0038600A" w:rsidRDefault="0038600A" w:rsidP="0038600A">
      <w:pPr>
        <w:pStyle w:val="NoSpacing"/>
        <w:jc w:val="both"/>
      </w:pPr>
    </w:p>
    <w:p w:rsidR="0038600A" w:rsidRDefault="0038600A" w:rsidP="0038600A">
      <w:pPr>
        <w:jc w:val="center"/>
        <w:rPr>
          <w:sz w:val="36"/>
          <w:szCs w:val="36"/>
        </w:rPr>
      </w:pPr>
    </w:p>
    <w:p w:rsidR="00342B3C" w:rsidRDefault="00342B3C" w:rsidP="0038600A">
      <w:pPr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2205355</wp:posOffset>
            </wp:positionH>
            <wp:positionV relativeFrom="paragraph">
              <wp:posOffset>8890</wp:posOffset>
            </wp:positionV>
            <wp:extent cx="1348577" cy="1019175"/>
            <wp:effectExtent l="0" t="0" r="0" b="0"/>
            <wp:wrapTight wrapText="bothSides">
              <wp:wrapPolygon edited="0">
                <wp:start x="8241" y="0"/>
                <wp:lineTo x="5799" y="807"/>
                <wp:lineTo x="916" y="5249"/>
                <wp:lineTo x="0" y="10497"/>
                <wp:lineTo x="0" y="19379"/>
                <wp:lineTo x="610" y="20994"/>
                <wp:lineTo x="20756" y="20994"/>
                <wp:lineTo x="21061" y="19379"/>
                <wp:lineTo x="21366" y="16957"/>
                <wp:lineTo x="21366" y="10497"/>
                <wp:lineTo x="20756" y="5249"/>
                <wp:lineTo x="15261" y="807"/>
                <wp:lineTo x="13125" y="0"/>
                <wp:lineTo x="8241" y="0"/>
              </wp:wrapPolygon>
            </wp:wrapTight>
            <wp:docPr id="1" name="Obrázek 1" descr="http://salesreport.ru/wp-content/uploads/333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lesreport.ru/wp-content/uploads/3331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77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2B3C" w:rsidRDefault="00342B3C" w:rsidP="0038600A">
      <w:pPr>
        <w:jc w:val="center"/>
        <w:rPr>
          <w:b/>
          <w:sz w:val="28"/>
          <w:szCs w:val="28"/>
        </w:rPr>
      </w:pPr>
    </w:p>
    <w:p w:rsidR="00342B3C" w:rsidRDefault="00342B3C" w:rsidP="0038600A">
      <w:pPr>
        <w:jc w:val="center"/>
        <w:rPr>
          <w:b/>
          <w:sz w:val="28"/>
          <w:szCs w:val="28"/>
        </w:rPr>
      </w:pPr>
    </w:p>
    <w:p w:rsidR="00342B3C" w:rsidRDefault="00342B3C" w:rsidP="0038600A">
      <w:pPr>
        <w:jc w:val="center"/>
        <w:rPr>
          <w:b/>
          <w:sz w:val="28"/>
          <w:szCs w:val="28"/>
        </w:rPr>
      </w:pPr>
    </w:p>
    <w:p w:rsidR="00342B3C" w:rsidRDefault="00342B3C" w:rsidP="0038600A">
      <w:pPr>
        <w:jc w:val="center"/>
        <w:rPr>
          <w:b/>
          <w:sz w:val="28"/>
          <w:szCs w:val="28"/>
        </w:rPr>
      </w:pPr>
    </w:p>
    <w:p w:rsidR="00CB5B87" w:rsidRDefault="00CB5B87" w:rsidP="0038600A">
      <w:pPr>
        <w:jc w:val="center"/>
        <w:rPr>
          <w:b/>
          <w:sz w:val="28"/>
          <w:szCs w:val="28"/>
        </w:rPr>
      </w:pPr>
    </w:p>
    <w:p w:rsidR="0038600A" w:rsidRPr="00D61FC4" w:rsidRDefault="0038600A" w:rsidP="0038600A">
      <w:pPr>
        <w:jc w:val="center"/>
        <w:rPr>
          <w:b/>
          <w:sz w:val="28"/>
          <w:szCs w:val="28"/>
        </w:rPr>
      </w:pPr>
      <w:r w:rsidRPr="00D61FC4">
        <w:rPr>
          <w:b/>
          <w:sz w:val="28"/>
          <w:szCs w:val="28"/>
        </w:rPr>
        <w:t>Моско</w:t>
      </w:r>
      <w:r w:rsidR="00D61FC4" w:rsidRPr="00D61FC4">
        <w:rPr>
          <w:b/>
          <w:sz w:val="28"/>
          <w:szCs w:val="28"/>
        </w:rPr>
        <w:t>́</w:t>
      </w:r>
      <w:r w:rsidRPr="00D61FC4">
        <w:rPr>
          <w:b/>
          <w:sz w:val="28"/>
          <w:szCs w:val="28"/>
        </w:rPr>
        <w:t>вское метро</w:t>
      </w:r>
      <w:r w:rsidR="00D61FC4" w:rsidRPr="00D61FC4">
        <w:rPr>
          <w:b/>
          <w:sz w:val="28"/>
          <w:szCs w:val="28"/>
        </w:rPr>
        <w:t>́</w:t>
      </w:r>
      <w:r w:rsidRPr="00D61FC4">
        <w:rPr>
          <w:b/>
          <w:sz w:val="28"/>
          <w:szCs w:val="28"/>
        </w:rPr>
        <w:t>.</w:t>
      </w:r>
    </w:p>
    <w:p w:rsidR="0038600A" w:rsidRDefault="0038600A" w:rsidP="0038600A">
      <w:pPr>
        <w:rPr>
          <w:sz w:val="28"/>
          <w:szCs w:val="28"/>
        </w:rPr>
      </w:pP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>Моско́вское метро́ – э́то не про́сто вид тра́нспорта, э́то подзе́мный го́род с</w:t>
      </w:r>
      <w:r w:rsidR="00D61FC4">
        <w:rPr>
          <w:lang w:val="cs-CZ"/>
        </w:rPr>
        <w:t> </w:t>
      </w:r>
      <w:r w:rsidRPr="00D61FC4">
        <w:t>прекра́сными дворца́ми-ста́нциями, именны́ми поезда́ми, исто́риями и леге́ндами.</w:t>
      </w: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 xml:space="preserve">Ещё в </w:t>
      </w:r>
      <w:r w:rsidRPr="00D61FC4">
        <w:rPr>
          <w:lang w:val="en-US"/>
        </w:rPr>
        <w:t>XIX</w:t>
      </w:r>
      <w:r w:rsidRPr="00D61FC4">
        <w:t xml:space="preserve"> ве́ке возни́кла иде́я созда́ния метро́ в Москве́, но в го́роде бы́ли популя́рны ко́нки и трамва́и, кото́рые приноси́ли большо́й дохо́д в казну́, поэ́тому э́ту иде́ю не поддержа́ла Городска́я Ду́ма. Сле́дующий прое́кт был предло́жен накану́не Пе́рвой мирово́й войны́, ему́ сно́ва не суждено́ бы́ло осуществи́ться.</w:t>
      </w: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>Моско́вский метрополите́н был откры́т 15 ма́я 1935 го́да. Пе́рвая ли́ния моско́вского метрополите́на включа́ла в себя́ 13 ста́нций: от ста́нции «Соко́льники» до</w:t>
      </w:r>
      <w:r w:rsidR="00D61FC4">
        <w:rPr>
          <w:lang w:val="cs-CZ"/>
        </w:rPr>
        <w:t> </w:t>
      </w:r>
      <w:r w:rsidRPr="00D61FC4">
        <w:t>ста́нции «Парк культу́ры».</w:t>
      </w: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>Во вре́мя Вели́кой Оте́чественной войны́ метро́ испо́льзовалось как бомбоубе́жище. За вре́мя авианалётов в метро́ родило́сь 217 дете́й. В тяжёлые го́ды войны́ продолжа́лось строи́тельство метрополите́на. Бы́ло сооружено́ 7 ста́нций. На э́тих ста́нциях устано́влены табли́чки с на́дписью</w:t>
      </w:r>
      <w:r w:rsidR="004E38FA">
        <w:t xml:space="preserve"> </w:t>
      </w:r>
      <w:r w:rsidRPr="00D61FC4">
        <w:t>«Сооружено́ в дни Оте́чественной Войны́».</w:t>
      </w: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>Москва́ росла́ и застра́ивалась, продлева́лись и ли́нии метро́, увели́чивалось коли́чество но́вых ста́нций. В нача́ле 2000-х гг. ли́нии метро́ выхо́дят за преде́лы МКАД (Моско́вская кольцева́я автодоро́га), остава́ясь в преде́лах Москвы́. В конце́ 2000-х гг. появля́ется ста́нция метро́ в Моско́вской о́бласти.</w:t>
      </w: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>В Моско́вском метро́ 185 ста́нций. Из них 184 располо́жены на террито́рии Москвы́ и 1 («Мяки́нино») — в Моско́вской о́бласти. Мно́гие ста́нции меня́ли свои́ назва́ния, не́которые — по не́скольку раз. Бо́льшая часть ста́нций — подзе́мные, то́лько де́сять ста́нций — назе́мные и пять — надзе́мные (на эстака́дах и моста́х). Сумма́рно ста́нции составля́ют 12 ли́ний. Ли́нии име́ют назва́ния, но москвичи́ ча́сто называ́ют ли́нии по цве́ту. Наприме́р, «жёлтая ве́тка», «зелёная ве́тка» и т.д. Ли́нии обслу́живаются 27 переса́дочными узла́ми. Из них оди́н четырёхстанцио́нный («Алекса́ндровский сад» — «Арба́тская» — «Библиоте́ка и́мени Ле́нина» — «Борови́цкая»), 7 трёхстанцио́нные и 19 дву́хстанцио́нные.</w:t>
      </w:r>
    </w:p>
    <w:p w:rsidR="0038600A" w:rsidRDefault="0038600A" w:rsidP="00D61FC4">
      <w:pPr>
        <w:spacing w:line="276" w:lineRule="auto"/>
        <w:ind w:firstLine="708"/>
        <w:jc w:val="both"/>
      </w:pPr>
      <w:r w:rsidRPr="00D61FC4">
        <w:t>У моско́вского метро́ есть одна́ осо́бенность: моско́вское метро́ име́ет радиа́льно-кольцеву́ю структу́ру, поэ́тому одна́ и та же ста́нция, лежа́щая на</w:t>
      </w:r>
      <w:r w:rsidR="00D61FC4">
        <w:rPr>
          <w:lang w:val="cs-CZ"/>
        </w:rPr>
        <w:t> </w:t>
      </w:r>
      <w:r w:rsidRPr="00D61FC4">
        <w:t xml:space="preserve">пересече́нии прямо́й и окру́жности,  нахо́дится как и на прямо́й ли́нии, так и на кольце́. Назва́ние одно́, но ста́нции ра́зные! Москвичи́ так и называ́ют э́ти ста́нции: «радиа́льная» и «кольцева́я». Наприме́р, «Белору́сская радиа́льная» и «Белору́сская кольцева́я». </w:t>
      </w:r>
    </w:p>
    <w:p w:rsidR="0038600A" w:rsidRPr="00D61FC4" w:rsidRDefault="0038600A" w:rsidP="00363EF0">
      <w:pPr>
        <w:spacing w:line="276" w:lineRule="auto"/>
        <w:ind w:firstLine="708"/>
        <w:jc w:val="both"/>
      </w:pPr>
      <w:r w:rsidRPr="00D61FC4">
        <w:t>В Моско́вском метрополите́не существу́ет тради́ция созда́ния именны́х поездо́в.</w:t>
      </w:r>
      <w:r w:rsidR="00D61FC4">
        <w:t xml:space="preserve"> </w:t>
      </w:r>
      <w:r w:rsidRPr="00D61FC4">
        <w:t>В</w:t>
      </w:r>
      <w:r w:rsidR="00D61FC4">
        <w:rPr>
          <w:lang w:val="cs-CZ"/>
        </w:rPr>
        <w:t> </w:t>
      </w:r>
      <w:r w:rsidRPr="00D61FC4">
        <w:t>эксплуата́ции нахо́дятся семь таки́х соста́вов. Наприме́р, по́езд «Акваре́ль».</w:t>
      </w:r>
    </w:p>
    <w:p w:rsidR="0038600A" w:rsidRDefault="0038600A" w:rsidP="00D61FC4">
      <w:pPr>
        <w:spacing w:line="276" w:lineRule="auto"/>
        <w:jc w:val="both"/>
        <w:rPr>
          <w:noProof/>
          <w:color w:val="0000FF"/>
          <w:lang w:val="cs-CZ" w:eastAsia="cs-CZ"/>
        </w:rPr>
      </w:pPr>
    </w:p>
    <w:p w:rsidR="00D61FC4" w:rsidRDefault="00342B3C" w:rsidP="00D61FC4">
      <w:pPr>
        <w:spacing w:line="276" w:lineRule="auto"/>
        <w:jc w:val="both"/>
        <w:rPr>
          <w:noProof/>
          <w:color w:val="0000FF"/>
          <w:lang w:val="cs-CZ" w:eastAsia="cs-CZ"/>
        </w:rPr>
      </w:pPr>
      <w:r w:rsidRPr="00D61FC4">
        <w:rPr>
          <w:noProof/>
          <w:color w:val="0000FF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238500" cy="1432560"/>
            <wp:effectExtent l="0" t="0" r="0" b="0"/>
            <wp:wrapSquare wrapText="bothSides"/>
            <wp:docPr id="4" name="Picture 1" descr="340px-Metro-aquarel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40px-Metro-aquarel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2B3C" w:rsidRDefault="00342B3C" w:rsidP="00D61FC4">
      <w:pPr>
        <w:spacing w:line="276" w:lineRule="auto"/>
        <w:jc w:val="both"/>
      </w:pPr>
    </w:p>
    <w:p w:rsidR="00342B3C" w:rsidRDefault="00342B3C" w:rsidP="00D61FC4">
      <w:pPr>
        <w:spacing w:line="276" w:lineRule="auto"/>
        <w:jc w:val="both"/>
      </w:pPr>
    </w:p>
    <w:p w:rsidR="00342B3C" w:rsidRDefault="00342B3C" w:rsidP="00D61FC4">
      <w:pPr>
        <w:spacing w:line="276" w:lineRule="auto"/>
        <w:jc w:val="both"/>
      </w:pPr>
    </w:p>
    <w:p w:rsidR="00342B3C" w:rsidRDefault="00342B3C" w:rsidP="00D61FC4">
      <w:pPr>
        <w:spacing w:line="276" w:lineRule="auto"/>
        <w:jc w:val="both"/>
      </w:pPr>
    </w:p>
    <w:p w:rsidR="00342B3C" w:rsidRDefault="00342B3C" w:rsidP="00D61FC4">
      <w:pPr>
        <w:spacing w:line="276" w:lineRule="auto"/>
        <w:jc w:val="both"/>
      </w:pPr>
    </w:p>
    <w:p w:rsidR="00342B3C" w:rsidRDefault="00342B3C" w:rsidP="00D61FC4">
      <w:pPr>
        <w:spacing w:line="276" w:lineRule="auto"/>
        <w:jc w:val="both"/>
      </w:pPr>
    </w:p>
    <w:p w:rsidR="00CB5B87" w:rsidRDefault="00CB5B87" w:rsidP="00342B3C">
      <w:pPr>
        <w:spacing w:line="276" w:lineRule="auto"/>
        <w:jc w:val="center"/>
      </w:pPr>
    </w:p>
    <w:p w:rsidR="0038600A" w:rsidRPr="00D61FC4" w:rsidRDefault="0038600A" w:rsidP="00342B3C">
      <w:pPr>
        <w:spacing w:line="276" w:lineRule="auto"/>
        <w:jc w:val="center"/>
      </w:pPr>
      <w:r w:rsidRPr="00D61FC4">
        <w:t>«Акварель» на станции «Измайловская»</w:t>
      </w:r>
    </w:p>
    <w:p w:rsidR="00342B3C" w:rsidRDefault="0038600A" w:rsidP="00D61FC4">
      <w:pPr>
        <w:spacing w:line="276" w:lineRule="auto"/>
        <w:jc w:val="both"/>
        <w:rPr>
          <w:b/>
          <w:bCs/>
        </w:rPr>
      </w:pPr>
      <w:r w:rsidRPr="00D61FC4">
        <w:rPr>
          <w:b/>
          <w:bCs/>
        </w:rPr>
        <w:t xml:space="preserve"> </w:t>
      </w:r>
      <w:r w:rsidR="00D61FC4">
        <w:rPr>
          <w:b/>
          <w:bCs/>
        </w:rPr>
        <w:tab/>
      </w:r>
    </w:p>
    <w:p w:rsidR="0038600A" w:rsidRPr="00D61FC4" w:rsidRDefault="0038600A" w:rsidP="00342B3C">
      <w:pPr>
        <w:spacing w:line="276" w:lineRule="auto"/>
        <w:ind w:firstLine="708"/>
        <w:jc w:val="both"/>
      </w:pPr>
      <w:r w:rsidRPr="00D61FC4">
        <w:rPr>
          <w:b/>
          <w:bCs/>
        </w:rPr>
        <w:t>«</w:t>
      </w:r>
      <w:r w:rsidRPr="00D61FC4">
        <w:rPr>
          <w:bCs/>
        </w:rPr>
        <w:t>Акваре́ль</w:t>
      </w:r>
      <w:r w:rsidRPr="00D61FC4">
        <w:rPr>
          <w:b/>
          <w:bCs/>
        </w:rPr>
        <w:t>»</w:t>
      </w:r>
      <w:r w:rsidRPr="00D61FC4">
        <w:t xml:space="preserve"> -- по́езд-галере́я с репроду́кциями карти́н был со́здан по инициати́ве Серге́я Андрия́ки. Экпози́ция в по́езде меня́ется раз в год: тво́рчество шко́лы акваре́ли Серге́я Андрия́ки, акваре́льных шеде́вров Ру́сского музе́я, музе́я изобрази́тельных иску́сств и́мени А. С. Пу́шкина, Вя́тского музе́я им. бра́тьев Васнецо́вых. Хо́дит по́езд по Арба́тско-Покро́вской ли́нии.</w:t>
      </w:r>
    </w:p>
    <w:p w:rsidR="0038600A" w:rsidRDefault="0038600A" w:rsidP="00D61FC4">
      <w:pPr>
        <w:spacing w:line="276" w:lineRule="auto"/>
        <w:ind w:firstLine="708"/>
        <w:jc w:val="both"/>
      </w:pPr>
      <w:r w:rsidRPr="00D61FC4">
        <w:t>Моско́вское метро́ не то́лько тра́нспорт -- э́то и исто́рия, и иску́сство, живо́й, постоя́нно соверше́нствующийся органи́зм.</w:t>
      </w:r>
    </w:p>
    <w:p w:rsidR="00DE4DB5" w:rsidRDefault="00DE4DB5" w:rsidP="00D61FC4">
      <w:pPr>
        <w:spacing w:line="276" w:lineRule="auto"/>
        <w:ind w:firstLine="708"/>
        <w:jc w:val="both"/>
      </w:pPr>
    </w:p>
    <w:p w:rsidR="00DE4DB5" w:rsidRDefault="00DE4DB5" w:rsidP="00DE4DB5">
      <w:pPr>
        <w:spacing w:line="276" w:lineRule="auto"/>
        <w:jc w:val="both"/>
        <w:rPr>
          <w:b/>
        </w:rPr>
      </w:pPr>
      <w:r w:rsidRPr="00D61FC4">
        <w:rPr>
          <w:b/>
        </w:rPr>
        <w:t>Вопросы и задания к тексту:</w:t>
      </w:r>
    </w:p>
    <w:p w:rsidR="00DE4DB5" w:rsidRPr="00D61FC4" w:rsidRDefault="00DE4DB5" w:rsidP="00DE4DB5">
      <w:pPr>
        <w:spacing w:line="276" w:lineRule="auto"/>
        <w:jc w:val="both"/>
        <w:rPr>
          <w:b/>
        </w:rPr>
      </w:pPr>
    </w:p>
    <w:p w:rsidR="00DE4DB5" w:rsidRPr="00D61FC4" w:rsidRDefault="00DE4DB5" w:rsidP="00DE4D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Когда появилась идея создания метро в Москве? Когда открылась первая линия московского метро? Сколько станций она включала в себя? Посмотрите мультфильм (</w:t>
      </w:r>
      <w:hyperlink r:id="rId10" w:history="1">
        <w:r w:rsidRPr="00D61FC4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http://www.youtube.com/watch?v=j0m2a85hFek&amp;feature=related</w:t>
        </w:r>
      </w:hyperlink>
      <w:r w:rsidRPr="00D61FC4">
        <w:rPr>
          <w:rFonts w:ascii="Times New Roman" w:hAnsi="Times New Roman" w:cs="Times New Roman"/>
          <w:sz w:val="24"/>
          <w:szCs w:val="24"/>
        </w:rPr>
        <w:t xml:space="preserve"> песня извозчика). На что жалуется извозчик? От какой до какой станции можно было доехать на метро? Какая это линия?</w:t>
      </w:r>
    </w:p>
    <w:p w:rsidR="00DE4DB5" w:rsidRPr="00D61FC4" w:rsidRDefault="00DE4DB5" w:rsidP="00DE4D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В качестве чего использовалось метро во время войны?</w:t>
      </w:r>
    </w:p>
    <w:p w:rsidR="00DE4DB5" w:rsidRPr="00D61FC4" w:rsidRDefault="00DE4DB5" w:rsidP="00DE4D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Как выглядит метро в наше время? Сколько станций включает в себя? Какова его структура?</w:t>
      </w:r>
    </w:p>
    <w:p w:rsidR="00DE4DB5" w:rsidRPr="00D61FC4" w:rsidRDefault="00DE4DB5" w:rsidP="00DE4D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Что такое «радиальная» и «кольцевая» станции?</w:t>
      </w:r>
    </w:p>
    <w:p w:rsidR="00DE4DB5" w:rsidRPr="00D61FC4" w:rsidRDefault="00DE4DB5" w:rsidP="00DE4D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Что такое именной поезд?</w:t>
      </w:r>
    </w:p>
    <w:p w:rsidR="00DE4DB5" w:rsidRPr="00D61FC4" w:rsidRDefault="00DE4DB5" w:rsidP="00DE4D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Перескажите текст.</w:t>
      </w:r>
    </w:p>
    <w:p w:rsidR="00DE4DB5" w:rsidRPr="00D61FC4" w:rsidRDefault="00DE4DB5" w:rsidP="00DE4D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Давайте попутешествуем по метро. Вы находитесь на станции «Сокольники», Вам необходимо добраться до станции «Третьяковская». Объясните свою дорогу.</w:t>
      </w:r>
    </w:p>
    <w:p w:rsidR="00DE4DB5" w:rsidRDefault="00DE4DB5" w:rsidP="00D61FC4">
      <w:pPr>
        <w:spacing w:line="276" w:lineRule="auto"/>
        <w:ind w:firstLine="708"/>
        <w:jc w:val="both"/>
      </w:pPr>
    </w:p>
    <w:p w:rsidR="00DE4DB5" w:rsidRPr="00D61FC4" w:rsidRDefault="00DE4DB5" w:rsidP="00D61FC4">
      <w:pPr>
        <w:spacing w:line="276" w:lineRule="auto"/>
        <w:ind w:firstLine="708"/>
        <w:jc w:val="both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-6985</wp:posOffset>
            </wp:positionH>
            <wp:positionV relativeFrom="paragraph">
              <wp:posOffset>-4445</wp:posOffset>
            </wp:positionV>
            <wp:extent cx="5810250" cy="8001000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2" name="Obrázek 2" descr="http://yandex.st/metro-data/maps/moscow.gif?1.0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andex.st/metro-data/maps/moscow.gif?1.0.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600A" w:rsidRPr="00D61FC4" w:rsidRDefault="0038600A" w:rsidP="00D61FC4">
      <w:pPr>
        <w:spacing w:line="276" w:lineRule="auto"/>
        <w:jc w:val="both"/>
        <w:rPr>
          <w:b/>
        </w:rPr>
      </w:pPr>
    </w:p>
    <w:p w:rsidR="00D61FC4" w:rsidRDefault="00D61FC4" w:rsidP="00D61FC4">
      <w:pPr>
        <w:jc w:val="both"/>
        <w:rPr>
          <w:b/>
        </w:rPr>
      </w:pPr>
    </w:p>
    <w:p w:rsidR="00DE4DB5" w:rsidRPr="00D61FC4" w:rsidRDefault="00DE4DB5" w:rsidP="00D61FC4">
      <w:pPr>
        <w:jc w:val="both"/>
        <w:rPr>
          <w:b/>
        </w:rPr>
      </w:pPr>
    </w:p>
    <w:p w:rsidR="0038600A" w:rsidRDefault="0038600A" w:rsidP="00D61FC4">
      <w:pPr>
        <w:spacing w:line="276" w:lineRule="auto"/>
        <w:jc w:val="both"/>
        <w:rPr>
          <w:b/>
        </w:rPr>
      </w:pPr>
      <w:r w:rsidRPr="00D61FC4">
        <w:rPr>
          <w:b/>
        </w:rPr>
        <w:lastRenderedPageBreak/>
        <w:t>Словарь</w:t>
      </w:r>
    </w:p>
    <w:p w:rsidR="004E38FA" w:rsidRDefault="004E38FA" w:rsidP="00D61FC4">
      <w:pPr>
        <w:spacing w:line="276" w:lineRule="auto"/>
        <w:jc w:val="both"/>
      </w:pPr>
    </w:p>
    <w:p w:rsidR="004E38FA" w:rsidRPr="004E38FA" w:rsidRDefault="004E38FA" w:rsidP="00D61FC4">
      <w:pPr>
        <w:spacing w:line="276" w:lineRule="auto"/>
        <w:jc w:val="both"/>
        <w:rPr>
          <w:lang w:val="cs-CZ"/>
        </w:rPr>
      </w:pPr>
      <w:r w:rsidRPr="004E38FA">
        <w:t>Конка́</w:t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>Koňská dráha</w:t>
      </w:r>
    </w:p>
    <w:p w:rsidR="0038600A" w:rsidRPr="004E38FA" w:rsidRDefault="004E38FA" w:rsidP="004E38FA">
      <w:pPr>
        <w:jc w:val="both"/>
        <w:rPr>
          <w:lang w:val="cs-CZ"/>
        </w:rPr>
      </w:pPr>
      <w:r w:rsidRPr="004E38FA">
        <w:t>Приноси́ть дохо́д</w:t>
      </w:r>
      <w:r>
        <w:tab/>
      </w:r>
      <w:r>
        <w:tab/>
      </w:r>
      <w:r>
        <w:rPr>
          <w:lang w:val="cs-CZ"/>
        </w:rPr>
        <w:t>Přinášet zisk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Казна́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Státní pokladna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Накану́не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V předvečer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Осуществи́ться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Uskutečnit se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Бомбоубе́жище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Bombový kryt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Сооружи́ть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Postavit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Продлева́ть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Prodlužovat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Эстака́да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Nadjezd (rampa)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Эксплуата́ция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Použití, využívání (exploatace)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Соста́в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Vlaková souprava (též složení, struktura)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t>Соверше́нствоваться</w:t>
      </w:r>
      <w:r w:rsidR="000D7A5E">
        <w:t xml:space="preserve"> </w:t>
      </w:r>
      <w:r>
        <w:tab/>
      </w:r>
      <w:r>
        <w:rPr>
          <w:lang w:val="cs-CZ"/>
        </w:rPr>
        <w:t>Zdokonalovat se</w:t>
      </w:r>
      <w:bookmarkStart w:id="0" w:name="_GoBack"/>
      <w:bookmarkEnd w:id="0"/>
    </w:p>
    <w:sectPr w:rsidR="004E38FA" w:rsidRPr="004E38FA" w:rsidSect="004E27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EFD" w:rsidRDefault="006B4EFD" w:rsidP="00F507DA">
      <w:r>
        <w:separator/>
      </w:r>
    </w:p>
  </w:endnote>
  <w:endnote w:type="continuationSeparator" w:id="0">
    <w:p w:rsidR="006B4EFD" w:rsidRDefault="006B4EFD" w:rsidP="00F50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2CC" w:rsidRDefault="00F032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2CC" w:rsidRDefault="00F032CC" w:rsidP="00F032CC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BB0" w:rsidRPr="007D62FA" w:rsidRDefault="00F91BB0" w:rsidP="007D62FA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EFD" w:rsidRDefault="006B4EFD" w:rsidP="00F507DA">
      <w:r>
        <w:separator/>
      </w:r>
    </w:p>
  </w:footnote>
  <w:footnote w:type="continuationSeparator" w:id="0">
    <w:p w:rsidR="006B4EFD" w:rsidRDefault="006B4EFD" w:rsidP="00F507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2CC" w:rsidRDefault="00F032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2CC" w:rsidRDefault="00F032C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BB0" w:rsidRDefault="00F91BB0">
    <w:pPr>
      <w:pStyle w:val="Header"/>
    </w:pPr>
    <w:r w:rsidRPr="00F507DA">
      <w:rPr>
        <w:noProof/>
        <w:lang w:val="en-US"/>
      </w:rPr>
      <w:drawing>
        <wp:anchor distT="0" distB="0" distL="0" distR="0" simplePos="0" relativeHeight="251658240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-468630</wp:posOffset>
          </wp:positionV>
          <wp:extent cx="6076950" cy="1356360"/>
          <wp:effectExtent l="19050" t="0" r="0" b="0"/>
          <wp:wrapSquare wrapText="largest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35636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312DD"/>
    <w:multiLevelType w:val="hybridMultilevel"/>
    <w:tmpl w:val="2A627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6378A"/>
    <w:multiLevelType w:val="hybridMultilevel"/>
    <w:tmpl w:val="EFE4A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F4150"/>
    <w:multiLevelType w:val="hybridMultilevel"/>
    <w:tmpl w:val="DB70E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D3010"/>
    <w:multiLevelType w:val="hybridMultilevel"/>
    <w:tmpl w:val="B4B4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F507DA"/>
    <w:rsid w:val="0001651A"/>
    <w:rsid w:val="00061F0F"/>
    <w:rsid w:val="000D7A5E"/>
    <w:rsid w:val="001A4CA8"/>
    <w:rsid w:val="001A6FCB"/>
    <w:rsid w:val="002047AD"/>
    <w:rsid w:val="002B3EBA"/>
    <w:rsid w:val="00342B3C"/>
    <w:rsid w:val="00354A08"/>
    <w:rsid w:val="00360EDA"/>
    <w:rsid w:val="00363EF0"/>
    <w:rsid w:val="00385036"/>
    <w:rsid w:val="0038600A"/>
    <w:rsid w:val="00401764"/>
    <w:rsid w:val="00455FD3"/>
    <w:rsid w:val="0049107C"/>
    <w:rsid w:val="004E2765"/>
    <w:rsid w:val="004E38FA"/>
    <w:rsid w:val="004F762D"/>
    <w:rsid w:val="00512D91"/>
    <w:rsid w:val="00523D14"/>
    <w:rsid w:val="005E2F6D"/>
    <w:rsid w:val="005E466E"/>
    <w:rsid w:val="006131BC"/>
    <w:rsid w:val="006672EB"/>
    <w:rsid w:val="006B4EFD"/>
    <w:rsid w:val="0071234F"/>
    <w:rsid w:val="00720026"/>
    <w:rsid w:val="0077452D"/>
    <w:rsid w:val="007D62FA"/>
    <w:rsid w:val="008A3D0E"/>
    <w:rsid w:val="009035D4"/>
    <w:rsid w:val="0095355B"/>
    <w:rsid w:val="009820C3"/>
    <w:rsid w:val="009A5C4F"/>
    <w:rsid w:val="00A069ED"/>
    <w:rsid w:val="00B04018"/>
    <w:rsid w:val="00B52FE1"/>
    <w:rsid w:val="00B606CC"/>
    <w:rsid w:val="00B84601"/>
    <w:rsid w:val="00BD50E4"/>
    <w:rsid w:val="00C02E7F"/>
    <w:rsid w:val="00C858C0"/>
    <w:rsid w:val="00CB5B87"/>
    <w:rsid w:val="00CD45D1"/>
    <w:rsid w:val="00D61FC4"/>
    <w:rsid w:val="00D970C2"/>
    <w:rsid w:val="00DE4DB5"/>
    <w:rsid w:val="00E27E1B"/>
    <w:rsid w:val="00E50DC3"/>
    <w:rsid w:val="00E65600"/>
    <w:rsid w:val="00F0185A"/>
    <w:rsid w:val="00F032CC"/>
    <w:rsid w:val="00F507DA"/>
    <w:rsid w:val="00F91BB0"/>
    <w:rsid w:val="00F97CB7"/>
    <w:rsid w:val="00FC6D0A"/>
    <w:rsid w:val="00FC7196"/>
    <w:rsid w:val="00FD7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07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07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07D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07DA"/>
  </w:style>
  <w:style w:type="paragraph" w:styleId="Footer">
    <w:name w:val="footer"/>
    <w:basedOn w:val="Normal"/>
    <w:link w:val="FooterChar"/>
    <w:uiPriority w:val="99"/>
    <w:unhideWhenUsed/>
    <w:rsid w:val="00F507D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507DA"/>
  </w:style>
  <w:style w:type="paragraph" w:styleId="ListParagraph">
    <w:name w:val="List Paragraph"/>
    <w:basedOn w:val="Normal"/>
    <w:uiPriority w:val="34"/>
    <w:qFormat/>
    <w:rsid w:val="00F507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Spacing">
    <w:name w:val="No Spacing"/>
    <w:uiPriority w:val="1"/>
    <w:qFormat/>
    <w:rsid w:val="007D62FA"/>
    <w:pPr>
      <w:spacing w:after="0" w:line="240" w:lineRule="auto"/>
    </w:pPr>
  </w:style>
  <w:style w:type="paragraph" w:styleId="NormalWeb">
    <w:name w:val="Normal (Web)"/>
    <w:basedOn w:val="Normal"/>
    <w:unhideWhenUsed/>
    <w:rsid w:val="00B606C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4%D0%B0%D0%B9%D0%BB:Metro-aquarel3.jp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youtube.com/watch?v=j0m2a85hFek&amp;feature=relate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Win10</cp:lastModifiedBy>
  <cp:revision>27</cp:revision>
  <dcterms:created xsi:type="dcterms:W3CDTF">2013-09-11T17:22:00Z</dcterms:created>
  <dcterms:modified xsi:type="dcterms:W3CDTF">2017-03-04T11:46:00Z</dcterms:modified>
</cp:coreProperties>
</file>