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A5" w:rsidRPr="007A5021" w:rsidRDefault="00C306F1" w:rsidP="00F66185">
      <w:pPr>
        <w:spacing w:line="360" w:lineRule="auto"/>
        <w:ind w:firstLine="0"/>
      </w:pPr>
      <w:r>
        <w:rPr>
          <w:noProof/>
          <w:lang w:bidi="ar-SA"/>
        </w:rPr>
        <w:drawing>
          <wp:inline distT="0" distB="0" distL="0" distR="0">
            <wp:extent cx="6076950" cy="148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485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DF" w:rsidRPr="004078BE" w:rsidRDefault="007233DF" w:rsidP="004078BE">
      <w:pPr>
        <w:pStyle w:val="Heading1"/>
        <w:rPr>
          <w:sz w:val="36"/>
          <w:szCs w:val="36"/>
        </w:rPr>
      </w:pPr>
      <w:r w:rsidRPr="004078BE">
        <w:rPr>
          <w:sz w:val="36"/>
          <w:szCs w:val="36"/>
        </w:rPr>
        <w:t>Лекция «Аудиовизуальный метод в обучении РКИ»</w:t>
      </w:r>
    </w:p>
    <w:p w:rsidR="00160224" w:rsidRPr="00CF28DD" w:rsidRDefault="00160224" w:rsidP="00F66185">
      <w:pPr>
        <w:spacing w:line="360" w:lineRule="auto"/>
        <w:ind w:firstLine="0"/>
        <w:rPr>
          <w:lang w:val="cs-CZ"/>
        </w:rPr>
      </w:pPr>
      <w:r w:rsidRPr="00CF28DD">
        <w:t>авторы:</w:t>
      </w:r>
      <w:r w:rsidRPr="00CF28DD">
        <w:rPr>
          <w:lang w:val="cs-CZ"/>
        </w:rPr>
        <w:t xml:space="preserve"> Jelena Anatoljevna Vasilyeva, Csc.</w:t>
      </w:r>
      <w:r w:rsidRPr="00CF28DD">
        <w:t xml:space="preserve">; </w:t>
      </w:r>
      <w:r w:rsidRPr="00CF28DD">
        <w:rPr>
          <w:lang w:val="cs-CZ"/>
        </w:rPr>
        <w:t>Zden</w:t>
      </w:r>
      <w:r w:rsidR="00EC6CCC">
        <w:rPr>
          <w:lang w:val="cs-CZ"/>
        </w:rPr>
        <w:t>ě</w:t>
      </w:r>
      <w:r w:rsidRPr="00CF28DD">
        <w:rPr>
          <w:lang w:val="cs-CZ"/>
        </w:rPr>
        <w:t xml:space="preserve">k </w:t>
      </w:r>
      <w:r w:rsidRPr="00CF28DD">
        <w:rPr>
          <w:bCs/>
        </w:rPr>
        <w:t>Čapek</w:t>
      </w:r>
      <w:r w:rsidRPr="00CF28DD">
        <w:t xml:space="preserve"> </w:t>
      </w:r>
    </w:p>
    <w:p w:rsidR="001A1DA5" w:rsidRPr="00CF28DD" w:rsidRDefault="00160224" w:rsidP="004078BE">
      <w:pPr>
        <w:pStyle w:val="Heading1"/>
      </w:pPr>
      <w:r w:rsidRPr="00CF28DD">
        <w:t>Цель лекции</w:t>
      </w:r>
    </w:p>
    <w:p w:rsidR="001A1DA5" w:rsidRPr="00CF28DD" w:rsidRDefault="001A1DA5" w:rsidP="00F66185">
      <w:pPr>
        <w:spacing w:line="360" w:lineRule="auto"/>
        <w:ind w:firstLine="0"/>
      </w:pPr>
      <w:r w:rsidRPr="00CF28DD">
        <w:t>раскрыть методические подходы к аудиовизуальному методу в обучении РКИ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показать на примерах возможности работы с видеоматериалами.</w:t>
      </w:r>
    </w:p>
    <w:p w:rsidR="00160224" w:rsidRPr="00CF28DD" w:rsidRDefault="001A1DA5" w:rsidP="004078BE">
      <w:pPr>
        <w:pStyle w:val="Heading1"/>
      </w:pPr>
      <w:r w:rsidRPr="00CF28DD">
        <w:t>Этапы</w:t>
      </w:r>
      <w:r w:rsidR="00160224" w:rsidRPr="00CF28DD">
        <w:t xml:space="preserve"> работы с видеоматериалами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– подготовительный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– фильмовый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– постфильмовый</w:t>
      </w:r>
    </w:p>
    <w:p w:rsidR="00160224" w:rsidRPr="00CF28DD" w:rsidRDefault="00160224" w:rsidP="004078BE">
      <w:pPr>
        <w:pStyle w:val="Heading1"/>
      </w:pPr>
      <w:r w:rsidRPr="00CF28DD">
        <w:t>Подготовительный этап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rPr>
          <w:b/>
          <w:i/>
        </w:rPr>
        <w:t>Цель -</w:t>
      </w:r>
      <w:r w:rsidRPr="00CF28DD">
        <w:t xml:space="preserve"> сориентировать учащихся в теме и проблеме фильма, заинтересовать будущим просмотром.</w:t>
      </w:r>
    </w:p>
    <w:p w:rsidR="00160224" w:rsidRPr="00CF28DD" w:rsidRDefault="00160224" w:rsidP="004078BE">
      <w:pPr>
        <w:pStyle w:val="Heading1"/>
      </w:pPr>
      <w:r w:rsidRPr="00CF28DD">
        <w:t>Фильмовый этап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rPr>
          <w:b/>
          <w:i/>
        </w:rPr>
        <w:t xml:space="preserve">Цель - </w:t>
      </w:r>
      <w:r w:rsidRPr="00CF28DD">
        <w:t>формирование навыков восприятия видеоинформации с помощью упражнений и заданий, развивающих общие для аудирования и говорения психологические механизмы (памяти, осмысления, прогнозирования).</w:t>
      </w:r>
    </w:p>
    <w:p w:rsidR="00160224" w:rsidRPr="00CF28DD" w:rsidRDefault="00160224" w:rsidP="004078BE">
      <w:pPr>
        <w:pStyle w:val="Heading1"/>
      </w:pPr>
      <w:r w:rsidRPr="00CF28DD">
        <w:t>Постфильмовый этап</w:t>
      </w:r>
    </w:p>
    <w:p w:rsidR="00160224" w:rsidRPr="0065518F" w:rsidRDefault="00160224" w:rsidP="00F66185">
      <w:pPr>
        <w:spacing w:line="360" w:lineRule="auto"/>
        <w:ind w:firstLine="0"/>
      </w:pPr>
      <w:r w:rsidRPr="00CF28DD">
        <w:rPr>
          <w:b/>
          <w:i/>
        </w:rPr>
        <w:t>Цель -</w:t>
      </w:r>
      <w:r w:rsidRPr="00CF28DD">
        <w:t xml:space="preserve"> совершенствование коммуникативной компетенции учащихся. </w:t>
      </w:r>
    </w:p>
    <w:p w:rsidR="00160224" w:rsidRPr="00CF28DD" w:rsidRDefault="00160224" w:rsidP="004078BE">
      <w:pPr>
        <w:pStyle w:val="Heading1"/>
      </w:pPr>
      <w:r w:rsidRPr="00CF28DD">
        <w:t>Цитирование из фильмов</w:t>
      </w:r>
    </w:p>
    <w:p w:rsidR="00160224" w:rsidRPr="00CF28DD" w:rsidRDefault="00160224" w:rsidP="00F66185">
      <w:pPr>
        <w:spacing w:line="360" w:lineRule="auto"/>
        <w:ind w:firstLine="0"/>
        <w:rPr>
          <w:b/>
        </w:rPr>
      </w:pPr>
      <w:r w:rsidRPr="00CF28DD">
        <w:rPr>
          <w:b/>
          <w:i/>
        </w:rPr>
        <w:t xml:space="preserve">Цитаты </w:t>
      </w:r>
      <w:r w:rsidRPr="00CF28DD">
        <w:t xml:space="preserve">– это, по мнению Е. Л. Кудрявцевой, своеобразная </w:t>
      </w:r>
      <w:r w:rsidRPr="00CF28DD">
        <w:rPr>
          <w:b/>
          <w:i/>
        </w:rPr>
        <w:t>«система самопаролей»</w:t>
      </w:r>
      <w:r w:rsidRPr="00CF28DD">
        <w:rPr>
          <w:b/>
        </w:rPr>
        <w:t>.</w:t>
      </w:r>
    </w:p>
    <w:p w:rsidR="00160224" w:rsidRPr="004078BE" w:rsidRDefault="00160224" w:rsidP="00F66185">
      <w:pPr>
        <w:spacing w:line="360" w:lineRule="auto"/>
        <w:ind w:firstLine="0"/>
        <w:rPr>
          <w:rStyle w:val="IntenseEmphasis"/>
        </w:rPr>
      </w:pPr>
      <w:r w:rsidRPr="004078BE">
        <w:rPr>
          <w:rStyle w:val="IntenseEmphasis"/>
        </w:rPr>
        <w:lastRenderedPageBreak/>
        <w:t>Классификация цитат: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 xml:space="preserve">– </w:t>
      </w:r>
      <w:r w:rsidRPr="00CF28DD">
        <w:rPr>
          <w:b/>
          <w:i/>
        </w:rPr>
        <w:t>интраситуативные</w:t>
      </w:r>
      <w:r w:rsidRPr="00CF28DD">
        <w:rPr>
          <w:b/>
        </w:rPr>
        <w:t xml:space="preserve"> </w:t>
      </w:r>
      <w:r w:rsidRPr="00CF28DD">
        <w:t>(не имеющие глубокого культуроведческого подтекста и требующие лишь знания о ситуативном контексте фильма-источника, из которого заимствована цитата (</w:t>
      </w:r>
      <w:r w:rsidRPr="00CF28DD">
        <w:rPr>
          <w:i/>
        </w:rPr>
        <w:t>поскользнулся, упал, очнулся – гипс</w:t>
      </w:r>
      <w:r w:rsidRPr="00CF28DD">
        <w:t>).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 xml:space="preserve">– </w:t>
      </w:r>
      <w:r w:rsidRPr="00CF28DD">
        <w:rPr>
          <w:b/>
          <w:i/>
        </w:rPr>
        <w:t>интерситуативные</w:t>
      </w:r>
      <w:r w:rsidRPr="00CF28DD">
        <w:t xml:space="preserve"> (неразрывно связанные с историей, культурой, бытовыми реалиями, требующие от зрителя владения информацией, превосходящей контекстуальные рамки фильма (</w:t>
      </w:r>
      <w:r w:rsidRPr="00CF28DD">
        <w:rPr>
          <w:i/>
        </w:rPr>
        <w:t>наши люди в булочную на такси не ездят</w:t>
      </w:r>
      <w:r w:rsidRPr="00CF28DD">
        <w:t>)</w:t>
      </w:r>
      <w:r w:rsidRPr="00CF28DD">
        <w:rPr>
          <w:rStyle w:val="FootnoteReference"/>
        </w:rPr>
        <w:footnoteReference w:id="2"/>
      </w:r>
      <w:r w:rsidRPr="00CF28DD">
        <w:t>.</w:t>
      </w:r>
    </w:p>
    <w:p w:rsidR="00160224" w:rsidRPr="00CF28DD" w:rsidRDefault="00160224" w:rsidP="004078BE">
      <w:pPr>
        <w:pStyle w:val="Heading1"/>
      </w:pPr>
      <w:r w:rsidRPr="00CF28DD">
        <w:t>Методические рекомендации к работе над фильмом «Бобик в гостях у Барбоса»</w:t>
      </w:r>
      <w:r w:rsidR="00000CA2">
        <w:rPr>
          <w:lang w:val="ru-RU"/>
        </w:rPr>
        <w:t xml:space="preserve"> </w:t>
      </w:r>
      <w:r w:rsidRPr="00CF28DD">
        <w:t>( http://www.youtube.com/watch?v=_Jn0Osifv30)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Уровень В1</w:t>
      </w:r>
    </w:p>
    <w:p w:rsidR="00160224" w:rsidRPr="004078BE" w:rsidRDefault="00160224" w:rsidP="00F66185">
      <w:pPr>
        <w:spacing w:line="360" w:lineRule="auto"/>
        <w:ind w:firstLine="0"/>
        <w:rPr>
          <w:rStyle w:val="IntenseEmphasis"/>
        </w:rPr>
      </w:pPr>
      <w:r w:rsidRPr="004078BE">
        <w:rPr>
          <w:rStyle w:val="IntenseEmphasis"/>
        </w:rPr>
        <w:t>Подготовительный этап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Вопросы и задания:</w:t>
      </w:r>
    </w:p>
    <w:p w:rsidR="00160224" w:rsidRPr="00CF28DD" w:rsidRDefault="00160224" w:rsidP="004078BE">
      <w:pPr>
        <w:numPr>
          <w:ilvl w:val="0"/>
          <w:numId w:val="6"/>
        </w:numPr>
        <w:spacing w:line="360" w:lineRule="auto"/>
      </w:pPr>
      <w:r w:rsidRPr="00CF28DD">
        <w:t>Почему Бобик испугался и чего?</w:t>
      </w:r>
    </w:p>
    <w:p w:rsidR="00160224" w:rsidRPr="00CF28DD" w:rsidRDefault="00160224" w:rsidP="004078BE">
      <w:pPr>
        <w:numPr>
          <w:ilvl w:val="0"/>
          <w:numId w:val="6"/>
        </w:numPr>
        <w:spacing w:line="360" w:lineRule="auto"/>
      </w:pPr>
      <w:r w:rsidRPr="00CF28DD">
        <w:t>Что удивило Бобика?</w:t>
      </w:r>
    </w:p>
    <w:p w:rsidR="00160224" w:rsidRPr="00CF28DD" w:rsidRDefault="00160224" w:rsidP="004078BE">
      <w:pPr>
        <w:numPr>
          <w:ilvl w:val="0"/>
          <w:numId w:val="6"/>
        </w:numPr>
        <w:spacing w:line="360" w:lineRule="auto"/>
      </w:pPr>
      <w:r w:rsidRPr="00CF28DD">
        <w:t>Какая квартира у Барбоса?</w:t>
      </w:r>
    </w:p>
    <w:p w:rsidR="00160224" w:rsidRPr="00CF28DD" w:rsidRDefault="00160224" w:rsidP="004078BE">
      <w:pPr>
        <w:numPr>
          <w:ilvl w:val="0"/>
          <w:numId w:val="6"/>
        </w:numPr>
        <w:spacing w:line="360" w:lineRule="auto"/>
      </w:pPr>
      <w:r w:rsidRPr="00CF28DD">
        <w:t>Назовите предметы и мебель, находящиеся в квартире.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Возможен также перевод на чешский язык слов: конура–</w:t>
      </w:r>
      <w:r w:rsidRPr="00CF28DD">
        <w:rPr>
          <w:rStyle w:val="Strong"/>
          <w:lang w:val="cs-CZ"/>
        </w:rPr>
        <w:t xml:space="preserve"> </w:t>
      </w:r>
      <w:r w:rsidRPr="00CF28DD">
        <w:rPr>
          <w:rStyle w:val="hps"/>
          <w:lang w:val="cs-CZ"/>
        </w:rPr>
        <w:t>psí bouda</w:t>
      </w:r>
      <w:r w:rsidRPr="00CF28DD">
        <w:rPr>
          <w:rStyle w:val="hps"/>
        </w:rPr>
        <w:t>; штука –</w:t>
      </w:r>
      <w:r w:rsidRPr="00CF28DD">
        <w:rPr>
          <w:rStyle w:val="Strong"/>
          <w:lang w:val="cs-CZ"/>
        </w:rPr>
        <w:t xml:space="preserve"> </w:t>
      </w:r>
      <w:r w:rsidRPr="00EC6CCC">
        <w:rPr>
          <w:rStyle w:val="Strong"/>
          <w:b w:val="0"/>
        </w:rPr>
        <w:t>v</w:t>
      </w:r>
      <w:r w:rsidRPr="00EC6CCC">
        <w:rPr>
          <w:rStyle w:val="hps"/>
          <w:lang w:val="cs-CZ"/>
        </w:rPr>
        <w:t>ěc</w:t>
      </w:r>
      <w:r w:rsidRPr="00CF28DD">
        <w:rPr>
          <w:rStyle w:val="hps"/>
        </w:rPr>
        <w:t>; болтается—</w:t>
      </w:r>
      <w:r w:rsidRPr="00CF28DD">
        <w:rPr>
          <w:rStyle w:val="hps"/>
          <w:lang w:val="cs-CZ"/>
        </w:rPr>
        <w:t>kmitá</w:t>
      </w:r>
      <w:r w:rsidRPr="00CF28DD">
        <w:rPr>
          <w:rStyle w:val="hps"/>
        </w:rPr>
        <w:t>; лапа—</w:t>
      </w:r>
      <w:r w:rsidRPr="00CF28DD">
        <w:rPr>
          <w:rStyle w:val="hps"/>
          <w:lang w:val="cs-CZ"/>
        </w:rPr>
        <w:t>packa</w:t>
      </w:r>
      <w:r w:rsidRPr="00CF28DD">
        <w:rPr>
          <w:rStyle w:val="hps"/>
        </w:rPr>
        <w:t xml:space="preserve">; дерутся – </w:t>
      </w:r>
      <w:r w:rsidR="00EC6CCC">
        <w:rPr>
          <w:rStyle w:val="hps"/>
        </w:rPr>
        <w:t>perou se</w:t>
      </w:r>
      <w:r w:rsidRPr="00CF28DD">
        <w:rPr>
          <w:rStyle w:val="hps"/>
        </w:rPr>
        <w:t>.</w:t>
      </w:r>
    </w:p>
    <w:p w:rsidR="00160224" w:rsidRPr="004078BE" w:rsidRDefault="00160224" w:rsidP="00F66185">
      <w:pPr>
        <w:spacing w:line="360" w:lineRule="auto"/>
        <w:ind w:firstLine="0"/>
        <w:rPr>
          <w:rStyle w:val="IntenseEmphasis"/>
        </w:rPr>
      </w:pPr>
      <w:r w:rsidRPr="004078BE">
        <w:rPr>
          <w:rStyle w:val="IntenseEmphasis"/>
        </w:rPr>
        <w:t>Фильмовый этап</w:t>
      </w:r>
    </w:p>
    <w:p w:rsidR="00160224" w:rsidRPr="002C10F3" w:rsidRDefault="00160224" w:rsidP="002C10F3">
      <w:pPr>
        <w:numPr>
          <w:ilvl w:val="0"/>
          <w:numId w:val="7"/>
        </w:numPr>
        <w:spacing w:line="360" w:lineRule="auto"/>
      </w:pPr>
      <w:r w:rsidRPr="00CF28DD">
        <w:t>Прочитай статью из Толкового словаря Ушакова.</w:t>
      </w:r>
    </w:p>
    <w:p w:rsidR="00160224" w:rsidRPr="00CF28DD" w:rsidRDefault="00160224" w:rsidP="004078BE">
      <w:pPr>
        <w:pStyle w:val="Quote"/>
      </w:pPr>
      <w:r w:rsidRPr="00CF28DD">
        <w:rPr>
          <w:rStyle w:val="Strong"/>
          <w:rFonts w:ascii="Calibri" w:hAnsi="Calibri"/>
        </w:rPr>
        <w:t xml:space="preserve"> КОНУРА</w:t>
      </w:r>
      <w:r w:rsidRPr="00CF28DD">
        <w:t xml:space="preserve">' (или устар. канура́), ы́, ж. 1. Небольшое крытое помещение, будочка для собаки. 2. перен. Очень маленькая, тесная, неуютная комната (разг.). Мало удовольствия жить в такой </w:t>
      </w:r>
      <w:r w:rsidRPr="00CF28DD">
        <w:rPr>
          <w:rStyle w:val="Strong"/>
          <w:rFonts w:ascii="Calibri" w:hAnsi="Calibri"/>
        </w:rPr>
        <w:t>конуре</w:t>
      </w:r>
      <w:r w:rsidRPr="00CF28DD">
        <w:t xml:space="preserve">. Что вы в такую </w:t>
      </w:r>
      <w:r w:rsidRPr="00CF28DD">
        <w:rPr>
          <w:rStyle w:val="Strong"/>
          <w:rFonts w:ascii="Calibri" w:hAnsi="Calibri"/>
        </w:rPr>
        <w:t>конуру</w:t>
      </w:r>
      <w:r w:rsidRPr="00CF28DD">
        <w:t xml:space="preserve"> забрались?</w:t>
      </w:r>
    </w:p>
    <w:p w:rsidR="00160224" w:rsidRPr="00CF28DD" w:rsidRDefault="00160224" w:rsidP="004078BE">
      <w:pPr>
        <w:pStyle w:val="Quote"/>
      </w:pPr>
      <w:r w:rsidRPr="00CF28DD">
        <w:rPr>
          <w:rStyle w:val="b-serp-url"/>
          <w:rFonts w:ascii="Calibri" w:hAnsi="Calibri"/>
        </w:rPr>
        <w:t>Яндекс.Словари &gt; Толковый словарь Ушакова</w:t>
      </w:r>
      <w:r w:rsidRPr="00CF28DD">
        <w:rPr>
          <w:rStyle w:val="b-serp-encyccomma"/>
          <w:rFonts w:ascii="Calibri" w:hAnsi="Calibri"/>
        </w:rPr>
        <w:t xml:space="preserve">, </w:t>
      </w:r>
      <w:r w:rsidRPr="00CF28DD">
        <w:rPr>
          <w:rStyle w:val="b-serp-encycdata"/>
          <w:rFonts w:ascii="Calibri" w:hAnsi="Calibri"/>
        </w:rPr>
        <w:t>1935-1940</w:t>
      </w:r>
      <w:hyperlink r:id="rId8" w:history="1"/>
      <w:r w:rsidRPr="00CF28DD">
        <w:rPr>
          <w:rStyle w:val="FootnoteReference"/>
          <w:rFonts w:ascii="Calibri" w:hAnsi="Calibri"/>
        </w:rPr>
        <w:footnoteReference w:id="3"/>
      </w:r>
    </w:p>
    <w:p w:rsidR="00160224" w:rsidRPr="007F1457" w:rsidRDefault="00160224" w:rsidP="00F66185">
      <w:pPr>
        <w:spacing w:line="360" w:lineRule="auto"/>
        <w:ind w:firstLine="0"/>
        <w:rPr>
          <w:lang w:val="ru-RU"/>
        </w:rPr>
      </w:pPr>
    </w:p>
    <w:p w:rsidR="00160224" w:rsidRPr="00CF28DD" w:rsidRDefault="00160224" w:rsidP="00855585">
      <w:pPr>
        <w:spacing w:line="360" w:lineRule="auto"/>
        <w:ind w:left="360" w:firstLine="0"/>
      </w:pPr>
      <w:r w:rsidRPr="00CF28DD">
        <w:t>Как вы думаете в каком значении собаки употребляют слово «конура» – в прямом или переносном?</w:t>
      </w:r>
    </w:p>
    <w:p w:rsidR="00160224" w:rsidRPr="00CF28DD" w:rsidRDefault="00160224" w:rsidP="004078BE">
      <w:pPr>
        <w:numPr>
          <w:ilvl w:val="0"/>
          <w:numId w:val="7"/>
        </w:numPr>
        <w:spacing w:line="360" w:lineRule="auto"/>
      </w:pPr>
      <w:r w:rsidRPr="00CF28DD">
        <w:rPr>
          <w:i/>
        </w:rPr>
        <w:t>Часы ходят. Часы бьют.</w:t>
      </w:r>
      <w:r w:rsidRPr="00CF28DD">
        <w:t xml:space="preserve"> Какие еще значения этих глаголов вы знаете? Проверьте себя по толковому словарю. В каком значении – прямом или переносном – употребляются глаголы?</w:t>
      </w:r>
    </w:p>
    <w:p w:rsidR="00160224" w:rsidRPr="00CF28DD" w:rsidRDefault="00160224" w:rsidP="004078BE">
      <w:pPr>
        <w:numPr>
          <w:ilvl w:val="0"/>
          <w:numId w:val="7"/>
        </w:numPr>
        <w:spacing w:line="360" w:lineRule="auto"/>
      </w:pPr>
      <w:r w:rsidRPr="00CF28DD">
        <w:t>Как вы думаете: почему авторы мультфильма «играют» с прямым и переносном значением слов? С какой целью? Какова роль прямого и переносного значения слова в языке?</w:t>
      </w:r>
    </w:p>
    <w:p w:rsidR="004078BE" w:rsidRDefault="00160224" w:rsidP="004078BE">
      <w:pPr>
        <w:numPr>
          <w:ilvl w:val="0"/>
          <w:numId w:val="7"/>
        </w:numPr>
        <w:spacing w:line="360" w:lineRule="auto"/>
      </w:pPr>
      <w:r w:rsidRPr="00CF28DD">
        <w:lastRenderedPageBreak/>
        <w:t>Познакомьтесь с толкованием слова «влететь». В одном из своих значений слово «влететь» является синонимом к слову «попасть». Что это означает?</w:t>
      </w:r>
    </w:p>
    <w:p w:rsidR="00160224" w:rsidRPr="004078BE" w:rsidRDefault="00160224" w:rsidP="004078BE">
      <w:pPr>
        <w:spacing w:line="360" w:lineRule="auto"/>
        <w:ind w:left="720" w:firstLine="0"/>
      </w:pPr>
      <w:r w:rsidRPr="004078BE">
        <w:rPr>
          <w:i/>
        </w:rPr>
        <w:t>Тебе разве никогда этой штукой не попадало</w:t>
      </w:r>
      <w:r w:rsidRPr="00CF28DD">
        <w:t xml:space="preserve"> </w:t>
      </w:r>
      <w:r w:rsidRPr="004078BE">
        <w:rPr>
          <w:i/>
        </w:rPr>
        <w:t>(Бобик)</w:t>
      </w:r>
    </w:p>
    <w:p w:rsidR="00160224" w:rsidRPr="007F1457" w:rsidRDefault="00160224" w:rsidP="007F1457">
      <w:pPr>
        <w:pStyle w:val="Quote"/>
      </w:pPr>
      <w:r w:rsidRPr="007F1457">
        <w:t xml:space="preserve">ВЛЕТЕ́ТЬ, влечу, влетишь; </w:t>
      </w:r>
      <w:hyperlink r:id="rId9" w:history="1">
        <w:r w:rsidRPr="007F1457">
          <w:rPr>
            <w:rStyle w:val="Hyperlink"/>
            <w:color w:val="5A5A5A"/>
            <w:u w:val="none"/>
          </w:rPr>
          <w:t>совер.</w:t>
        </w:r>
      </w:hyperlink>
    </w:p>
    <w:p w:rsidR="00160224" w:rsidRPr="007F1457" w:rsidRDefault="00160224" w:rsidP="007F1457">
      <w:pPr>
        <w:pStyle w:val="Quote"/>
      </w:pPr>
      <w:r w:rsidRPr="007F1457">
        <w:rPr>
          <w:rStyle w:val="Strong"/>
          <w:b w:val="0"/>
          <w:bCs w:val="0"/>
        </w:rPr>
        <w:t>1.</w:t>
      </w:r>
      <w:r w:rsidRPr="007F1457">
        <w:t xml:space="preserve"> Летя, проникнуть куда-н. </w:t>
      </w:r>
      <w:r w:rsidRPr="007F1457">
        <w:rPr>
          <w:rStyle w:val="Emphasis"/>
          <w:b w:val="0"/>
          <w:bCs w:val="0"/>
          <w:i/>
          <w:iCs/>
        </w:rPr>
        <w:t>Птица влетела в окно.</w:t>
      </w:r>
    </w:p>
    <w:p w:rsidR="00160224" w:rsidRPr="007F1457" w:rsidRDefault="00160224" w:rsidP="007F1457">
      <w:pPr>
        <w:pStyle w:val="Quote"/>
      </w:pPr>
      <w:r w:rsidRPr="007F1457">
        <w:rPr>
          <w:rStyle w:val="Strong"/>
          <w:b w:val="0"/>
          <w:bCs w:val="0"/>
        </w:rPr>
        <w:t>2.</w:t>
      </w:r>
      <w:r w:rsidRPr="007F1457">
        <w:t xml:space="preserve"> Вбежать поспешно куда-н. (</w:t>
      </w:r>
      <w:hyperlink r:id="rId10" w:history="1">
        <w:r w:rsidRPr="007F1457">
          <w:rPr>
            <w:rStyle w:val="Hyperlink"/>
            <w:color w:val="5A5A5A"/>
            <w:u w:val="none"/>
          </w:rPr>
          <w:t>разг.</w:t>
        </w:r>
      </w:hyperlink>
      <w:r w:rsidRPr="007F1457">
        <w:t xml:space="preserve">). </w:t>
      </w:r>
      <w:r w:rsidRPr="007F1457">
        <w:rPr>
          <w:rStyle w:val="Emphasis"/>
          <w:b w:val="0"/>
          <w:bCs w:val="0"/>
          <w:i/>
          <w:iCs/>
        </w:rPr>
        <w:t>Взволнованно в. в комнату.</w:t>
      </w:r>
    </w:p>
    <w:p w:rsidR="00160224" w:rsidRPr="007F1457" w:rsidRDefault="00160224" w:rsidP="007F1457">
      <w:pPr>
        <w:pStyle w:val="Quote"/>
      </w:pPr>
      <w:r w:rsidRPr="007F1457">
        <w:rPr>
          <w:rStyle w:val="Strong"/>
          <w:b w:val="0"/>
          <w:bCs w:val="0"/>
        </w:rPr>
        <w:t>3.</w:t>
      </w:r>
      <w:r w:rsidRPr="007F1457">
        <w:t xml:space="preserve"> </w:t>
      </w:r>
      <w:hyperlink r:id="rId11" w:history="1">
        <w:r w:rsidRPr="007F1457">
          <w:rPr>
            <w:rStyle w:val="Hyperlink"/>
            <w:color w:val="5A5A5A"/>
            <w:u w:val="none"/>
          </w:rPr>
          <w:t>безл.</w:t>
        </w:r>
      </w:hyperlink>
      <w:r w:rsidRPr="007F1457">
        <w:t xml:space="preserve">, </w:t>
      </w:r>
      <w:r w:rsidRPr="007F1457">
        <w:rPr>
          <w:rStyle w:val="Emphasis"/>
          <w:b w:val="0"/>
          <w:bCs w:val="0"/>
          <w:i/>
          <w:iCs/>
        </w:rPr>
        <w:t>кому.</w:t>
      </w:r>
      <w:r w:rsidRPr="007F1457">
        <w:t xml:space="preserve"> То же, что </w:t>
      </w:r>
      <w:hyperlink r:id="rId12" w:history="1">
        <w:r w:rsidRPr="007F1457">
          <w:rPr>
            <w:rStyle w:val="Hyperlink"/>
            <w:color w:val="5A5A5A"/>
            <w:u w:val="none"/>
          </w:rPr>
          <w:t>попасть</w:t>
        </w:r>
      </w:hyperlink>
      <w:r w:rsidRPr="007F1457">
        <w:t xml:space="preserve"> (в 3 </w:t>
      </w:r>
      <w:hyperlink r:id="rId13" w:history="1">
        <w:r w:rsidRPr="007F1457">
          <w:rPr>
            <w:rStyle w:val="Hyperlink"/>
            <w:color w:val="5A5A5A"/>
            <w:u w:val="none"/>
          </w:rPr>
          <w:t>знач.</w:t>
        </w:r>
      </w:hyperlink>
      <w:r w:rsidRPr="007F1457">
        <w:t xml:space="preserve">). </w:t>
      </w:r>
      <w:r w:rsidRPr="007F1457">
        <w:rPr>
          <w:rStyle w:val="Emphasis"/>
          <w:b w:val="0"/>
          <w:bCs w:val="0"/>
          <w:i/>
          <w:iCs/>
        </w:rPr>
        <w:t>Шалуну влетело от отца.</w:t>
      </w:r>
    </w:p>
    <w:p w:rsidR="00160224" w:rsidRPr="007F1457" w:rsidRDefault="00160224" w:rsidP="007F1457">
      <w:pPr>
        <w:pStyle w:val="Quote"/>
      </w:pPr>
      <w:r w:rsidRPr="007F1457">
        <w:rPr>
          <w:rStyle w:val="Strong"/>
          <w:b w:val="0"/>
          <w:bCs w:val="0"/>
        </w:rPr>
        <w:t>|</w:t>
      </w:r>
      <w:r w:rsidRPr="007F1457">
        <w:t xml:space="preserve"> </w:t>
      </w:r>
      <w:hyperlink r:id="rId14" w:history="1">
        <w:r w:rsidRPr="007F1457">
          <w:rPr>
            <w:rStyle w:val="Hyperlink"/>
            <w:color w:val="5A5A5A"/>
            <w:u w:val="none"/>
          </w:rPr>
          <w:t>несовер.</w:t>
        </w:r>
      </w:hyperlink>
      <w:r w:rsidRPr="007F1457">
        <w:t xml:space="preserve"> </w:t>
      </w:r>
      <w:r w:rsidRPr="007F1457">
        <w:rPr>
          <w:rStyle w:val="Strong"/>
          <w:b w:val="0"/>
          <w:bCs w:val="0"/>
        </w:rPr>
        <w:t>влетать</w:t>
      </w:r>
      <w:r w:rsidRPr="007F1457">
        <w:t>, -аю, -аешь.</w:t>
      </w:r>
    </w:p>
    <w:p w:rsidR="00160224" w:rsidRPr="007F1457" w:rsidRDefault="00160224" w:rsidP="007F1457">
      <w:pPr>
        <w:pStyle w:val="Quote"/>
      </w:pPr>
      <w:r w:rsidRPr="007F1457">
        <w:rPr>
          <w:rStyle w:val="Strong"/>
          <w:b w:val="0"/>
          <w:bCs w:val="0"/>
        </w:rPr>
        <w:t>|</w:t>
      </w:r>
      <w:r w:rsidRPr="007F1457">
        <w:t xml:space="preserve"> </w:t>
      </w:r>
      <w:hyperlink r:id="rId15" w:history="1">
        <w:r w:rsidRPr="007F1457">
          <w:rPr>
            <w:rStyle w:val="Hyperlink"/>
            <w:color w:val="5A5A5A"/>
            <w:u w:val="none"/>
          </w:rPr>
          <w:t>сущ.</w:t>
        </w:r>
      </w:hyperlink>
      <w:r w:rsidRPr="007F1457">
        <w:t xml:space="preserve"> </w:t>
      </w:r>
      <w:r w:rsidRPr="007F1457">
        <w:rPr>
          <w:rStyle w:val="Strong"/>
          <w:b w:val="0"/>
          <w:bCs w:val="0"/>
        </w:rPr>
        <w:t>влёт</w:t>
      </w:r>
      <w:r w:rsidRPr="007F1457">
        <w:t xml:space="preserve">, -а, </w:t>
      </w:r>
      <w:hyperlink r:id="rId16" w:history="1">
        <w:r w:rsidRPr="007F1457">
          <w:rPr>
            <w:rStyle w:val="Hyperlink"/>
            <w:color w:val="5A5A5A"/>
            <w:u w:val="none"/>
          </w:rPr>
          <w:t>муж.</w:t>
        </w:r>
      </w:hyperlink>
      <w:r w:rsidRPr="007F1457">
        <w:t xml:space="preserve"> (к 1 </w:t>
      </w:r>
      <w:hyperlink r:id="rId17" w:history="1">
        <w:r w:rsidRPr="007F1457">
          <w:rPr>
            <w:rStyle w:val="Hyperlink"/>
            <w:color w:val="5A5A5A"/>
            <w:u w:val="none"/>
          </w:rPr>
          <w:t>знач.</w:t>
        </w:r>
      </w:hyperlink>
      <w:r w:rsidRPr="007F1457">
        <w:t>).</w:t>
      </w:r>
    </w:p>
    <w:p w:rsidR="00160224" w:rsidRPr="007F1457" w:rsidRDefault="00160224" w:rsidP="007F1457">
      <w:pPr>
        <w:pStyle w:val="Quote"/>
      </w:pPr>
      <w:r w:rsidRPr="007F1457">
        <w:rPr>
          <w:rStyle w:val="Emphasis"/>
          <w:b w:val="0"/>
          <w:bCs w:val="0"/>
          <w:i/>
          <w:iCs/>
        </w:rPr>
        <w:t>Толковый словарь Ожегова. С.И. Ожегов, Н.Ю. Шведова. 1949-1992.</w:t>
      </w:r>
      <w:r w:rsidRPr="007F1457">
        <w:t xml:space="preserve"> </w:t>
      </w:r>
      <w:r w:rsidRPr="007F1457">
        <w:rPr>
          <w:rStyle w:val="FootnoteReference"/>
          <w:vertAlign w:val="baseline"/>
        </w:rPr>
        <w:footnoteReference w:id="4"/>
      </w:r>
    </w:p>
    <w:p w:rsidR="00160224" w:rsidRPr="00CF28DD" w:rsidRDefault="00160224" w:rsidP="00F66185">
      <w:pPr>
        <w:spacing w:line="360" w:lineRule="auto"/>
        <w:ind w:firstLine="0"/>
      </w:pPr>
    </w:p>
    <w:p w:rsidR="00160224" w:rsidRPr="00CF28DD" w:rsidRDefault="00160224" w:rsidP="00986A02">
      <w:pPr>
        <w:numPr>
          <w:ilvl w:val="0"/>
          <w:numId w:val="7"/>
        </w:numPr>
        <w:spacing w:line="360" w:lineRule="auto"/>
      </w:pPr>
      <w:r w:rsidRPr="00CF28DD">
        <w:rPr>
          <w:i/>
        </w:rPr>
        <w:t>Веник как веник (Барбос)—</w:t>
      </w:r>
      <w:r w:rsidRPr="00CF28DD">
        <w:t xml:space="preserve"> это синтаксический фразеологизм, т.е. синтаксически устойчивая конструкция, которая может быть заполнена различными лексическими единицами, т.е. формула– сущ. + как + сущ., выражающая значение чего-то обычного, соответствующего норме.</w:t>
      </w:r>
      <w:r w:rsidRPr="00CF28DD">
        <w:rPr>
          <w:rStyle w:val="FootnoteReference"/>
        </w:rPr>
        <w:footnoteReference w:id="5"/>
      </w:r>
    </w:p>
    <w:p w:rsidR="00160224" w:rsidRPr="00CF28DD" w:rsidRDefault="00160224" w:rsidP="00986A02">
      <w:pPr>
        <w:spacing w:line="360" w:lineRule="auto"/>
        <w:ind w:firstLine="708"/>
      </w:pPr>
      <w:r w:rsidRPr="00CF28DD">
        <w:t>Придумайте подобные фразы.</w:t>
      </w:r>
    </w:p>
    <w:p w:rsidR="00160224" w:rsidRPr="00CF28DD" w:rsidRDefault="00160224" w:rsidP="00986A02">
      <w:pPr>
        <w:numPr>
          <w:ilvl w:val="0"/>
          <w:numId w:val="7"/>
        </w:numPr>
        <w:spacing w:line="360" w:lineRule="auto"/>
      </w:pPr>
      <w:r w:rsidRPr="00CF28DD">
        <w:t>При достаточном количестве времени можно предложить учащимся задание на аудирование, связанное с пропуском слов, относящихся к теме «Дом.Квартира»</w:t>
      </w:r>
    </w:p>
    <w:p w:rsidR="00160224" w:rsidRPr="00CF28DD" w:rsidRDefault="00160224" w:rsidP="00986A02">
      <w:pPr>
        <w:pStyle w:val="Quote"/>
      </w:pPr>
      <w:r w:rsidRPr="00CF28DD">
        <w:t>Бобик. Хорошая у тебя _______!Большая! Не то, что у меня…</w:t>
      </w:r>
    </w:p>
    <w:p w:rsidR="00160224" w:rsidRPr="00CF28DD" w:rsidRDefault="00160224" w:rsidP="00986A02">
      <w:pPr>
        <w:pStyle w:val="Quote"/>
      </w:pPr>
      <w:r w:rsidRPr="00CF28DD">
        <w:t>Барбос. Чудак! Это не ______, это квартира! Две комнаты с ____, еще ____! Ходи, где хочешь!</w:t>
      </w:r>
    </w:p>
    <w:p w:rsidR="00160224" w:rsidRPr="00CF28DD" w:rsidRDefault="00160224" w:rsidP="00986A02">
      <w:pPr>
        <w:pStyle w:val="Quote"/>
      </w:pPr>
      <w:r w:rsidRPr="00CF28DD">
        <w:t xml:space="preserve">Барбос. Ты чего? </w:t>
      </w:r>
    </w:p>
    <w:p w:rsidR="00160224" w:rsidRPr="00CF28DD" w:rsidRDefault="00160224" w:rsidP="00986A02">
      <w:pPr>
        <w:pStyle w:val="Quote"/>
      </w:pPr>
      <w:r w:rsidRPr="00CF28DD">
        <w:t>Бобик. А вон!</w:t>
      </w:r>
    </w:p>
    <w:p w:rsidR="00160224" w:rsidRPr="00CF28DD" w:rsidRDefault="00160224" w:rsidP="00986A02">
      <w:pPr>
        <w:pStyle w:val="Quote"/>
      </w:pPr>
      <w:r w:rsidRPr="00CF28DD">
        <w:t>Барбос. Ну и что? _____ как _____!</w:t>
      </w:r>
    </w:p>
    <w:p w:rsidR="00160224" w:rsidRPr="00CF28DD" w:rsidRDefault="00160224" w:rsidP="00986A02">
      <w:pPr>
        <w:pStyle w:val="Quote"/>
      </w:pPr>
      <w:r w:rsidRPr="00CF28DD">
        <w:t>Бобик. Что ты понимаешь в жизни? Тебе разве никогда этой штукой не попадало?</w:t>
      </w:r>
    </w:p>
    <w:p w:rsidR="00160224" w:rsidRPr="00CF28DD" w:rsidRDefault="00160224" w:rsidP="00986A02">
      <w:pPr>
        <w:pStyle w:val="Quote"/>
      </w:pPr>
      <w:r w:rsidRPr="00CF28DD">
        <w:t>Барбос. Еще чего не хватало?!</w:t>
      </w:r>
    </w:p>
    <w:p w:rsidR="00160224" w:rsidRPr="00CF28DD" w:rsidRDefault="00160224" w:rsidP="00986A02">
      <w:pPr>
        <w:pStyle w:val="Quote"/>
      </w:pPr>
      <w:r w:rsidRPr="00CF28DD">
        <w:t>Бобик. Ой! Чего это? Все тик-так да тик-так, а внизу болтается.</w:t>
      </w:r>
    </w:p>
    <w:p w:rsidR="00160224" w:rsidRPr="00CF28DD" w:rsidRDefault="00160224" w:rsidP="00986A02">
      <w:pPr>
        <w:pStyle w:val="Quote"/>
      </w:pPr>
      <w:r w:rsidRPr="00CF28DD">
        <w:t>Барбос. Ну, это ж ____! Ты что ____ никогда не видел ?</w:t>
      </w:r>
    </w:p>
    <w:p w:rsidR="00160224" w:rsidRPr="00CF28DD" w:rsidRDefault="00160224" w:rsidP="00986A02">
      <w:pPr>
        <w:pStyle w:val="Quote"/>
      </w:pPr>
      <w:r w:rsidRPr="00CF28DD">
        <w:t>Бобик. Нет. А для чего они?</w:t>
      </w:r>
    </w:p>
    <w:p w:rsidR="00160224" w:rsidRPr="00CF28DD" w:rsidRDefault="00160224" w:rsidP="00986A02">
      <w:pPr>
        <w:pStyle w:val="Quote"/>
      </w:pPr>
      <w:r w:rsidRPr="00CF28DD">
        <w:t>Барбос. Ну, это такая штука…Это такая штука, понимаешь, ____! Они ______.</w:t>
      </w:r>
    </w:p>
    <w:p w:rsidR="00160224" w:rsidRPr="00CF28DD" w:rsidRDefault="00160224" w:rsidP="00986A02">
      <w:pPr>
        <w:pStyle w:val="Quote"/>
      </w:pPr>
      <w:r w:rsidRPr="00CF28DD">
        <w:t>Бобик. Как _____? У них ведь лап нету ни одной.</w:t>
      </w:r>
    </w:p>
    <w:p w:rsidR="00160224" w:rsidRPr="00CF28DD" w:rsidRDefault="00160224" w:rsidP="00C42B87">
      <w:pPr>
        <w:pStyle w:val="Quote"/>
        <w:ind w:left="360" w:firstLine="0"/>
      </w:pPr>
      <w:r w:rsidRPr="00CF28DD">
        <w:t>Барбос. Ну, как тебе объяснить? Ну, это только так говорится, что они _____, а на самом деле они стучат, стучат, а потом начинают ______.</w:t>
      </w:r>
    </w:p>
    <w:p w:rsidR="00160224" w:rsidRPr="00CF28DD" w:rsidRDefault="00160224" w:rsidP="00986A02">
      <w:pPr>
        <w:pStyle w:val="Quote"/>
      </w:pPr>
      <w:r w:rsidRPr="00CF28DD">
        <w:t>Бобик. Ого! Они еще и дерутся?</w:t>
      </w:r>
    </w:p>
    <w:p w:rsidR="00160224" w:rsidRDefault="00160224" w:rsidP="00986A02">
      <w:pPr>
        <w:pStyle w:val="Quote"/>
      </w:pPr>
      <w:r w:rsidRPr="00CF28DD">
        <w:t>Барбос. Да нет. Ну, ____ – значит звонить. Бом! Бом! Сам ведь только что слышал.</w:t>
      </w:r>
    </w:p>
    <w:p w:rsidR="00986A02" w:rsidRPr="00986A02" w:rsidRDefault="00986A02" w:rsidP="00986A02"/>
    <w:p w:rsidR="00160224" w:rsidRPr="00CF28DD" w:rsidRDefault="00160224" w:rsidP="00F66185">
      <w:pPr>
        <w:spacing w:line="360" w:lineRule="auto"/>
        <w:ind w:firstLine="0"/>
      </w:pPr>
      <w:r w:rsidRPr="00CF28DD">
        <w:t>Возможны задания на преобразование прямой речи в косвенную. Например, работайте в парах, партнер А читает фразу, партнер Б должен передать содержание фраз с использованием косвенной речи и слов, называющих интенции говорящих.</w:t>
      </w:r>
    </w:p>
    <w:p w:rsidR="00160224" w:rsidRPr="00986A02" w:rsidRDefault="003562EF" w:rsidP="00F66185">
      <w:pPr>
        <w:spacing w:line="360" w:lineRule="auto"/>
        <w:ind w:firstLine="0"/>
        <w:rPr>
          <w:rStyle w:val="IntenseEmphasis"/>
        </w:rPr>
      </w:pPr>
      <w:r>
        <w:rPr>
          <w:rStyle w:val="IntenseEmphasis"/>
        </w:rPr>
        <w:t>Постфильмовый этап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Перескажите фрагмент от лица Бобика или Барбоса. Напишите пересказ фрагмента. Задания постфильмового этапа могут стать домашними заданиями.</w:t>
      </w:r>
    </w:p>
    <w:p w:rsidR="00160224" w:rsidRPr="00CF28DD" w:rsidRDefault="00160224" w:rsidP="00986A02">
      <w:pPr>
        <w:pStyle w:val="Heading1"/>
        <w:rPr>
          <w:lang w:val="cs-CZ"/>
        </w:rPr>
      </w:pPr>
      <w:r w:rsidRPr="00CF28DD">
        <w:lastRenderedPageBreak/>
        <w:t>Работа с песней «Человек собаке друг»  из мультфильма «Бобик в гостях у Барбоса»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6:31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7:17</w:t>
      </w:r>
    </w:p>
    <w:p w:rsidR="00160224" w:rsidRPr="00CF28DD" w:rsidRDefault="00160224" w:rsidP="00F66185">
      <w:pPr>
        <w:spacing w:line="360" w:lineRule="auto"/>
        <w:ind w:firstLine="0"/>
      </w:pPr>
      <w:r w:rsidRPr="00BD22DC">
        <w:rPr>
          <w:rStyle w:val="IntenseEmphasis"/>
        </w:rPr>
        <w:t>Подготовительный этап</w:t>
      </w:r>
      <w:r w:rsidRPr="00CF28DD">
        <w:rPr>
          <w:i/>
        </w:rPr>
        <w:t xml:space="preserve"> </w:t>
      </w:r>
      <w:r w:rsidRPr="00CF28DD">
        <w:t>может включать в себя работу над видеорядом. Например, песня включается без звука.</w:t>
      </w:r>
    </w:p>
    <w:p w:rsidR="00160224" w:rsidRPr="00CF28DD" w:rsidRDefault="00160224" w:rsidP="003B2DAE">
      <w:pPr>
        <w:numPr>
          <w:ilvl w:val="0"/>
          <w:numId w:val="9"/>
        </w:numPr>
        <w:spacing w:line="360" w:lineRule="auto"/>
      </w:pPr>
      <w:r w:rsidRPr="00CF28DD">
        <w:t>Опишите, что делают собаки и дедушка.</w:t>
      </w:r>
    </w:p>
    <w:p w:rsidR="00160224" w:rsidRPr="00CF28DD" w:rsidRDefault="00160224" w:rsidP="003B2DAE">
      <w:pPr>
        <w:numPr>
          <w:ilvl w:val="0"/>
          <w:numId w:val="9"/>
        </w:numPr>
        <w:spacing w:line="360" w:lineRule="auto"/>
      </w:pPr>
      <w:r w:rsidRPr="00CF28DD">
        <w:t>Как вы думаете, о чем песня?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Возможен перевод на чешский язык ключевых слов: существо—</w:t>
      </w:r>
      <w:r w:rsidRPr="00CF28DD">
        <w:rPr>
          <w:lang w:val="cs-CZ"/>
        </w:rPr>
        <w:t>tvor</w:t>
      </w:r>
      <w:r w:rsidRPr="00CF28DD">
        <w:t xml:space="preserve">; лает– </w:t>
      </w:r>
      <w:r w:rsidRPr="00CF28DD">
        <w:rPr>
          <w:lang w:val="cs-CZ"/>
        </w:rPr>
        <w:t>štěká</w:t>
      </w:r>
      <w:r w:rsidRPr="00CF28DD">
        <w:t xml:space="preserve"> ; воспитание – </w:t>
      </w:r>
      <w:r w:rsidR="00EC6CCC">
        <w:t>výchova</w:t>
      </w:r>
      <w:r w:rsidRPr="00CF28DD">
        <w:t>; бросается –</w:t>
      </w:r>
      <w:r w:rsidRPr="00CF28DD">
        <w:rPr>
          <w:lang w:val="cs-CZ"/>
        </w:rPr>
        <w:t xml:space="preserve"> </w:t>
      </w:r>
      <w:r w:rsidR="00EC6CCC">
        <w:rPr>
          <w:lang w:val="cs-CZ"/>
        </w:rPr>
        <w:t>vrhá se</w:t>
      </w:r>
      <w:r w:rsidRPr="00CF28DD">
        <w:t xml:space="preserve"> ; дважды два –</w:t>
      </w:r>
      <w:r w:rsidRPr="00CF28DD">
        <w:rPr>
          <w:lang w:val="cs-CZ"/>
        </w:rPr>
        <w:t xml:space="preserve"> dvakr</w:t>
      </w:r>
      <w:r w:rsidR="00EC6CCC">
        <w:rPr>
          <w:lang w:val="cs-CZ"/>
        </w:rPr>
        <w:t>á</w:t>
      </w:r>
      <w:r w:rsidRPr="00CF28DD">
        <w:rPr>
          <w:lang w:val="cs-CZ"/>
        </w:rPr>
        <w:t>t dva</w:t>
      </w:r>
      <w:r w:rsidRPr="00CF28DD">
        <w:t xml:space="preserve"> ; замечал –</w:t>
      </w:r>
      <w:r w:rsidRPr="00CF28DD">
        <w:rPr>
          <w:lang w:val="cs-CZ"/>
        </w:rPr>
        <w:t xml:space="preserve"> všímal s</w:t>
      </w:r>
      <w:r w:rsidR="00EC6CCC">
        <w:rPr>
          <w:lang w:val="cs-CZ"/>
        </w:rPr>
        <w:t>i</w:t>
      </w:r>
      <w:r w:rsidRPr="00CF28DD">
        <w:t xml:space="preserve"> ; зарычал –</w:t>
      </w:r>
      <w:r w:rsidRPr="00CF28DD">
        <w:rPr>
          <w:lang w:val="cs-CZ"/>
        </w:rPr>
        <w:t xml:space="preserve"> zavrčel</w:t>
      </w:r>
    </w:p>
    <w:p w:rsidR="00160224" w:rsidRPr="00CF28DD" w:rsidRDefault="00160224" w:rsidP="003B2DAE">
      <w:pPr>
        <w:pStyle w:val="Quote"/>
        <w:ind w:left="708" w:firstLine="0"/>
      </w:pPr>
      <w:r w:rsidRPr="00CF28DD">
        <w:t>Человек собаке друг,</w:t>
      </w:r>
      <w:r w:rsidRPr="00CF28DD">
        <w:br/>
        <w:t>Человек собаке друг,</w:t>
      </w:r>
      <w:r w:rsidRPr="00CF28DD">
        <w:br/>
        <w:t>Это знают все вокруг!</w:t>
      </w:r>
      <w:r w:rsidRPr="00CF28DD">
        <w:br/>
        <w:t>Это знают все вокруг!</w:t>
      </w:r>
      <w:r w:rsidRPr="00CF28DD">
        <w:br/>
        <w:t>Понятно всем, как дважды два -</w:t>
      </w:r>
      <w:r w:rsidRPr="00CF28DD">
        <w:br/>
        <w:t>Нет добрее существа!</w:t>
      </w:r>
      <w:r w:rsidRPr="00CF28DD">
        <w:br/>
        <w:t>*****</w:t>
      </w:r>
      <w:r w:rsidRPr="00CF28DD">
        <w:br/>
        <w:t>Лапу первым подает,</w:t>
      </w:r>
      <w:r w:rsidRPr="00CF28DD">
        <w:br/>
        <w:t>Лапу первым подает,</w:t>
      </w:r>
      <w:r w:rsidRPr="00CF28DD">
        <w:rPr>
          <w:lang w:val="cs-CZ"/>
        </w:rPr>
        <w:t>tvor</w:t>
      </w:r>
      <w:r w:rsidRPr="00CF28DD">
        <w:br/>
        <w:t>Волю нервам не дает,</w:t>
      </w:r>
      <w:r w:rsidRPr="00CF28DD">
        <w:br/>
        <w:t>Волю нервам не дает,</w:t>
      </w:r>
      <w:r w:rsidRPr="00CF28DD">
        <w:br/>
        <w:t>Еще никто не замечал,</w:t>
      </w:r>
      <w:r w:rsidRPr="00CF28DD">
        <w:br/>
        <w:t>Чтобы хоть раз он зарычал!</w:t>
      </w:r>
      <w:r w:rsidRPr="00CF28DD">
        <w:br/>
        <w:t>*****</w:t>
      </w:r>
      <w:r w:rsidRPr="00CF28DD">
        <w:br/>
        <w:t>Он не лает, не кусается,</w:t>
      </w:r>
      <w:r w:rsidRPr="00CF28DD">
        <w:br/>
        <w:t>На прохожих не бросается,</w:t>
      </w:r>
      <w:r w:rsidRPr="00CF28DD">
        <w:br/>
        <w:t>И на кошек - ноль внимания -</w:t>
      </w:r>
      <w:r w:rsidRPr="00CF28DD">
        <w:br/>
        <w:t>Вот это воспитание!</w:t>
      </w:r>
      <w:r w:rsidRPr="00CF28DD">
        <w:rPr>
          <w:rStyle w:val="FootnoteReference"/>
          <w:rFonts w:ascii="Calibri" w:hAnsi="Calibri"/>
        </w:rPr>
        <w:footnoteReference w:id="6"/>
      </w:r>
    </w:p>
    <w:p w:rsidR="00BE576F" w:rsidRPr="00CF28DD" w:rsidRDefault="00BE576F" w:rsidP="00BE576F">
      <w:pPr>
        <w:spacing w:line="360" w:lineRule="auto"/>
        <w:ind w:firstLine="0"/>
      </w:pPr>
    </w:p>
    <w:p w:rsidR="00160224" w:rsidRPr="00BE576F" w:rsidRDefault="00160224" w:rsidP="00F66185">
      <w:pPr>
        <w:spacing w:line="360" w:lineRule="auto"/>
        <w:ind w:firstLine="0"/>
        <w:rPr>
          <w:rStyle w:val="IntenseEmphasis"/>
        </w:rPr>
      </w:pPr>
      <w:r w:rsidRPr="00BE576F">
        <w:rPr>
          <w:rStyle w:val="IntenseEmphasis"/>
        </w:rPr>
        <w:t>Фильмовый этап</w:t>
      </w:r>
    </w:p>
    <w:p w:rsidR="00160224" w:rsidRPr="00CF28DD" w:rsidRDefault="00160224" w:rsidP="004545E5">
      <w:pPr>
        <w:numPr>
          <w:ilvl w:val="0"/>
          <w:numId w:val="10"/>
        </w:numPr>
        <w:spacing w:line="360" w:lineRule="auto"/>
      </w:pPr>
      <w:r w:rsidRPr="00CF28DD">
        <w:t>Возможны задания на аудирование, связанные с пропуском слов.</w:t>
      </w:r>
    </w:p>
    <w:p w:rsidR="00160224" w:rsidRPr="00CF28DD" w:rsidRDefault="00160224" w:rsidP="004545E5">
      <w:pPr>
        <w:numPr>
          <w:ilvl w:val="0"/>
          <w:numId w:val="10"/>
        </w:numPr>
        <w:spacing w:line="360" w:lineRule="auto"/>
      </w:pPr>
      <w:r w:rsidRPr="00CF28DD">
        <w:t xml:space="preserve">Необходимо обратить внимание учащихся на переносное значение слов на котором построена не только песня, но и весь мультфильм. </w:t>
      </w:r>
      <w:r w:rsidRPr="00CF28DD">
        <w:rPr>
          <w:i/>
        </w:rPr>
        <w:t>Лает, кусается, рычит, бросается.</w:t>
      </w:r>
      <w:r w:rsidRPr="00CF28DD">
        <w:t xml:space="preserve"> Говоря о ком, можно употребить данные глаголы?</w:t>
      </w:r>
    </w:p>
    <w:p w:rsidR="00160224" w:rsidRPr="00CF28DD" w:rsidRDefault="00160224" w:rsidP="004545E5">
      <w:pPr>
        <w:numPr>
          <w:ilvl w:val="0"/>
          <w:numId w:val="10"/>
        </w:numPr>
        <w:spacing w:line="360" w:lineRule="auto"/>
      </w:pPr>
      <w:r w:rsidRPr="00CF28DD">
        <w:t xml:space="preserve">В песне присутствует цитация, т.е. «социокультурные коды», о которых было сказано выше. </w:t>
      </w:r>
      <w:r w:rsidRPr="00CF28DD">
        <w:rPr>
          <w:i/>
        </w:rPr>
        <w:t xml:space="preserve">Понятно всем, как дважды два.(Очень просто. Ясно всем) Ноль внимания.(не обращает никакого внимания). Человек собаке друг. (Так говорят, если в маленькой квартирке живет большая собака) </w:t>
      </w:r>
      <w:r w:rsidRPr="00CF28DD">
        <w:t>Есть ли в чешском языке подобные выражения?</w:t>
      </w:r>
    </w:p>
    <w:p w:rsidR="004545E5" w:rsidRDefault="00160224" w:rsidP="00F66185">
      <w:pPr>
        <w:spacing w:line="360" w:lineRule="auto"/>
        <w:ind w:firstLine="0"/>
      </w:pPr>
      <w:r w:rsidRPr="004545E5">
        <w:rPr>
          <w:rStyle w:val="IntenseEmphasis"/>
        </w:rPr>
        <w:t>Постфильмовый этап</w:t>
      </w:r>
      <w:r w:rsidRPr="00CF28DD">
        <w:rPr>
          <w:i/>
        </w:rPr>
        <w:t xml:space="preserve"> </w:t>
      </w:r>
      <w:r w:rsidRPr="00CF28DD">
        <w:t xml:space="preserve">может включать в себя исполнение песни, беседу или сочинение на тему «Люди и их питомцы». </w:t>
      </w:r>
    </w:p>
    <w:p w:rsidR="00160224" w:rsidRPr="004545E5" w:rsidRDefault="00F014BF" w:rsidP="00F66185">
      <w:pPr>
        <w:spacing w:line="360" w:lineRule="auto"/>
        <w:ind w:firstLine="0"/>
        <w:rPr>
          <w:rStyle w:val="IntenseEmphasis"/>
        </w:rPr>
      </w:pPr>
      <w:r>
        <w:rPr>
          <w:rStyle w:val="IntenseEmphasis"/>
        </w:rPr>
        <w:br w:type="page"/>
      </w:r>
      <w:r w:rsidR="00160224" w:rsidRPr="004545E5">
        <w:rPr>
          <w:rStyle w:val="IntenseEmphasis"/>
        </w:rPr>
        <w:lastRenderedPageBreak/>
        <w:t>Опорные вопросы: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rPr>
          <w:i/>
        </w:rPr>
        <w:t>Как вы думаете, что высмеивают авторы мультфильма? Почему весь мультфильм основан на игре с переносными значениями слов, на метафорах? Кого можно подразумевать под образом  Бобика? Барбоса? Почему часто можно услышать выражение: я больше всего боюсь людей?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Домашнее задание может носить традиционный характер: выучите слова песни наизусть, напишите пересказ видеоклипа, сделайте перевод песни на родной язык и т.д.</w:t>
      </w:r>
    </w:p>
    <w:p w:rsidR="00160224" w:rsidRPr="00CF28DD" w:rsidRDefault="00160224" w:rsidP="004545E5">
      <w:pPr>
        <w:pStyle w:val="Heading1"/>
      </w:pPr>
      <w:r w:rsidRPr="00CF28DD">
        <w:t>Работа с виртуальной экскурсией «Кижи» (</w:t>
      </w:r>
      <w:hyperlink r:id="rId18" w:history="1">
        <w:r w:rsidRPr="00CF28DD">
          <w:rPr>
            <w:rStyle w:val="Hyperlink"/>
            <w:rFonts w:ascii="Calibri" w:hAnsi="Calibri"/>
            <w:sz w:val="22"/>
            <w:szCs w:val="22"/>
          </w:rPr>
          <w:t>http://kizhi.karelia.ru/journey/</w:t>
        </w:r>
      </w:hyperlink>
      <w:r w:rsidRPr="00CF28DD">
        <w:t>)</w:t>
      </w:r>
    </w:p>
    <w:p w:rsidR="00160224" w:rsidRPr="004545E5" w:rsidRDefault="00160224" w:rsidP="00F66185">
      <w:pPr>
        <w:spacing w:line="360" w:lineRule="auto"/>
        <w:ind w:firstLine="0"/>
        <w:rPr>
          <w:b/>
          <w:bCs/>
          <w:i/>
          <w:iCs/>
          <w:color w:val="4F81BD"/>
        </w:rPr>
      </w:pPr>
      <w:r w:rsidRPr="004545E5">
        <w:rPr>
          <w:rStyle w:val="IntenseEmphasis"/>
        </w:rPr>
        <w:t>Русские женские головные уборы</w:t>
      </w:r>
    </w:p>
    <w:p w:rsidR="00160224" w:rsidRPr="00CF28DD" w:rsidRDefault="00160224" w:rsidP="004545E5">
      <w:pPr>
        <w:pStyle w:val="Quote"/>
      </w:pPr>
      <w:r w:rsidRPr="00CF28DD">
        <w:t>Русские женщины должны были носить разные головные уборы и платки. По головному убору можно было узнать: замужем женщина или нет.</w:t>
      </w:r>
    </w:p>
    <w:p w:rsidR="00160224" w:rsidRPr="00CF28DD" w:rsidRDefault="00160224" w:rsidP="004545E5">
      <w:pPr>
        <w:pStyle w:val="Quote"/>
      </w:pPr>
      <w:r w:rsidRPr="00CF28DD">
        <w:t>Взрослые девушки носили вокруг головы _______________, который указывал на то, что у них пока нет мужа. К _________прикреплялись жемчужные или бисерные подвески с драгоценными камнями. Девичий ____________________ всегда оставлял открытыми волосы, что и являлось символом девичества.</w:t>
      </w:r>
    </w:p>
    <w:p w:rsidR="00160224" w:rsidRPr="00CF28DD" w:rsidRDefault="00160224" w:rsidP="004545E5">
      <w:pPr>
        <w:pStyle w:val="Quote"/>
      </w:pPr>
      <w:r w:rsidRPr="00CF28DD">
        <w:t>________________ служил головным убором для девушек и женщин. Его надевали во время самых праздничных ситуаций, например, на свадьбе. ____________ можно видеть на Настеньке и Марфушке в сказке «Морозко». Очелье __________________ вышивалось  золотом, жемчугом или разноцветным шелком и бисером.</w:t>
      </w:r>
    </w:p>
    <w:p w:rsidR="00160224" w:rsidRDefault="00160224" w:rsidP="003C0607">
      <w:pPr>
        <w:pStyle w:val="Quote"/>
      </w:pPr>
      <w:r w:rsidRPr="00CF28DD">
        <w:t xml:space="preserve">Замужние женщины должны были носить на голове________________ или __________________ в виде маленькой шапочки. Они могли быть украшены по-разному. Опростоволосить </w:t>
      </w:r>
      <w:r w:rsidR="001A1DA5" w:rsidRPr="00CF28DD">
        <w:t xml:space="preserve">женщину (снять головной убор) </w:t>
      </w:r>
      <w:r w:rsidRPr="00CF28DD">
        <w:t>означало её очень обидеть, потому что простоволосой её мог видеть только её муж. Отсюда «опростоволоситься» обозначает в современном русском языке «сделать ошибку, глупость».</w:t>
      </w:r>
    </w:p>
    <w:p w:rsidR="003C0607" w:rsidRPr="003C0607" w:rsidRDefault="003C0607" w:rsidP="003C0607"/>
    <w:p w:rsidR="00160224" w:rsidRPr="00CF28DD" w:rsidRDefault="00C306F1" w:rsidP="00F66185">
      <w:pPr>
        <w:spacing w:line="360" w:lineRule="auto"/>
        <w:ind w:firstLine="0"/>
      </w:pPr>
      <w:r>
        <w:rPr>
          <w:noProof/>
          <w:lang w:bidi="ar-SA"/>
        </w:rPr>
        <w:drawing>
          <wp:inline distT="0" distB="0" distL="0" distR="0">
            <wp:extent cx="1257300" cy="1581150"/>
            <wp:effectExtent l="19050" t="0" r="0" b="0"/>
            <wp:docPr id="2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224" w:rsidRPr="00CF28DD">
        <w:t xml:space="preserve">  </w:t>
      </w:r>
      <w:r>
        <w:rPr>
          <w:rFonts w:cs="Arial"/>
          <w:noProof/>
          <w:lang w:bidi="ar-SA"/>
        </w:rPr>
        <w:drawing>
          <wp:inline distT="0" distB="0" distL="0" distR="0">
            <wp:extent cx="1289050" cy="1574800"/>
            <wp:effectExtent l="19050" t="0" r="6350" b="0"/>
            <wp:docPr id="3" name="Obrázek 5" descr="http://s54.radikal.ru/i143/1005/c9/806c1c097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http://s54.radikal.ru/i143/1005/c9/806c1c09748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224" w:rsidRPr="00CF28DD">
        <w:t xml:space="preserve">  </w:t>
      </w:r>
      <w:r>
        <w:rPr>
          <w:rFonts w:cs="Arial"/>
          <w:noProof/>
          <w:lang w:bidi="ar-SA"/>
        </w:rPr>
        <w:drawing>
          <wp:inline distT="0" distB="0" distL="0" distR="0">
            <wp:extent cx="1314450" cy="1574800"/>
            <wp:effectExtent l="19050" t="0" r="0" b="0"/>
            <wp:docPr id="4" name="Obrázek 4" descr="http://www.booksite.ru/enciklopedia/clothes/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http://www.booksite.ru/enciklopedia/clothes/9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224" w:rsidRPr="00CF28DD">
        <w:rPr>
          <w:rFonts w:cs="Arial"/>
          <w:noProof/>
          <w:lang w:eastAsia="cs-CZ"/>
        </w:rPr>
        <w:t xml:space="preserve">  </w:t>
      </w:r>
      <w:r>
        <w:rPr>
          <w:rFonts w:cs="Arial"/>
          <w:noProof/>
          <w:lang w:bidi="ar-SA"/>
        </w:rPr>
        <w:drawing>
          <wp:inline distT="0" distB="0" distL="0" distR="0">
            <wp:extent cx="1231900" cy="1562100"/>
            <wp:effectExtent l="19050" t="0" r="6350" b="0"/>
            <wp:docPr id="5" name="Picture 5" descr="9edf3de18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edf3de1889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ab/>
        <w:t>Кика</w:t>
      </w:r>
      <w:r w:rsidRPr="00CF28DD">
        <w:tab/>
        <w:t xml:space="preserve">    </w:t>
      </w:r>
      <w:r w:rsidRPr="00CF28DD">
        <w:tab/>
        <w:t xml:space="preserve">          Кoкошник</w:t>
      </w:r>
      <w:r w:rsidRPr="00CF28DD">
        <w:tab/>
        <w:t xml:space="preserve">             Волосник</w:t>
      </w:r>
      <w:r w:rsidRPr="00CF28DD">
        <w:tab/>
      </w:r>
      <w:r w:rsidRPr="00CF28DD">
        <w:tab/>
        <w:t xml:space="preserve">    Венец</w:t>
      </w:r>
    </w:p>
    <w:p w:rsidR="00160224" w:rsidRPr="00CF28DD" w:rsidRDefault="00160224" w:rsidP="00F66185">
      <w:pPr>
        <w:spacing w:line="360" w:lineRule="auto"/>
        <w:ind w:firstLine="0"/>
      </w:pPr>
    </w:p>
    <w:p w:rsidR="00160224" w:rsidRPr="00CF28DD" w:rsidRDefault="00160224" w:rsidP="00F66185">
      <w:pPr>
        <w:spacing w:line="360" w:lineRule="auto"/>
        <w:ind w:firstLine="0"/>
      </w:pPr>
      <w:r w:rsidRPr="00CF28DD">
        <w:t>бисер – skleněné korálky</w:t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>шелк – hedvábí</w:t>
      </w:r>
    </w:p>
    <w:p w:rsidR="00160224" w:rsidRDefault="00160224" w:rsidP="00F66185">
      <w:pPr>
        <w:spacing w:line="360" w:lineRule="auto"/>
        <w:ind w:firstLine="0"/>
        <w:rPr>
          <w:lang w:val="ru-RU"/>
        </w:rPr>
      </w:pPr>
      <w:r w:rsidRPr="00CF28DD">
        <w:t>жемчуг – perly</w:t>
      </w:r>
    </w:p>
    <w:p w:rsidR="001D64A7" w:rsidRPr="001D64A7" w:rsidRDefault="001D64A7" w:rsidP="00F66185">
      <w:pPr>
        <w:spacing w:line="360" w:lineRule="auto"/>
        <w:ind w:firstLine="0"/>
        <w:rPr>
          <w:lang w:val="ru-RU"/>
        </w:rPr>
      </w:pPr>
    </w:p>
    <w:p w:rsidR="00160224" w:rsidRPr="00E51FA3" w:rsidRDefault="00160224" w:rsidP="00F66185">
      <w:pPr>
        <w:spacing w:line="360" w:lineRule="auto"/>
        <w:ind w:firstLine="0"/>
        <w:rPr>
          <w:lang w:val="ru-RU"/>
        </w:rPr>
      </w:pPr>
      <w:r w:rsidRPr="003A20F8">
        <w:rPr>
          <w:rStyle w:val="IntenseEmphasis"/>
        </w:rPr>
        <w:t>Кокошник:</w:t>
      </w:r>
      <w:r w:rsidRPr="00CF28DD">
        <w:rPr>
          <w:lang w:val="cs-CZ"/>
        </w:rPr>
        <w:tab/>
      </w:r>
      <w:hyperlink r:id="rId23" w:history="1">
        <w:r w:rsidRPr="00CF28DD">
          <w:rPr>
            <w:rStyle w:val="Hyperlink"/>
            <w:lang w:val="cs-CZ"/>
          </w:rPr>
          <w:t>http://mir-oniksy.ru/post146101934/</w:t>
        </w:r>
      </w:hyperlink>
    </w:p>
    <w:p w:rsidR="003A20F8" w:rsidRPr="001D64A7" w:rsidRDefault="00160224" w:rsidP="00F66185">
      <w:pPr>
        <w:spacing w:line="360" w:lineRule="auto"/>
        <w:ind w:firstLine="0"/>
        <w:rPr>
          <w:lang w:val="ru-RU"/>
        </w:rPr>
      </w:pPr>
      <w:r w:rsidRPr="00E51FA3">
        <w:rPr>
          <w:rStyle w:val="Emphasis"/>
          <w:lang w:val="ru-RU"/>
        </w:rPr>
        <w:t>Российский</w:t>
      </w:r>
      <w:r w:rsidRPr="00CF28DD">
        <w:rPr>
          <w:rStyle w:val="Emphasis"/>
        </w:rPr>
        <w:t xml:space="preserve"> сервис онлайн дневников</w:t>
      </w:r>
      <w:r w:rsidRPr="00CF28DD">
        <w:t xml:space="preserve"> [online]. 2011 [cit. 2011-03-15]. Кокошник (головной убор). Dostupné z WWW: &lt;http://mir-oniksy.ru/post146101934/&gt;.</w:t>
      </w:r>
    </w:p>
    <w:p w:rsidR="00160224" w:rsidRPr="00CF28DD" w:rsidRDefault="001D64A7" w:rsidP="00F66185">
      <w:pPr>
        <w:spacing w:line="360" w:lineRule="auto"/>
        <w:ind w:firstLine="0"/>
        <w:rPr>
          <w:lang w:val="cs-CZ"/>
        </w:rPr>
      </w:pPr>
      <w:r>
        <w:rPr>
          <w:rStyle w:val="IntenseEmphasis"/>
        </w:rPr>
        <w:br w:type="page"/>
      </w:r>
      <w:r w:rsidR="00160224" w:rsidRPr="003A20F8">
        <w:rPr>
          <w:rStyle w:val="IntenseEmphasis"/>
        </w:rPr>
        <w:lastRenderedPageBreak/>
        <w:t>Кика:</w:t>
      </w:r>
      <w:r w:rsidR="00160224" w:rsidRPr="00CF28DD">
        <w:rPr>
          <w:lang w:val="cs-CZ"/>
        </w:rPr>
        <w:tab/>
      </w:r>
      <w:r w:rsidR="00160224" w:rsidRPr="00CF28DD">
        <w:rPr>
          <w:lang w:val="cs-CZ"/>
        </w:rPr>
        <w:tab/>
      </w:r>
      <w:hyperlink r:id="rId24" w:history="1">
        <w:r w:rsidR="00160224" w:rsidRPr="00CF28DD">
          <w:rPr>
            <w:rStyle w:val="Hyperlink"/>
            <w:lang w:val="cs-CZ"/>
          </w:rPr>
          <w:t>http://nsc.1september.ru/article.php?ID=200501303</w:t>
        </w:r>
      </w:hyperlink>
    </w:p>
    <w:p w:rsidR="00160224" w:rsidRDefault="00160224" w:rsidP="00F66185">
      <w:pPr>
        <w:spacing w:line="360" w:lineRule="auto"/>
        <w:ind w:firstLine="0"/>
      </w:pPr>
      <w:r w:rsidRPr="00CF28DD">
        <w:rPr>
          <w:rStyle w:val="Emphasis"/>
        </w:rPr>
        <w:t>"Начальная школа". Издательский дом "Первого сентября"</w:t>
      </w:r>
      <w:r w:rsidRPr="00CF28DD">
        <w:t xml:space="preserve"> [online]. 2005 [cit. 2011-03-15]. Как одевались и обувались наши предки. Dostupné z WWW: &lt;http://nsc.1september.ru/article.php?ID=200501303&gt;.</w:t>
      </w:r>
    </w:p>
    <w:p w:rsidR="003A20F8" w:rsidRPr="00CF28DD" w:rsidRDefault="003A20F8" w:rsidP="00F66185">
      <w:pPr>
        <w:spacing w:line="360" w:lineRule="auto"/>
        <w:ind w:firstLine="0"/>
      </w:pPr>
    </w:p>
    <w:p w:rsidR="00160224" w:rsidRPr="00CF28DD" w:rsidRDefault="00160224" w:rsidP="00F66185">
      <w:pPr>
        <w:spacing w:line="360" w:lineRule="auto"/>
        <w:ind w:firstLine="0"/>
      </w:pPr>
      <w:r w:rsidRPr="003A20F8">
        <w:rPr>
          <w:rStyle w:val="IntenseEmphasis"/>
        </w:rPr>
        <w:t>Волосник:</w:t>
      </w:r>
      <w:r w:rsidRPr="00CF28DD">
        <w:tab/>
      </w:r>
      <w:hyperlink r:id="rId25" w:history="1">
        <w:r w:rsidRPr="00CF28DD">
          <w:rPr>
            <w:rStyle w:val="Hyperlink"/>
          </w:rPr>
          <w:t>http://www.booksite.ru/enciklopedia/clothes/3.htm</w:t>
        </w:r>
      </w:hyperlink>
    </w:p>
    <w:p w:rsidR="00160224" w:rsidRDefault="00160224" w:rsidP="00F66185">
      <w:pPr>
        <w:spacing w:line="360" w:lineRule="auto"/>
        <w:ind w:firstLine="0"/>
      </w:pPr>
      <w:r w:rsidRPr="00CF28DD">
        <w:rPr>
          <w:rStyle w:val="Emphasis"/>
        </w:rPr>
        <w:t>Энциклопедия древнерусской жизни</w:t>
      </w:r>
      <w:r w:rsidRPr="00CF28DD">
        <w:t xml:space="preserve"> [online]. 2008 [cit. 2011-03-15]. Одежда, головные уборы. Dostupné z WWW: &lt;http://www.booksite.ru/enciklopedia/clothes/3.htm&gt;.</w:t>
      </w:r>
    </w:p>
    <w:p w:rsidR="003A20F8" w:rsidRPr="00CF28DD" w:rsidRDefault="003A20F8" w:rsidP="00F66185">
      <w:pPr>
        <w:spacing w:line="360" w:lineRule="auto"/>
        <w:ind w:firstLine="0"/>
      </w:pPr>
    </w:p>
    <w:p w:rsidR="001A1DA5" w:rsidRPr="00CF28DD" w:rsidRDefault="001A1DA5" w:rsidP="00F66185">
      <w:pPr>
        <w:spacing w:line="360" w:lineRule="auto"/>
        <w:ind w:firstLine="0"/>
      </w:pPr>
      <w:r w:rsidRPr="003A20F8">
        <w:rPr>
          <w:rStyle w:val="IntenseEmphasis"/>
        </w:rPr>
        <w:t>Венец:</w:t>
      </w:r>
      <w:r w:rsidRPr="00CF28DD">
        <w:tab/>
      </w:r>
      <w:r w:rsidRPr="00CF28DD">
        <w:tab/>
        <w:t>http://kyklodel.livejournal.com/181460.html</w:t>
      </w:r>
    </w:p>
    <w:p w:rsidR="00160224" w:rsidRPr="00CF28DD" w:rsidRDefault="001A1DA5" w:rsidP="00F66185">
      <w:pPr>
        <w:spacing w:line="360" w:lineRule="auto"/>
        <w:ind w:firstLine="0"/>
      </w:pPr>
      <w:r w:rsidRPr="00CF28DD">
        <w:rPr>
          <w:bCs/>
          <w:i/>
        </w:rPr>
        <w:t>«Впечатления дороже знаний...» - Девичьи головные уборы... 2. Венец, коруна, почелок</w:t>
      </w:r>
      <w:r w:rsidRPr="00CF28DD">
        <w:t xml:space="preserve"> [online]. 2010 [cit. 2011-03-15]. Dostupné z WWW:&lt;http://kyklodel.livejournal.com/181460.html&gt;.</w:t>
      </w:r>
    </w:p>
    <w:p w:rsidR="001A1DA5" w:rsidRPr="003C0607" w:rsidRDefault="001A1DA5" w:rsidP="003C0607">
      <w:pPr>
        <w:pStyle w:val="Heading1"/>
      </w:pPr>
      <w:r w:rsidRPr="00CF28DD">
        <w:t>Методические рекомендации к работе над фильмом «Краски»(сериал «Лунтик»93 серия) (http://www.youtube.com/watch?v=vQNjsJW2JzM)</w:t>
      </w:r>
    </w:p>
    <w:p w:rsidR="001A1DA5" w:rsidRPr="003A20F8" w:rsidRDefault="001A1DA5" w:rsidP="00F66185">
      <w:pPr>
        <w:spacing w:line="360" w:lineRule="auto"/>
        <w:ind w:firstLine="0"/>
        <w:rPr>
          <w:rStyle w:val="IntenseEmphasis"/>
        </w:rPr>
      </w:pPr>
      <w:r w:rsidRPr="003A20F8">
        <w:rPr>
          <w:rStyle w:val="IntenseEmphasis"/>
        </w:rPr>
        <w:t>Подготовительный этап</w:t>
      </w:r>
    </w:p>
    <w:p w:rsidR="001A1DA5" w:rsidRPr="00CF28DD" w:rsidRDefault="001A1DA5" w:rsidP="00F66185">
      <w:pPr>
        <w:spacing w:line="360" w:lineRule="auto"/>
        <w:ind w:firstLine="0"/>
      </w:pPr>
      <w:r w:rsidRPr="00CF28DD">
        <w:t>На этом этапе для учащихся начального уровня можно предложить лишь выбрать из мультфильма названия цветов и перевести на чешский язык. А также перед просмотром можно предложить следующие вопросы:</w:t>
      </w:r>
    </w:p>
    <w:p w:rsidR="001A1DA5" w:rsidRPr="00CF28DD" w:rsidRDefault="001A1DA5" w:rsidP="00636E4E">
      <w:pPr>
        <w:numPr>
          <w:ilvl w:val="0"/>
          <w:numId w:val="11"/>
        </w:numPr>
        <w:spacing w:line="360" w:lineRule="auto"/>
      </w:pPr>
      <w:r w:rsidRPr="00CF28DD">
        <w:t>Какие краски были у Лунтика?</w:t>
      </w:r>
    </w:p>
    <w:p w:rsidR="001A1DA5" w:rsidRPr="00CF28DD" w:rsidRDefault="001A1DA5" w:rsidP="00636E4E">
      <w:pPr>
        <w:numPr>
          <w:ilvl w:val="0"/>
          <w:numId w:val="11"/>
        </w:numPr>
        <w:spacing w:line="360" w:lineRule="auto"/>
      </w:pPr>
      <w:r w:rsidRPr="00CF28DD">
        <w:t>Каких красок не хватало Лунтику?</w:t>
      </w:r>
    </w:p>
    <w:p w:rsidR="001A1DA5" w:rsidRPr="00CF28DD" w:rsidRDefault="001A1DA5" w:rsidP="00636E4E">
      <w:pPr>
        <w:numPr>
          <w:ilvl w:val="0"/>
          <w:numId w:val="11"/>
        </w:numPr>
        <w:spacing w:line="360" w:lineRule="auto"/>
      </w:pPr>
      <w:r w:rsidRPr="00CF28DD">
        <w:t>Чем он пытался рисовать?</w:t>
      </w:r>
    </w:p>
    <w:p w:rsidR="003562EF" w:rsidRDefault="001A1DA5" w:rsidP="00F66185">
      <w:pPr>
        <w:spacing w:line="360" w:lineRule="auto"/>
        <w:ind w:firstLine="0"/>
        <w:rPr>
          <w:rStyle w:val="IntenseEmphasis"/>
        </w:rPr>
      </w:pPr>
      <w:r w:rsidRPr="00636E4E">
        <w:rPr>
          <w:rStyle w:val="IntenseEmphasis"/>
        </w:rPr>
        <w:t>Постфильмовый этап</w:t>
      </w:r>
    </w:p>
    <w:p w:rsidR="001A1DA5" w:rsidRPr="00CF28DD" w:rsidRDefault="001A1DA5" w:rsidP="00F66185">
      <w:pPr>
        <w:spacing w:line="360" w:lineRule="auto"/>
        <w:ind w:firstLine="0"/>
      </w:pPr>
      <w:r w:rsidRPr="00CF28DD">
        <w:t>В качестве закрепления материала можно попросить учащихся назвать все цвета радуги на русском языке.</w:t>
      </w:r>
    </w:p>
    <w:p w:rsidR="001A1DA5" w:rsidRPr="00CF28DD" w:rsidRDefault="001A1DA5" w:rsidP="00F66185">
      <w:pPr>
        <w:spacing w:line="360" w:lineRule="auto"/>
        <w:ind w:firstLine="0"/>
      </w:pPr>
      <w:r w:rsidRPr="00CF28DD">
        <w:t xml:space="preserve">Если учащиеся находятся на языковом уровне А1, то можно предложить классу следующие вопросы и задания на </w:t>
      </w:r>
      <w:r w:rsidRPr="00FB5740">
        <w:rPr>
          <w:rStyle w:val="IntenseEmphasis"/>
        </w:rPr>
        <w:t>подготовительном этапе</w:t>
      </w:r>
      <w:r w:rsidRPr="00CF28DD">
        <w:t>:</w:t>
      </w:r>
    </w:p>
    <w:p w:rsidR="001A1DA5" w:rsidRPr="00CF28DD" w:rsidRDefault="001A1DA5" w:rsidP="00FB5740">
      <w:pPr>
        <w:numPr>
          <w:ilvl w:val="0"/>
          <w:numId w:val="12"/>
        </w:numPr>
        <w:spacing w:line="360" w:lineRule="auto"/>
      </w:pPr>
      <w:r w:rsidRPr="00CF28DD">
        <w:t>Почему обиделись друзья Лунтика?</w:t>
      </w:r>
    </w:p>
    <w:p w:rsidR="001A1DA5" w:rsidRPr="00CF28DD" w:rsidRDefault="001A1DA5" w:rsidP="00FB5740">
      <w:pPr>
        <w:numPr>
          <w:ilvl w:val="0"/>
          <w:numId w:val="12"/>
        </w:numPr>
        <w:spacing w:line="360" w:lineRule="auto"/>
      </w:pPr>
      <w:r w:rsidRPr="00CF28DD">
        <w:t>Как получились недостающие краски?</w:t>
      </w:r>
    </w:p>
    <w:p w:rsidR="001A1DA5" w:rsidRPr="00CF28DD" w:rsidRDefault="001A1DA5" w:rsidP="00FB5740">
      <w:pPr>
        <w:numPr>
          <w:ilvl w:val="0"/>
          <w:numId w:val="12"/>
        </w:numPr>
        <w:spacing w:line="360" w:lineRule="auto"/>
      </w:pPr>
      <w:r w:rsidRPr="00CF28DD">
        <w:t>Опишите, как выглядят Лунтик, Кузя, Пчеленок и гусеницы.</w:t>
      </w:r>
    </w:p>
    <w:p w:rsidR="001A1DA5" w:rsidRPr="00FB5740" w:rsidRDefault="001A1DA5" w:rsidP="00F66185">
      <w:pPr>
        <w:spacing w:line="360" w:lineRule="auto"/>
        <w:ind w:firstLine="0"/>
        <w:rPr>
          <w:rStyle w:val="IntenseEmphasis"/>
        </w:rPr>
      </w:pPr>
      <w:r w:rsidRPr="00FB5740">
        <w:rPr>
          <w:rStyle w:val="IntenseEmphasis"/>
        </w:rPr>
        <w:t>Фильмовый этап</w:t>
      </w:r>
    </w:p>
    <w:p w:rsidR="001A1DA5" w:rsidRPr="00CF28DD" w:rsidRDefault="001A1DA5" w:rsidP="00F66185">
      <w:pPr>
        <w:spacing w:line="360" w:lineRule="auto"/>
        <w:ind w:firstLine="0"/>
        <w:rPr>
          <w:i/>
        </w:rPr>
      </w:pPr>
      <w:r w:rsidRPr="00CF28DD">
        <w:t>Проспрягайте глагол «рисовать». Какие его формы вы услышали в мультфильме?</w:t>
      </w:r>
    </w:p>
    <w:p w:rsidR="00FB5740" w:rsidRDefault="001A1DA5" w:rsidP="00F66185">
      <w:pPr>
        <w:spacing w:line="360" w:lineRule="auto"/>
        <w:ind w:firstLine="0"/>
        <w:rPr>
          <w:rStyle w:val="IntenseEmphasis"/>
        </w:rPr>
      </w:pPr>
      <w:r w:rsidRPr="00FB5740">
        <w:rPr>
          <w:rStyle w:val="IntenseEmphasis"/>
        </w:rPr>
        <w:t>Постфильмовый этап</w:t>
      </w:r>
    </w:p>
    <w:p w:rsidR="001A1DA5" w:rsidRPr="00CF28DD" w:rsidRDefault="001A1DA5" w:rsidP="00F66185">
      <w:pPr>
        <w:spacing w:line="360" w:lineRule="auto"/>
        <w:ind w:firstLine="0"/>
      </w:pPr>
      <w:r w:rsidRPr="00CF28DD">
        <w:t>Составьте диалог, употребив хотя бы 2 названия цветов.</w:t>
      </w:r>
    </w:p>
    <w:sectPr w:rsidR="001A1DA5" w:rsidRPr="00CF28DD" w:rsidSect="003F551C">
      <w:footerReference w:type="default" r:id="rId26"/>
      <w:pgSz w:w="11906" w:h="16838"/>
      <w:pgMar w:top="824" w:right="850" w:bottom="426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9C7" w:rsidRDefault="009E29C7">
      <w:r>
        <w:separator/>
      </w:r>
    </w:p>
  </w:endnote>
  <w:endnote w:type="continuationSeparator" w:id="1">
    <w:p w:rsidR="009E29C7" w:rsidRDefault="009E2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884" w:rsidRPr="00986559" w:rsidRDefault="00986559" w:rsidP="00690BFC">
    <w:pPr>
      <w:pStyle w:val="Footer"/>
      <w:jc w:val="right"/>
      <w:rPr>
        <w:lang w:val="ru-RU"/>
      </w:rPr>
    </w:pPr>
    <w:r w:rsidRPr="00986559">
      <w:rPr>
        <w:lang w:val="ru-RU"/>
      </w:rPr>
      <w:fldChar w:fldCharType="begin"/>
    </w:r>
    <w:r w:rsidRPr="00986559">
      <w:rPr>
        <w:lang w:val="ru-RU"/>
      </w:rPr>
      <w:instrText xml:space="preserve"> PAGE   \* MERGEFORMAT </w:instrText>
    </w:r>
    <w:r w:rsidRPr="00986559">
      <w:rPr>
        <w:lang w:val="ru-RU"/>
      </w:rPr>
      <w:fldChar w:fldCharType="separate"/>
    </w:r>
    <w:r w:rsidR="00C306F1">
      <w:rPr>
        <w:noProof/>
        <w:lang w:val="ru-RU"/>
      </w:rPr>
      <w:t>1</w:t>
    </w:r>
    <w:r w:rsidRPr="00986559">
      <w:rPr>
        <w:lang w:val="ru-RU"/>
      </w:rPr>
      <w:fldChar w:fldCharType="end"/>
    </w:r>
    <w:r w:rsidR="008C3884" w:rsidRPr="008D3AFA">
      <w:rPr>
        <w:noProof/>
        <w:lang w:eastAsia="zh-TW"/>
      </w:rPr>
      <w:pict>
        <v:rect id="_x0000_s2053" style="position:absolute;left:0;text-align:left;margin-left:559.95pt;margin-top:238.8pt;width:28.15pt;height:546.35pt;z-index:251658240;mso-height-percent:750;mso-position-horizontal-relative:page;mso-position-vertical-relative:page;mso-height-percent:750;mso-height-relative:margin;v-text-anchor:middle" o:allowincell="f" filled="f" stroked="f">
          <v:textbox style="layout-flow:vertical;mso-layout-flow-alt:bottom-to-top;mso-next-textbox:#_x0000_s2053;mso-fit-shape-to-text:t">
            <w:txbxContent>
              <w:p w:rsidR="008C3884" w:rsidRPr="008C3884" w:rsidRDefault="00C05CEA">
                <w:pPr>
                  <w:rPr>
                    <w:color w:val="4F81BD"/>
                    <w:spacing w:val="60"/>
                    <w:lang w:val="ru-RU"/>
                  </w:rPr>
                </w:pPr>
                <w:r>
                  <w:rPr>
                    <w:color w:val="4F81BD"/>
                    <w:spacing w:val="60"/>
                    <w:lang w:val="ru-RU"/>
                  </w:rPr>
                  <w:t xml:space="preserve">  </w:t>
                </w:r>
                <w:r w:rsidR="008C3884" w:rsidRPr="008C3884">
                  <w:rPr>
                    <w:color w:val="4F81BD"/>
                    <w:spacing w:val="60"/>
                    <w:lang w:val="ru-RU"/>
                  </w:rPr>
                  <w:t>Аудиовизуальный метод в обучении РКИ</w:t>
                </w:r>
              </w:p>
            </w:txbxContent>
          </v:textbox>
          <w10:wrap anchorx="page" anchory="margin"/>
        </v:rect>
      </w:pict>
    </w:r>
    <w:r w:rsidR="008C3884" w:rsidRPr="008D3AFA">
      <w:rPr>
        <w:noProof/>
        <w:lang w:eastAsia="zh-TW"/>
      </w:rPr>
      <w:pict>
        <v:group id="_x0000_s2049" style="position:absolute;left:0;text-align:left;margin-left:556.2pt;margin-top:801.6pt;width:35.65pt;height:23.85pt;rotation:90;z-index:251657216;mso-position-horizontal-relative:page;mso-position-vertical-relative:page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50" type="#_x0000_t55" style="position:absolute;left:11101;top:9410;width:682;height:590" adj="7304" fillcolor="#4f81bd" stroked="f" strokecolor="white">
            <v:fill color2="#243f60" angle="-135" focus="100%" type="gradient"/>
          </v:shape>
          <v:shape id="_x0000_s2051" type="#_x0000_t55" style="position:absolute;left:10659;top:9410;width:682;height:590" adj="7304" fillcolor="#4f81bd" stroked="f" strokecolor="white">
            <v:fill color2="#243f60" angle="-135" focus="100%" type="gradient"/>
          </v:shape>
          <v:shape id="_x0000_s2052" type="#_x0000_t55" style="position:absolute;left:10217;top:9410;width:682;height:590" adj="7304" fillcolor="#4f81bd" stroked="f" strokecolor="white">
            <v:fill color2="#243f60" angle="-135" focus="100%" type="gradien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9C7" w:rsidRDefault="009E29C7">
      <w:r>
        <w:separator/>
      </w:r>
    </w:p>
  </w:footnote>
  <w:footnote w:type="continuationSeparator" w:id="1">
    <w:p w:rsidR="009E29C7" w:rsidRDefault="009E29C7">
      <w:r>
        <w:continuationSeparator/>
      </w:r>
    </w:p>
  </w:footnote>
  <w:footnote w:id="2">
    <w:p w:rsidR="00160224" w:rsidRPr="00160224" w:rsidRDefault="001602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0224">
        <w:t>Кудрявцева Е.Л. Цитирование фрагментов речи персонажей художественных фильмов как необходимая составляющая изучения РКИ//Русский язык за рубежом. 2008, №1, с.20-28</w:t>
      </w:r>
    </w:p>
  </w:footnote>
  <w:footnote w:id="3">
    <w:p w:rsidR="00160224" w:rsidRPr="00F53537" w:rsidRDefault="00160224" w:rsidP="00160224">
      <w:pPr>
        <w:rPr>
          <w:i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F53537">
        <w:rPr>
          <w:i/>
          <w:sz w:val="20"/>
          <w:szCs w:val="20"/>
        </w:rPr>
        <w:t>http://slovari.yandex.ru/</w:t>
      </w:r>
    </w:p>
    <w:p w:rsidR="00160224" w:rsidRDefault="00160224" w:rsidP="00160224">
      <w:pPr>
        <w:pStyle w:val="FootnoteText"/>
      </w:pPr>
    </w:p>
  </w:footnote>
  <w:footnote w:id="4">
    <w:p w:rsidR="00160224" w:rsidRPr="00F53537" w:rsidRDefault="00160224" w:rsidP="001602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53537">
        <w:t>http://dic.academic.ru/dic.nsf/ogegova/24758</w:t>
      </w:r>
    </w:p>
  </w:footnote>
  <w:footnote w:id="5">
    <w:p w:rsidR="00160224" w:rsidRDefault="00160224" w:rsidP="00160224">
      <w:pPr>
        <w:pStyle w:val="FootnoteText"/>
      </w:pPr>
      <w:r>
        <w:rPr>
          <w:rStyle w:val="FootnoteReference"/>
        </w:rPr>
        <w:footnoteRef/>
      </w:r>
      <w:r>
        <w:t xml:space="preserve"> Величко А.В. </w:t>
      </w:r>
      <w:r w:rsidRPr="00F53537">
        <w:rPr>
          <w:i/>
        </w:rPr>
        <w:t>Синтаксическая фразеология для русских и иностранцев: Учебное пособие.</w:t>
      </w:r>
      <w:r>
        <w:t xml:space="preserve"> М., 1996, с.18-19.</w:t>
      </w:r>
    </w:p>
  </w:footnote>
  <w:footnote w:id="6">
    <w:p w:rsidR="00160224" w:rsidRPr="003A4696" w:rsidRDefault="00160224" w:rsidP="001602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4696">
        <w:t>http://1001skazka.com/mushtml/sdrug.html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1F80"/>
    <w:multiLevelType w:val="hybridMultilevel"/>
    <w:tmpl w:val="DB04A44A"/>
    <w:lvl w:ilvl="0" w:tplc="E188B2E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E96A14"/>
    <w:multiLevelType w:val="hybridMultilevel"/>
    <w:tmpl w:val="ADCE5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B1180"/>
    <w:multiLevelType w:val="hybridMultilevel"/>
    <w:tmpl w:val="66321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D1495"/>
    <w:multiLevelType w:val="hybridMultilevel"/>
    <w:tmpl w:val="EE7CAC20"/>
    <w:lvl w:ilvl="0" w:tplc="E188B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5317AE"/>
    <w:multiLevelType w:val="hybridMultilevel"/>
    <w:tmpl w:val="6CA2E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33D67"/>
    <w:multiLevelType w:val="hybridMultilevel"/>
    <w:tmpl w:val="A852E64C"/>
    <w:lvl w:ilvl="0" w:tplc="E188B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853741"/>
    <w:multiLevelType w:val="hybridMultilevel"/>
    <w:tmpl w:val="4DB47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D0E6F"/>
    <w:multiLevelType w:val="hybridMultilevel"/>
    <w:tmpl w:val="C62AE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A0D0F"/>
    <w:multiLevelType w:val="hybridMultilevel"/>
    <w:tmpl w:val="4F46AF74"/>
    <w:lvl w:ilvl="0" w:tplc="E188B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A659D9"/>
    <w:multiLevelType w:val="hybridMultilevel"/>
    <w:tmpl w:val="4DB47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D1000"/>
    <w:multiLevelType w:val="hybridMultilevel"/>
    <w:tmpl w:val="E4BA5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60E14"/>
    <w:multiLevelType w:val="hybridMultilevel"/>
    <w:tmpl w:val="FB1C0ED2"/>
    <w:lvl w:ilvl="0" w:tplc="E188B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isplayBackgroundShape/>
  <w:stylePaneFormatFilter w:val="3F01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233DF"/>
    <w:rsid w:val="00000CA2"/>
    <w:rsid w:val="000442A8"/>
    <w:rsid w:val="00160224"/>
    <w:rsid w:val="001A1DA5"/>
    <w:rsid w:val="001D64A7"/>
    <w:rsid w:val="002C10F3"/>
    <w:rsid w:val="002F0333"/>
    <w:rsid w:val="003562EF"/>
    <w:rsid w:val="003A20F8"/>
    <w:rsid w:val="003B2DAE"/>
    <w:rsid w:val="003C0607"/>
    <w:rsid w:val="003F551C"/>
    <w:rsid w:val="004078BE"/>
    <w:rsid w:val="004545E5"/>
    <w:rsid w:val="004C470F"/>
    <w:rsid w:val="00636E4E"/>
    <w:rsid w:val="0065518F"/>
    <w:rsid w:val="00690BFC"/>
    <w:rsid w:val="007233DF"/>
    <w:rsid w:val="007A5021"/>
    <w:rsid w:val="007F1457"/>
    <w:rsid w:val="00855585"/>
    <w:rsid w:val="008C3884"/>
    <w:rsid w:val="008D550C"/>
    <w:rsid w:val="00986559"/>
    <w:rsid w:val="00986A02"/>
    <w:rsid w:val="009E29C7"/>
    <w:rsid w:val="00A00D7B"/>
    <w:rsid w:val="00BD22DC"/>
    <w:rsid w:val="00BE576F"/>
    <w:rsid w:val="00C05CEA"/>
    <w:rsid w:val="00C306F1"/>
    <w:rsid w:val="00C37204"/>
    <w:rsid w:val="00C42B87"/>
    <w:rsid w:val="00CF28DD"/>
    <w:rsid w:val="00E51FA3"/>
    <w:rsid w:val="00EC6CCC"/>
    <w:rsid w:val="00F014BF"/>
    <w:rsid w:val="00F45A24"/>
    <w:rsid w:val="00F66185"/>
    <w:rsid w:val="00FB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185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185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18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18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18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85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85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85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85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85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160224"/>
    <w:rPr>
      <w:sz w:val="20"/>
      <w:szCs w:val="20"/>
    </w:rPr>
  </w:style>
  <w:style w:type="character" w:styleId="FootnoteReference">
    <w:name w:val="footnote reference"/>
    <w:semiHidden/>
    <w:rsid w:val="00160224"/>
    <w:rPr>
      <w:vertAlign w:val="superscript"/>
    </w:rPr>
  </w:style>
  <w:style w:type="character" w:styleId="Strong">
    <w:name w:val="Strong"/>
    <w:uiPriority w:val="22"/>
    <w:qFormat/>
    <w:rsid w:val="00F66185"/>
    <w:rPr>
      <w:b/>
      <w:bCs/>
      <w:spacing w:val="0"/>
    </w:rPr>
  </w:style>
  <w:style w:type="character" w:customStyle="1" w:styleId="b-serp-url">
    <w:name w:val="b-serp-url"/>
    <w:basedOn w:val="DefaultParagraphFont"/>
    <w:rsid w:val="00160224"/>
  </w:style>
  <w:style w:type="character" w:customStyle="1" w:styleId="b-serp-encyccomma">
    <w:name w:val="b-serp-encyc__comma"/>
    <w:basedOn w:val="DefaultParagraphFont"/>
    <w:rsid w:val="00160224"/>
  </w:style>
  <w:style w:type="character" w:customStyle="1" w:styleId="b-serp-encycdata">
    <w:name w:val="b-serp-encyc__data"/>
    <w:basedOn w:val="DefaultParagraphFont"/>
    <w:rsid w:val="00160224"/>
  </w:style>
  <w:style w:type="character" w:styleId="Hyperlink">
    <w:name w:val="Hyperlink"/>
    <w:rsid w:val="00160224"/>
    <w:rPr>
      <w:color w:val="0000FF"/>
      <w:u w:val="single"/>
    </w:rPr>
  </w:style>
  <w:style w:type="character" w:styleId="Emphasis">
    <w:name w:val="Emphasis"/>
    <w:uiPriority w:val="20"/>
    <w:qFormat/>
    <w:rsid w:val="00F66185"/>
    <w:rPr>
      <w:b/>
      <w:bCs/>
      <w:i/>
      <w:iCs/>
      <w:color w:val="5A5A5A"/>
    </w:rPr>
  </w:style>
  <w:style w:type="paragraph" w:customStyle="1" w:styleId="src">
    <w:name w:val="src"/>
    <w:basedOn w:val="Normal"/>
    <w:rsid w:val="00160224"/>
    <w:pPr>
      <w:spacing w:before="100" w:beforeAutospacing="1" w:after="100" w:afterAutospacing="1"/>
    </w:pPr>
  </w:style>
  <w:style w:type="character" w:customStyle="1" w:styleId="hps">
    <w:name w:val="hps"/>
    <w:basedOn w:val="DefaultParagraphFont"/>
    <w:rsid w:val="00160224"/>
  </w:style>
  <w:style w:type="character" w:customStyle="1" w:styleId="Heading1Char">
    <w:name w:val="Heading 1 Char"/>
    <w:link w:val="Heading1"/>
    <w:uiPriority w:val="9"/>
    <w:rsid w:val="00F66185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F66185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F66185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66185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F66185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F66185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F66185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66185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66185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18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618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F66185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8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66185"/>
    <w:rPr>
      <w:rFonts w:ascii="Calibri"/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6618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66185"/>
  </w:style>
  <w:style w:type="paragraph" w:styleId="ListParagraph">
    <w:name w:val="List Paragraph"/>
    <w:basedOn w:val="Normal"/>
    <w:uiPriority w:val="34"/>
    <w:qFormat/>
    <w:rsid w:val="00F661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6185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66185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8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66185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F66185"/>
    <w:rPr>
      <w:i/>
      <w:iCs/>
      <w:color w:val="5A5A5A"/>
    </w:rPr>
  </w:style>
  <w:style w:type="character" w:styleId="IntenseEmphasis">
    <w:name w:val="Intense Emphasis"/>
    <w:uiPriority w:val="21"/>
    <w:qFormat/>
    <w:rsid w:val="00F66185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F66185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F66185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F66185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185"/>
    <w:pPr>
      <w:outlineLvl w:val="9"/>
    </w:pPr>
  </w:style>
  <w:style w:type="paragraph" w:styleId="Header">
    <w:name w:val="header"/>
    <w:basedOn w:val="Normal"/>
    <w:link w:val="HeaderChar"/>
    <w:rsid w:val="008C388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C3884"/>
  </w:style>
  <w:style w:type="paragraph" w:styleId="Footer">
    <w:name w:val="footer"/>
    <w:basedOn w:val="Normal"/>
    <w:link w:val="FooterChar"/>
    <w:uiPriority w:val="99"/>
    <w:rsid w:val="008C388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%D0%BA%D0%BE%D0%BD%D1%83%D1%80%D0%B0/%D0%A2%D0%BE%D0%BB%D0%BA%D0%BE%D0%B2%D1%8B%D0%B9%20%D1%81%D0%BB%D0%BE%D0%B2%D0%B0%D1%80%D1%8C%20%D0%A3%D1%88%D0%B0%D0%BA%D0%BE%D0%B2%D0%B0/" TargetMode="External"/><Relationship Id="rId13" Type="http://schemas.openxmlformats.org/officeDocument/2006/relationships/hyperlink" Target="http://dic.academic.ru/dic.nsf/ogegova/277749" TargetMode="External"/><Relationship Id="rId18" Type="http://schemas.openxmlformats.org/officeDocument/2006/relationships/hyperlink" Target="http://kizhi.karelia.ru/journey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1.jpeg"/><Relationship Id="rId12" Type="http://schemas.openxmlformats.org/officeDocument/2006/relationships/hyperlink" Target="http://dic.academic.ru/dic.nsf/ogegova/173266" TargetMode="External"/><Relationship Id="rId17" Type="http://schemas.openxmlformats.org/officeDocument/2006/relationships/hyperlink" Target="http://dic.academic.ru/dic.nsf/ogegova/277749" TargetMode="External"/><Relationship Id="rId25" Type="http://schemas.openxmlformats.org/officeDocument/2006/relationships/hyperlink" Target="http://www.booksite.ru/enciklopedia/clothes/3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dic.academic.ru/dic.nsf/ogegova/278035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ic.academic.ru/dic.nsf/ogegova/277077" TargetMode="External"/><Relationship Id="rId24" Type="http://schemas.openxmlformats.org/officeDocument/2006/relationships/hyperlink" Target="http://nsc.1september.ru/article.php?ID=2005013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ic.academic.ru/dic.nsf/ogegova/278837" TargetMode="External"/><Relationship Id="rId23" Type="http://schemas.openxmlformats.org/officeDocument/2006/relationships/hyperlink" Target="http://mir-oniksy.ru/post146101934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ic.academic.ru/dic.nsf/ogegova/278571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ic.academic.ru/dic.nsf/ogegova/278748" TargetMode="External"/><Relationship Id="rId14" Type="http://schemas.openxmlformats.org/officeDocument/2006/relationships/hyperlink" Target="http://dic.academic.ru/dic.nsf/ogegova/278133" TargetMode="External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1620</Words>
  <Characters>9234</Characters>
  <Application>Microsoft Office Word</Application>
  <DocSecurity>0</DocSecurity>
  <Lines>76</Lines>
  <Paragraphs>21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Лекция «Аудиовизуальный метод в обучении РКИ»</vt:lpstr>
      <vt:lpstr>Лекция «Аудиовизуальный метод в обучении РКИ»</vt:lpstr>
      <vt:lpstr>Лекция «Аудиовизуальный метод в обучении РКИ»</vt:lpstr>
    </vt:vector>
  </TitlesOfParts>
  <Company/>
  <LinksUpToDate>false</LinksUpToDate>
  <CharactersWithSpaces>10833</CharactersWithSpaces>
  <SharedDoc>false</SharedDoc>
  <HLinks>
    <vt:vector size="84" baseType="variant">
      <vt:variant>
        <vt:i4>5439575</vt:i4>
      </vt:variant>
      <vt:variant>
        <vt:i4>39</vt:i4>
      </vt:variant>
      <vt:variant>
        <vt:i4>0</vt:i4>
      </vt:variant>
      <vt:variant>
        <vt:i4>5</vt:i4>
      </vt:variant>
      <vt:variant>
        <vt:lpwstr>http://www.booksite.ru/enciklopedia/clothes/3.htm</vt:lpwstr>
      </vt:variant>
      <vt:variant>
        <vt:lpwstr/>
      </vt:variant>
      <vt:variant>
        <vt:i4>1441812</vt:i4>
      </vt:variant>
      <vt:variant>
        <vt:i4>36</vt:i4>
      </vt:variant>
      <vt:variant>
        <vt:i4>0</vt:i4>
      </vt:variant>
      <vt:variant>
        <vt:i4>5</vt:i4>
      </vt:variant>
      <vt:variant>
        <vt:lpwstr>http://nsc.1september.ru/article.php?ID=200501303</vt:lpwstr>
      </vt:variant>
      <vt:variant>
        <vt:lpwstr/>
      </vt:variant>
      <vt:variant>
        <vt:i4>2293872</vt:i4>
      </vt:variant>
      <vt:variant>
        <vt:i4>33</vt:i4>
      </vt:variant>
      <vt:variant>
        <vt:i4>0</vt:i4>
      </vt:variant>
      <vt:variant>
        <vt:i4>5</vt:i4>
      </vt:variant>
      <vt:variant>
        <vt:lpwstr>http://mir-oniksy.ru/post146101934/</vt:lpwstr>
      </vt:variant>
      <vt:variant>
        <vt:lpwstr/>
      </vt:variant>
      <vt:variant>
        <vt:i4>5046296</vt:i4>
      </vt:variant>
      <vt:variant>
        <vt:i4>30</vt:i4>
      </vt:variant>
      <vt:variant>
        <vt:i4>0</vt:i4>
      </vt:variant>
      <vt:variant>
        <vt:i4>5</vt:i4>
      </vt:variant>
      <vt:variant>
        <vt:lpwstr>http://kizhi.karelia.ru/journey/</vt:lpwstr>
      </vt:variant>
      <vt:variant>
        <vt:lpwstr/>
      </vt:variant>
      <vt:variant>
        <vt:i4>4259928</vt:i4>
      </vt:variant>
      <vt:variant>
        <vt:i4>27</vt:i4>
      </vt:variant>
      <vt:variant>
        <vt:i4>0</vt:i4>
      </vt:variant>
      <vt:variant>
        <vt:i4>5</vt:i4>
      </vt:variant>
      <vt:variant>
        <vt:lpwstr>http://dic.academic.ru/dic.nsf/ogegova/277749</vt:lpwstr>
      </vt:variant>
      <vt:variant>
        <vt:lpwstr/>
      </vt:variant>
      <vt:variant>
        <vt:i4>4784223</vt:i4>
      </vt:variant>
      <vt:variant>
        <vt:i4>24</vt:i4>
      </vt:variant>
      <vt:variant>
        <vt:i4>0</vt:i4>
      </vt:variant>
      <vt:variant>
        <vt:i4>5</vt:i4>
      </vt:variant>
      <vt:variant>
        <vt:lpwstr>http://dic.academic.ru/dic.nsf/ogegova/278035</vt:lpwstr>
      </vt:variant>
      <vt:variant>
        <vt:lpwstr/>
      </vt:variant>
      <vt:variant>
        <vt:i4>4784215</vt:i4>
      </vt:variant>
      <vt:variant>
        <vt:i4>21</vt:i4>
      </vt:variant>
      <vt:variant>
        <vt:i4>0</vt:i4>
      </vt:variant>
      <vt:variant>
        <vt:i4>5</vt:i4>
      </vt:variant>
      <vt:variant>
        <vt:lpwstr>http://dic.academic.ru/dic.nsf/ogegova/278837</vt:lpwstr>
      </vt:variant>
      <vt:variant>
        <vt:lpwstr/>
      </vt:variant>
      <vt:variant>
        <vt:i4>4784222</vt:i4>
      </vt:variant>
      <vt:variant>
        <vt:i4>18</vt:i4>
      </vt:variant>
      <vt:variant>
        <vt:i4>0</vt:i4>
      </vt:variant>
      <vt:variant>
        <vt:i4>5</vt:i4>
      </vt:variant>
      <vt:variant>
        <vt:lpwstr>http://dic.academic.ru/dic.nsf/ogegova/278133</vt:lpwstr>
      </vt:variant>
      <vt:variant>
        <vt:lpwstr/>
      </vt:variant>
      <vt:variant>
        <vt:i4>4259928</vt:i4>
      </vt:variant>
      <vt:variant>
        <vt:i4>15</vt:i4>
      </vt:variant>
      <vt:variant>
        <vt:i4>0</vt:i4>
      </vt:variant>
      <vt:variant>
        <vt:i4>5</vt:i4>
      </vt:variant>
      <vt:variant>
        <vt:lpwstr>http://dic.academic.ru/dic.nsf/ogegova/277749</vt:lpwstr>
      </vt:variant>
      <vt:variant>
        <vt:lpwstr/>
      </vt:variant>
      <vt:variant>
        <vt:i4>4456541</vt:i4>
      </vt:variant>
      <vt:variant>
        <vt:i4>12</vt:i4>
      </vt:variant>
      <vt:variant>
        <vt:i4>0</vt:i4>
      </vt:variant>
      <vt:variant>
        <vt:i4>5</vt:i4>
      </vt:variant>
      <vt:variant>
        <vt:lpwstr>http://dic.academic.ru/dic.nsf/ogegova/173266</vt:lpwstr>
      </vt:variant>
      <vt:variant>
        <vt:lpwstr/>
      </vt:variant>
      <vt:variant>
        <vt:i4>4325471</vt:i4>
      </vt:variant>
      <vt:variant>
        <vt:i4>9</vt:i4>
      </vt:variant>
      <vt:variant>
        <vt:i4>0</vt:i4>
      </vt:variant>
      <vt:variant>
        <vt:i4>5</vt:i4>
      </vt:variant>
      <vt:variant>
        <vt:lpwstr>http://dic.academic.ru/dic.nsf/ogegova/277077</vt:lpwstr>
      </vt:variant>
      <vt:variant>
        <vt:lpwstr/>
      </vt:variant>
      <vt:variant>
        <vt:i4>5046362</vt:i4>
      </vt:variant>
      <vt:variant>
        <vt:i4>6</vt:i4>
      </vt:variant>
      <vt:variant>
        <vt:i4>0</vt:i4>
      </vt:variant>
      <vt:variant>
        <vt:i4>5</vt:i4>
      </vt:variant>
      <vt:variant>
        <vt:lpwstr>http://dic.academic.ru/dic.nsf/ogegova/278571</vt:lpwstr>
      </vt:variant>
      <vt:variant>
        <vt:lpwstr/>
      </vt:variant>
      <vt:variant>
        <vt:i4>5111896</vt:i4>
      </vt:variant>
      <vt:variant>
        <vt:i4>3</vt:i4>
      </vt:variant>
      <vt:variant>
        <vt:i4>0</vt:i4>
      </vt:variant>
      <vt:variant>
        <vt:i4>5</vt:i4>
      </vt:variant>
      <vt:variant>
        <vt:lpwstr>http://dic.academic.ru/dic.nsf/ogegova/278748</vt:lpwstr>
      </vt:variant>
      <vt:variant>
        <vt:lpwstr/>
      </vt:variant>
      <vt:variant>
        <vt:i4>1114189</vt:i4>
      </vt:variant>
      <vt:variant>
        <vt:i4>0</vt:i4>
      </vt:variant>
      <vt:variant>
        <vt:i4>0</vt:i4>
      </vt:variant>
      <vt:variant>
        <vt:i4>5</vt:i4>
      </vt:variant>
      <vt:variant>
        <vt:lpwstr>http://slovari.yandex.ru/%D0%BA%D0%BE%D0%BD%D1%83%D1%80%D0%B0/%D0%A2%D0%BE%D0%BB%D0%BA%D0%BE%D0%B2%D1%8B%D0%B9 %D1%81%D0%BB%D0%BE%D0%B2%D0%B0%D1%80%D1%8C %D0%A3%D1%88%D0%B0%D0%BA%D0%BE%D0%B2%D0%B0/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«Аудиовизуальный метод в обучении РКИ»</dc:title>
  <dc:creator>Lena Vasilyeva</dc:creator>
  <cp:lastModifiedBy>Win10</cp:lastModifiedBy>
  <cp:revision>2</cp:revision>
  <cp:lastPrinted>2011-03-18T23:36:00Z</cp:lastPrinted>
  <dcterms:created xsi:type="dcterms:W3CDTF">2016-04-09T12:36:00Z</dcterms:created>
  <dcterms:modified xsi:type="dcterms:W3CDTF">2016-04-09T12:36:00Z</dcterms:modified>
</cp:coreProperties>
</file>