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19" w:rsidRPr="00F24919" w:rsidRDefault="00F24919" w:rsidP="00F24919">
      <w:pPr>
        <w:pStyle w:val="Bezmezer"/>
        <w:jc w:val="center"/>
        <w:rPr>
          <w:b/>
          <w:sz w:val="28"/>
          <w:szCs w:val="28"/>
          <w:lang w:val="ru-RU"/>
        </w:rPr>
      </w:pPr>
      <w:r w:rsidRPr="00F24919">
        <w:rPr>
          <w:b/>
          <w:sz w:val="28"/>
          <w:szCs w:val="28"/>
          <w:lang w:val="ru-RU"/>
        </w:rPr>
        <w:t>Идём за покупками!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i/>
          <w:lang w:val="ru-RU"/>
        </w:rPr>
      </w:pPr>
      <w:r>
        <w:rPr>
          <w:i/>
          <w:lang w:val="ru-RU"/>
        </w:rPr>
        <w:t>Задание №1</w:t>
      </w:r>
    </w:p>
    <w:p w:rsidR="00F24919" w:rsidRPr="00F24919" w:rsidRDefault="00F24919" w:rsidP="00083656">
      <w:pPr>
        <w:pStyle w:val="Bezmezer"/>
        <w:jc w:val="both"/>
        <w:rPr>
          <w:i/>
          <w:lang w:val="ru-RU"/>
        </w:rPr>
      </w:pPr>
      <w:r w:rsidRPr="00F24919">
        <w:rPr>
          <w:i/>
          <w:lang w:val="ru-RU"/>
        </w:rPr>
        <w:t>Читайте текст по абзацам. Прочитав абзац, напишите сжато и кратко его содержание – не больше двух предложений.</w:t>
      </w:r>
    </w:p>
    <w:p w:rsidR="00083656" w:rsidRPr="00083656" w:rsidRDefault="00083656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Когда-то на московских рынках продавали лишь цветы, овощи-фрукты, зелень, молочные, мясные продукты и рыбу. Сегодня на многочисленных столичных базарах можно найти не только гастрономические ряды, но и одежду, бытовую технику, игрушки, садовые принадлежности. В ассортименте все то же самое, что и в супермаркетах, но дешевле. Вот почему рынок — находка для тех, кто выбирает режим экономии или не любит переплачивать.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083656">
      <w:pPr>
        <w:pStyle w:val="Bezmezer"/>
        <w:jc w:val="both"/>
        <w:rPr>
          <w:lang w:val="ru-RU"/>
        </w:rPr>
      </w:pPr>
    </w:p>
    <w:p w:rsidR="00083656" w:rsidRPr="00083656" w:rsidRDefault="00083656" w:rsidP="00083656">
      <w:pPr>
        <w:pStyle w:val="Bezmezer"/>
        <w:jc w:val="both"/>
        <w:rPr>
          <w:lang w:val="ru-RU"/>
        </w:rPr>
      </w:pPr>
    </w:p>
    <w:p w:rsidR="00083656" w:rsidRP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Кстати, дешево — совсем не означает, что товары здесь не лучшего качества. Базары всегда предлагают только свежие овощи-фрукты, да и одежда мало чем отличается от той, что продается в дорогих бутиках. Так что, если вас не беспокоит подлинность лейбла или известность фирмы-производителя, вам — сюда, на один из московских рынков.</w:t>
      </w:r>
    </w:p>
    <w:p w:rsidR="00083656" w:rsidRDefault="00083656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F24919" w:rsidRPr="00083656" w:rsidRDefault="00F24919" w:rsidP="00083656">
      <w:pPr>
        <w:pStyle w:val="Bezmezer"/>
        <w:jc w:val="both"/>
        <w:rPr>
          <w:lang w:val="ru-RU"/>
        </w:rPr>
      </w:pPr>
    </w:p>
    <w:p w:rsidR="002F0BE3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А еще в Москве проходят отраслевые ярмарки. В календаре ярмарочных событий Москвы нет свободных дат, потому что один торгово-выставочный форум сменяет другой: «Ярмарка меда», «Сельскохозяйственная ярмарка», «Книжная ярмарка», «Ярмарка игрушек». Посетители стекаются сюда не только для того, чтобы что-то приобрести. Здесь можно изучить выставленные образцы, поговорить со специалистами и продавцами, попробовать представленную продукцию на вкус и насладиться атмосферой праздника, которая всегда сопровождает московские ярмарки.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Торговые центры Москвы располагаются в удобном для покупателей месте — рядом со станциями метро или у оживленных автомагистралей. Как правило, это многоэтажные сооружения, в которых есть все для того, чтобы провести время с пользой и удовольствием. Современные мегамоллы — это индустрия шопинга и развлечений, где можно несколько часов подряд путешествовать из магазина в магазин.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083656" w:rsidRP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lastRenderedPageBreak/>
        <w:t>И для того, чтобы перекусить, также нет необходимости покидать торговый центр, в котором разместились рестораны, кафе, закусочные, кондитерские, а также продуктовый супермаркет. А за развлечениями можно отправиться в кинотеатр, на каток, сыграть в бильярд или боулинг.</w:t>
      </w:r>
    </w:p>
    <w:p w:rsidR="00083656" w:rsidRPr="00083656" w:rsidRDefault="00083656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В выходные дни в торговые центры обычно отправляются семьями. Уточните заранее, есть ли в ТЦ детская комната, где ребенок сможет поиграть, пока вы ходите за покупками, и сколько стоит такая услуга.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083656" w:rsidRPr="00083656" w:rsidRDefault="00083656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lang w:val="ru-RU"/>
        </w:rPr>
        <w:t>Парковка у торговых центров, как правило, удобная, но не везде бесплатная. Тем, кто пользуется муниципальным транспортом, советуем добираться от метро на специальных автобусах-экспрессах или на маршрутных такси. Стоимость проезда можно уточнить у водителя или на сайте ТЦ.</w:t>
      </w:r>
    </w:p>
    <w:p w:rsidR="00F24919" w:rsidRDefault="00F24919" w:rsidP="00083656">
      <w:pPr>
        <w:pStyle w:val="Bezmezer"/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Default="00F24919" w:rsidP="00F24919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F24919" w:rsidRPr="00083656" w:rsidRDefault="00F24919" w:rsidP="00F24919">
      <w:pPr>
        <w:pStyle w:val="Bezmezer"/>
        <w:jc w:val="both"/>
        <w:rPr>
          <w:lang w:val="ru-RU"/>
        </w:rPr>
      </w:pPr>
    </w:p>
    <w:p w:rsidR="00083656" w:rsidRDefault="0036371B" w:rsidP="00083656">
      <w:pPr>
        <w:pStyle w:val="Bezmezer"/>
        <w:jc w:val="both"/>
        <w:rPr>
          <w:i/>
          <w:lang w:val="ru-RU"/>
        </w:rPr>
      </w:pPr>
      <w:r>
        <w:rPr>
          <w:i/>
          <w:lang w:val="ru-RU"/>
        </w:rPr>
        <w:t>Задание №2</w:t>
      </w:r>
    </w:p>
    <w:p w:rsidR="0036371B" w:rsidRPr="0036371B" w:rsidRDefault="0036371B" w:rsidP="00083656">
      <w:pPr>
        <w:pStyle w:val="Bezmezer"/>
        <w:jc w:val="both"/>
        <w:rPr>
          <w:i/>
          <w:lang w:val="ru-RU"/>
        </w:rPr>
      </w:pPr>
      <w:r>
        <w:rPr>
          <w:i/>
          <w:lang w:val="ru-RU"/>
        </w:rPr>
        <w:t>Письменно опишите следующие фотографии. Что на них изображено? Существует ли в Чехии что-то похоже?</w:t>
      </w:r>
    </w:p>
    <w:p w:rsidR="00083656" w:rsidRPr="00083656" w:rsidRDefault="00083656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 w:rsidRPr="00083656">
        <w:rPr>
          <w:noProof/>
          <w:lang w:eastAsia="cs-CZ"/>
        </w:rPr>
        <w:drawing>
          <wp:inline distT="0" distB="0" distL="0" distR="0">
            <wp:extent cx="1876996" cy="2809875"/>
            <wp:effectExtent l="19050" t="0" r="8954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96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56" w:rsidRDefault="00083656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lang w:val="ru-R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381250" cy="1724025"/>
            <wp:effectExtent l="1905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Default="0036371B" w:rsidP="00083656">
      <w:pPr>
        <w:pStyle w:val="Bezmezer"/>
        <w:jc w:val="both"/>
        <w:rPr>
          <w:i/>
          <w:lang w:val="ru-RU"/>
        </w:rPr>
      </w:pPr>
      <w:r>
        <w:rPr>
          <w:i/>
          <w:lang w:val="ru-RU"/>
        </w:rPr>
        <w:t>Задание №3</w:t>
      </w:r>
    </w:p>
    <w:p w:rsidR="0036371B" w:rsidRDefault="0036371B" w:rsidP="00083656">
      <w:pPr>
        <w:pStyle w:val="Bezmezer"/>
        <w:jc w:val="both"/>
        <w:rPr>
          <w:i/>
          <w:lang w:val="ru-RU"/>
        </w:rPr>
      </w:pPr>
      <w:r>
        <w:rPr>
          <w:i/>
          <w:lang w:val="ru-RU"/>
        </w:rPr>
        <w:t>Напишите краткое сочинение по теме: «Мои покупки.»</w:t>
      </w: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Pr="0036371B" w:rsidRDefault="006379A2" w:rsidP="00083656">
      <w:pPr>
        <w:pStyle w:val="Bezmezer"/>
        <w:jc w:val="both"/>
        <w:rPr>
          <w:lang w:val="ru-RU"/>
        </w:rPr>
      </w:pPr>
      <w:r>
        <w:rPr>
          <w:lang w:val="ru-RU"/>
        </w:rPr>
        <w:t>(</w:t>
      </w:r>
      <w:r w:rsidR="0036371B">
        <w:rPr>
          <w:lang w:val="ru-RU"/>
        </w:rPr>
        <w:t>Что вы любите покупать? Куда ходите за покупками – в маленькие магазинчики, или в</w:t>
      </w:r>
      <w:r>
        <w:rPr>
          <w:lang w:val="ru-RU"/>
        </w:rPr>
        <w:t> </w:t>
      </w:r>
      <w:r w:rsidR="0036371B">
        <w:rPr>
          <w:lang w:val="ru-RU"/>
        </w:rPr>
        <w:t>большие торговые центры? Покупаете продукты также на рынке?</w:t>
      </w:r>
      <w:r>
        <w:rPr>
          <w:lang w:val="ru-RU"/>
        </w:rPr>
        <w:t>)</w:t>
      </w: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36371B" w:rsidRPr="006379A2" w:rsidRDefault="0036371B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ru-RU"/>
        </w:rPr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379A2" w:rsidRPr="006379A2" w:rsidRDefault="006379A2" w:rsidP="006379A2">
      <w:pPr>
        <w:pStyle w:val="Bezmezer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jc w:val="both"/>
      </w:pPr>
    </w:p>
    <w:p w:rsidR="006379A2" w:rsidRDefault="006379A2" w:rsidP="006379A2">
      <w:pPr>
        <w:pStyle w:val="Bezmezer"/>
        <w:pBdr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6371B" w:rsidRDefault="0036371B" w:rsidP="00083656">
      <w:pPr>
        <w:pStyle w:val="Bezmezer"/>
        <w:jc w:val="both"/>
        <w:rPr>
          <w:lang w:val="ru-RU"/>
        </w:rPr>
      </w:pPr>
    </w:p>
    <w:p w:rsidR="00083656" w:rsidRDefault="00083656" w:rsidP="00083656">
      <w:pPr>
        <w:pStyle w:val="Bezmezer"/>
        <w:jc w:val="both"/>
        <w:rPr>
          <w:lang w:val="ru-RU"/>
        </w:rPr>
      </w:pPr>
      <w:r>
        <w:rPr>
          <w:lang w:val="ru-RU"/>
        </w:rPr>
        <w:t>Источник текста и фотографи</w:t>
      </w:r>
      <w:r w:rsidR="0036371B">
        <w:rPr>
          <w:lang w:val="ru-RU"/>
        </w:rPr>
        <w:t>й</w:t>
      </w:r>
      <w:r>
        <w:rPr>
          <w:lang w:val="ru-RU"/>
        </w:rPr>
        <w:t>:</w:t>
      </w:r>
    </w:p>
    <w:p w:rsidR="00083656" w:rsidRDefault="00823BAF" w:rsidP="00083656">
      <w:pPr>
        <w:pStyle w:val="Bezmezer"/>
        <w:jc w:val="both"/>
        <w:rPr>
          <w:lang w:val="ru-RU"/>
        </w:rPr>
      </w:pPr>
      <w:hyperlink r:id="rId6" w:history="1">
        <w:r w:rsidR="00083656" w:rsidRPr="00EF206C">
          <w:rPr>
            <w:rStyle w:val="Hypertextovodkaz"/>
            <w:lang w:val="ru-RU"/>
          </w:rPr>
          <w:t>http://moscow.ru/ru/guide/entertainment/trade/markets/</w:t>
        </w:r>
      </w:hyperlink>
    </w:p>
    <w:p w:rsidR="00083656" w:rsidRDefault="00823BAF" w:rsidP="00083656">
      <w:pPr>
        <w:pStyle w:val="Bezmezer"/>
        <w:jc w:val="both"/>
        <w:rPr>
          <w:lang w:val="ru-RU"/>
        </w:rPr>
      </w:pPr>
      <w:hyperlink r:id="rId7" w:history="1">
        <w:r w:rsidR="00083656" w:rsidRPr="00EF206C">
          <w:rPr>
            <w:rStyle w:val="Hypertextovodkaz"/>
            <w:lang w:val="ru-RU"/>
          </w:rPr>
          <w:t>http://moscow.ru/ru/guide/entertainment/trade/trade_centr/</w:t>
        </w:r>
      </w:hyperlink>
    </w:p>
    <w:sectPr w:rsidR="00083656" w:rsidSect="002F0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3656"/>
    <w:rsid w:val="00083656"/>
    <w:rsid w:val="002F0BE3"/>
    <w:rsid w:val="0036371B"/>
    <w:rsid w:val="006379A2"/>
    <w:rsid w:val="00823BAF"/>
    <w:rsid w:val="00F2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0BE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8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8365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083656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083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oscow.ru/ru/guide/entertainment/trade/trade_cent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cow.ru/ru/guide/entertainment/trade/market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466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dcterms:created xsi:type="dcterms:W3CDTF">2011-08-15T08:43:00Z</dcterms:created>
  <dcterms:modified xsi:type="dcterms:W3CDTF">2011-08-16T20:09:00Z</dcterms:modified>
</cp:coreProperties>
</file>