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온라인 마케팅 계약서</w:t>
      </w:r>
    </w:p>
    <w:p>
      <w:pPr>
        <w:jc w:val="center"/>
      </w:pPr>
      <w:r>
        <w:rPr>
          <w:b/>
          <w:sz w:val="28"/>
        </w:rPr>
        <w:t>(안전보장형)</w:t>
      </w:r>
    </w:p>
    <w:p/>
    <w:p>
      <w:r>
        <w:rPr>
          <w:sz w:val="20"/>
        </w:rPr>
        <w:t>"갑"과 "을"은 [ 2026-03-27 ] 아래와 같이 온라인 마케팅 계약을 체결한다.</w:t>
      </w:r>
    </w:p>
    <w:p>
      <w:r>
        <w:rPr>
          <w:b/>
          <w:sz w:val="22"/>
        </w:rPr>
        <w:t>제1조 (계약의 당사자)</w:t>
      </w:r>
    </w:p>
    <w:p>
      <w:r>
        <w:rPr>
          <w:sz w:val="20"/>
        </w:rPr>
        <w:t>① 계약의 당사자는 다음과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갑 (마케팅 제공업체)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상호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온다마케팅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대표자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황승현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사업자등록번호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[ 000-00-00000 ]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주소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서울시 강남구 테헤란로 82길 15, 3층 304호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연락처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[ 010-2420-8657 ]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이메일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[ cocoz0707@gmail.com ]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을 (광고주)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상호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[ 마드모아젤헤어 ]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대표자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[ 홍길동 ]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사업자등록번호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[ 000-00-00000 ]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주소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[ 세종특별자치시 OO로 OO, O층 ]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연락처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[ 010-0000-0000 ]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이메일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[ sample@email.com ]</w:t>
            </w:r>
          </w:p>
        </w:tc>
      </w:tr>
    </w:tbl>
    <w:p>
      <w:r>
        <w:rPr>
          <w:sz w:val="20"/>
        </w:rPr>
        <w:t>② 갑과 을은 상호 신뢰를 바탕으로 본 계약을 체결하며, 다음의 조항에 합의한다.</w:t>
      </w:r>
    </w:p>
    <w:p>
      <w:r>
        <w:rPr>
          <w:b/>
          <w:sz w:val="22"/>
        </w:rPr>
        <w:t>제2조 (계약의 목적)</w:t>
      </w:r>
    </w:p>
    <w:p>
      <w:r>
        <w:rPr>
          <w:sz w:val="20"/>
        </w:rPr>
        <w:t>본 계약은 네이버 플레이스 등 지도 서비스 채널 및 검색엔진을 포함한 온라인 마케팅 전반에 걸쳐, 갑이 을에게 제공하는 순위 최적화, 트래픽 관리, 데이터 분석 기반 컨설팅 등 안전보장형 마케팅 서비스에 관한 권리·의무 및 조건을 규정함을 목적으로 한다.</w:t>
      </w:r>
    </w:p>
    <w:p>
      <w:r>
        <w:rPr>
          <w:b/>
          <w:sz w:val="22"/>
        </w:rPr>
        <w:t>제3조 (서비스의 범위)</w:t>
      </w:r>
    </w:p>
    <w:p>
      <w:r>
        <w:rPr>
          <w:sz w:val="20"/>
        </w:rPr>
        <w:t>① 갑이 제공하는 서비스의 범위는 다음 각 호와 같다.</w:t>
      </w:r>
    </w:p>
    <w:p>
      <w:r>
        <w:rPr>
          <w:sz w:val="20"/>
        </w:rPr>
        <w:t xml:space="preserve">   1. 네이버 플레이스 프로필 점검 및 콘텐츠 최적화</w:t>
      </w:r>
    </w:p>
    <w:p>
      <w:r>
        <w:rPr>
          <w:sz w:val="20"/>
        </w:rPr>
        <w:t xml:space="preserve">   2. 검색 노출 최적화 (키워드 전략, 위치 기반 최적화 등)</w:t>
      </w:r>
    </w:p>
    <w:p>
      <w:r>
        <w:rPr>
          <w:sz w:val="20"/>
        </w:rPr>
        <w:t xml:space="preserve">   3. 데이터 분석 기반 트래픽 설계 및 순위 방어·개선</w:t>
      </w:r>
    </w:p>
    <w:p>
      <w:r>
        <w:rPr>
          <w:sz w:val="20"/>
        </w:rPr>
        <w:t xml:space="preserve">   4. 경쟁사 모니터링 및 실시간 대시보드 제공</w:t>
      </w:r>
    </w:p>
    <w:p>
      <w:r>
        <w:rPr>
          <w:sz w:val="20"/>
        </w:rPr>
        <w:t xml:space="preserve">   5. 성과 보고서 제공 (주 1회)</w:t>
      </w:r>
    </w:p>
    <w:p>
      <w:r>
        <w:rPr>
          <w:sz w:val="20"/>
        </w:rPr>
        <w:t xml:space="preserve">   6. 맞춤형 컨설팅 및 전략 조정</w:t>
      </w:r>
    </w:p>
    <w:p>
      <w:r>
        <w:rPr>
          <w:sz w:val="20"/>
        </w:rPr>
        <w:t>② 본 계약에 따른 마케팅 대상 업체(이하 "대상 지점") 및 키워드는 다음과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번호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지점명 (플레이스명)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계약 키워드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계약 시점 순위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[ 마드모아젤헤어 마크원애비뉴점 ]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[ 세종 나성동 미용실 ]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[ 13위 ]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[ 마드모아젤헤어 나성1호점 ]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[ 나성동미용실 ]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[ 15위 ]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[ 마드모아젤헤어 나성2호점 ]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[ 세종미용실 ]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[ 20위 ]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[ 마드모아젤헤어 반곡점 ]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[ 반곡동미용실 ]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[ 21위 ]</w:t>
            </w:r>
          </w:p>
        </w:tc>
      </w:tr>
    </w:tbl>
    <w:p>
      <w:r>
        <w:rPr>
          <w:sz w:val="20"/>
        </w:rPr>
        <w:t>③ 키워드 변경이 필요한 경우 갑과 을의 서면 합의(이메일, 메신저 등 전자적 기록 포함)를 통해 변경할 수 있다.</w:t>
      </w:r>
    </w:p>
    <w:p>
      <w:r>
        <w:rPr>
          <w:sz w:val="20"/>
        </w:rPr>
        <w:t>④ 안전보장형 서비스의 특성상, 갑은 플랫폼 알고리즘 변동에 대응하여 패턴 다양화, 유입 경로 분산, 매체 및 미션 다양화 등의 방식으로 서비스를 수행하며, 구체적 운용 방법은 갑의 전문적 판단에 따른다.</w:t>
      </w:r>
    </w:p>
    <w:p>
      <w:r>
        <w:rPr>
          <w:b/>
          <w:sz w:val="22"/>
        </w:rPr>
        <w:t>제4조 (계약 기간)</w:t>
      </w:r>
    </w:p>
    <w:p>
      <w:r>
        <w:rPr>
          <w:sz w:val="20"/>
        </w:rPr>
        <w:t>① 본 계약의 기간은 [ 2026-04-01 ] 부터 [ 2026-04-30 ] 까지 [ 1 ]개월로 한다.</w:t>
      </w:r>
    </w:p>
    <w:p>
      <w:r>
        <w:rPr>
          <w:sz w:val="20"/>
        </w:rPr>
        <w:t>② 계약 만료일 7일 전까지 갑 또는 을이 서면(이메일, 메신저 등 전자적 기록 포함)으로 해지 또는 조건 변경을 통보하지 않는 경우, 동일 조건으로 1개월 단위로 자동 연장된다.</w:t>
      </w:r>
    </w:p>
    <w:p>
      <w:r>
        <w:rPr>
          <w:sz w:val="20"/>
        </w:rPr>
        <w:t>③ 자동 연장 시 서비스 이용료는 제5조의 요금이 적용된다.</w:t>
      </w:r>
    </w:p>
    <w:p>
      <w:r>
        <w:rPr>
          <w:b/>
          <w:sz w:val="22"/>
        </w:rPr>
        <w:t>제5조 (대금 및 결제 조건)</w:t>
      </w:r>
    </w:p>
    <w:p>
      <w:r>
        <w:rPr>
          <w:sz w:val="20"/>
        </w:rPr>
        <w:t>① 서비스 이용료는 다음과 같다. (부가가치세 10% 별도)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지점당 월 이용료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4개 지점 합계 (월)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안전보장형 (패키지)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[ 900,000 ]원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[ 3,600,000 ]원</w:t>
            </w:r>
          </w:p>
        </w:tc>
      </w:tr>
    </w:tbl>
    <w:p>
      <w:r>
        <w:rPr>
          <w:sz w:val="20"/>
        </w:rPr>
        <w:t>② 을은 매월 서비스 개시일 기준 5영업일 이내에 해당 월 서비스 이용료를 갑에게 선결제한다. 단, 첫 달은 계약 체결일로부터 3영업일 이내에 결제한다.</w:t>
      </w:r>
    </w:p>
    <w:p>
      <w:r>
        <w:rPr>
          <w:sz w:val="20"/>
        </w:rPr>
        <w:t>③ 결제 방법은 아래 계좌로의 계좌이체를 원칙으로 하며, 갑과 을의 합의로 다른 방법을 사용할 수 있다.</w:t>
      </w:r>
    </w:p>
    <w:p>
      <w:r>
        <w:rPr>
          <w:sz w:val="20"/>
        </w:rPr>
        <w:t xml:space="preserve">    · 은행명: 농협</w:t>
      </w:r>
    </w:p>
    <w:p>
      <w:r>
        <w:rPr>
          <w:sz w:val="20"/>
        </w:rPr>
        <w:t xml:space="preserve">    · 계좌번호: 302-2049-3322-81</w:t>
      </w:r>
    </w:p>
    <w:p>
      <w:r>
        <w:rPr>
          <w:sz w:val="20"/>
        </w:rPr>
        <w:t xml:space="preserve">    · 예금주: 온다마케팅 / 황승현</w:t>
      </w:r>
    </w:p>
    <w:p>
      <w:r>
        <w:rPr>
          <w:sz w:val="20"/>
        </w:rPr>
        <w:t>④ 갑은 결제 확인 후 해당 공급일이 속하는 달의 다음 달 10일까지 세금계산서를 발행한다.</w:t>
      </w:r>
    </w:p>
    <w:p>
      <w:r>
        <w:rPr>
          <w:sz w:val="20"/>
        </w:rPr>
        <w:t>⑤ 을이 이용료를 10영업일 이상 연체할 경우, 갑은 서면 통보 후 서비스를 일시 중단할 수 있으며, 이 경우 서비스 미제공 기간에 대해 갑은 책임을 지지 아니한다.</w:t>
      </w:r>
    </w:p>
    <w:p>
      <w:r>
        <w:rPr>
          <w:sz w:val="20"/>
        </w:rPr>
        <w:t>⑥ 서비스 중단 후 을이 연체금 및 지연이자를 완납하여 서비스를 재개하는 경우, 갑은 별도 재셋업 비용 없이 서비스를 재개한다.</w:t>
      </w:r>
    </w:p>
    <w:p>
      <w:r>
        <w:rPr>
          <w:sz w:val="20"/>
        </w:rPr>
        <w:t>⑦ 연체 시 지연이자는 연 12%로 하되, 「상법」 제54조 및 관련 법령에서 정한 상한을 초과하지 아니한다.</w:t>
      </w:r>
    </w:p>
    <w:p>
      <w:r>
        <w:rPr>
          <w:b/>
          <w:sz w:val="22"/>
        </w:rPr>
        <w:t>제6조 (순위 목표 및 보장 조건)</w:t>
      </w:r>
    </w:p>
    <w:p>
      <w:r>
        <w:rPr>
          <w:sz w:val="20"/>
        </w:rPr>
        <w:t>① 안전보장형 서비스는 단기 순위 급상승이 아닌, 플레이스 종합 지수의 안정적 향상을 통한 점진적·지속적 순위 개선을 목표로 한다.</w:t>
      </w:r>
    </w:p>
    <w:p>
      <w:r>
        <w:rPr>
          <w:sz w:val="20"/>
        </w:rPr>
        <w:t>② 갑은 각 대상 지점에 대해 내부 지표(N2 스코어 등)의 지속적 상승 추세 유지를 위해 최선을 다한다.</w:t>
      </w:r>
    </w:p>
    <w:p>
      <w:r>
        <w:rPr>
          <w:sz w:val="20"/>
        </w:rPr>
        <w:t>③ 다음 각 호의 경우에는 성과 보장의 예외(이하 "예외 사유")로 하며, 갑은 예외 사유 발생 시 지체 없이 을에게 서면 통보하고, 구체적 대응 방안을 함께 제시한다.</w:t>
      </w:r>
    </w:p>
    <w:p>
      <w:r>
        <w:rPr>
          <w:sz w:val="20"/>
        </w:rPr>
        <w:t xml:space="preserve">   1. 네이버 등 플랫폼의 알고리즘·정책 변경으로 인한 순위 변동 (시장 전체적 변동뿐 아니라, 특정 업종·지역에 한정된 변동을 포함한다)</w:t>
      </w:r>
    </w:p>
    <w:p>
      <w:r>
        <w:rPr>
          <w:sz w:val="20"/>
        </w:rPr>
        <w:t xml:space="preserve">   2. 을의 플레이스 계정 정지, 리뷰 삭제 등 플랫폼 제재</w:t>
      </w:r>
    </w:p>
    <w:p>
      <w:r>
        <w:rPr>
          <w:sz w:val="20"/>
        </w:rPr>
        <w:t xml:space="preserve">   3. 을의 영업 중단, 휴업, 폐업 등으로 서비스 수행이 불가능한 경우</w:t>
      </w:r>
    </w:p>
    <w:p>
      <w:r>
        <w:rPr>
          <w:sz w:val="20"/>
        </w:rPr>
        <w:t xml:space="preserve">   4. 천재지변, 전쟁, 정부 규제 등 불가항력 사유</w:t>
      </w:r>
    </w:p>
    <w:p>
      <w:r>
        <w:rPr>
          <w:sz w:val="20"/>
        </w:rPr>
        <w:t xml:space="preserve">   5. 을이 갑의 컨설팅 권고사항을 반복적으로 미이행한 경우</w:t>
      </w:r>
    </w:p>
    <w:p>
      <w:r>
        <w:rPr>
          <w:sz w:val="20"/>
        </w:rPr>
        <w:t>④ 내부 지표의 개선 여부는 갑이 제공하는 자사 분석 솔루션의 N2 스코어를 기준으로 판단하되, 을이 이의를 제기하는 경우 갑과 을이 합의한 제3자 측정 도구(AdLog 등)의 수치를 보조 기준으로 활용할 수 있다.</w:t>
      </w:r>
    </w:p>
    <w:p>
      <w:r>
        <w:rPr>
          <w:sz w:val="20"/>
        </w:rPr>
        <w:t>⑤ 갑의 서비스 수행에도 불구하고 2개월 연속 내부 지표의 개선이 전혀 없는 경우, 을은 갑에게 원인 분석 보고서를 요청할 수 있으며, 갑은 7일 이내에 이를 제출하여야 한다. 단, 제③항 각 호의 예외 사유에 해당하는 기간은 위 2개월의 산정에서 제외한다.</w:t>
      </w:r>
    </w:p>
    <w:p>
      <w:r>
        <w:rPr>
          <w:sz w:val="20"/>
        </w:rPr>
        <w:t>⑥ 제⑤항의 보고서에도 불구하고 추가 1개월간(예외 사유 기간 제외) 개선이 없는 경우, 을은 위약금 없이 계약을 해지할 수 있다.</w:t>
      </w:r>
    </w:p>
    <w:p>
      <w:r>
        <w:rPr>
          <w:b/>
          <w:sz w:val="22"/>
        </w:rPr>
        <w:t>제7조 (대상 지점의 추가·삭제 및 가격 조정)</w:t>
      </w:r>
    </w:p>
    <w:p>
      <w:r>
        <w:rPr>
          <w:sz w:val="20"/>
        </w:rPr>
        <w:t>① 을이 대상 지점을 추가하고자 하는 경우, 갑과 을은 서면 합의를 통해 추가 지점의 키워드, 이용료를 정한다.</w:t>
      </w:r>
    </w:p>
    <w:p>
      <w:r>
        <w:rPr>
          <w:sz w:val="20"/>
        </w:rPr>
        <w:t>② 대상 지점 중 일부가 폐업·휴업·이전 등으로 서비스 대상에서 제외되는 경우, 해당 지점에 대한 서비스는 중단되며, 잔여 지점의 이용료는 다음과 같이 조정한다.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sz w:val="18"/>
              </w:rPr>
              <w:t>잔여 지점 수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지점당 월 이용료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3개 지점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[ 1,000,000 ]원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2개 지점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[ 1,100,000 ]원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1개 지점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[ 1,200,000 ]원</w:t>
            </w:r>
          </w:p>
        </w:tc>
      </w:tr>
    </w:tbl>
    <w:p>
      <w:r>
        <w:rPr>
          <w:sz w:val="20"/>
        </w:rPr>
        <w:t>③ 지점 삭제에 따른 이용료 조정은 삭제 통보일이 속하는 달의 다음 달부터 적용한다.</w:t>
      </w:r>
    </w:p>
    <w:p>
      <w:r>
        <w:rPr>
          <w:sz w:val="20"/>
        </w:rPr>
        <w:t>④ 잔여 지점이 0개가 되는 경우 본 계약은 자동 종료되며, 제12조의 환불 규정을 준용한다.</w:t>
      </w:r>
    </w:p>
    <w:p>
      <w:r>
        <w:rPr>
          <w:b/>
          <w:sz w:val="22"/>
        </w:rPr>
        <w:t>제8조 (추가 서비스 및 비용)</w:t>
      </w:r>
    </w:p>
    <w:p>
      <w:r>
        <w:rPr>
          <w:sz w:val="20"/>
        </w:rPr>
        <w:t>① 제3조에 명시되지 않은 추가 서비스(블로그 대행, 사진 촬영, 영상 제작, 추가 플랫폼 관리 등) 발생 시, 갑과 을은 별도 서면 합의를 통해 범위와 비용을 확정한다.</w:t>
      </w:r>
    </w:p>
    <w:p>
      <w:r>
        <w:rPr>
          <w:sz w:val="20"/>
        </w:rPr>
        <w:t>② 추가 비용은 기존 이용료와 별도로 청구하며, 을의 사전 승인 없이 추가 비용을 발생시킬 수 없다.</w:t>
      </w:r>
    </w:p>
    <w:p>
      <w:r>
        <w:rPr>
          <w:b/>
          <w:sz w:val="22"/>
        </w:rPr>
        <w:t>제9조 (갑의 의무)</w:t>
      </w:r>
    </w:p>
    <w:p>
      <w:r>
        <w:rPr>
          <w:sz w:val="20"/>
        </w:rPr>
        <w:t>① 갑은 본 계약에 따른 마케팅 서비스를 선량한 관리자의 주의의무로 성실히 수행한다.</w:t>
      </w:r>
    </w:p>
    <w:p>
      <w:r>
        <w:rPr>
          <w:sz w:val="20"/>
        </w:rPr>
        <w:t>② 갑은 매주 1회 이상 성과 보고서(순위 변동, N2 추이, 경쟁사 비교 등)를 을에게 제공한다.</w:t>
      </w:r>
    </w:p>
    <w:p>
      <w:r>
        <w:rPr>
          <w:sz w:val="20"/>
        </w:rPr>
        <w:t>③ 갑은 을의 플레이스 계정 정보, 사업 관련 정보 등 개인정보를 「개인정보 보호법」 및 관련 법령에 따라 안전하게 관리하며, 계약 목적 외 사용·무단 유출·제3자 제공을 하지 아니한다.</w:t>
      </w:r>
    </w:p>
    <w:p>
      <w:r>
        <w:rPr>
          <w:sz w:val="20"/>
        </w:rPr>
        <w:t>④ 갑은 플랫폼 정책 변동, 알고리즘 변경 등 서비스에 중대한 영향을 미치는 사항 발견 시 3영업일 이내에 을에게 통보하고 대응 방안을 제시한다.</w:t>
      </w:r>
    </w:p>
    <w:p>
      <w:r>
        <w:rPr>
          <w:sz w:val="20"/>
        </w:rPr>
        <w:t>⑤ 갑은 플랫폼의 이용약관 및 관련 법령을 준수하여 서비스를 수행하며, 을의 플레이스에 저품질 패널티 등 불이익이 발생하지 않도록 주의한다.</w:t>
      </w:r>
    </w:p>
    <w:p>
      <w:r>
        <w:rPr>
          <w:sz w:val="20"/>
        </w:rPr>
        <w:t>⑥ 갑의 서비스 수행 과정에서 갑의 귀책사유로 을의 플레이스에 저품질 판정, 계정 정지 등 직접적 손해가 발생한 경우, 갑은 해당 월 서비스 이용료를 한도로 손해를 배상한다.</w:t>
      </w:r>
    </w:p>
    <w:p>
      <w:r>
        <w:rPr>
          <w:b/>
          <w:sz w:val="22"/>
        </w:rPr>
        <w:t>제10조 (을의 의무)</w:t>
      </w:r>
    </w:p>
    <w:p>
      <w:r>
        <w:rPr>
          <w:sz w:val="20"/>
        </w:rPr>
        <w:t>① 을은 계약 체결일로부터 7일 이내에 갑의 서비스 수행에 필요한 다음 자료 및 권한을 제공한다.</w:t>
      </w:r>
    </w:p>
    <w:p>
      <w:r>
        <w:rPr>
          <w:sz w:val="20"/>
        </w:rPr>
        <w:t xml:space="preserve">   1. 네이버 플레이스 관리자 접근 권한</w:t>
      </w:r>
    </w:p>
    <w:p>
      <w:r>
        <w:rPr>
          <w:sz w:val="20"/>
        </w:rPr>
        <w:t xml:space="preserve">   2. 사업자등록증 사본</w:t>
      </w:r>
    </w:p>
    <w:p>
      <w:r>
        <w:rPr>
          <w:sz w:val="20"/>
        </w:rPr>
        <w:t xml:space="preserve">   3. 매장 사진, 메뉴판, 로고 등 마케팅 소재</w:t>
      </w:r>
    </w:p>
    <w:p>
      <w:r>
        <w:rPr>
          <w:sz w:val="20"/>
        </w:rPr>
        <w:t xml:space="preserve">   4. 기타 갑이 합리적으로 요청하는 자료</w:t>
      </w:r>
    </w:p>
    <w:p>
      <w:r>
        <w:rPr>
          <w:sz w:val="20"/>
        </w:rPr>
        <w:t>② 을은 영업시간 변경, 메뉴 변경, 휴무일, 이벤트 등 플레이스 정보에 영향을 미치는 사항을 사전에 갑에게 통보한다.</w:t>
      </w:r>
    </w:p>
    <w:p>
      <w:r>
        <w:rPr>
          <w:sz w:val="20"/>
        </w:rPr>
        <w:t>③ 을은 갑의 컨설팅 권고사항에 성실히 협조한다.</w:t>
      </w:r>
    </w:p>
    <w:p>
      <w:r>
        <w:rPr>
          <w:sz w:val="20"/>
        </w:rPr>
        <w:t>④ 을이 제①항의 자료 제공 의무를 계약 체결일로부터 14일 이내에도 이행하지 않는 경우, 갑은 서면 통보 후 서비스 개시를 유보할 수 있으며, 이로 인한 서비스 지연에 대해 갑은 책임을 지지 아니한다.</w:t>
      </w:r>
    </w:p>
    <w:p>
      <w:r>
        <w:rPr>
          <w:sz w:val="20"/>
        </w:rPr>
        <w:t>⑤ 을이 제②항 및 제③항의 협조의무에 대해 갑이 2회 이상 서면 독촉 후에도 반복적으로 불이행하는 경우, 갑은 서면 통보로 계약을 해지할 수 있다.</w:t>
      </w:r>
    </w:p>
    <w:p>
      <w:r>
        <w:rPr>
          <w:b/>
          <w:sz w:val="22"/>
        </w:rPr>
        <w:t>제11조 (계약 해지)</w:t>
      </w:r>
    </w:p>
    <w:p>
      <w:r>
        <w:rPr>
          <w:sz w:val="20"/>
        </w:rPr>
        <w:t>① 최소 계약 기간: 본 계약의 최초 1개월은 최소 계약 기간으로 한다. 을이 최초 1개월 내에 해지를 요청하는 경우, 잔여 일수에 대한 환불 없이 해당 월 이용료로 정산한다.</w:t>
      </w:r>
    </w:p>
    <w:p>
      <w:r>
        <w:rPr>
          <w:sz w:val="20"/>
        </w:rPr>
        <w:t>② 을의 임의 해지: 을은 최소 계약 기간 경과 후 해지를 원할 경우, 해지 희망일 14일 전까지 갑에게 서면 통보하여야 한다.</w:t>
      </w:r>
    </w:p>
    <w:p>
      <w:r>
        <w:rPr>
          <w:sz w:val="20"/>
        </w:rPr>
        <w:t>③ 갑의 해지: 갑은 다음 각 호의 경우 서면 통보로 계약을 해지할 수 있다.</w:t>
      </w:r>
    </w:p>
    <w:p>
      <w:r>
        <w:rPr>
          <w:sz w:val="20"/>
        </w:rPr>
        <w:t xml:space="preserve">   1. 을이 이용료를 30일 이상 연체한 경우</w:t>
      </w:r>
    </w:p>
    <w:p>
      <w:r>
        <w:rPr>
          <w:sz w:val="20"/>
        </w:rPr>
        <w:t xml:space="preserve">   2. 을이 제10조의 협조의무를 갑의 2회 이상 서면 독촉 후에도 반복적으로 불이행한 경우</w:t>
      </w:r>
    </w:p>
    <w:p>
      <w:r>
        <w:rPr>
          <w:sz w:val="20"/>
        </w:rPr>
        <w:t xml:space="preserve">   3. 을의 사업장이 폐업·휴업하여 서비스 수행이 불가능한 경우</w:t>
      </w:r>
    </w:p>
    <w:p>
      <w:r>
        <w:rPr>
          <w:sz w:val="20"/>
        </w:rPr>
        <w:t>④ 갑의 귀책사유로 인한 해지: 갑이 정당한 사유 없이 서비스를 14일 이상 중단하거나 본 계약의 의무를 중대하게 위반한 경우, 을은 즉시 해지 통보 및 잔여 기간에 대한 이용료 전액 환불을 청구할 수 있다.</w:t>
      </w:r>
    </w:p>
    <w:p>
      <w:r>
        <w:rPr>
          <w:b/>
          <w:sz w:val="22"/>
        </w:rPr>
        <w:t>제12조 (환불)</w:t>
      </w:r>
    </w:p>
    <w:p>
      <w:r>
        <w:rPr>
          <w:sz w:val="20"/>
        </w:rPr>
        <w:t>① 을의 임의 해지 시, 갑은 해지일까지의 서비스 이용료를 일할 계산하여 공제한 잔액을 해지일로부터 14영업일 이내에 환불한다. 단, 제11조 ①항에 따라 최소 계약 기간 내 해지 시에는 해당 월 이용료로 정산하며 잔여일수 환불은 적용되지 아니한다.</w:t>
      </w:r>
    </w:p>
    <w:p>
      <w:r>
        <w:rPr>
          <w:sz w:val="20"/>
        </w:rPr>
        <w:t>② 갑의 귀책사유로 인한 해지 시, 갑은 미이행 기간에 해당하는 이용료 전액을 7영업일 이내에 환불한다.</w:t>
      </w:r>
    </w:p>
    <w:p>
      <w:r>
        <w:rPr>
          <w:sz w:val="20"/>
        </w:rPr>
        <w:t>③ 제10조 ⑤항에 의한 해지(을의 협조의무 불이행) 시, 갑은 진행된 작업일수를 일할 계산하고 계약 잔여금의 20%를 위약금으로 공제한 후 환불한다.</w:t>
      </w:r>
    </w:p>
    <w:p>
      <w:r>
        <w:rPr>
          <w:sz w:val="20"/>
        </w:rPr>
        <w:t>④ 환불 시 이미 발행된 세금계산서는 수정세금계산서로 처리한다.</w:t>
      </w:r>
    </w:p>
    <w:p>
      <w:r>
        <w:rPr>
          <w:b/>
          <w:sz w:val="22"/>
        </w:rPr>
        <w:t>제13조 (손해배상)</w:t>
      </w:r>
    </w:p>
    <w:p>
      <w:r>
        <w:rPr>
          <w:sz w:val="20"/>
        </w:rPr>
        <w:t>① 갑 또는 을이 본 계약을 위반하여 상대방에게 손해를 끼친 경우, 귀책 당사자는 상대방에게 직접적이고 통상적인 손해를 배상한다.</w:t>
      </w:r>
    </w:p>
    <w:p>
      <w:r>
        <w:rPr>
          <w:sz w:val="20"/>
        </w:rPr>
        <w:t>② 손해배상의 범위는 해당 월 서비스 이용료의 3배를 상한으로 한다. 다만, 고의 또는 중대한 과실로 인한 손해, 개인정보 유출로 인한 손해는 이 상한을 적용하지 아니한다.</w:t>
      </w:r>
    </w:p>
    <w:p>
      <w:r>
        <w:rPr>
          <w:sz w:val="20"/>
        </w:rPr>
        <w:t>③ 제②항 단서의 개인정보 유출에 관하여, 갑이 본 계약에 따라 보유·처리하는 을의 개인정보의 범위는 제10조 ①항 각 호의 자료에 한정되며, 갑의 손해배상 책임은 해당 범위 내의 정보에 대해서만 적용된다.</w:t>
      </w:r>
    </w:p>
    <w:p>
      <w:r>
        <w:rPr>
          <w:sz w:val="20"/>
        </w:rPr>
        <w:t>④ 갑은 플랫폼(네이버 등)의 정책 변경, 알고리즘 변동, 서버 장애 등 갑이 통제할 수 없는 외부 요인으로 인한 순위 변동·서비스 중단에 대해서는 책임을 지지 아니한다.</w:t>
      </w:r>
    </w:p>
    <w:p>
      <w:r>
        <w:rPr>
          <w:b/>
          <w:sz w:val="22"/>
        </w:rPr>
        <w:t>제14조 (지식재산권 및 콘텐츠 권리)</w:t>
      </w:r>
    </w:p>
    <w:p>
      <w:r>
        <w:rPr>
          <w:sz w:val="20"/>
        </w:rPr>
        <w:t>① 갑이 본 계약의 이행 과정에서 을의 요청에 따라 제작한 광고 콘텐츠(이미지, 영상, 문구, 디자인 등)의 저작재산권은 을에게 귀속된다.</w:t>
      </w:r>
    </w:p>
    <w:p>
      <w:r>
        <w:rPr>
          <w:sz w:val="20"/>
        </w:rPr>
        <w:t>② 갑은 제①항의 콘텐츠를 자사 포트폴리오·홍보 목적으로 비독점적으로 사용할 수 있다. 다만, 을의 브랜드 이미지에 중대한 영향을 미칠 수 있는 사용은 을의 사전 동의를 받는다.</w:t>
      </w:r>
    </w:p>
    <w:p>
      <w:r>
        <w:rPr>
          <w:sz w:val="20"/>
        </w:rPr>
        <w:t>③ 을이 특정 콘텐츠의 2차 활용을 제한하고자 할 경우, 별도 서면 합의로 정한다.</w:t>
      </w:r>
    </w:p>
    <w:p>
      <w:r>
        <w:rPr>
          <w:sz w:val="20"/>
        </w:rPr>
        <w:t>④ 갑은 본 계약에서 제작된 콘텐츠를 제3자에게 양도·판매할 수 없다.</w:t>
      </w:r>
    </w:p>
    <w:p>
      <w:r>
        <w:rPr>
          <w:sz w:val="20"/>
        </w:rPr>
        <w:t>⑤ 계약 해지 후에도 갑이 기 제작·게시한 콘텐츠는 을의 별도 삭제 요청이 없는 한 유지된다.</w:t>
      </w:r>
    </w:p>
    <w:p>
      <w:r>
        <w:rPr>
          <w:b/>
          <w:sz w:val="22"/>
        </w:rPr>
        <w:t>제15조 (비밀유지)</w:t>
      </w:r>
    </w:p>
    <w:p>
      <w:r>
        <w:rPr>
          <w:sz w:val="20"/>
        </w:rPr>
        <w:t>① 갑과 을은 본 계약의 체결 및 이행 과정에서 알게 된 상대방의 영업비밀, 고객정보, 마케팅 전략, 기술 정보 등 일체의 비밀정보를 계약 기간 중은 물론 계약 종료 후 2년간 제3자에게 누설·공개·제공하지 아니한다.</w:t>
      </w:r>
    </w:p>
    <w:p>
      <w:r>
        <w:rPr>
          <w:sz w:val="20"/>
        </w:rPr>
        <w:t>② 다음 각 호에 해당하는 정보는 비밀정보에서 제외한다.</w:t>
      </w:r>
    </w:p>
    <w:p>
      <w:r>
        <w:rPr>
          <w:sz w:val="20"/>
        </w:rPr>
        <w:t xml:space="preserve">   1. 공지 시 이미 공개적으로 알려진 정보</w:t>
      </w:r>
    </w:p>
    <w:p>
      <w:r>
        <w:rPr>
          <w:sz w:val="20"/>
        </w:rPr>
        <w:t xml:space="preserve">   2. 수령 당사자가 비밀유지 의무 없이 적법하게 보유하고 있던 정보</w:t>
      </w:r>
    </w:p>
    <w:p>
      <w:r>
        <w:rPr>
          <w:sz w:val="20"/>
        </w:rPr>
        <w:t xml:space="preserve">   3. 법령 또는 관할 법원·행정기관의 명령에 의해 공개가 요구되는 정보</w:t>
      </w:r>
    </w:p>
    <w:p>
      <w:r>
        <w:rPr>
          <w:sz w:val="20"/>
        </w:rPr>
        <w:t>③ 갑은 을의 사업장 정보, 매출 데이터, 고객 데이터 등을 「개인정보 보호법」에 따라 처리하며, 계약 종료 시 을의 요청에 따라 30일 이내에 파기 또는 반환한다.</w:t>
      </w:r>
    </w:p>
    <w:p>
      <w:r>
        <w:rPr>
          <w:b/>
          <w:sz w:val="22"/>
        </w:rPr>
        <w:t>제16조 (계약의 양도 제한)</w:t>
      </w:r>
    </w:p>
    <w:p>
      <w:r>
        <w:rPr>
          <w:sz w:val="20"/>
        </w:rPr>
        <w:t>① 갑과 을은 상대방의 사전 서면 동의 없이 본 계약상의 권리·의무를 제3자에게 양도·이전하거나 담보로 제공할 수 없다.</w:t>
      </w:r>
    </w:p>
    <w:p>
      <w:r>
        <w:rPr>
          <w:b/>
          <w:sz w:val="22"/>
        </w:rPr>
        <w:t>제17조 (통지)</w:t>
      </w:r>
    </w:p>
    <w:p>
      <w:r>
        <w:rPr>
          <w:sz w:val="20"/>
        </w:rPr>
        <w:t>① 본 계약에 따른 모든 통지는 제1조에 기재된 주소, 이메일 또는 상호 합의한 메신저(카카오톡, 문자 등)를 통해 발송하며, 다음 각 호의 시점에 도달한 것으로 본다.</w:t>
      </w:r>
    </w:p>
    <w:p>
      <w:r>
        <w:rPr>
          <w:sz w:val="20"/>
        </w:rPr>
        <w:t xml:space="preserve">   1. 이메일·메신저: 발송 시점</w:t>
      </w:r>
    </w:p>
    <w:p>
      <w:r>
        <w:rPr>
          <w:sz w:val="20"/>
        </w:rPr>
        <w:t xml:space="preserve">   2. 등기우편: 발송일로부터 3영업일</w:t>
      </w:r>
    </w:p>
    <w:p>
      <w:r>
        <w:rPr>
          <w:sz w:val="20"/>
        </w:rPr>
        <w:t>② 연락처 변경 시 상대방에게 7일 이내에 통보하여야 하며, 통보하지 않음으로 인한 불이익은 변경 당사자가 부담한다.</w:t>
      </w:r>
    </w:p>
    <w:p>
      <w:r>
        <w:rPr>
          <w:b/>
          <w:sz w:val="22"/>
        </w:rPr>
        <w:t>제18조 (불가항력)</w:t>
      </w:r>
    </w:p>
    <w:p>
      <w:r>
        <w:rPr>
          <w:sz w:val="20"/>
        </w:rPr>
        <w:t>① 천재지변, 전쟁, 내란, 법령 변경, 정부 규제, 플랫폼의 서비스 중단·정책 변경, 해킹, 대규모 네트워크 장애 등 당사자의 합리적 통제 범위를 벗어난 사유(이하 "불가항력")로 인하여 본 계약의 이행이 지연·불가능한 경우, 해당 당사자는 그 범위 내에서 책임을 지지 아니한다.</w:t>
      </w:r>
    </w:p>
    <w:p>
      <w:r>
        <w:rPr>
          <w:sz w:val="20"/>
        </w:rPr>
        <w:t>② 불가항력 사유 발생 시 해당 당사자는 지체 없이 상대방에게 그 사실과 예상 기간을 통보하여야 한다.</w:t>
      </w:r>
    </w:p>
    <w:p>
      <w:r>
        <w:rPr>
          <w:sz w:val="20"/>
        </w:rPr>
        <w:t>③ 불가항력 사유가 60일 이상 지속되는 경우, 어느 당사자든 위약금 없이 계약을 해지할 수 있다.</w:t>
      </w:r>
    </w:p>
    <w:p>
      <w:r>
        <w:rPr>
          <w:b/>
          <w:sz w:val="22"/>
        </w:rPr>
        <w:t>제19조 (분쟁 해결)</w:t>
      </w:r>
    </w:p>
    <w:p>
      <w:r>
        <w:rPr>
          <w:sz w:val="20"/>
        </w:rPr>
        <w:t>① 본 계약과 관련하여 분쟁이 발생한 경우, 갑과 을은 우선 성실한 협의를 통해 해결한다.</w:t>
      </w:r>
    </w:p>
    <w:p>
      <w:r>
        <w:rPr>
          <w:sz w:val="20"/>
        </w:rPr>
        <w:t>② 협의로 해결되지 않는 경우, 갑의 본사 소재지를 관할하는 법원을 제1심 전속 관할법원으로 한다.</w:t>
      </w:r>
    </w:p>
    <w:p>
      <w:r>
        <w:rPr>
          <w:sz w:val="20"/>
        </w:rPr>
        <w:t>③ 본 계약의 해석 및 적용에 관하여는 대한민국 법률을 준거법으로 한다.</w:t>
      </w:r>
    </w:p>
    <w:p>
      <w:r>
        <w:rPr>
          <w:b/>
          <w:sz w:val="22"/>
        </w:rPr>
        <w:t>제20조 (계약의 완전합의)</w:t>
      </w:r>
    </w:p>
    <w:p>
      <w:r>
        <w:rPr>
          <w:sz w:val="20"/>
        </w:rPr>
        <w:t>① 본 계약서는 본 건에 관한 갑과 을 사이의 완전한 합의를 구성하며, 본 계약 체결 이전의 구두·서면 합의, 제안서, 양해각서 등은 본 계약에 저촉되는 범위 내에서 효력을 상실한다.</w:t>
      </w:r>
    </w:p>
    <w:p>
      <w:r>
        <w:rPr>
          <w:sz w:val="20"/>
        </w:rPr>
        <w:t>② 본 계약의 변경·수정은 갑과 을의 서면 합의에 의해서만 효력이 발생한다.</w:t>
      </w:r>
    </w:p>
    <w:p>
      <w:r>
        <w:rPr>
          <w:b/>
          <w:sz w:val="22"/>
        </w:rPr>
        <w:t>제21조 (계약 서명)</w:t>
      </w:r>
    </w:p>
    <w:p>
      <w:r>
        <w:rPr>
          <w:sz w:val="20"/>
        </w:rPr>
        <w:t>본 계약서의 내용에 대해 갑과 을 당사자는 충분히 협의하고, 모든 조항을 이해·동의한다.</w:t>
      </w:r>
    </w:p>
    <w:p>
      <w:r>
        <w:rPr>
          <w:sz w:val="20"/>
        </w:rPr>
        <w:t>이에 아래 서명·날인을 함으로써 본 계약의 효력이 발생한다.</w:t>
      </w:r>
    </w:p>
    <w:p/>
    <w:p>
      <w:r>
        <w:rPr>
          <w:sz w:val="20"/>
        </w:rPr>
        <w:t>계약 체결일: [ 2026년 03월 27일 ]</w:t>
      </w:r>
    </w:p>
    <w:p/>
    <w:p>
      <w:r>
        <w:rPr>
          <w:sz w:val="20"/>
        </w:rPr>
        <w:t>갑 (마케팅 제공업체)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상호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온다마케팅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대표자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황승현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사업자등록번호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[ 000-00-00000 ]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주소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서울시 강남구 테헤란로 82길 15, 3층 304호</w:t>
            </w:r>
          </w:p>
        </w:tc>
      </w:tr>
    </w:tbl>
    <w:p>
      <w:r>
        <w:rPr>
          <w:sz w:val="20"/>
        </w:rPr>
        <w:t>서명/날인: ____________________</w:t>
      </w:r>
    </w:p>
    <w:p/>
    <w:p>
      <w:r>
        <w:rPr>
          <w:sz w:val="20"/>
        </w:rPr>
        <w:t>을 (광고주)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상호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[ 마드모아젤헤어 ]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대표자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[ 홍길동 ]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사업자등록번호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[ 000-00-00000 ]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주소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[ 세종특별자치시 OO로 OO, O층 ]</w:t>
            </w:r>
          </w:p>
        </w:tc>
      </w:tr>
    </w:tbl>
    <w:p>
      <w:r>
        <w:rPr>
          <w:sz w:val="20"/>
        </w:rPr>
        <w:t>서명/날인: ____________________</w:t>
      </w:r>
    </w:p>
    <w:p/>
    <w:p>
      <w:r>
        <w:rPr>
          <w:sz w:val="20"/>
        </w:rPr>
        <w:t>본 계약서는 2부 작성하여 갑과 을이 각 1부씩 보관한다.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