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B7B6" w14:textId="23228092" w:rsidR="0002781A" w:rsidRPr="00C66D18" w:rsidRDefault="00C66D18">
      <w:pPr>
        <w:rPr>
          <w:lang w:val="id-ID"/>
        </w:rPr>
      </w:pPr>
      <w:r>
        <w:rPr>
          <w:lang w:val="id-ID"/>
        </w:rPr>
        <w:t>teest</w:t>
      </w:r>
    </w:p>
    <w:sectPr w:rsidR="0002781A" w:rsidRPr="00C66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18"/>
    <w:rsid w:val="0002781A"/>
    <w:rsid w:val="00C6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691A"/>
  <w15:chartTrackingRefBased/>
  <w15:docId w15:val="{91DB51A1-789F-48E9-887A-CBCFB6F5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Didan Agung Sergia</dc:creator>
  <cp:keywords/>
  <dc:description/>
  <cp:lastModifiedBy>Didan Agung Sergia</cp:lastModifiedBy>
  <cp:revision>1</cp:revision>
  <dcterms:created xsi:type="dcterms:W3CDTF">2020-12-16T13:54:00Z</dcterms:created>
  <dcterms:modified xsi:type="dcterms:W3CDTF">2020-12-16T13:54:00Z</dcterms:modified>
</cp:coreProperties>
</file>