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C7F" w:rsidRDefault="007C7163">
      <w:pPr>
        <w:widowControl w:val="0"/>
        <w:spacing w:before="71" w:line="240" w:lineRule="auto"/>
        <w:ind w:left="7114" w:right="-586" w:firstLine="1516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Приложение 9 к Стандарту организации проведения </w:t>
      </w:r>
      <w:proofErr w:type="spellStart"/>
      <w:r>
        <w:rPr>
          <w:rFonts w:ascii="Cambria" w:eastAsia="Cambria" w:hAnsi="Cambria" w:cs="Cambria"/>
        </w:rPr>
        <w:t>пренатального</w:t>
      </w:r>
      <w:proofErr w:type="spellEnd"/>
      <w:r>
        <w:rPr>
          <w:rFonts w:ascii="Cambria" w:eastAsia="Cambria" w:hAnsi="Cambria" w:cs="Cambria"/>
        </w:rPr>
        <w:t xml:space="preserve"> ультразвукового скрининга в Республике Казахстан</w:t>
      </w:r>
    </w:p>
    <w:p w:rsidR="00486C7F" w:rsidRDefault="007C7163">
      <w:pPr>
        <w:widowControl w:val="0"/>
        <w:spacing w:before="247" w:line="240" w:lineRule="auto"/>
        <w:ind w:left="3215" w:right="2184" w:hanging="641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Информационное согласие беременной женщины на ультразвуковое обследование плода</w:t>
      </w:r>
    </w:p>
    <w:p w:rsidR="00486C7F" w:rsidRDefault="00486C7F">
      <w:pPr>
        <w:widowControl w:val="0"/>
        <w:spacing w:before="206" w:line="240" w:lineRule="auto"/>
        <w:rPr>
          <w:rFonts w:ascii="Cambria" w:eastAsia="Cambria" w:hAnsi="Cambria" w:cs="Cambria"/>
        </w:rPr>
      </w:pPr>
    </w:p>
    <w:p w:rsidR="00486C7F" w:rsidRDefault="007C7163">
      <w:pPr>
        <w:widowControl w:val="0"/>
        <w:spacing w:line="240" w:lineRule="auto"/>
        <w:ind w:left="851" w:right="419" w:firstLine="7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В соответствие с приказом Министра здравоохранения Республики Казахстан от 9 сентября 2010 года № 704 «Об утверждении Правил организации скрининга», мне объяснили, что предстоящее ультразвуковое обследование плода проводится в следующих сроках:</w:t>
      </w:r>
    </w:p>
    <w:p w:rsidR="00486C7F" w:rsidRDefault="007C7163">
      <w:pPr>
        <w:widowControl w:val="0"/>
        <w:spacing w:line="237" w:lineRule="auto"/>
        <w:ind w:left="1560" w:right="1978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раннее расш</w:t>
      </w:r>
      <w:r>
        <w:rPr>
          <w:rFonts w:ascii="Cambria" w:eastAsia="Cambria" w:hAnsi="Cambria" w:cs="Cambria"/>
        </w:rPr>
        <w:t>иренное обследование на 11-13 недель 6дней; второе расширенное обследование на 19-21 недель 0 дней; позднее расширенное обследование на 30-32 недели 6дней; дополнительное специальное обследование (по показаниям).</w:t>
      </w:r>
    </w:p>
    <w:p w:rsidR="00486C7F" w:rsidRDefault="00486C7F">
      <w:pPr>
        <w:widowControl w:val="0"/>
        <w:spacing w:before="19" w:line="240" w:lineRule="auto"/>
        <w:rPr>
          <w:rFonts w:ascii="Cambria" w:eastAsia="Cambria" w:hAnsi="Cambria" w:cs="Cambria"/>
        </w:rPr>
      </w:pPr>
    </w:p>
    <w:p w:rsidR="00486C7F" w:rsidRDefault="007C7163">
      <w:pPr>
        <w:widowControl w:val="0"/>
        <w:tabs>
          <w:tab w:val="left" w:pos="2864"/>
          <w:tab w:val="left" w:pos="4976"/>
          <w:tab w:val="left" w:pos="6800"/>
          <w:tab w:val="left" w:pos="7464"/>
          <w:tab w:val="left" w:pos="8458"/>
        </w:tabs>
        <w:spacing w:line="240" w:lineRule="auto"/>
        <w:ind w:left="851" w:right="421" w:firstLine="709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Данное</w:t>
      </w:r>
      <w:r>
        <w:rPr>
          <w:rFonts w:ascii="Cambria" w:eastAsia="Cambria" w:hAnsi="Cambria" w:cs="Cambria"/>
          <w:sz w:val="24"/>
          <w:szCs w:val="24"/>
        </w:rPr>
        <w:tab/>
        <w:t>обследование</w:t>
      </w:r>
      <w:r>
        <w:rPr>
          <w:rFonts w:ascii="Cambria" w:eastAsia="Cambria" w:hAnsi="Cambria" w:cs="Cambria"/>
          <w:sz w:val="24"/>
          <w:szCs w:val="24"/>
        </w:rPr>
        <w:tab/>
        <w:t>проводится</w:t>
      </w:r>
      <w:r>
        <w:rPr>
          <w:rFonts w:ascii="Cambria" w:eastAsia="Cambria" w:hAnsi="Cambria" w:cs="Cambria"/>
          <w:sz w:val="24"/>
          <w:szCs w:val="24"/>
        </w:rPr>
        <w:tab/>
        <w:t>по</w:t>
      </w:r>
      <w:r>
        <w:rPr>
          <w:rFonts w:ascii="Cambria" w:eastAsia="Cambria" w:hAnsi="Cambria" w:cs="Cambria"/>
          <w:sz w:val="24"/>
          <w:szCs w:val="24"/>
        </w:rPr>
        <w:tab/>
        <w:t>моей</w:t>
      </w:r>
      <w:r>
        <w:rPr>
          <w:rFonts w:ascii="Cambria" w:eastAsia="Cambria" w:hAnsi="Cambria" w:cs="Cambria"/>
          <w:sz w:val="24"/>
          <w:szCs w:val="24"/>
        </w:rPr>
        <w:tab/>
        <w:t>ини</w:t>
      </w:r>
      <w:r>
        <w:rPr>
          <w:rFonts w:ascii="Cambria" w:eastAsia="Cambria" w:hAnsi="Cambria" w:cs="Cambria"/>
          <w:sz w:val="24"/>
          <w:szCs w:val="24"/>
        </w:rPr>
        <w:t>циативе/по направлению врача.</w:t>
      </w:r>
    </w:p>
    <w:p w:rsidR="00486C7F" w:rsidRDefault="007C7163">
      <w:pPr>
        <w:widowControl w:val="0"/>
        <w:spacing w:line="253" w:lineRule="auto"/>
        <w:ind w:left="15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Медицинская причина направления</w:t>
      </w:r>
    </w:p>
    <w:p w:rsidR="00486C7F" w:rsidRDefault="007C7163">
      <w:pPr>
        <w:widowControl w:val="0"/>
        <w:spacing w:line="256" w:lineRule="auto"/>
        <w:ind w:left="15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Будут проверены параметры, помеченные в соответствующем протоколе.</w:t>
      </w:r>
    </w:p>
    <w:p w:rsidR="00486C7F" w:rsidRDefault="007C7163">
      <w:pPr>
        <w:widowControl w:val="0"/>
        <w:numPr>
          <w:ilvl w:val="0"/>
          <w:numId w:val="1"/>
        </w:numPr>
        <w:tabs>
          <w:tab w:val="left" w:pos="1843"/>
        </w:tabs>
        <w:spacing w:line="240" w:lineRule="auto"/>
        <w:ind w:right="420" w:firstLine="7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Основное обследование краткое, и в нем проверяются только основные параметры, в соответствии со сроком беременности и протоколо</w:t>
      </w:r>
      <w:r>
        <w:rPr>
          <w:rFonts w:ascii="Cambria" w:eastAsia="Cambria" w:hAnsi="Cambria" w:cs="Cambria"/>
        </w:rPr>
        <w:t>м обследования.</w:t>
      </w:r>
    </w:p>
    <w:p w:rsidR="00486C7F" w:rsidRDefault="007C7163">
      <w:pPr>
        <w:widowControl w:val="0"/>
        <w:numPr>
          <w:ilvl w:val="0"/>
          <w:numId w:val="1"/>
        </w:numPr>
        <w:tabs>
          <w:tab w:val="left" w:pos="1984"/>
        </w:tabs>
        <w:spacing w:line="237" w:lineRule="auto"/>
        <w:ind w:right="419" w:firstLine="7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Я осведомлена о том, что возможности ультразвукового обследования ограничены, и нельзя гарантировать обнаружение всех возможных пороков/дефектов плода во всех случаях и беременностях.</w:t>
      </w:r>
    </w:p>
    <w:p w:rsidR="00486C7F" w:rsidRDefault="007C7163">
      <w:pPr>
        <w:widowControl w:val="0"/>
        <w:numPr>
          <w:ilvl w:val="0"/>
          <w:numId w:val="1"/>
        </w:numPr>
        <w:tabs>
          <w:tab w:val="left" w:pos="1984"/>
        </w:tabs>
        <w:spacing w:line="240" w:lineRule="auto"/>
        <w:ind w:right="419" w:firstLine="7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Я осведомлена о существовании пороков/дефектов, которые невозможно с абсолютной уверенностью определить при ультразвуковом обследовании (как например синдром Дауна, генетические заболевания, инфекционные заболевания и пороки с поздней манифестацией и т.д.)</w:t>
      </w:r>
    </w:p>
    <w:p w:rsidR="00486C7F" w:rsidRDefault="007C7163">
      <w:pPr>
        <w:widowControl w:val="0"/>
        <w:numPr>
          <w:ilvl w:val="0"/>
          <w:numId w:val="1"/>
        </w:numPr>
        <w:tabs>
          <w:tab w:val="left" w:pos="1984"/>
        </w:tabs>
        <w:spacing w:line="237" w:lineRule="auto"/>
        <w:ind w:right="421" w:firstLine="7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Я знаю, что точность и возможность диагностировать пороки и дефекты зависят от самого дефекта, возраста беременной, положения и расположения плода, его движений, и проходимости звуковых волн.</w:t>
      </w:r>
    </w:p>
    <w:p w:rsidR="00486C7F" w:rsidRDefault="007C7163">
      <w:pPr>
        <w:widowControl w:val="0"/>
        <w:numPr>
          <w:ilvl w:val="0"/>
          <w:numId w:val="1"/>
        </w:numPr>
        <w:tabs>
          <w:tab w:val="left" w:pos="1984"/>
        </w:tabs>
        <w:spacing w:line="240" w:lineRule="auto"/>
        <w:ind w:right="420" w:firstLine="7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Я знаю, что результаты УЗИ обследования ограничены, учитывая су</w:t>
      </w:r>
      <w:r>
        <w:rPr>
          <w:rFonts w:ascii="Cambria" w:eastAsia="Cambria" w:hAnsi="Cambria" w:cs="Cambria"/>
        </w:rPr>
        <w:t>ществующие ситуации во время обследования, и есть пороки, которые могут развиться или обнаружиться позже в течении беременности (например, порок сердца, мозга и других систем)</w:t>
      </w:r>
    </w:p>
    <w:p w:rsidR="00486C7F" w:rsidRDefault="007C7163">
      <w:pPr>
        <w:widowControl w:val="0"/>
        <w:numPr>
          <w:ilvl w:val="0"/>
          <w:numId w:val="1"/>
        </w:numPr>
        <w:tabs>
          <w:tab w:val="left" w:pos="1984"/>
        </w:tabs>
        <w:spacing w:line="237" w:lineRule="auto"/>
        <w:ind w:right="420" w:firstLine="7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Я знаю, что при обнаружении отклонения потребуется дополнительное обследование, </w:t>
      </w:r>
      <w:r>
        <w:rPr>
          <w:rFonts w:ascii="Cambria" w:eastAsia="Cambria" w:hAnsi="Cambria" w:cs="Cambria"/>
        </w:rPr>
        <w:t xml:space="preserve">по решению лечащего врача (как например: инвазивная </w:t>
      </w:r>
      <w:proofErr w:type="spellStart"/>
      <w:r>
        <w:rPr>
          <w:rFonts w:ascii="Cambria" w:eastAsia="Cambria" w:hAnsi="Cambria" w:cs="Cambria"/>
        </w:rPr>
        <w:t>пренатальная</w:t>
      </w:r>
      <w:proofErr w:type="spellEnd"/>
      <w:r>
        <w:rPr>
          <w:rFonts w:ascii="Cambria" w:eastAsia="Cambria" w:hAnsi="Cambria" w:cs="Cambria"/>
        </w:rPr>
        <w:t xml:space="preserve"> диагностика с цитогенетическим исследованием, определение TORCH инфекции, эхокардиография, </w:t>
      </w:r>
      <w:proofErr w:type="spellStart"/>
      <w:r>
        <w:rPr>
          <w:rFonts w:ascii="Cambria" w:eastAsia="Cambria" w:hAnsi="Cambria" w:cs="Cambria"/>
        </w:rPr>
        <w:t>допплерометрия</w:t>
      </w:r>
      <w:proofErr w:type="spellEnd"/>
      <w:r>
        <w:rPr>
          <w:rFonts w:ascii="Cambria" w:eastAsia="Cambria" w:hAnsi="Cambria" w:cs="Cambria"/>
        </w:rPr>
        <w:t>, КТГ плода, МРТ и т.д.).</w:t>
      </w:r>
    </w:p>
    <w:p w:rsidR="00486C7F" w:rsidRDefault="007C7163">
      <w:pPr>
        <w:widowControl w:val="0"/>
        <w:spacing w:line="240" w:lineRule="auto"/>
        <w:ind w:left="851" w:right="421" w:firstLine="78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Я знаю, что необходимо представить результаты УЗИ плода учас</w:t>
      </w:r>
      <w:r>
        <w:rPr>
          <w:rFonts w:ascii="Cambria" w:eastAsia="Cambria" w:hAnsi="Cambria" w:cs="Cambria"/>
          <w:sz w:val="24"/>
          <w:szCs w:val="24"/>
        </w:rPr>
        <w:t>тковому врачу акушеру-гинекологу.</w:t>
      </w:r>
    </w:p>
    <w:p w:rsidR="00486C7F" w:rsidRDefault="007C7163">
      <w:pPr>
        <w:widowControl w:val="0"/>
        <w:spacing w:line="237" w:lineRule="auto"/>
        <w:ind w:left="851" w:firstLine="709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Понимая все вышеизложенное, я согласна на проведение обследования плода, принимая во внимание ограниченные возможности УЗИ.</w:t>
      </w:r>
    </w:p>
    <w:p w:rsidR="00486C7F" w:rsidRDefault="007C7163">
      <w:pPr>
        <w:widowControl w:val="0"/>
        <w:spacing w:line="240" w:lineRule="auto"/>
        <w:ind w:left="851" w:right="421" w:firstLine="70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Я информирована, что существует возможность дополнительных и специальных обследований в различных </w:t>
      </w:r>
      <w:r>
        <w:rPr>
          <w:rFonts w:ascii="Cambria" w:eastAsia="Cambria" w:hAnsi="Cambria" w:cs="Cambria"/>
        </w:rPr>
        <w:t>учреждениях (в негосударственных МО), за счет беременной женщины.</w:t>
      </w:r>
    </w:p>
    <w:p w:rsidR="00486C7F" w:rsidRDefault="007C7163">
      <w:pPr>
        <w:widowControl w:val="0"/>
        <w:spacing w:before="100" w:line="240" w:lineRule="auto"/>
        <w:ind w:left="169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Я даю согласие на обработку персональных данных.</w:t>
      </w:r>
    </w:p>
    <w:p w:rsidR="00486C7F" w:rsidRDefault="007C7163">
      <w:pPr>
        <w:widowControl w:val="0"/>
        <w:spacing w:before="118" w:line="240" w:lineRule="auto"/>
        <w:ind w:left="851" w:firstLine="839"/>
        <w:rPr>
          <w:rFonts w:ascii="Cambria" w:eastAsia="Cambria" w:hAnsi="Cambria" w:cs="Cambria"/>
          <w:sz w:val="24"/>
          <w:szCs w:val="24"/>
        </w:rPr>
        <w:sectPr w:rsidR="00486C7F">
          <w:pgSz w:w="11909" w:h="16834"/>
          <w:pgMar w:top="1440" w:right="1440" w:bottom="1440" w:left="283" w:header="720" w:footer="720" w:gutter="0"/>
          <w:pgNumType w:start="1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 xml:space="preserve">Я обязуюсь не разглашать персональные данные третьих лиц, полученные мною в ходе обслуживание в ТОО «PRO-MED </w:t>
      </w:r>
      <w:proofErr w:type="spellStart"/>
      <w:r>
        <w:rPr>
          <w:rFonts w:ascii="Cambria" w:eastAsia="Cambria" w:hAnsi="Cambria" w:cs="Cambria"/>
          <w:sz w:val="24"/>
          <w:szCs w:val="24"/>
        </w:rPr>
        <w:t>Clinic</w:t>
      </w:r>
      <w:proofErr w:type="spellEnd"/>
      <w:r>
        <w:rPr>
          <w:rFonts w:ascii="Cambria" w:eastAsia="Cambria" w:hAnsi="Cambria" w:cs="Cambria"/>
          <w:sz w:val="24"/>
          <w:szCs w:val="24"/>
        </w:rPr>
        <w:t>».</w:t>
      </w:r>
    </w:p>
    <w:p w:rsidR="00486C7F" w:rsidRDefault="007C7163">
      <w:pPr>
        <w:widowControl w:val="0"/>
        <w:spacing w:before="70" w:line="240" w:lineRule="auto"/>
        <w:ind w:left="851" w:right="420" w:firstLine="839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Информированное согласие вступает в силу со дня его подписания пациентом действует в течении одного календарного года, независимо от количества посещений и видов приёмов.</w:t>
      </w:r>
    </w:p>
    <w:p w:rsidR="00486C7F" w:rsidRDefault="007C7163">
      <w:pPr>
        <w:pStyle w:val="1"/>
        <w:keepNext w:val="0"/>
        <w:keepLines w:val="0"/>
        <w:widowControl w:val="0"/>
        <w:spacing w:before="117" w:after="0" w:line="240" w:lineRule="auto"/>
        <w:ind w:left="851" w:right="420" w:firstLine="839"/>
        <w:jc w:val="both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Оплатив настоящие услуги, Пациент соглашается и присоединяется к условиям Публичного </w:t>
      </w:r>
      <w:r>
        <w:rPr>
          <w:rFonts w:ascii="Cambria" w:eastAsia="Cambria" w:hAnsi="Cambria" w:cs="Cambria"/>
          <w:b/>
          <w:bCs/>
          <w:sz w:val="24"/>
          <w:szCs w:val="24"/>
        </w:rPr>
        <w:t>договора, размещенного на информационных стендах.</w:t>
      </w:r>
    </w:p>
    <w:p w:rsidR="00486C7F" w:rsidRDefault="00486C7F">
      <w:pPr>
        <w:widowControl w:val="0"/>
        <w:spacing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:rsidR="00486C7F" w:rsidRDefault="00486C7F">
      <w:pPr>
        <w:widowControl w:val="0"/>
        <w:spacing w:before="69" w:line="240" w:lineRule="auto"/>
        <w:rPr>
          <w:rFonts w:ascii="Cambria" w:eastAsia="Cambria" w:hAnsi="Cambria" w:cs="Cambria"/>
          <w:b/>
          <w:bCs/>
          <w:sz w:val="24"/>
          <w:szCs w:val="24"/>
          <w:highlight w:val="yellow"/>
        </w:rPr>
      </w:pPr>
    </w:p>
    <w:p w:rsidR="00486C7F" w:rsidRPr="00644CD5" w:rsidRDefault="007C7163">
      <w:pPr>
        <w:widowControl w:val="0"/>
        <w:spacing w:line="240" w:lineRule="auto"/>
        <w:ind w:left="1560"/>
        <w:rPr>
          <w:rFonts w:ascii="Cambria" w:eastAsia="Cambria" w:hAnsi="Cambria" w:cs="Cambria"/>
          <w:highlight w:val="yellow"/>
          <w:lang w:val="en-US"/>
        </w:rPr>
      </w:pPr>
      <w:r>
        <w:rPr>
          <w:rFonts w:ascii="Cambria" w:eastAsia="Cambria" w:hAnsi="Cambria" w:cs="Cambria"/>
          <w:highlight w:val="yellow"/>
        </w:rPr>
        <w:t>Ф</w:t>
      </w:r>
      <w:r w:rsidRPr="00644CD5">
        <w:rPr>
          <w:rFonts w:ascii="Cambria" w:eastAsia="Cambria" w:hAnsi="Cambria" w:cs="Cambria"/>
          <w:highlight w:val="yellow"/>
          <w:lang w:val="en-US"/>
        </w:rPr>
        <w:t>.</w:t>
      </w:r>
      <w:r>
        <w:rPr>
          <w:rFonts w:ascii="Cambria" w:eastAsia="Cambria" w:hAnsi="Cambria" w:cs="Cambria"/>
          <w:highlight w:val="yellow"/>
        </w:rPr>
        <w:t>И</w:t>
      </w:r>
      <w:r w:rsidRPr="00644CD5">
        <w:rPr>
          <w:rFonts w:ascii="Cambria" w:eastAsia="Cambria" w:hAnsi="Cambria" w:cs="Cambria"/>
          <w:highlight w:val="yellow"/>
          <w:lang w:val="en-US"/>
        </w:rPr>
        <w:t>.</w:t>
      </w:r>
      <w:r>
        <w:rPr>
          <w:rFonts w:ascii="Cambria" w:eastAsia="Cambria" w:hAnsi="Cambria" w:cs="Cambria"/>
          <w:highlight w:val="yellow"/>
        </w:rPr>
        <w:t>О</w:t>
      </w:r>
      <w:r w:rsidRPr="00644CD5">
        <w:rPr>
          <w:rFonts w:ascii="Cambria" w:eastAsia="Cambria" w:hAnsi="Cambria" w:cs="Cambria"/>
          <w:highlight w:val="yellow"/>
          <w:lang w:val="en-US"/>
        </w:rPr>
        <w:t xml:space="preserve">: </w:t>
      </w:r>
      <w:proofErr w:type="gramStart"/>
      <w:r w:rsidR="00644CD5" w:rsidRPr="00644CD5">
        <w:rPr>
          <w:lang w:val="en-US"/>
        </w:rPr>
        <w:t xml:space="preserve">{{ </w:t>
      </w:r>
      <w:proofErr w:type="spellStart"/>
      <w:r w:rsidR="00644CD5" w:rsidRPr="00644CD5">
        <w:rPr>
          <w:lang w:val="en-US"/>
        </w:rPr>
        <w:t>full</w:t>
      </w:r>
      <w:proofErr w:type="gramEnd"/>
      <w:r w:rsidR="00644CD5" w:rsidRPr="00644CD5">
        <w:rPr>
          <w:lang w:val="en-US"/>
        </w:rPr>
        <w:t>_name</w:t>
      </w:r>
      <w:proofErr w:type="spellEnd"/>
      <w:r w:rsidR="00644CD5" w:rsidRPr="00644CD5">
        <w:rPr>
          <w:lang w:val="en-US"/>
        </w:rPr>
        <w:t xml:space="preserve"> }}</w:t>
      </w:r>
    </w:p>
    <w:p w:rsidR="00486C7F" w:rsidRPr="00644CD5" w:rsidRDefault="00486C7F">
      <w:pPr>
        <w:widowControl w:val="0"/>
        <w:spacing w:before="199" w:line="240" w:lineRule="auto"/>
        <w:rPr>
          <w:rFonts w:ascii="Cambria" w:eastAsia="Cambria" w:hAnsi="Cambria" w:cs="Cambria"/>
          <w:highlight w:val="yellow"/>
          <w:lang w:val="en-US"/>
        </w:rPr>
      </w:pPr>
    </w:p>
    <w:p w:rsidR="00486C7F" w:rsidRPr="00644CD5" w:rsidRDefault="00644CD5" w:rsidP="007C7163">
      <w:pPr>
        <w:rPr>
          <w:rFonts w:ascii="Cambria" w:eastAsia="Cambria" w:hAnsi="Cambria" w:cs="Cambria"/>
          <w:highlight w:val="yellow"/>
          <w:lang w:val="en-US"/>
        </w:rPr>
      </w:pPr>
      <w:r w:rsidRPr="00644CD5">
        <w:rPr>
          <w:rFonts w:ascii="Cambria" w:eastAsia="Cambria" w:hAnsi="Cambria" w:cs="Cambria"/>
          <w:highlight w:val="yellow"/>
          <w:lang w:val="ru-RU"/>
        </w:rPr>
        <w:t xml:space="preserve">                                 </w:t>
      </w:r>
      <w:r w:rsidR="007C7163">
        <w:rPr>
          <w:rFonts w:ascii="Cambria" w:eastAsia="Cambria" w:hAnsi="Cambria" w:cs="Cambria"/>
          <w:highlight w:val="yellow"/>
        </w:rPr>
        <w:t>Подпись</w:t>
      </w:r>
      <w:r>
        <w:t xml:space="preserve">{{ </w:t>
      </w:r>
      <w:proofErr w:type="spellStart"/>
      <w:r>
        <w:t>signature</w:t>
      </w:r>
      <w:proofErr w:type="spellEnd"/>
      <w:r>
        <w:t xml:space="preserve"> }}</w:t>
      </w:r>
      <w:r w:rsidR="007C7163">
        <w:rPr>
          <w:lang w:val="en-US"/>
        </w:rPr>
        <w:t xml:space="preserve">                                                 </w:t>
      </w:r>
      <w:bookmarkStart w:id="0" w:name="_GoBack"/>
      <w:bookmarkEnd w:id="0"/>
      <w:r w:rsidR="007C7163">
        <w:rPr>
          <w:rFonts w:ascii="Cambria" w:eastAsia="Cambria" w:hAnsi="Cambria" w:cs="Cambria"/>
          <w:highlight w:val="yellow"/>
        </w:rPr>
        <w:tab/>
        <w:t xml:space="preserve">Дата: </w:t>
      </w:r>
      <w:r w:rsidRPr="00644CD5">
        <w:rPr>
          <w:color w:val="808080"/>
          <w:sz w:val="20"/>
          <w:szCs w:val="20"/>
          <w:highlight w:val="yellow"/>
          <w:lang w:val="ru-RU"/>
        </w:rPr>
        <w:t>{{</w:t>
      </w:r>
      <w:r>
        <w:rPr>
          <w:color w:val="808080"/>
          <w:sz w:val="20"/>
          <w:szCs w:val="20"/>
          <w:highlight w:val="yellow"/>
          <w:lang w:val="en-US"/>
        </w:rPr>
        <w:t>date}}</w:t>
      </w:r>
    </w:p>
    <w:p w:rsidR="00486C7F" w:rsidRDefault="007C7163">
      <w:pPr>
        <w:widowControl w:val="0"/>
        <w:spacing w:before="254" w:line="257" w:lineRule="auto"/>
        <w:ind w:left="15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Подписано в</w:t>
      </w:r>
    </w:p>
    <w:p w:rsidR="00486C7F" w:rsidRDefault="007C7163">
      <w:pPr>
        <w:widowControl w:val="0"/>
        <w:tabs>
          <w:tab w:val="left" w:pos="7667"/>
        </w:tabs>
        <w:spacing w:line="257" w:lineRule="auto"/>
        <w:ind w:left="1560"/>
      </w:pPr>
      <w:r>
        <w:rPr>
          <w:rFonts w:ascii="Cambria" w:eastAsia="Cambria" w:hAnsi="Cambria" w:cs="Cambria"/>
        </w:rPr>
        <w:t xml:space="preserve">присутствии </w:t>
      </w:r>
      <w:r>
        <w:rPr>
          <w:rFonts w:ascii="Times New Roman" w:eastAsia="Times New Roman" w:hAnsi="Times New Roman" w:cs="Times New Roman"/>
          <w:u w:val="single"/>
        </w:rPr>
        <w:tab/>
      </w:r>
    </w:p>
    <w:sectPr w:rsidR="00486C7F">
      <w:pgSz w:w="11909" w:h="16834"/>
      <w:pgMar w:top="104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986CF51B-35A8-4215-8BFF-F6544E777528}"/>
    <w:embedBold r:id="rId2" w:fontKey="{BF989391-0450-4332-92C4-F407966DDA9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C2838982-976A-4BCE-844F-DDD54FD8C8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7B4DB3"/>
    <w:multiLevelType w:val="multilevel"/>
    <w:tmpl w:val="3CC232E2"/>
    <w:lvl w:ilvl="0">
      <w:start w:val="1"/>
      <w:numFmt w:val="decimal"/>
      <w:lvlText w:val="%1."/>
      <w:lvlJc w:val="left"/>
      <w:pPr>
        <w:ind w:left="851" w:hanging="285"/>
      </w:pPr>
      <w:rPr>
        <w:u w:val="none"/>
      </w:rPr>
    </w:lvl>
    <w:lvl w:ilvl="1">
      <w:numFmt w:val="bullet"/>
      <w:lvlText w:val="•"/>
      <w:lvlJc w:val="left"/>
      <w:pPr>
        <w:ind w:left="1851" w:hanging="285"/>
      </w:pPr>
      <w:rPr>
        <w:u w:val="none"/>
      </w:rPr>
    </w:lvl>
    <w:lvl w:ilvl="2">
      <w:numFmt w:val="bullet"/>
      <w:lvlText w:val="•"/>
      <w:lvlJc w:val="left"/>
      <w:pPr>
        <w:ind w:left="2842" w:hanging="285"/>
      </w:pPr>
      <w:rPr>
        <w:u w:val="none"/>
      </w:rPr>
    </w:lvl>
    <w:lvl w:ilvl="3">
      <w:numFmt w:val="bullet"/>
      <w:lvlText w:val="•"/>
      <w:lvlJc w:val="left"/>
      <w:pPr>
        <w:ind w:left="3833" w:hanging="285"/>
      </w:pPr>
      <w:rPr>
        <w:u w:val="none"/>
      </w:rPr>
    </w:lvl>
    <w:lvl w:ilvl="4">
      <w:numFmt w:val="bullet"/>
      <w:lvlText w:val="•"/>
      <w:lvlJc w:val="left"/>
      <w:pPr>
        <w:ind w:left="4825" w:hanging="285"/>
      </w:pPr>
      <w:rPr>
        <w:u w:val="none"/>
      </w:rPr>
    </w:lvl>
    <w:lvl w:ilvl="5">
      <w:numFmt w:val="bullet"/>
      <w:lvlText w:val="•"/>
      <w:lvlJc w:val="left"/>
      <w:pPr>
        <w:ind w:left="5816" w:hanging="285"/>
      </w:pPr>
      <w:rPr>
        <w:u w:val="none"/>
      </w:rPr>
    </w:lvl>
    <w:lvl w:ilvl="6">
      <w:numFmt w:val="bullet"/>
      <w:lvlText w:val="•"/>
      <w:lvlJc w:val="left"/>
      <w:pPr>
        <w:ind w:left="6807" w:hanging="285"/>
      </w:pPr>
      <w:rPr>
        <w:u w:val="none"/>
      </w:rPr>
    </w:lvl>
    <w:lvl w:ilvl="7">
      <w:numFmt w:val="bullet"/>
      <w:lvlText w:val="•"/>
      <w:lvlJc w:val="left"/>
      <w:pPr>
        <w:ind w:left="7799" w:hanging="285"/>
      </w:pPr>
      <w:rPr>
        <w:u w:val="none"/>
      </w:rPr>
    </w:lvl>
    <w:lvl w:ilvl="8">
      <w:numFmt w:val="bullet"/>
      <w:lvlText w:val="•"/>
      <w:lvlJc w:val="left"/>
      <w:pPr>
        <w:ind w:left="8790" w:hanging="285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C7F"/>
    <w:rsid w:val="00486C7F"/>
    <w:rsid w:val="00644CD5"/>
    <w:rsid w:val="007C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4AC93"/>
  <w15:docId w15:val="{B45BE922-E524-4493-A4D3-E10DC4BE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DAMIR DAMIROV</dc:creator>
  <cp:lastModifiedBy>medal</cp:lastModifiedBy>
  <cp:revision>3</cp:revision>
  <dcterms:created xsi:type="dcterms:W3CDTF">2026-08-03T07:08:00Z</dcterms:created>
  <dcterms:modified xsi:type="dcterms:W3CDTF">2026-08-03T07:09:00Z</dcterms:modified>
</cp:coreProperties>
</file>