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4BCA" w:rsidRDefault="00DF4301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 xml:space="preserve"> </w:t>
      </w:r>
    </w:p>
    <w:p w:rsidR="00B24BCA" w:rsidRDefault="00DF4301">
      <w:pPr>
        <w:jc w:val="center"/>
        <w:rPr>
          <w:rFonts w:ascii="Times New Roman" w:hAnsi="Times New Roman" w:cs="Times New Roman"/>
          <w:b/>
          <w:color w:val="000000" w:themeColor="text1"/>
        </w:rPr>
      </w:pPr>
      <w:r>
        <w:rPr>
          <w:rFonts w:ascii="Times New Roman" w:hAnsi="Times New Roman" w:cs="Times New Roman"/>
          <w:b/>
          <w:color w:val="000000" w:themeColor="text1"/>
        </w:rPr>
        <w:t>к  Договору ____ от __________ на оказание стоматологических услуг (Имплантация)</w:t>
      </w:r>
    </w:p>
    <w:p w:rsidR="00B24BCA" w:rsidRDefault="00B24BCA">
      <w:pPr>
        <w:rPr>
          <w:rFonts w:ascii="Times New Roman" w:hAnsi="Times New Roman" w:cs="Times New Roman"/>
        </w:rPr>
      </w:pPr>
    </w:p>
    <w:p w:rsidR="00B24BCA" w:rsidRDefault="00DF43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</w:rPr>
        <w:t xml:space="preserve">г. Астана                                                                                                    </w:t>
      </w:r>
      <w:r w:rsidR="00AB4BD0" w:rsidRPr="00AB4BD0">
        <w:rPr>
          <w:rFonts w:ascii="Times New Roman" w:hAnsi="Times New Roman" w:cs="Times New Roman"/>
          <w:b/>
        </w:rPr>
        <w:t xml:space="preserve">                                </w:t>
      </w:r>
      <w:r>
        <w:rPr>
          <w:rFonts w:ascii="Times New Roman" w:hAnsi="Times New Roman" w:cs="Times New Roman"/>
          <w:b/>
        </w:rPr>
        <w:t xml:space="preserve">     </w:t>
      </w:r>
      <w:r w:rsidR="00AB4BD0" w:rsidRPr="00AB4BD0">
        <w:rPr>
          <w:rFonts w:ascii="Times New Roman" w:hAnsi="Times New Roman" w:cs="Times New Roman"/>
          <w:b/>
        </w:rPr>
        <w:t>{{date}}</w:t>
      </w:r>
      <w:r>
        <w:rPr>
          <w:rFonts w:ascii="Times New Roman" w:hAnsi="Times New Roman" w:cs="Times New Roman"/>
          <w:b/>
        </w:rPr>
        <w:t>.</w:t>
      </w:r>
      <w:r>
        <w:rPr>
          <w:rFonts w:ascii="Times New Roman" w:hAnsi="Times New Roman" w:cs="Times New Roman"/>
        </w:rPr>
        <w:t xml:space="preserve">                     </w:t>
      </w:r>
    </w:p>
    <w:p w:rsidR="00B24BCA" w:rsidRDefault="00B24BCA">
      <w:pPr>
        <w:rPr>
          <w:rFonts w:ascii="Times New Roman" w:hAnsi="Times New Roman" w:cs="Times New Roman"/>
        </w:rPr>
      </w:pPr>
    </w:p>
    <w:p w:rsidR="00B24BCA" w:rsidRDefault="00DF43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ТОО «</w:t>
      </w:r>
      <w:r>
        <w:rPr>
          <w:rFonts w:ascii="Times New Roman" w:hAnsi="Times New Roman" w:cs="Times New Roman"/>
        </w:rPr>
        <w:t>Султан</w:t>
      </w:r>
      <w:r>
        <w:rPr>
          <w:rFonts w:ascii="Times New Roman" w:hAnsi="Times New Roman" w:cs="Times New Roman"/>
        </w:rPr>
        <w:t>-32</w:t>
      </w:r>
      <w:r>
        <w:rPr>
          <w:rFonts w:ascii="Times New Roman" w:hAnsi="Times New Roman" w:cs="Times New Roman"/>
        </w:rPr>
        <w:t xml:space="preserve">», в лице директора </w:t>
      </w:r>
      <w:r>
        <w:rPr>
          <w:rFonts w:ascii="Times New Roman" w:hAnsi="Times New Roman" w:cs="Times New Roman"/>
        </w:rPr>
        <w:t>Ибраева</w:t>
      </w:r>
      <w:r>
        <w:rPr>
          <w:rFonts w:ascii="Times New Roman" w:hAnsi="Times New Roman" w:cs="Times New Roman"/>
        </w:rPr>
        <w:t xml:space="preserve"> Адильхан Абаевича</w:t>
      </w:r>
      <w:r>
        <w:rPr>
          <w:rFonts w:ascii="Times New Roman" w:hAnsi="Times New Roman" w:cs="Times New Roman"/>
        </w:rPr>
        <w:t xml:space="preserve">, именуемый в дальнейшем «Исполнитель», действующей на основании Устава, и </w:t>
      </w:r>
      <w:r w:rsidR="00AB4BD0" w:rsidRPr="00AB4BD0">
        <w:rPr>
          <w:rFonts w:ascii="Times New Roman" w:hAnsi="Times New Roman" w:cs="Times New Roman"/>
        </w:rPr>
        <w:t xml:space="preserve">                                   {{name_surname}}                                                     </w:t>
      </w:r>
      <w:r>
        <w:rPr>
          <w:rFonts w:ascii="Times New Roman" w:hAnsi="Times New Roman" w:cs="Times New Roman"/>
        </w:rPr>
        <w:t xml:space="preserve">, </w:t>
      </w:r>
      <w:r w:rsidR="00AB4BD0" w:rsidRPr="00AB4BD0">
        <w:rPr>
          <w:rFonts w:ascii="Times New Roman" w:hAnsi="Times New Roman" w:cs="Times New Roman"/>
        </w:rPr>
        <w:t>{{date_of_birth}}</w:t>
      </w:r>
      <w:r>
        <w:rPr>
          <w:rFonts w:ascii="Times New Roman" w:hAnsi="Times New Roman" w:cs="Times New Roman"/>
        </w:rPr>
        <w:t xml:space="preserve"> года рождения, именуемый в дальнейшем «Пациент», с дру</w:t>
      </w:r>
      <w:r>
        <w:rPr>
          <w:rFonts w:ascii="Times New Roman" w:hAnsi="Times New Roman" w:cs="Times New Roman"/>
        </w:rPr>
        <w:t>гой стороны договорились внести следующие изменения:</w:t>
      </w:r>
    </w:p>
    <w:p w:rsidR="00B24BCA" w:rsidRDefault="00B24BCA">
      <w:pPr>
        <w:rPr>
          <w:rFonts w:ascii="Times New Roman" w:hAnsi="Times New Roman" w:cs="Times New Roman"/>
        </w:rPr>
      </w:pPr>
    </w:p>
    <w:p w:rsidR="00B24BCA" w:rsidRDefault="00DF4301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</w:rPr>
        <w:t>Пункт.</w:t>
      </w:r>
      <w:r>
        <w:rPr>
          <w:rFonts w:ascii="Times New Roman" w:hAnsi="Times New Roman" w:cs="Times New Roman"/>
          <w:b/>
        </w:rPr>
        <w:t>6.6 дополнить подпунктом 6.6.1 и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изложить в следующей редакции:                  </w:t>
      </w:r>
    </w:p>
    <w:p w:rsidR="00B24BCA" w:rsidRDefault="00DF4301">
      <w:pPr>
        <w:spacing w:after="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Клиника не дает гарантии на приживление имплантанта, за исключением случая, если производитель имплантанта проанал</w:t>
      </w:r>
      <w:r>
        <w:rPr>
          <w:rFonts w:ascii="Times New Roman" w:hAnsi="Times New Roman" w:cs="Times New Roman"/>
        </w:rPr>
        <w:t>изировав и сделав экспертизу отторжения, возместит Стоматологической клинике «Vienna dental clinic» отторженный имплантат. Данная экспертиза занимает от 1-2 месяцев. После возмещения производителем имплантанта, Стоматологическая клиника «Vienna dental clin</w:t>
      </w:r>
      <w:r>
        <w:rPr>
          <w:rFonts w:ascii="Times New Roman" w:hAnsi="Times New Roman" w:cs="Times New Roman"/>
        </w:rPr>
        <w:t>ic» бесплатно устанавливает Пациенту новый имплантант, за исключением рентген снимков, за которые Пациент оплачивает дополнительно.</w:t>
      </w:r>
    </w:p>
    <w:p w:rsidR="00B24BCA" w:rsidRDefault="00B24BCA">
      <w:pPr>
        <w:spacing w:after="0"/>
        <w:jc w:val="both"/>
        <w:rPr>
          <w:rFonts w:ascii="Times New Roman" w:hAnsi="Times New Roman" w:cs="Times New Roman"/>
        </w:rPr>
      </w:pPr>
    </w:p>
    <w:p w:rsidR="00B24BCA" w:rsidRDefault="00DF4301">
      <w:pPr>
        <w:spacing w:after="0"/>
        <w:ind w:firstLine="567"/>
        <w:jc w:val="center"/>
        <w:rPr>
          <w:rFonts w:ascii="Times New Roman" w:hAnsi="Times New Roman" w:cs="Times New Roman"/>
          <w:b/>
          <w:color w:val="333333"/>
        </w:rPr>
      </w:pPr>
      <w:r>
        <w:rPr>
          <w:rFonts w:ascii="Times New Roman" w:hAnsi="Times New Roman" w:cs="Times New Roman"/>
          <w:b/>
          <w:color w:val="333333"/>
        </w:rPr>
        <w:t xml:space="preserve"> Подписи сторон</w:t>
      </w:r>
    </w:p>
    <w:p w:rsidR="00B24BCA" w:rsidRDefault="00DF4301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РЕКВИЗИТЫ И ПОДПИСИ СТОРОН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89"/>
        <w:gridCol w:w="2761"/>
        <w:gridCol w:w="1675"/>
        <w:gridCol w:w="3446"/>
      </w:tblGrid>
      <w:tr w:rsidR="00B24BCA" w:rsidTr="00AB4BD0">
        <w:tc>
          <w:tcPr>
            <w:tcW w:w="4450" w:type="dxa"/>
            <w:gridSpan w:val="2"/>
            <w:shd w:val="clear" w:color="auto" w:fill="auto"/>
          </w:tcPr>
          <w:p w:rsidR="00B24BCA" w:rsidRDefault="00DF4301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ПАЦИЕНТ (законный представитель)</w:t>
            </w:r>
          </w:p>
        </w:tc>
        <w:tc>
          <w:tcPr>
            <w:tcW w:w="5121" w:type="dxa"/>
            <w:gridSpan w:val="2"/>
            <w:shd w:val="clear" w:color="auto" w:fill="auto"/>
          </w:tcPr>
          <w:p w:rsidR="00B24BCA" w:rsidRDefault="00DF4301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ИСПОЛНИТЕЛЬ</w:t>
            </w:r>
          </w:p>
        </w:tc>
      </w:tr>
      <w:tr w:rsidR="00AB4BD0" w:rsidTr="00AB4BD0">
        <w:tc>
          <w:tcPr>
            <w:tcW w:w="1689" w:type="dxa"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Фамилия</w:t>
            </w:r>
          </w:p>
        </w:tc>
        <w:tc>
          <w:tcPr>
            <w:tcW w:w="2761" w:type="dxa"/>
            <w:vMerge w:val="restart"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</w:p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{{name_surname}}</w:t>
            </w:r>
          </w:p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</w:p>
          <w:p w:rsidR="00AB4BD0" w:rsidRDefault="00AB4BD0" w:rsidP="001A3DC4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5121" w:type="dxa"/>
            <w:gridSpan w:val="2"/>
            <w:shd w:val="clear" w:color="auto" w:fill="auto"/>
          </w:tcPr>
          <w:p w:rsidR="00AB4BD0" w:rsidRDefault="00AB4BD0">
            <w:pPr>
              <w:spacing w:after="0"/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ТОО «СУЛТАН-32»</w:t>
            </w:r>
          </w:p>
        </w:tc>
      </w:tr>
      <w:tr w:rsidR="00AB4BD0" w:rsidTr="00AB4BD0">
        <w:tc>
          <w:tcPr>
            <w:tcW w:w="1689" w:type="dxa"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Имя</w:t>
            </w:r>
          </w:p>
        </w:tc>
        <w:tc>
          <w:tcPr>
            <w:tcW w:w="2761" w:type="dxa"/>
            <w:vMerge/>
            <w:shd w:val="clear" w:color="auto" w:fill="auto"/>
          </w:tcPr>
          <w:p w:rsidR="00AB4BD0" w:rsidRDefault="00AB4BD0" w:rsidP="001A3DC4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БИН</w:t>
            </w:r>
          </w:p>
        </w:tc>
        <w:tc>
          <w:tcPr>
            <w:tcW w:w="3446" w:type="dxa"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  <w:bCs/>
              </w:rPr>
            </w:pPr>
            <w:r>
              <w:rPr>
                <w:bCs/>
              </w:rPr>
              <w:t>210240017649</w:t>
            </w:r>
          </w:p>
        </w:tc>
      </w:tr>
      <w:tr w:rsidR="00AB4BD0" w:rsidTr="00AB4BD0">
        <w:tc>
          <w:tcPr>
            <w:tcW w:w="1689" w:type="dxa"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Отчество</w:t>
            </w:r>
          </w:p>
        </w:tc>
        <w:tc>
          <w:tcPr>
            <w:tcW w:w="2761" w:type="dxa"/>
            <w:vMerge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  <w:vMerge w:val="restart"/>
            <w:shd w:val="clear" w:color="auto" w:fill="auto"/>
          </w:tcPr>
          <w:p w:rsidR="00AB4BD0" w:rsidRDefault="00AB4BD0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Юр.адрес</w:t>
            </w:r>
          </w:p>
        </w:tc>
        <w:tc>
          <w:tcPr>
            <w:tcW w:w="3446" w:type="dxa"/>
            <w:vMerge w:val="restart"/>
            <w:shd w:val="clear" w:color="auto" w:fill="auto"/>
          </w:tcPr>
          <w:p w:rsidR="00AB4BD0" w:rsidRDefault="00AB4BD0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kk-KZ"/>
              </w:rPr>
              <w:t>Республика Казахстан, город Астана, район Есиль, улица Әлихан Бөкейхан, 29Б</w:t>
            </w:r>
          </w:p>
        </w:tc>
      </w:tr>
      <w:tr w:rsidR="00B24BCA" w:rsidTr="00AB4BD0">
        <w:trPr>
          <w:trHeight w:val="491"/>
        </w:trPr>
        <w:tc>
          <w:tcPr>
            <w:tcW w:w="1689" w:type="dxa"/>
            <w:vMerge w:val="restart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ИИН</w:t>
            </w:r>
          </w:p>
        </w:tc>
        <w:tc>
          <w:tcPr>
            <w:tcW w:w="2761" w:type="dxa"/>
            <w:vMerge w:val="restart"/>
            <w:shd w:val="clear" w:color="auto" w:fill="auto"/>
          </w:tcPr>
          <w:p w:rsidR="00B24BCA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{{iin}}</w:t>
            </w:r>
          </w:p>
        </w:tc>
        <w:tc>
          <w:tcPr>
            <w:tcW w:w="1675" w:type="dxa"/>
            <w:vMerge/>
            <w:shd w:val="clear" w:color="auto" w:fill="auto"/>
          </w:tcPr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3446" w:type="dxa"/>
            <w:vMerge/>
            <w:shd w:val="clear" w:color="auto" w:fill="auto"/>
          </w:tcPr>
          <w:p w:rsidR="00B24BCA" w:rsidRDefault="00B24BCA">
            <w:pPr>
              <w:spacing w:after="0"/>
              <w:jc w:val="both"/>
              <w:rPr>
                <w:rFonts w:ascii="Times New Roman" w:hAnsi="Times New Roman" w:cs="Times New Roman"/>
              </w:rPr>
            </w:pPr>
          </w:p>
        </w:tc>
      </w:tr>
      <w:tr w:rsidR="00B24BCA" w:rsidTr="00AB4BD0">
        <w:tc>
          <w:tcPr>
            <w:tcW w:w="1689" w:type="dxa"/>
            <w:vMerge/>
            <w:shd w:val="clear" w:color="auto" w:fill="auto"/>
          </w:tcPr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761" w:type="dxa"/>
            <w:vMerge/>
            <w:shd w:val="clear" w:color="auto" w:fill="auto"/>
          </w:tcPr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  <w:shd w:val="clear" w:color="auto" w:fill="auto"/>
          </w:tcPr>
          <w:p w:rsidR="00B24BCA" w:rsidRDefault="00DF430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Банк</w:t>
            </w:r>
          </w:p>
        </w:tc>
        <w:tc>
          <w:tcPr>
            <w:tcW w:w="3446" w:type="dxa"/>
            <w:shd w:val="clear" w:color="auto" w:fill="auto"/>
          </w:tcPr>
          <w:p w:rsidR="00B24BCA" w:rsidRDefault="00DF4301">
            <w:pPr>
              <w:spacing w:after="0"/>
              <w:jc w:val="both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kk-KZ"/>
              </w:rPr>
              <w:t xml:space="preserve">АО </w:t>
            </w:r>
            <w:r>
              <w:rPr>
                <w:rFonts w:ascii="Times New Roman" w:hAnsi="Times New Roman" w:cs="Times New Roman"/>
                <w:lang w:val="en-US"/>
              </w:rPr>
              <w:t>«Kaspi Bank»</w:t>
            </w:r>
          </w:p>
        </w:tc>
      </w:tr>
      <w:tr w:rsidR="00B24BCA" w:rsidTr="00AB4BD0">
        <w:tc>
          <w:tcPr>
            <w:tcW w:w="1689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Удостоверение личности </w:t>
            </w:r>
          </w:p>
        </w:tc>
        <w:tc>
          <w:tcPr>
            <w:tcW w:w="2761" w:type="dxa"/>
            <w:shd w:val="clear" w:color="auto" w:fill="auto"/>
          </w:tcPr>
          <w:p w:rsidR="00B24BCA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{{id_number}}</w:t>
            </w:r>
          </w:p>
        </w:tc>
        <w:tc>
          <w:tcPr>
            <w:tcW w:w="1675" w:type="dxa"/>
            <w:shd w:val="clear" w:color="auto" w:fill="auto"/>
          </w:tcPr>
          <w:p w:rsidR="00B24BCA" w:rsidRDefault="00DF430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Расчетный счет</w:t>
            </w:r>
          </w:p>
        </w:tc>
        <w:tc>
          <w:tcPr>
            <w:tcW w:w="3446" w:type="dxa"/>
            <w:shd w:val="clear" w:color="auto" w:fill="auto"/>
          </w:tcPr>
          <w:p w:rsidR="00B24BCA" w:rsidRDefault="00DF430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bCs/>
                <w:lang w:val="en-US"/>
              </w:rPr>
              <w:t>KZ</w:t>
            </w:r>
            <w:r>
              <w:rPr>
                <w:bCs/>
              </w:rPr>
              <w:t>92722</w:t>
            </w:r>
            <w:r>
              <w:rPr>
                <w:bCs/>
                <w:lang w:val="en-US"/>
              </w:rPr>
              <w:t>S</w:t>
            </w:r>
            <w:r>
              <w:rPr>
                <w:bCs/>
                <w:lang w:val="kk-KZ"/>
              </w:rPr>
              <w:t>000007240885</w:t>
            </w:r>
          </w:p>
        </w:tc>
      </w:tr>
      <w:tr w:rsidR="00B24BCA" w:rsidTr="00AB4BD0">
        <w:tc>
          <w:tcPr>
            <w:tcW w:w="1689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Орган выдачи</w:t>
            </w:r>
          </w:p>
        </w:tc>
        <w:tc>
          <w:tcPr>
            <w:tcW w:w="2761" w:type="dxa"/>
            <w:shd w:val="clear" w:color="auto" w:fill="auto"/>
          </w:tcPr>
          <w:p w:rsidR="00B24BCA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{{id_authority}}</w:t>
            </w:r>
          </w:p>
        </w:tc>
        <w:tc>
          <w:tcPr>
            <w:tcW w:w="1675" w:type="dxa"/>
            <w:shd w:val="clear" w:color="auto" w:fill="auto"/>
          </w:tcPr>
          <w:p w:rsidR="00B24BCA" w:rsidRDefault="00DF430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БИК</w:t>
            </w:r>
          </w:p>
        </w:tc>
        <w:tc>
          <w:tcPr>
            <w:tcW w:w="3446" w:type="dxa"/>
            <w:shd w:val="clear" w:color="auto" w:fill="auto"/>
          </w:tcPr>
          <w:p w:rsidR="00B24BCA" w:rsidRDefault="00DF4301">
            <w:pPr>
              <w:spacing w:after="0"/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lang w:val="en-US"/>
              </w:rPr>
              <w:t>CASPKZKA</w:t>
            </w:r>
          </w:p>
        </w:tc>
      </w:tr>
      <w:tr w:rsidR="00B24BCA" w:rsidTr="00AB4BD0">
        <w:tc>
          <w:tcPr>
            <w:tcW w:w="1689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Дата выдачи</w:t>
            </w:r>
          </w:p>
        </w:tc>
        <w:tc>
          <w:tcPr>
            <w:tcW w:w="2761" w:type="dxa"/>
            <w:shd w:val="clear" w:color="auto" w:fill="auto"/>
          </w:tcPr>
          <w:p w:rsidR="00B24BCA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{{id_date_of_issue}}</w:t>
            </w:r>
          </w:p>
        </w:tc>
        <w:tc>
          <w:tcPr>
            <w:tcW w:w="1675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Телефон</w:t>
            </w:r>
          </w:p>
        </w:tc>
        <w:tc>
          <w:tcPr>
            <w:tcW w:w="3446" w:type="dxa"/>
            <w:shd w:val="clear" w:color="auto" w:fill="auto"/>
          </w:tcPr>
          <w:p w:rsidR="00B24BCA" w:rsidRDefault="00DF4301">
            <w:pPr>
              <w:spacing w:after="0" w:line="240" w:lineRule="auto"/>
              <w:rPr>
                <w:rFonts w:ascii="Times New Roman" w:hAnsi="Times New Roman" w:cs="Times New Roman"/>
                <w:bCs/>
              </w:rPr>
            </w:pPr>
            <w:r>
              <w:rPr>
                <w:rFonts w:ascii="Times New Roman" w:hAnsi="Times New Roman" w:cs="Times New Roman"/>
                <w:bCs/>
              </w:rPr>
              <w:t>+7</w:t>
            </w:r>
            <w:r>
              <w:rPr>
                <w:rFonts w:ascii="Times New Roman" w:hAnsi="Times New Roman" w:cs="Times New Roman"/>
                <w:bCs/>
              </w:rPr>
              <w:t xml:space="preserve"> 700 211 97 03</w:t>
            </w:r>
          </w:p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Cs/>
              </w:rPr>
              <w:t>+7 708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425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03</w:t>
            </w:r>
            <w:r>
              <w:rPr>
                <w:rFonts w:ascii="Times New Roman" w:hAnsi="Times New Roman" w:cs="Times New Roman"/>
                <w:bCs/>
              </w:rPr>
              <w:t xml:space="preserve"> </w:t>
            </w:r>
            <w:r>
              <w:rPr>
                <w:rFonts w:ascii="Times New Roman" w:hAnsi="Times New Roman" w:cs="Times New Roman"/>
                <w:bCs/>
              </w:rPr>
              <w:t>85</w:t>
            </w:r>
          </w:p>
        </w:tc>
      </w:tr>
      <w:tr w:rsidR="00B24BCA" w:rsidTr="00AB4BD0">
        <w:trPr>
          <w:trHeight w:val="263"/>
        </w:trPr>
        <w:tc>
          <w:tcPr>
            <w:tcW w:w="1689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Адрес </w:t>
            </w:r>
          </w:p>
        </w:tc>
        <w:tc>
          <w:tcPr>
            <w:tcW w:w="2761" w:type="dxa"/>
            <w:vMerge w:val="restart"/>
            <w:tcBorders>
              <w:bottom w:val="single" w:sz="4" w:space="0" w:color="auto"/>
            </w:tcBorders>
            <w:shd w:val="clear" w:color="auto" w:fill="auto"/>
          </w:tcPr>
          <w:p w:rsidR="00B24BCA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{{adress}}</w:t>
            </w:r>
          </w:p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  <w:tcBorders>
              <w:bottom w:val="single" w:sz="4" w:space="0" w:color="auto"/>
            </w:tcBorders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3446" w:type="dxa"/>
            <w:tcBorders>
              <w:bottom w:val="single" w:sz="4" w:space="0" w:color="auto"/>
            </w:tcBorders>
            <w:shd w:val="clear" w:color="auto" w:fill="auto"/>
          </w:tcPr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B24BCA" w:rsidTr="00AB4BD0">
        <w:tc>
          <w:tcPr>
            <w:tcW w:w="1689" w:type="dxa"/>
            <w:vMerge/>
            <w:shd w:val="clear" w:color="auto" w:fill="auto"/>
          </w:tcPr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761" w:type="dxa"/>
            <w:vMerge/>
            <w:shd w:val="clear" w:color="auto" w:fill="auto"/>
          </w:tcPr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1675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Директор</w:t>
            </w:r>
          </w:p>
        </w:tc>
        <w:tc>
          <w:tcPr>
            <w:tcW w:w="3446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Ибраев</w:t>
            </w:r>
            <w:r>
              <w:rPr>
                <w:rFonts w:ascii="Times New Roman" w:hAnsi="Times New Roman" w:cs="Times New Roman"/>
              </w:rPr>
              <w:t xml:space="preserve"> А.А.</w:t>
            </w:r>
          </w:p>
        </w:tc>
      </w:tr>
      <w:tr w:rsidR="00B24BCA" w:rsidTr="00AB4BD0">
        <w:tc>
          <w:tcPr>
            <w:tcW w:w="1689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Сот.телефон</w:t>
            </w:r>
          </w:p>
        </w:tc>
        <w:tc>
          <w:tcPr>
            <w:tcW w:w="2761" w:type="dxa"/>
            <w:shd w:val="clear" w:color="auto" w:fill="auto"/>
          </w:tcPr>
          <w:p w:rsidR="00B24BCA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{{phone}}</w:t>
            </w:r>
          </w:p>
        </w:tc>
        <w:tc>
          <w:tcPr>
            <w:tcW w:w="1675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</w:t>
            </w:r>
          </w:p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мед.работника</w:t>
            </w:r>
          </w:p>
        </w:tc>
        <w:tc>
          <w:tcPr>
            <w:tcW w:w="3446" w:type="dxa"/>
            <w:shd w:val="clear" w:color="auto" w:fill="auto"/>
          </w:tcPr>
          <w:p w:rsidR="00B24BCA" w:rsidRDefault="00B24BCA">
            <w:pPr>
              <w:spacing w:after="0"/>
              <w:rPr>
                <w:rFonts w:ascii="Times New Roman" w:hAnsi="Times New Roman" w:cs="Times New Roman"/>
              </w:rPr>
            </w:pPr>
          </w:p>
        </w:tc>
      </w:tr>
      <w:tr w:rsidR="00B24BCA" w:rsidTr="00AB4BD0">
        <w:tc>
          <w:tcPr>
            <w:tcW w:w="1689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Подпись</w:t>
            </w:r>
          </w:p>
        </w:tc>
        <w:tc>
          <w:tcPr>
            <w:tcW w:w="2761" w:type="dxa"/>
            <w:shd w:val="clear" w:color="auto" w:fill="auto"/>
          </w:tcPr>
          <w:p w:rsidR="00B24BCA" w:rsidRDefault="00AB4BD0">
            <w:pPr>
              <w:spacing w:after="0"/>
              <w:rPr>
                <w:rFonts w:ascii="Times New Roman" w:hAnsi="Times New Roman" w:cs="Times New Roman"/>
              </w:rPr>
            </w:pPr>
            <w:r w:rsidRPr="00AB4BD0">
              <w:rPr>
                <w:rFonts w:ascii="Times New Roman" w:hAnsi="Times New Roman" w:cs="Times New Roman"/>
              </w:rPr>
              <w:t>{{signature}}</w:t>
            </w:r>
          </w:p>
        </w:tc>
        <w:tc>
          <w:tcPr>
            <w:tcW w:w="1675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Ф.И.О. </w:t>
            </w:r>
          </w:p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мед.работника</w:t>
            </w:r>
          </w:p>
        </w:tc>
        <w:tc>
          <w:tcPr>
            <w:tcW w:w="3446" w:type="dxa"/>
            <w:shd w:val="clear" w:color="auto" w:fill="auto"/>
          </w:tcPr>
          <w:p w:rsidR="00B24BCA" w:rsidRDefault="00DF4301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Джакипбаев</w:t>
            </w:r>
            <w:r>
              <w:rPr>
                <w:rFonts w:ascii="Times New Roman" w:hAnsi="Times New Roman" w:cs="Times New Roman"/>
              </w:rPr>
              <w:t xml:space="preserve"> М.Б.</w:t>
            </w:r>
          </w:p>
        </w:tc>
      </w:tr>
    </w:tbl>
    <w:p w:rsidR="00B24BCA" w:rsidRDefault="00B24BCA">
      <w:pPr>
        <w:spacing w:after="0"/>
        <w:ind w:firstLine="567"/>
        <w:jc w:val="center"/>
        <w:rPr>
          <w:rFonts w:ascii="Times New Roman" w:hAnsi="Times New Roman" w:cs="Times New Roman"/>
        </w:rPr>
      </w:pPr>
      <w:bookmarkStart w:id="0" w:name="_GoBack"/>
      <w:bookmarkEnd w:id="0"/>
    </w:p>
    <w:sectPr w:rsidR="00B24BC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4301" w:rsidRDefault="00DF4301">
      <w:pPr>
        <w:spacing w:line="240" w:lineRule="auto"/>
      </w:pPr>
      <w:r>
        <w:separator/>
      </w:r>
    </w:p>
  </w:endnote>
  <w:endnote w:type="continuationSeparator" w:id="0">
    <w:p w:rsidR="00DF4301" w:rsidRDefault="00DF43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4301" w:rsidRDefault="00DF4301">
      <w:pPr>
        <w:spacing w:after="0"/>
      </w:pPr>
      <w:r>
        <w:separator/>
      </w:r>
    </w:p>
  </w:footnote>
  <w:footnote w:type="continuationSeparator" w:id="0">
    <w:p w:rsidR="00DF4301" w:rsidRDefault="00DF4301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F6691E"/>
    <w:multiLevelType w:val="multilevel"/>
    <w:tmpl w:val="40F6691E"/>
    <w:lvl w:ilvl="0">
      <w:start w:val="1"/>
      <w:numFmt w:val="decimal"/>
      <w:lvlText w:val="%1."/>
      <w:lvlJc w:val="left"/>
      <w:pPr>
        <w:ind w:left="1065" w:hanging="705"/>
      </w:pPr>
      <w:rPr>
        <w:rFonts w:cs="Times New Roman" w:hint="default"/>
        <w:sz w:val="22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D6585"/>
    <w:rsid w:val="001A5DFB"/>
    <w:rsid w:val="00241E29"/>
    <w:rsid w:val="003D6585"/>
    <w:rsid w:val="005D7954"/>
    <w:rsid w:val="006467B1"/>
    <w:rsid w:val="006A51EC"/>
    <w:rsid w:val="008077D9"/>
    <w:rsid w:val="00811A5B"/>
    <w:rsid w:val="008422EB"/>
    <w:rsid w:val="00AB4BD0"/>
    <w:rsid w:val="00B24BCA"/>
    <w:rsid w:val="00D2382A"/>
    <w:rsid w:val="00DF4301"/>
    <w:rsid w:val="00E93CC7"/>
    <w:rsid w:val="00F624E9"/>
    <w:rsid w:val="00FF2E75"/>
    <w:rsid w:val="6B442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F348DC"/>
  <w15:docId w15:val="{44F1E9FB-ACA1-4B19-BBDD-21BDF5115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uiPriority="34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spacing w:after="160" w:line="259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280</Words>
  <Characters>1598</Characters>
  <Application>Microsoft Office Word</Application>
  <DocSecurity>0</DocSecurity>
  <Lines>13</Lines>
  <Paragraphs>3</Paragraphs>
  <ScaleCrop>false</ScaleCrop>
  <Company>SPecialiST RePack</Company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medal</cp:lastModifiedBy>
  <cp:revision>11</cp:revision>
  <cp:lastPrinted>2025-10-24T09:17:00Z</cp:lastPrinted>
  <dcterms:created xsi:type="dcterms:W3CDTF">2022-06-04T08:53:00Z</dcterms:created>
  <dcterms:modified xsi:type="dcterms:W3CDTF">2026-08-17T07:40:00Z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1049-12.2.0.23131</vt:lpwstr>
  </property>
  <property fmtid="{D5CDD505-2E9C-101B-9397-08002B2CF9AE}" pid="3" name="ICV">
    <vt:lpwstr>1D8AE8087682417382C64F830C8D5FFE_12</vt:lpwstr>
  </property>
</Properties>
</file>