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07p8hsj7924" w:id="0"/>
      <w:bookmarkEnd w:id="0"/>
      <w:r w:rsidDel="00000000" w:rsidR="00000000" w:rsidRPr="00000000">
        <w:rPr>
          <w:rtl w:val="0"/>
        </w:rPr>
        <w:t xml:space="preserve">Testdocument IAC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a5r6accghhg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color w:val="000000"/>
        </w:rPr>
      </w:pPr>
      <w:bookmarkStart w:colFirst="0" w:colLast="0" w:name="_dh2sjn5t7fib" w:id="2"/>
      <w:bookmarkEnd w:id="2"/>
      <w:r w:rsidDel="00000000" w:rsidR="00000000" w:rsidRPr="00000000">
        <w:rPr>
          <w:color w:val="000000"/>
          <w:rtl w:val="0"/>
        </w:rPr>
        <w:t xml:space="preserve">Dion de Koning</w:t>
      </w:r>
    </w:p>
    <w:p w:rsidR="00000000" w:rsidDel="00000000" w:rsidP="00000000" w:rsidRDefault="00000000" w:rsidRPr="00000000">
      <w:r w:rsidDel="00000000" w:rsidR="00000000" w:rsidRPr="00000000">
        <w:rPr>
          <w:color w:val="000000"/>
          <w:rtl w:val="0"/>
        </w:rPr>
        <w:t xml:space="preserve">V2C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color w:val="000000"/>
        </w:rPr>
      </w:pPr>
      <w:bookmarkStart w:colFirst="0" w:colLast="0" w:name="_wf07bnerdpo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ngqhgbigy93">
            <w:r w:rsidDel="00000000" w:rsidR="00000000" w:rsidRPr="00000000">
              <w:rPr>
                <w:b w:val="1"/>
                <w:rtl w:val="0"/>
              </w:rPr>
              <w:t xml:space="preserve">Introductie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_fngqhgbigy93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kju7ofyf23f1">
            <w:r w:rsidDel="00000000" w:rsidR="00000000" w:rsidRPr="00000000">
              <w:rPr>
                <w:b w:val="1"/>
                <w:rtl w:val="0"/>
              </w:rPr>
              <w:t xml:space="preserve">Testomgeving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_kju7ofyf23f1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6kzn0su9xdz8">
            <w:r w:rsidDel="00000000" w:rsidR="00000000" w:rsidRPr="00000000">
              <w:rPr>
                <w:b w:val="1"/>
                <w:rtl w:val="0"/>
              </w:rPr>
              <w:t xml:space="preserve">Smoketest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_6kzn0su9xdz8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7lbflya4t4ja">
            <w:r w:rsidDel="00000000" w:rsidR="00000000" w:rsidRPr="00000000">
              <w:rPr>
                <w:b w:val="1"/>
                <w:rtl w:val="0"/>
              </w:rPr>
              <w:t xml:space="preserve">Testcases black box test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_7lbflya4t4ja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f0zx28bft6zu">
            <w:r w:rsidDel="00000000" w:rsidR="00000000" w:rsidRPr="00000000">
              <w:rPr>
                <w:b w:val="1"/>
                <w:rtl w:val="0"/>
              </w:rPr>
              <w:t xml:space="preserve">Unit Tests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_f0zx28bft6zu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contextualSpacing w:val="0"/>
            <w:rPr/>
          </w:pPr>
          <w:hyperlink w:anchor="_mrictqhaiqpl">
            <w:r w:rsidDel="00000000" w:rsidR="00000000" w:rsidRPr="00000000">
              <w:rPr>
                <w:b w:val="1"/>
                <w:rtl w:val="0"/>
              </w:rPr>
              <w:t xml:space="preserve">Regressietest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_mrictqhaiqpl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fngqhgbigy93" w:id="4"/>
      <w:bookmarkEnd w:id="4"/>
      <w:r w:rsidDel="00000000" w:rsidR="00000000" w:rsidRPr="00000000">
        <w:rPr>
          <w:rtl w:val="0"/>
        </w:rPr>
        <w:t xml:space="preserve">Introductie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dit document zullen de uitgevoerde tests beschreven worden. Op basis van de testresultaten zal een conclusie getrokken worden.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ihtnrysvz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6kzn0su9xdz8" w:id="6"/>
      <w:bookmarkEnd w:id="6"/>
      <w:r w:rsidDel="00000000" w:rsidR="00000000" w:rsidRPr="00000000">
        <w:rPr>
          <w:rtl w:val="0"/>
        </w:rPr>
        <w:t xml:space="preserve"> Smoke test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Zoals in de unit tests te zien is is de smoke test geslaagd. De service geeft een bericht terug en de tests slagen.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yadhs86tf3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7lbflya4t4ja" w:id="8"/>
      <w:bookmarkEnd w:id="8"/>
      <w:r w:rsidDel="00000000" w:rsidR="00000000" w:rsidRPr="00000000">
        <w:rPr>
          <w:rtl w:val="0"/>
        </w:rPr>
        <w:t xml:space="preserve"> Testcases black box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 testresultaten: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40.511811023624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7.7327343070135"/>
        <w:gridCol w:w="1805.6947691791524"/>
        <w:gridCol w:w="1805.6947691791524"/>
        <w:gridCol w:w="1805.6947691791524"/>
        <w:gridCol w:w="1805.6947691791524"/>
        <w:tblGridChange w:id="0">
          <w:tblGrid>
            <w:gridCol w:w="1817.7327343070135"/>
            <w:gridCol w:w="1805.6947691791524"/>
            <w:gridCol w:w="1805.6947691791524"/>
            <w:gridCol w:w="1805.6947691791524"/>
            <w:gridCol w:w="1805.694769179152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Gewicht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Lengte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Uitkomst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Voldaan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Smoketest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geen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geen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response object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 test 1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23.8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Fault test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soap fault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 test 2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20.8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Zoals te zien op de screenshot zijn alle tests geslaagd: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72106" cy="4938713"/>
            <wp:effectExtent b="0" l="0" r="0" t="0"/>
            <wp:docPr descr="Screen Shot 2017-03-09 at 17.06.34.png" id="3" name="image05.png"/>
            <a:graphic>
              <a:graphicData uri="http://schemas.openxmlformats.org/drawingml/2006/picture">
                <pic:pic>
                  <pic:nvPicPr>
                    <pic:cNvPr descr="Screen Shot 2017-03-09 at 17.06.34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106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39lubhifpz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f0zx28bft6zu" w:id="10"/>
      <w:bookmarkEnd w:id="10"/>
      <w:r w:rsidDel="00000000" w:rsidR="00000000" w:rsidRPr="00000000">
        <w:rPr>
          <w:rtl w:val="0"/>
        </w:rPr>
        <w:t xml:space="preserve"> Unit Tests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Zoals in onderstaande screenshot te zien is is de maven build gelukt: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3114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Daarbij wordt ook de volgende JUnit test uitgevoerd: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1938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Zoals op de screenshot te zien is is deze ook geslaagd.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298ql5dmik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mrictqhaiqpl" w:id="12"/>
      <w:bookmarkEnd w:id="12"/>
      <w:r w:rsidDel="00000000" w:rsidR="00000000" w:rsidRPr="00000000">
        <w:rPr>
          <w:rtl w:val="0"/>
        </w:rPr>
        <w:t xml:space="preserve">Regressietest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 regressietest is geslaagd en daarmee kunnen we concluderen dat de service naar behoren werkt. Voor gedetailleerde uitvoer van de regressietest zie bovenstaande hoofdstukken.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2.png"/></Relationships>
</file>