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ECB55" w14:textId="77777777" w:rsidR="00A625FA" w:rsidRDefault="00A625FA" w:rsidP="00A625FA">
      <w:pPr>
        <w:snapToGrid w:val="0"/>
        <w:spacing w:line="360" w:lineRule="auto"/>
        <w:jc w:val="center"/>
        <w:rPr>
          <w:rFonts w:cs="Arial"/>
          <w:szCs w:val="24"/>
        </w:rPr>
      </w:pPr>
      <w:bookmarkStart w:id="0" w:name="_Toc11189824"/>
      <w:r>
        <w:rPr>
          <w:rFonts w:cs="Arial"/>
          <w:szCs w:val="24"/>
        </w:rPr>
        <w:t>Propuesta de enseñanza virtual del Lenguaje de Marcas de Hipertexto HTML mediante un Entrenador desarrollado a la medida de la propuesta</w:t>
      </w:r>
    </w:p>
    <w:p w14:paraId="13E1BCAB" w14:textId="6B4CC4B7" w:rsidR="00A625FA" w:rsidRPr="002262F4" w:rsidRDefault="00A625FA" w:rsidP="00A625FA">
      <w:pPr>
        <w:snapToGrid w:val="0"/>
        <w:spacing w:line="360" w:lineRule="auto"/>
        <w:jc w:val="center"/>
        <w:rPr>
          <w:rFonts w:cs="Arial"/>
          <w:szCs w:val="24"/>
        </w:rPr>
      </w:pPr>
      <w:r>
        <w:rPr>
          <w:rFonts w:cs="Arial"/>
          <w:szCs w:val="24"/>
        </w:rPr>
        <w:t>Elfar Didier Morantes Sánchez</w:t>
      </w:r>
    </w:p>
    <w:p w14:paraId="368C023E" w14:textId="77777777" w:rsidR="00A625FA" w:rsidRDefault="00A625FA" w:rsidP="00A625FA">
      <w:pPr>
        <w:pStyle w:val="Ttulo1"/>
      </w:pPr>
    </w:p>
    <w:p w14:paraId="6B91508D" w14:textId="13581E38" w:rsidR="00A625FA" w:rsidRPr="00966628" w:rsidRDefault="00A625FA" w:rsidP="00A625FA">
      <w:pPr>
        <w:pStyle w:val="Ttulo1"/>
      </w:pPr>
      <w:r w:rsidRPr="00966628">
        <w:t>Resumen:</w:t>
      </w:r>
      <w:bookmarkEnd w:id="0"/>
    </w:p>
    <w:p w14:paraId="677E0BDA" w14:textId="77777777" w:rsidR="000E075B" w:rsidRDefault="00A625FA" w:rsidP="00A625FA">
      <w:pPr>
        <w:spacing w:line="360" w:lineRule="auto"/>
        <w:jc w:val="both"/>
        <w:rPr>
          <w:rFonts w:cs="Arial"/>
          <w:szCs w:val="24"/>
        </w:rPr>
      </w:pPr>
      <w:r w:rsidRPr="006B651D">
        <w:rPr>
          <w:rFonts w:cs="Arial"/>
          <w:szCs w:val="24"/>
        </w:rPr>
        <w:t xml:space="preserve">¿Cómo facilitar el proceso de enseñanza-aprendizaje de los conceptos básicos de la programación en lenguaje de marcas HTML y superar el escollo para asimilar dichos conceptos mediante </w:t>
      </w:r>
      <w:r>
        <w:rPr>
          <w:rFonts w:cs="Arial"/>
          <w:szCs w:val="24"/>
        </w:rPr>
        <w:t>el uso de una base pedagógica en combinación con un entrenador</w:t>
      </w:r>
      <w:r w:rsidRPr="006B651D">
        <w:rPr>
          <w:rFonts w:cs="Arial"/>
          <w:szCs w:val="24"/>
        </w:rPr>
        <w:t>?</w:t>
      </w:r>
      <w:r>
        <w:rPr>
          <w:rFonts w:cs="Arial"/>
          <w:szCs w:val="24"/>
        </w:rPr>
        <w:t xml:space="preserve"> L</w:t>
      </w:r>
      <w:r w:rsidRPr="00CA11EB">
        <w:rPr>
          <w:rFonts w:cs="Arial"/>
          <w:szCs w:val="24"/>
        </w:rPr>
        <w:t xml:space="preserve">a propuesta de este </w:t>
      </w:r>
      <w:r>
        <w:rPr>
          <w:rFonts w:cs="Arial"/>
          <w:szCs w:val="24"/>
        </w:rPr>
        <w:t>trabajo de grado</w:t>
      </w:r>
      <w:r w:rsidRPr="00CA11EB">
        <w:rPr>
          <w:rFonts w:cs="Arial"/>
          <w:szCs w:val="24"/>
        </w:rPr>
        <w:t xml:space="preserve"> es</w:t>
      </w:r>
      <w:r>
        <w:rPr>
          <w:rFonts w:cs="Arial"/>
          <w:szCs w:val="24"/>
        </w:rPr>
        <w:t>,</w:t>
      </w:r>
      <w:r w:rsidR="0087676B">
        <w:rPr>
          <w:rFonts w:cs="Arial"/>
          <w:szCs w:val="24"/>
        </w:rPr>
        <w:t xml:space="preserve"> </w:t>
      </w:r>
      <w:r w:rsidRPr="0032561A">
        <w:rPr>
          <w:rFonts w:cs="Arial"/>
          <w:b/>
          <w:szCs w:val="24"/>
        </w:rPr>
        <w:t xml:space="preserve">desarrollar un entrenador </w:t>
      </w:r>
      <w:r w:rsidRPr="00CA11EB">
        <w:rPr>
          <w:rFonts w:cs="Arial"/>
          <w:szCs w:val="24"/>
        </w:rPr>
        <w:t xml:space="preserve">que le permita al estudiante, en especial al estudiante a distancia </w:t>
      </w:r>
      <w:proofErr w:type="gramStart"/>
      <w:r w:rsidRPr="00CA11EB">
        <w:rPr>
          <w:rFonts w:cs="Arial"/>
          <w:szCs w:val="24"/>
        </w:rPr>
        <w:t>virtual,  precisar</w:t>
      </w:r>
      <w:proofErr w:type="gramEnd"/>
      <w:r w:rsidRPr="00CA11EB">
        <w:rPr>
          <w:rFonts w:cs="Arial"/>
          <w:szCs w:val="24"/>
        </w:rPr>
        <w:t xml:space="preserve"> y definir los conceptos abstractos de la programac</w:t>
      </w:r>
      <w:r>
        <w:rPr>
          <w:rFonts w:cs="Arial"/>
          <w:szCs w:val="24"/>
        </w:rPr>
        <w:t xml:space="preserve">ión en lenguaje de marcas HTML, </w:t>
      </w:r>
      <w:r w:rsidRPr="00CA11EB">
        <w:rPr>
          <w:rFonts w:cs="Arial"/>
          <w:szCs w:val="24"/>
        </w:rPr>
        <w:t xml:space="preserve">de manera que tenga unas bases sólidas para continuar su aprendizaje de conceptos  más avanzados de </w:t>
      </w:r>
      <w:r>
        <w:rPr>
          <w:rFonts w:cs="Arial"/>
          <w:szCs w:val="24"/>
        </w:rPr>
        <w:t>forma</w:t>
      </w:r>
      <w:r w:rsidRPr="00CA11EB">
        <w:rPr>
          <w:rFonts w:cs="Arial"/>
          <w:szCs w:val="24"/>
        </w:rPr>
        <w:t xml:space="preserve"> autónoma, utilizando las facilidades, ayudas y características que le ofrece </w:t>
      </w:r>
      <w:r>
        <w:rPr>
          <w:rFonts w:cs="Arial"/>
          <w:szCs w:val="24"/>
        </w:rPr>
        <w:t xml:space="preserve">el entrenador mediante el aprendizaje activo y colaborativo. </w:t>
      </w:r>
      <w:r w:rsidR="0087676B">
        <w:rPr>
          <w:rFonts w:cs="Arial"/>
          <w:szCs w:val="24"/>
        </w:rPr>
        <w:t>Por tanto, e</w:t>
      </w:r>
      <w:r>
        <w:rPr>
          <w:rFonts w:cs="Arial"/>
          <w:szCs w:val="24"/>
        </w:rPr>
        <w:t xml:space="preserve">l </w:t>
      </w:r>
      <w:r w:rsidR="008635C3">
        <w:rPr>
          <w:rFonts w:cs="Arial"/>
          <w:szCs w:val="24"/>
        </w:rPr>
        <w:t xml:space="preserve">propósito de este </w:t>
      </w:r>
      <w:r w:rsidR="0087676B">
        <w:rPr>
          <w:rFonts w:cs="Arial"/>
          <w:szCs w:val="24"/>
        </w:rPr>
        <w:t>artículo</w:t>
      </w:r>
      <w:r w:rsidR="008635C3">
        <w:rPr>
          <w:rFonts w:cs="Arial"/>
          <w:szCs w:val="24"/>
        </w:rPr>
        <w:t xml:space="preserve"> </w:t>
      </w:r>
      <w:proofErr w:type="gramStart"/>
      <w:r w:rsidR="008635C3">
        <w:rPr>
          <w:rFonts w:cs="Arial"/>
          <w:szCs w:val="24"/>
        </w:rPr>
        <w:t xml:space="preserve">es </w:t>
      </w:r>
      <w:r>
        <w:rPr>
          <w:rFonts w:cs="Arial"/>
          <w:szCs w:val="24"/>
        </w:rPr>
        <w:t xml:space="preserve"> </w:t>
      </w:r>
      <w:r w:rsidR="0087676B">
        <w:rPr>
          <w:rFonts w:cs="Arial"/>
          <w:szCs w:val="24"/>
        </w:rPr>
        <w:t>describir</w:t>
      </w:r>
      <w:proofErr w:type="gramEnd"/>
      <w:r w:rsidR="0087676B">
        <w:rPr>
          <w:rFonts w:cs="Arial"/>
          <w:szCs w:val="24"/>
        </w:rPr>
        <w:t xml:space="preserve"> el desarrollo de</w:t>
      </w:r>
      <w:r>
        <w:rPr>
          <w:rFonts w:cs="Arial"/>
          <w:szCs w:val="24"/>
        </w:rPr>
        <w:t xml:space="preserve"> </w:t>
      </w:r>
      <w:r w:rsidRPr="00BF04C6">
        <w:rPr>
          <w:rFonts w:cs="Arial"/>
          <w:szCs w:val="24"/>
        </w:rPr>
        <w:t xml:space="preserve">un sistema para generar componentes del tipo drag and </w:t>
      </w:r>
      <w:proofErr w:type="spellStart"/>
      <w:r w:rsidRPr="00BF04C6">
        <w:rPr>
          <w:rFonts w:cs="Arial"/>
          <w:szCs w:val="24"/>
        </w:rPr>
        <w:t>drop</w:t>
      </w:r>
      <w:proofErr w:type="spellEnd"/>
      <w:r w:rsidRPr="00BF04C6">
        <w:rPr>
          <w:rFonts w:cs="Arial"/>
          <w:szCs w:val="24"/>
        </w:rPr>
        <w:t xml:space="preserve"> –arrastre y suelte-, de manera que el estudiante inicialmente no t</w:t>
      </w:r>
      <w:r>
        <w:rPr>
          <w:rFonts w:cs="Arial"/>
          <w:szCs w:val="24"/>
        </w:rPr>
        <w:t>endrá que saber cómo construir algún elemento</w:t>
      </w:r>
      <w:r w:rsidRPr="00BF04C6">
        <w:rPr>
          <w:rFonts w:cs="Arial"/>
          <w:szCs w:val="24"/>
        </w:rPr>
        <w:t xml:space="preserve"> </w:t>
      </w:r>
      <w:r>
        <w:rPr>
          <w:rFonts w:cs="Arial"/>
          <w:szCs w:val="24"/>
        </w:rPr>
        <w:t>d</w:t>
      </w:r>
      <w:r w:rsidRPr="00BF04C6">
        <w:rPr>
          <w:rFonts w:cs="Arial"/>
          <w:szCs w:val="24"/>
        </w:rPr>
        <w:t xml:space="preserve">el lenguaje de marcas </w:t>
      </w:r>
      <w:r>
        <w:rPr>
          <w:rFonts w:cs="Arial"/>
          <w:szCs w:val="24"/>
        </w:rPr>
        <w:t>HTML</w:t>
      </w:r>
      <w:r w:rsidRPr="00BF04C6">
        <w:rPr>
          <w:rFonts w:cs="Arial"/>
          <w:szCs w:val="24"/>
        </w:rPr>
        <w:t>, sino que sencillamente lo arrastrará de un menú que contiene todos los elementos esenciales para construir formularios</w:t>
      </w:r>
      <w:r w:rsidR="000E075B">
        <w:rPr>
          <w:rFonts w:cs="Arial"/>
          <w:szCs w:val="24"/>
        </w:rPr>
        <w:t>.</w:t>
      </w:r>
    </w:p>
    <w:p w14:paraId="7229D004" w14:textId="70734282" w:rsidR="00A625FA" w:rsidRDefault="00A625FA" w:rsidP="00A625FA">
      <w:pPr>
        <w:spacing w:line="360" w:lineRule="auto"/>
        <w:jc w:val="both"/>
        <w:rPr>
          <w:rFonts w:cs="Arial"/>
          <w:szCs w:val="24"/>
        </w:rPr>
      </w:pPr>
      <w:r w:rsidRPr="004810D4">
        <w:rPr>
          <w:rFonts w:cs="Arial"/>
          <w:b/>
          <w:szCs w:val="24"/>
        </w:rPr>
        <w:t>Palabras Claves:</w:t>
      </w:r>
      <w:r>
        <w:rPr>
          <w:rFonts w:cs="Arial"/>
          <w:b/>
          <w:szCs w:val="24"/>
        </w:rPr>
        <w:t xml:space="preserve"> </w:t>
      </w:r>
      <w:r>
        <w:rPr>
          <w:rFonts w:cs="Arial"/>
          <w:szCs w:val="24"/>
        </w:rPr>
        <w:t>Entrenador</w:t>
      </w:r>
      <w:r w:rsidRPr="00F3274A">
        <w:rPr>
          <w:rFonts w:cs="Arial"/>
          <w:szCs w:val="24"/>
        </w:rPr>
        <w:t>,</w:t>
      </w:r>
      <w:r>
        <w:rPr>
          <w:rFonts w:cs="Arial"/>
          <w:szCs w:val="24"/>
        </w:rPr>
        <w:t xml:space="preserve"> Programación,</w:t>
      </w:r>
      <w:r w:rsidRPr="00F3274A">
        <w:rPr>
          <w:rFonts w:cs="Arial"/>
          <w:szCs w:val="24"/>
        </w:rPr>
        <w:t xml:space="preserve"> </w:t>
      </w:r>
      <w:proofErr w:type="spellStart"/>
      <w:r w:rsidRPr="00F3274A">
        <w:rPr>
          <w:rFonts w:cs="Arial"/>
          <w:szCs w:val="24"/>
        </w:rPr>
        <w:t>Html</w:t>
      </w:r>
      <w:proofErr w:type="spellEnd"/>
      <w:r w:rsidRPr="00F3274A">
        <w:rPr>
          <w:rFonts w:cs="Arial"/>
          <w:szCs w:val="24"/>
        </w:rPr>
        <w:t xml:space="preserve">, Formularios, </w:t>
      </w:r>
    </w:p>
    <w:p w14:paraId="491E2FB9" w14:textId="77777777" w:rsidR="00A625FA" w:rsidRDefault="00A625FA" w:rsidP="00A625FA">
      <w:pPr>
        <w:spacing w:line="360" w:lineRule="auto"/>
        <w:jc w:val="both"/>
        <w:rPr>
          <w:rFonts w:cs="Arial"/>
          <w:szCs w:val="24"/>
        </w:rPr>
      </w:pPr>
      <w:r>
        <w:rPr>
          <w:rFonts w:cs="Arial"/>
          <w:b/>
          <w:szCs w:val="24"/>
        </w:rPr>
        <w:t xml:space="preserve">Línea de investigación: </w:t>
      </w:r>
      <w:r>
        <w:rPr>
          <w:rFonts w:cs="Arial"/>
          <w:szCs w:val="24"/>
        </w:rPr>
        <w:t>P</w:t>
      </w:r>
      <w:r w:rsidRPr="00996BD1">
        <w:rPr>
          <w:rFonts w:cs="Arial"/>
          <w:szCs w:val="24"/>
        </w:rPr>
        <w:t>ensamiento sistémico y educación</w:t>
      </w:r>
    </w:p>
    <w:p w14:paraId="2619B93B" w14:textId="06D29422" w:rsidR="00275A21" w:rsidRDefault="00275A21">
      <w:pPr>
        <w:suppressAutoHyphens w:val="0"/>
        <w:spacing w:after="160" w:line="259" w:lineRule="auto"/>
        <w:rPr>
          <w:rFonts w:cs="Arial"/>
          <w:szCs w:val="24"/>
        </w:rPr>
      </w:pPr>
      <w:r>
        <w:rPr>
          <w:rFonts w:cs="Arial"/>
          <w:szCs w:val="24"/>
        </w:rPr>
        <w:br w:type="page"/>
      </w:r>
    </w:p>
    <w:p w14:paraId="5789832A" w14:textId="77777777" w:rsidR="00A625FA" w:rsidRDefault="00A625FA" w:rsidP="00A625FA">
      <w:pPr>
        <w:spacing w:line="360" w:lineRule="auto"/>
        <w:jc w:val="both"/>
        <w:rPr>
          <w:rFonts w:cs="Arial"/>
          <w:szCs w:val="24"/>
        </w:rPr>
      </w:pPr>
    </w:p>
    <w:p w14:paraId="38A46D91" w14:textId="77777777" w:rsidR="00917E52" w:rsidRPr="00917E52" w:rsidRDefault="00A625FA" w:rsidP="00917E52">
      <w:pPr>
        <w:spacing w:line="360" w:lineRule="auto"/>
        <w:jc w:val="both"/>
        <w:rPr>
          <w:rFonts w:cs="Arial"/>
          <w:color w:val="212121"/>
          <w:shd w:val="clear" w:color="auto" w:fill="FFFFFF"/>
        </w:rPr>
      </w:pPr>
      <w:bookmarkStart w:id="1" w:name="_Toc11189825"/>
      <w:proofErr w:type="spellStart"/>
      <w:r w:rsidRPr="00966628">
        <w:rPr>
          <w:rStyle w:val="Ttulo1Car"/>
        </w:rPr>
        <w:t>Abstract</w:t>
      </w:r>
      <w:proofErr w:type="spellEnd"/>
      <w:r w:rsidRPr="00966628">
        <w:rPr>
          <w:rStyle w:val="Ttulo1Car"/>
        </w:rPr>
        <w:t>:</w:t>
      </w:r>
      <w:bookmarkEnd w:id="1"/>
      <w:r>
        <w:br/>
      </w:r>
    </w:p>
    <w:p w14:paraId="70D8C746" w14:textId="77777777" w:rsidR="00917E52" w:rsidRDefault="00917E52" w:rsidP="00917E52">
      <w:pPr>
        <w:spacing w:line="360" w:lineRule="auto"/>
        <w:jc w:val="both"/>
        <w:rPr>
          <w:rFonts w:cs="Arial"/>
          <w:color w:val="212121"/>
          <w:shd w:val="clear" w:color="auto" w:fill="FFFFFF"/>
        </w:rPr>
      </w:pPr>
      <w:proofErr w:type="spellStart"/>
      <w:r w:rsidRPr="00917E52">
        <w:rPr>
          <w:rFonts w:cs="Arial"/>
          <w:color w:val="212121"/>
          <w:shd w:val="clear" w:color="auto" w:fill="FFFFFF"/>
        </w:rPr>
        <w:t>How</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to</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facilitate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teaching-learning</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process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basic</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concepts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programming</w:t>
      </w:r>
      <w:proofErr w:type="spellEnd"/>
      <w:r w:rsidRPr="00917E52">
        <w:rPr>
          <w:rFonts w:cs="Arial"/>
          <w:color w:val="212121"/>
          <w:shd w:val="clear" w:color="auto" w:fill="FFFFFF"/>
        </w:rPr>
        <w:t xml:space="preserve"> in HTML </w:t>
      </w:r>
      <w:proofErr w:type="spellStart"/>
      <w:r w:rsidRPr="00917E52">
        <w:rPr>
          <w:rFonts w:cs="Arial"/>
          <w:color w:val="212121"/>
          <w:shd w:val="clear" w:color="auto" w:fill="FFFFFF"/>
        </w:rPr>
        <w:t>markup</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language</w:t>
      </w:r>
      <w:proofErr w:type="spellEnd"/>
      <w:r w:rsidRPr="00917E52">
        <w:rPr>
          <w:rFonts w:cs="Arial"/>
          <w:color w:val="212121"/>
          <w:shd w:val="clear" w:color="auto" w:fill="FFFFFF"/>
        </w:rPr>
        <w:t xml:space="preserve"> and </w:t>
      </w:r>
      <w:proofErr w:type="spellStart"/>
      <w:r w:rsidRPr="00917E52">
        <w:rPr>
          <w:rFonts w:cs="Arial"/>
          <w:color w:val="212121"/>
          <w:shd w:val="clear" w:color="auto" w:fill="FFFFFF"/>
        </w:rPr>
        <w:t>overcome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obstacle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to</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assimilate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these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concepts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by</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using</w:t>
      </w:r>
      <w:proofErr w:type="spellEnd"/>
      <w:r w:rsidRPr="00917E52">
        <w:rPr>
          <w:rFonts w:cs="Arial"/>
          <w:color w:val="212121"/>
          <w:shd w:val="clear" w:color="auto" w:fill="FFFFFF"/>
        </w:rPr>
        <w:t xml:space="preserve"> a </w:t>
      </w:r>
      <w:proofErr w:type="spellStart"/>
      <w:r w:rsidRPr="00917E52">
        <w:rPr>
          <w:rFonts w:cs="Arial"/>
          <w:color w:val="212121"/>
          <w:shd w:val="clear" w:color="auto" w:fill="FFFFFF"/>
        </w:rPr>
        <w:t>pedagogical</w:t>
      </w:r>
      <w:proofErr w:type="spellEnd"/>
      <w:r w:rsidRPr="00917E52">
        <w:rPr>
          <w:rFonts w:cs="Arial"/>
          <w:color w:val="212121"/>
          <w:shd w:val="clear" w:color="auto" w:fill="FFFFFF"/>
        </w:rPr>
        <w:t xml:space="preserve"> base in </w:t>
      </w:r>
      <w:proofErr w:type="spellStart"/>
      <w:r w:rsidRPr="00917E52">
        <w:rPr>
          <w:rFonts w:cs="Arial"/>
          <w:color w:val="212121"/>
          <w:shd w:val="clear" w:color="auto" w:fill="FFFFFF"/>
        </w:rPr>
        <w:t>combination</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with</w:t>
      </w:r>
      <w:proofErr w:type="spellEnd"/>
      <w:r w:rsidRPr="00917E52">
        <w:rPr>
          <w:rFonts w:cs="Arial"/>
          <w:color w:val="212121"/>
          <w:shd w:val="clear" w:color="auto" w:fill="FFFFFF"/>
        </w:rPr>
        <w:t xml:space="preserve"> a </w:t>
      </w:r>
      <w:proofErr w:type="spellStart"/>
      <w:r w:rsidRPr="00917E52">
        <w:rPr>
          <w:rFonts w:cs="Arial"/>
          <w:color w:val="212121"/>
          <w:shd w:val="clear" w:color="auto" w:fill="FFFFFF"/>
        </w:rPr>
        <w:t>trainer</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proposal</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this</w:t>
      </w:r>
      <w:proofErr w:type="spellEnd"/>
      <w:r w:rsidRPr="00917E52">
        <w:rPr>
          <w:rFonts w:cs="Arial"/>
          <w:color w:val="212121"/>
          <w:shd w:val="clear" w:color="auto" w:fill="FFFFFF"/>
        </w:rPr>
        <w:t xml:space="preserve"> grade </w:t>
      </w:r>
      <w:proofErr w:type="spellStart"/>
      <w:r w:rsidRPr="00917E52">
        <w:rPr>
          <w:rFonts w:cs="Arial"/>
          <w:color w:val="212121"/>
          <w:shd w:val="clear" w:color="auto" w:fill="FFFFFF"/>
        </w:rPr>
        <w:t>work</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is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to</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develop</w:t>
      </w:r>
      <w:proofErr w:type="spellEnd"/>
      <w:r w:rsidRPr="00917E52">
        <w:rPr>
          <w:rFonts w:cs="Arial"/>
          <w:color w:val="212121"/>
          <w:shd w:val="clear" w:color="auto" w:fill="FFFFFF"/>
        </w:rPr>
        <w:t xml:space="preserve"> a </w:t>
      </w:r>
      <w:proofErr w:type="spellStart"/>
      <w:r w:rsidRPr="00917E52">
        <w:rPr>
          <w:rFonts w:cs="Arial"/>
          <w:color w:val="212121"/>
          <w:shd w:val="clear" w:color="auto" w:fill="FFFFFF"/>
        </w:rPr>
        <w:t>trainer</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that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allows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student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especially</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virtual </w:t>
      </w:r>
      <w:proofErr w:type="spellStart"/>
      <w:r w:rsidRPr="00917E52">
        <w:rPr>
          <w:rFonts w:cs="Arial"/>
          <w:color w:val="212121"/>
          <w:shd w:val="clear" w:color="auto" w:fill="FFFFFF"/>
        </w:rPr>
        <w:t>distance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student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to</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specify</w:t>
      </w:r>
      <w:proofErr w:type="spellEnd"/>
      <w:r w:rsidRPr="00917E52">
        <w:rPr>
          <w:rFonts w:cs="Arial"/>
          <w:color w:val="212121"/>
          <w:shd w:val="clear" w:color="auto" w:fill="FFFFFF"/>
        </w:rPr>
        <w:t xml:space="preserve"> and define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abstract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concepts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programming</w:t>
      </w:r>
      <w:proofErr w:type="spellEnd"/>
      <w:r w:rsidRPr="00917E52">
        <w:rPr>
          <w:rFonts w:cs="Arial"/>
          <w:color w:val="212121"/>
          <w:shd w:val="clear" w:color="auto" w:fill="FFFFFF"/>
        </w:rPr>
        <w:t xml:space="preserve"> in HTML </w:t>
      </w:r>
      <w:proofErr w:type="spellStart"/>
      <w:r w:rsidRPr="00917E52">
        <w:rPr>
          <w:rFonts w:cs="Arial"/>
          <w:color w:val="212121"/>
          <w:shd w:val="clear" w:color="auto" w:fill="FFFFFF"/>
        </w:rPr>
        <w:t>markup</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language</w:t>
      </w:r>
      <w:proofErr w:type="spellEnd"/>
      <w:r w:rsidRPr="00917E52">
        <w:rPr>
          <w:rFonts w:cs="Arial"/>
          <w:color w:val="212121"/>
          <w:shd w:val="clear" w:color="auto" w:fill="FFFFFF"/>
        </w:rPr>
        <w:t xml:space="preserve">, so </w:t>
      </w:r>
      <w:proofErr w:type="spellStart"/>
      <w:r w:rsidRPr="00917E52">
        <w:rPr>
          <w:rFonts w:cs="Arial"/>
          <w:color w:val="212121"/>
          <w:shd w:val="clear" w:color="auto" w:fill="FFFFFF"/>
        </w:rPr>
        <w:t>that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they</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have</w:t>
      </w:r>
      <w:proofErr w:type="spellEnd"/>
      <w:r w:rsidRPr="00917E52">
        <w:rPr>
          <w:rFonts w:cs="Arial"/>
          <w:color w:val="212121"/>
          <w:shd w:val="clear" w:color="auto" w:fill="FFFFFF"/>
        </w:rPr>
        <w:t xml:space="preserve"> a </w:t>
      </w:r>
      <w:proofErr w:type="spellStart"/>
      <w:r w:rsidRPr="00917E52">
        <w:rPr>
          <w:rFonts w:cs="Arial"/>
          <w:color w:val="212121"/>
          <w:shd w:val="clear" w:color="auto" w:fill="FFFFFF"/>
        </w:rPr>
        <w:t>solid</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foundation</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to</w:t>
      </w:r>
      <w:proofErr w:type="spellEnd"/>
      <w:r w:rsidRPr="00917E52">
        <w:rPr>
          <w:rFonts w:cs="Arial"/>
          <w:color w:val="212121"/>
          <w:shd w:val="clear" w:color="auto" w:fill="FFFFFF"/>
        </w:rPr>
        <w:t xml:space="preserve"> continue. </w:t>
      </w:r>
      <w:proofErr w:type="spellStart"/>
      <w:r w:rsidRPr="00917E52">
        <w:rPr>
          <w:rFonts w:cs="Arial"/>
          <w:color w:val="212121"/>
          <w:shd w:val="clear" w:color="auto" w:fill="FFFFFF"/>
        </w:rPr>
        <w:t>their</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learning</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w:t>
      </w:r>
      <w:proofErr w:type="spellEnd"/>
      <w:r w:rsidRPr="00917E52">
        <w:rPr>
          <w:rFonts w:cs="Arial"/>
          <w:color w:val="212121"/>
          <w:shd w:val="clear" w:color="auto" w:fill="FFFFFF"/>
        </w:rPr>
        <w:t xml:space="preserve"> more </w:t>
      </w:r>
      <w:proofErr w:type="spellStart"/>
      <w:r w:rsidRPr="00917E52">
        <w:rPr>
          <w:rFonts w:cs="Arial"/>
          <w:color w:val="212121"/>
          <w:shd w:val="clear" w:color="auto" w:fill="FFFFFF"/>
        </w:rPr>
        <w:t>advanced</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concepts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autonomously</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using</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facilities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aids</w:t>
      </w:r>
      <w:proofErr w:type="spellEnd"/>
      <w:r w:rsidRPr="00917E52">
        <w:rPr>
          <w:rFonts w:cs="Arial"/>
          <w:color w:val="212121"/>
          <w:shd w:val="clear" w:color="auto" w:fill="FFFFFF"/>
        </w:rPr>
        <w:t xml:space="preserve"> and </w:t>
      </w:r>
      <w:proofErr w:type="spellStart"/>
      <w:r w:rsidRPr="00917E52">
        <w:rPr>
          <w:rFonts w:cs="Arial"/>
          <w:color w:val="212121"/>
          <w:shd w:val="clear" w:color="auto" w:fill="FFFFFF"/>
        </w:rPr>
        <w:t>features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offered</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by</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trainer</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through</w:t>
      </w:r>
      <w:proofErr w:type="spellEnd"/>
      <w:r w:rsidRPr="00917E52">
        <w:rPr>
          <w:rFonts w:cs="Arial"/>
          <w:color w:val="212121"/>
          <w:shd w:val="clear" w:color="auto" w:fill="FFFFFF"/>
        </w:rPr>
        <w:t xml:space="preserve"> active and </w:t>
      </w:r>
      <w:proofErr w:type="spellStart"/>
      <w:r w:rsidRPr="00917E52">
        <w:rPr>
          <w:rFonts w:cs="Arial"/>
          <w:color w:val="212121"/>
          <w:shd w:val="clear" w:color="auto" w:fill="FFFFFF"/>
        </w:rPr>
        <w:t>collaborative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learning</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Therefore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purpose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this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article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is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to</w:t>
      </w:r>
      <w:proofErr w:type="spellEnd"/>
      <w:r w:rsidRPr="00917E52">
        <w:rPr>
          <w:rFonts w:cs="Arial"/>
          <w:color w:val="212121"/>
          <w:shd w:val="clear" w:color="auto" w:fill="FFFFFF"/>
        </w:rPr>
        <w:t xml:space="preserve"> describe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development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w:t>
      </w:r>
      <w:proofErr w:type="spellEnd"/>
      <w:r w:rsidRPr="00917E52">
        <w:rPr>
          <w:rFonts w:cs="Arial"/>
          <w:color w:val="212121"/>
          <w:shd w:val="clear" w:color="auto" w:fill="FFFFFF"/>
        </w:rPr>
        <w:t xml:space="preserve"> a </w:t>
      </w:r>
      <w:proofErr w:type="spellStart"/>
      <w:r w:rsidRPr="00917E52">
        <w:rPr>
          <w:rFonts w:cs="Arial"/>
          <w:color w:val="212121"/>
          <w:shd w:val="clear" w:color="auto" w:fill="FFFFFF"/>
        </w:rPr>
        <w:t>system</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to</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generate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components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drag and </w:t>
      </w:r>
      <w:proofErr w:type="spellStart"/>
      <w:r w:rsidRPr="00917E52">
        <w:rPr>
          <w:rFonts w:cs="Arial"/>
          <w:color w:val="212121"/>
          <w:shd w:val="clear" w:color="auto" w:fill="FFFFFF"/>
        </w:rPr>
        <w:t>drop</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type</w:t>
      </w:r>
      <w:proofErr w:type="spellEnd"/>
      <w:r w:rsidRPr="00917E52">
        <w:rPr>
          <w:rFonts w:cs="Arial"/>
          <w:color w:val="212121"/>
          <w:shd w:val="clear" w:color="auto" w:fill="FFFFFF"/>
        </w:rPr>
        <w:t xml:space="preserve"> -drag and </w:t>
      </w:r>
      <w:proofErr w:type="spellStart"/>
      <w:r w:rsidRPr="00917E52">
        <w:rPr>
          <w:rFonts w:cs="Arial"/>
          <w:color w:val="212121"/>
          <w:shd w:val="clear" w:color="auto" w:fill="FFFFFF"/>
        </w:rPr>
        <w:t>drop</w:t>
      </w:r>
      <w:proofErr w:type="spellEnd"/>
      <w:r w:rsidRPr="00917E52">
        <w:rPr>
          <w:rFonts w:cs="Arial"/>
          <w:color w:val="212121"/>
          <w:shd w:val="clear" w:color="auto" w:fill="FFFFFF"/>
        </w:rPr>
        <w:t xml:space="preserve">-, so </w:t>
      </w:r>
      <w:proofErr w:type="spellStart"/>
      <w:r w:rsidRPr="00917E52">
        <w:rPr>
          <w:rFonts w:cs="Arial"/>
          <w:color w:val="212121"/>
          <w:shd w:val="clear" w:color="auto" w:fill="FFFFFF"/>
        </w:rPr>
        <w:t>that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student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initially</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will</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not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have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to</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know</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how</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to</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build</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some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element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HTML </w:t>
      </w:r>
      <w:proofErr w:type="spellStart"/>
      <w:r w:rsidRPr="00917E52">
        <w:rPr>
          <w:rFonts w:cs="Arial"/>
          <w:color w:val="212121"/>
          <w:shd w:val="clear" w:color="auto" w:fill="FFFFFF"/>
        </w:rPr>
        <w:t>markup</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language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but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rather</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which</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will</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simply</w:t>
      </w:r>
      <w:proofErr w:type="spellEnd"/>
      <w:r w:rsidRPr="00917E52">
        <w:rPr>
          <w:rFonts w:cs="Arial"/>
          <w:color w:val="212121"/>
          <w:shd w:val="clear" w:color="auto" w:fill="FFFFFF"/>
        </w:rPr>
        <w:t xml:space="preserve"> drag </w:t>
      </w:r>
      <w:proofErr w:type="spellStart"/>
      <w:r w:rsidRPr="00917E52">
        <w:rPr>
          <w:rFonts w:cs="Arial"/>
          <w:color w:val="212121"/>
          <w:shd w:val="clear" w:color="auto" w:fill="FFFFFF"/>
        </w:rPr>
        <w:t>you</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out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w:t>
      </w:r>
      <w:proofErr w:type="spellEnd"/>
      <w:r w:rsidRPr="00917E52">
        <w:rPr>
          <w:rFonts w:cs="Arial"/>
          <w:color w:val="212121"/>
          <w:shd w:val="clear" w:color="auto" w:fill="FFFFFF"/>
        </w:rPr>
        <w:t xml:space="preserve"> a </w:t>
      </w:r>
      <w:proofErr w:type="spellStart"/>
      <w:r w:rsidRPr="00917E52">
        <w:rPr>
          <w:rFonts w:cs="Arial"/>
          <w:color w:val="212121"/>
          <w:shd w:val="clear" w:color="auto" w:fill="FFFFFF"/>
        </w:rPr>
        <w:t>menu</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containing</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all</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essential</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elements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for</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building</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forms</w:t>
      </w:r>
      <w:proofErr w:type="spellEnd"/>
      <w:r w:rsidRPr="00917E52">
        <w:rPr>
          <w:rFonts w:cs="Arial"/>
          <w:color w:val="212121"/>
          <w:shd w:val="clear" w:color="auto" w:fill="FFFFFF"/>
        </w:rPr>
        <w:t>.</w:t>
      </w:r>
    </w:p>
    <w:p w14:paraId="14ECAC4F" w14:textId="4761CD0D" w:rsidR="00A625FA" w:rsidRDefault="00A625FA" w:rsidP="00917E52">
      <w:pPr>
        <w:spacing w:line="360" w:lineRule="auto"/>
        <w:jc w:val="both"/>
        <w:rPr>
          <w:rFonts w:cs="Arial"/>
          <w:color w:val="212121"/>
          <w:shd w:val="clear" w:color="auto" w:fill="FFFFFF"/>
        </w:rPr>
      </w:pPr>
      <w:proofErr w:type="spellStart"/>
      <w:r w:rsidRPr="002047C3">
        <w:rPr>
          <w:rFonts w:cs="Arial"/>
          <w:b/>
          <w:color w:val="212121"/>
          <w:shd w:val="clear" w:color="auto" w:fill="FFFFFF"/>
        </w:rPr>
        <w:t>Keywords</w:t>
      </w:r>
      <w:proofErr w:type="spellEnd"/>
      <w:r w:rsidRPr="002047C3">
        <w:rPr>
          <w:rFonts w:cs="Arial"/>
          <w:b/>
          <w:color w:val="212121"/>
          <w:shd w:val="clear" w:color="auto" w:fill="FFFFFF"/>
        </w:rPr>
        <w:t>:</w:t>
      </w:r>
      <w:r>
        <w:rPr>
          <w:rFonts w:cs="Arial"/>
          <w:color w:val="212121"/>
          <w:shd w:val="clear" w:color="auto" w:fill="FFFFFF"/>
        </w:rPr>
        <w:t xml:space="preserve"> </w:t>
      </w:r>
      <w:proofErr w:type="spellStart"/>
      <w:r>
        <w:rPr>
          <w:rFonts w:cs="Arial"/>
          <w:color w:val="212121"/>
          <w:shd w:val="clear" w:color="auto" w:fill="FFFFFF"/>
        </w:rPr>
        <w:t>Trainer</w:t>
      </w:r>
      <w:proofErr w:type="spellEnd"/>
      <w:r w:rsidRPr="00E147E5">
        <w:rPr>
          <w:rFonts w:cs="Arial"/>
          <w:color w:val="212121"/>
          <w:shd w:val="clear" w:color="auto" w:fill="FFFFFF"/>
        </w:rPr>
        <w:t xml:space="preserve">, </w:t>
      </w:r>
      <w:proofErr w:type="spellStart"/>
      <w:r w:rsidRPr="00E147E5">
        <w:rPr>
          <w:rFonts w:cs="Arial"/>
          <w:color w:val="212121"/>
          <w:shd w:val="clear" w:color="auto" w:fill="FFFFFF"/>
        </w:rPr>
        <w:t>Programming</w:t>
      </w:r>
      <w:proofErr w:type="spellEnd"/>
      <w:r w:rsidRPr="00E147E5">
        <w:rPr>
          <w:rFonts w:cs="Arial"/>
          <w:color w:val="212121"/>
          <w:shd w:val="clear" w:color="auto" w:fill="FFFFFF"/>
        </w:rPr>
        <w:t xml:space="preserve">, </w:t>
      </w:r>
      <w:proofErr w:type="spellStart"/>
      <w:r w:rsidRPr="00E147E5">
        <w:rPr>
          <w:rFonts w:cs="Arial"/>
          <w:color w:val="212121"/>
          <w:shd w:val="clear" w:color="auto" w:fill="FFFFFF"/>
        </w:rPr>
        <w:t>Html</w:t>
      </w:r>
      <w:proofErr w:type="spellEnd"/>
      <w:r w:rsidRPr="00E147E5">
        <w:rPr>
          <w:rFonts w:cs="Arial"/>
          <w:color w:val="212121"/>
          <w:shd w:val="clear" w:color="auto" w:fill="FFFFFF"/>
        </w:rPr>
        <w:t xml:space="preserve">, </w:t>
      </w:r>
      <w:proofErr w:type="spellStart"/>
      <w:r w:rsidRPr="00E147E5">
        <w:rPr>
          <w:rFonts w:cs="Arial"/>
          <w:color w:val="212121"/>
          <w:shd w:val="clear" w:color="auto" w:fill="FFFFFF"/>
        </w:rPr>
        <w:t>Forms</w:t>
      </w:r>
      <w:proofErr w:type="spellEnd"/>
      <w:r w:rsidRPr="00E147E5">
        <w:rPr>
          <w:rFonts w:cs="Arial"/>
          <w:color w:val="212121"/>
          <w:shd w:val="clear" w:color="auto" w:fill="FFFFFF"/>
        </w:rPr>
        <w:t xml:space="preserve">, </w:t>
      </w:r>
    </w:p>
    <w:p w14:paraId="2C9D2064" w14:textId="5179BF8B" w:rsidR="000E6786" w:rsidRDefault="00A625FA" w:rsidP="00A625FA">
      <w:pPr>
        <w:spacing w:line="360" w:lineRule="auto"/>
        <w:jc w:val="both"/>
        <w:rPr>
          <w:rFonts w:cs="Arial"/>
          <w:color w:val="212121"/>
          <w:shd w:val="clear" w:color="auto" w:fill="FFFFFF"/>
        </w:rPr>
        <w:sectPr w:rsidR="000E6786">
          <w:pgSz w:w="12240" w:h="15840"/>
          <w:pgMar w:top="1417" w:right="1701" w:bottom="1417" w:left="1701" w:header="708" w:footer="708" w:gutter="0"/>
          <w:cols w:space="708"/>
          <w:docGrid w:linePitch="360"/>
        </w:sectPr>
      </w:pPr>
      <w:proofErr w:type="spellStart"/>
      <w:r w:rsidRPr="002047C3">
        <w:rPr>
          <w:rFonts w:cs="Arial"/>
          <w:b/>
          <w:color w:val="212121"/>
          <w:shd w:val="clear" w:color="auto" w:fill="FFFFFF"/>
        </w:rPr>
        <w:t>Research</w:t>
      </w:r>
      <w:proofErr w:type="spellEnd"/>
      <w:r w:rsidRPr="002047C3">
        <w:rPr>
          <w:rFonts w:cs="Arial"/>
          <w:b/>
          <w:color w:val="212121"/>
          <w:shd w:val="clear" w:color="auto" w:fill="FFFFFF"/>
        </w:rPr>
        <w:t xml:space="preserve"> line:</w:t>
      </w:r>
      <w:r>
        <w:rPr>
          <w:rFonts w:cs="Arial"/>
          <w:color w:val="212121"/>
          <w:shd w:val="clear" w:color="auto" w:fill="FFFFFF"/>
        </w:rPr>
        <w:t xml:space="preserve"> </w:t>
      </w:r>
      <w:proofErr w:type="spellStart"/>
      <w:r>
        <w:rPr>
          <w:rFonts w:cs="Arial"/>
          <w:color w:val="212121"/>
          <w:shd w:val="clear" w:color="auto" w:fill="FFFFFF"/>
        </w:rPr>
        <w:t>Systemic</w:t>
      </w:r>
      <w:proofErr w:type="spellEnd"/>
      <w:r>
        <w:rPr>
          <w:rFonts w:cs="Arial"/>
          <w:color w:val="212121"/>
          <w:shd w:val="clear" w:color="auto" w:fill="FFFFFF"/>
        </w:rPr>
        <w:t xml:space="preserve"> </w:t>
      </w:r>
      <w:proofErr w:type="spellStart"/>
      <w:r>
        <w:rPr>
          <w:rFonts w:cs="Arial"/>
          <w:color w:val="212121"/>
          <w:shd w:val="clear" w:color="auto" w:fill="FFFFFF"/>
        </w:rPr>
        <w:t>thinking</w:t>
      </w:r>
      <w:proofErr w:type="spellEnd"/>
      <w:r>
        <w:rPr>
          <w:rFonts w:cs="Arial"/>
          <w:color w:val="212121"/>
          <w:shd w:val="clear" w:color="auto" w:fill="FFFFFF"/>
        </w:rPr>
        <w:t xml:space="preserve"> and </w:t>
      </w:r>
      <w:proofErr w:type="spellStart"/>
      <w:r>
        <w:rPr>
          <w:rFonts w:cs="Arial"/>
          <w:color w:val="212121"/>
          <w:shd w:val="clear" w:color="auto" w:fill="FFFFFF"/>
        </w:rPr>
        <w:t>educatio</w:t>
      </w:r>
      <w:r w:rsidR="00275A21">
        <w:rPr>
          <w:rFonts w:cs="Arial"/>
          <w:color w:val="212121"/>
          <w:shd w:val="clear" w:color="auto" w:fill="FFFFFF"/>
        </w:rPr>
        <w:t>n</w:t>
      </w:r>
      <w:proofErr w:type="spellEnd"/>
    </w:p>
    <w:p w14:paraId="34BB7DA7" w14:textId="77777777" w:rsidR="00A625FA" w:rsidRPr="00996BD1" w:rsidRDefault="00A625FA" w:rsidP="00A625FA">
      <w:pPr>
        <w:pStyle w:val="Ttulo1"/>
      </w:pPr>
      <w:bookmarkStart w:id="2" w:name="_Toc11189826"/>
      <w:r w:rsidRPr="00996BD1">
        <w:lastRenderedPageBreak/>
        <w:t>Introducción:</w:t>
      </w:r>
      <w:bookmarkEnd w:id="2"/>
    </w:p>
    <w:p w14:paraId="17D03055" w14:textId="77777777" w:rsidR="00A625FA" w:rsidRPr="009D29FA" w:rsidRDefault="00A625FA" w:rsidP="00A625FA">
      <w:pPr>
        <w:spacing w:line="360" w:lineRule="auto"/>
        <w:jc w:val="both"/>
        <w:rPr>
          <w:rFonts w:cs="Arial"/>
          <w:szCs w:val="24"/>
        </w:rPr>
      </w:pPr>
      <w:r w:rsidRPr="009D29FA">
        <w:rPr>
          <w:rFonts w:cs="Arial"/>
          <w:szCs w:val="24"/>
        </w:rPr>
        <w:t xml:space="preserve">La enseñanza de los lenguajes de programación en las carreras técnicas, tecnológicas y profesionales relacionadas con los Sistemas, la Electrónica y las Computadoras es esencial para desarrollar competencias básicas en los aspirantes a estas titulaciones. Sin embargo, la enseñanza de estos lenguajes no es una actividad que se realice de manera orgánica ni didáctica, y muchas veces se reduce a remitirse a los libros y a practicar con el código. </w:t>
      </w:r>
      <w:r>
        <w:rPr>
          <w:rFonts w:cs="Arial"/>
          <w:szCs w:val="24"/>
        </w:rPr>
        <w:t>Como lo indican algunos investigadores del campo de la enseñanza de la programación “</w:t>
      </w:r>
      <w:r w:rsidRPr="00654968">
        <w:rPr>
          <w:rFonts w:cs="Arial"/>
          <w:i/>
          <w:szCs w:val="24"/>
        </w:rPr>
        <w:t>Ver la solución de un problema en un libro, o ver al profesor construyéndola en el tablero, no garantiza la adecuada generación de habilidades en el estudiante. Y aunque en un porcentaje significativo de los casos este enfoque funciona adecuadamente (así se ha enseñado programación durante los últimos 20 años), el problema es que su éxito depende de factores que no controlamos</w:t>
      </w:r>
      <w:r>
        <w:rPr>
          <w:rFonts w:cs="Arial"/>
          <w:i/>
          <w:szCs w:val="24"/>
        </w:rPr>
        <w:t xml:space="preserve">. </w:t>
      </w:r>
      <w:r w:rsidRPr="00654968">
        <w:rPr>
          <w:rFonts w:cs="Arial"/>
          <w:i/>
          <w:szCs w:val="24"/>
        </w:rPr>
        <w:t>(Villalobos, Casallas, Marcos 2005)</w:t>
      </w:r>
      <w:r>
        <w:rPr>
          <w:rFonts w:cs="Arial"/>
          <w:i/>
          <w:szCs w:val="24"/>
        </w:rPr>
        <w:t>.</w:t>
      </w:r>
      <w:r w:rsidRPr="00654968">
        <w:rPr>
          <w:rFonts w:cs="Arial"/>
          <w:i/>
          <w:szCs w:val="24"/>
        </w:rPr>
        <w:t>”</w:t>
      </w:r>
      <w:r>
        <w:rPr>
          <w:rFonts w:cs="Arial"/>
          <w:szCs w:val="24"/>
        </w:rPr>
        <w:t xml:space="preserve"> </w:t>
      </w:r>
      <w:r w:rsidRPr="009D29FA">
        <w:rPr>
          <w:rFonts w:cs="Arial"/>
          <w:szCs w:val="24"/>
        </w:rPr>
        <w:t xml:space="preserve">Posiblemente estas falencias se deban a que existen muy pocas herramientas que sean </w:t>
      </w:r>
      <w:r w:rsidRPr="009D29FA">
        <w:rPr>
          <w:rFonts w:cs="Arial"/>
          <w:szCs w:val="24"/>
        </w:rPr>
        <w:t>intuitivas para el usuario y le permitan apropiarse cómodamente de los conceptos asociados a los lenguajes de programación. Indudablemente, si se quiere aprender a hacer pan, se tendrá que interactuar con la masa, untarse las manos, amasar, y meter al horno dicha masa para obtener resultados. Así mismo, si se quiere aprender a programar, se tiene que interactuar con el código, manipularlo, depurarlo, y modificarlo una y otra vez para obtener resultados.</w:t>
      </w:r>
    </w:p>
    <w:p w14:paraId="28DAFD5B" w14:textId="77777777" w:rsidR="00A625FA" w:rsidRPr="009D29FA" w:rsidRDefault="00A625FA" w:rsidP="00A625FA">
      <w:pPr>
        <w:spacing w:line="360" w:lineRule="auto"/>
        <w:jc w:val="both"/>
        <w:rPr>
          <w:rFonts w:cs="Arial"/>
          <w:szCs w:val="24"/>
        </w:rPr>
      </w:pPr>
      <w:r w:rsidRPr="009D29FA">
        <w:rPr>
          <w:rFonts w:cs="Arial"/>
          <w:szCs w:val="24"/>
        </w:rPr>
        <w:t xml:space="preserve">No obstante, surge una pregunta: ¿Habrá una forma diferente y más entretenida de enseñar los lenguajes de programación? ¿Existirá una forma más “amigable” de acercar los conceptos de la programación que sea diferente a tratar de imaginar los conceptos abstractos presentados por un libro o por un profesor? </w:t>
      </w:r>
      <w:r>
        <w:rPr>
          <w:rFonts w:cs="Arial"/>
          <w:szCs w:val="24"/>
        </w:rPr>
        <w:t xml:space="preserve"> Como lo mencionan </w:t>
      </w:r>
      <w:r w:rsidRPr="00847035">
        <w:rPr>
          <w:rFonts w:cs="Arial"/>
          <w:szCs w:val="24"/>
        </w:rPr>
        <w:t>Villalobos, Casallas, Marcos 2005</w:t>
      </w:r>
      <w:r>
        <w:rPr>
          <w:rFonts w:cs="Arial"/>
          <w:szCs w:val="24"/>
        </w:rPr>
        <w:t xml:space="preserve"> con respecto a presentar conceptos en clase o demostrar la forma de utilizar alguna estructura de programación mediante la solución de un ejercicio, </w:t>
      </w:r>
      <w:r>
        <w:rPr>
          <w:rFonts w:cs="Arial"/>
          <w:i/>
          <w:szCs w:val="24"/>
        </w:rPr>
        <w:t xml:space="preserve"> “</w:t>
      </w:r>
      <w:r w:rsidRPr="00847035">
        <w:rPr>
          <w:rFonts w:cs="Arial"/>
          <w:i/>
          <w:szCs w:val="24"/>
        </w:rPr>
        <w:t xml:space="preserve">Dicha manera de enseñar a programar se basa en la esperanza de que el estudiante sea capaz de detectar patrones en los </w:t>
      </w:r>
      <w:r w:rsidRPr="00847035">
        <w:rPr>
          <w:rFonts w:cs="Arial"/>
          <w:i/>
          <w:szCs w:val="24"/>
        </w:rPr>
        <w:lastRenderedPageBreak/>
        <w:t>problemas planteados y los logre asociar con las técnicas que usa el profesor cuando desarrolla un ejemplo en el tablero y que luego, el estudiante sea capaz de hacer la generalización adecuada en su cabeza, para poder aplicar esa asociación patrón-técnica en la resolución de otros problemas</w:t>
      </w:r>
      <w:r>
        <w:rPr>
          <w:rFonts w:cs="Arial"/>
          <w:i/>
          <w:szCs w:val="24"/>
        </w:rPr>
        <w:t xml:space="preserve"> </w:t>
      </w:r>
      <w:r w:rsidRPr="00654968">
        <w:rPr>
          <w:rFonts w:cs="Arial"/>
          <w:i/>
          <w:szCs w:val="24"/>
        </w:rPr>
        <w:t>(Villalobos, Casallas, Marcos 2005)</w:t>
      </w:r>
      <w:r>
        <w:rPr>
          <w:rFonts w:cs="Arial"/>
          <w:i/>
          <w:szCs w:val="24"/>
        </w:rPr>
        <w:t>.</w:t>
      </w:r>
      <w:r w:rsidRPr="00654968">
        <w:rPr>
          <w:rFonts w:cs="Arial"/>
          <w:i/>
          <w:szCs w:val="24"/>
        </w:rPr>
        <w:t>”</w:t>
      </w:r>
    </w:p>
    <w:p w14:paraId="743642AE" w14:textId="77777777" w:rsidR="00A625FA" w:rsidRPr="009D29FA" w:rsidRDefault="00A625FA" w:rsidP="00A625FA">
      <w:pPr>
        <w:spacing w:line="360" w:lineRule="auto"/>
        <w:jc w:val="both"/>
        <w:rPr>
          <w:rFonts w:cs="Arial"/>
          <w:szCs w:val="24"/>
        </w:rPr>
      </w:pPr>
      <w:r w:rsidRPr="009D29FA">
        <w:rPr>
          <w:rFonts w:cs="Arial"/>
          <w:szCs w:val="24"/>
        </w:rPr>
        <w:t xml:space="preserve">Evidentemente existe un vasto acervo científico y documental sobre los lenguajes de programación, y existen tantos lenguajes de programación casi como dialectos en el planeta y, por tanto, es necesario delimitar </w:t>
      </w:r>
      <w:proofErr w:type="gramStart"/>
      <w:r w:rsidRPr="009D29FA">
        <w:rPr>
          <w:rFonts w:cs="Arial"/>
          <w:szCs w:val="24"/>
        </w:rPr>
        <w:t>este  dilema</w:t>
      </w:r>
      <w:proofErr w:type="gramEnd"/>
      <w:r w:rsidRPr="009D29FA">
        <w:rPr>
          <w:rFonts w:cs="Arial"/>
          <w:szCs w:val="24"/>
        </w:rPr>
        <w:t xml:space="preserve"> a un solo lenguaje de programación, de manera que sea viable analizar la posibilidad</w:t>
      </w:r>
      <w:r>
        <w:rPr>
          <w:rFonts w:cs="Arial"/>
          <w:szCs w:val="24"/>
        </w:rPr>
        <w:t xml:space="preserve"> de construir una herramienta, simulador o entrenador</w:t>
      </w:r>
      <w:r w:rsidRPr="009D29FA">
        <w:rPr>
          <w:rFonts w:cs="Arial"/>
          <w:szCs w:val="24"/>
        </w:rPr>
        <w:t xml:space="preserve"> que facilite la adquisición de los conocimientos relacionados con dicho lenguaje de programación. Para este caso particular, se seleccionará el lenguaje de marcas de hipertexto HTML por su gran utilidad y versatilidad en el desarrollo de páginas de Internet. En el siglo XXI la mayoría de la información se encuentra disponible en la red, </w:t>
      </w:r>
      <w:proofErr w:type="gramStart"/>
      <w:r w:rsidRPr="009D29FA">
        <w:rPr>
          <w:rFonts w:cs="Arial"/>
          <w:szCs w:val="24"/>
        </w:rPr>
        <w:t>y</w:t>
      </w:r>
      <w:proofErr w:type="gramEnd"/>
      <w:r w:rsidRPr="009D29FA">
        <w:rPr>
          <w:rFonts w:cs="Arial"/>
          <w:szCs w:val="24"/>
        </w:rPr>
        <w:t xml:space="preserve"> por tanto, es pertinente seleccionar el lenguaje HTML como objeto de </w:t>
      </w:r>
      <w:r w:rsidRPr="009D29FA">
        <w:rPr>
          <w:rFonts w:cs="Arial"/>
          <w:szCs w:val="24"/>
        </w:rPr>
        <w:t>estudio para construir un simulador</w:t>
      </w:r>
      <w:r>
        <w:rPr>
          <w:rFonts w:cs="Arial"/>
          <w:szCs w:val="24"/>
        </w:rPr>
        <w:t xml:space="preserve"> o entrenador</w:t>
      </w:r>
      <w:r w:rsidRPr="009D29FA">
        <w:rPr>
          <w:rFonts w:cs="Arial"/>
          <w:szCs w:val="24"/>
        </w:rPr>
        <w:t xml:space="preserve"> que permita facilitar el aprendizaje de las nociones asociadas a este lenguaje, y allanar el proceso de enseñanza-aprendizaje relacionado.</w:t>
      </w:r>
    </w:p>
    <w:p w14:paraId="60A8F702" w14:textId="77777777" w:rsidR="00A625FA" w:rsidRPr="009D29FA" w:rsidRDefault="00A625FA" w:rsidP="00A625FA">
      <w:pPr>
        <w:spacing w:line="360" w:lineRule="auto"/>
        <w:jc w:val="both"/>
        <w:rPr>
          <w:rFonts w:cs="Arial"/>
          <w:szCs w:val="24"/>
        </w:rPr>
      </w:pPr>
      <w:r w:rsidRPr="009D29FA">
        <w:rPr>
          <w:rFonts w:cs="Arial"/>
          <w:szCs w:val="24"/>
        </w:rPr>
        <w:t>Quien haya tenido experiencia o relación desarrollando software en lenguajes de marcas como HTML habrá notado que este lenguaje está conformado por una gran cantidad de conceptos abstractos tales como etiquetas, botones, cajas de texto, identificadores, eventos, entre otros conceptos fundamentales de este lenguaje. Para algunos estudiantes es difícil comprender estos conceptos que, inicialmente, no tienen muchos referentes palpables, y otros estudiantes tardan un tiempo considerable en comprender la esencia de estas ideas.</w:t>
      </w:r>
    </w:p>
    <w:p w14:paraId="4D18F3D9" w14:textId="77777777" w:rsidR="00A625FA" w:rsidRPr="009D29FA" w:rsidRDefault="00A625FA" w:rsidP="00A625FA">
      <w:pPr>
        <w:spacing w:line="360" w:lineRule="auto"/>
        <w:jc w:val="both"/>
        <w:rPr>
          <w:rFonts w:cs="Arial"/>
          <w:szCs w:val="24"/>
        </w:rPr>
      </w:pPr>
      <w:r w:rsidRPr="009D29FA">
        <w:rPr>
          <w:rFonts w:cs="Arial"/>
          <w:szCs w:val="24"/>
        </w:rPr>
        <w:t xml:space="preserve">El asunto se torna más interesante cuando el desarrollo de estas competencias de programación se realiza a través de la modalidad a distancia virtual. Es el aprendiz quien por sí mismo debe construir sus definiciones y conceptos a partir del material de estudio proporcionado. Evidentemente tendrá la colaboración del tutor a través de foros y otros </w:t>
      </w:r>
      <w:r w:rsidRPr="009D29FA">
        <w:rPr>
          <w:rFonts w:cs="Arial"/>
          <w:szCs w:val="24"/>
        </w:rPr>
        <w:lastRenderedPageBreak/>
        <w:t>espacios destinados para la comunicación, pero es claro que el material proporcionado al estudiante debe ser de una calidad tal que le permita al estudiante desarrollar sus facultades intelectuales y construir conocimiento.</w:t>
      </w:r>
      <w:r>
        <w:rPr>
          <w:rFonts w:cs="Arial"/>
          <w:szCs w:val="24"/>
        </w:rPr>
        <w:t xml:space="preserve"> Además, otro </w:t>
      </w:r>
      <w:r w:rsidRPr="009D29FA">
        <w:rPr>
          <w:rFonts w:cs="Arial"/>
          <w:szCs w:val="24"/>
        </w:rPr>
        <w:t>apuro a considerar en la programación en lenguaje de marcas HTML es el proceso de editar el código, y luego visualizarlo. Normalmente este es un proceso que consta de dos partes separadas en el tiempo, pues en primer lugar se debe escribir el código con un editor de texto plano, guardar los cambios con una extensión de archivo .</w:t>
      </w:r>
      <w:proofErr w:type="spellStart"/>
      <w:r w:rsidRPr="009D29FA">
        <w:rPr>
          <w:rFonts w:cs="Arial"/>
          <w:szCs w:val="24"/>
        </w:rPr>
        <w:t>html</w:t>
      </w:r>
      <w:proofErr w:type="spellEnd"/>
      <w:r w:rsidRPr="009D29FA">
        <w:rPr>
          <w:rFonts w:cs="Arial"/>
          <w:szCs w:val="24"/>
        </w:rPr>
        <w:t xml:space="preserve">, y finalmente visualizar los productos con otra herramienta. Es decir, primero se debe escribir el código con una herramienta, y luego visualizar los frutos en otra. Esto implica que el estudiante debe realizar varios pasos, normalmente secuenciales y con diferentes herramientas, antes de poder percibir algún cambio en el proyecto web que esté desarrollando.  En este punto, y habiendo identificado los distintos dilemas, se podría formular la siguiente pregunta: ¿Será posible construir una herramienta que le </w:t>
      </w:r>
      <w:r w:rsidRPr="009D29FA">
        <w:rPr>
          <w:rFonts w:cs="Arial"/>
          <w:szCs w:val="24"/>
        </w:rPr>
        <w:t xml:space="preserve">permita al estudiante apropiarse de estos conceptos abstractos, de manera que se vuelvan concretos, precisos y palpables? ¿Será factible desarrollar un instrumento que facilite el proceso de edición y visualización de código </w:t>
      </w:r>
      <w:proofErr w:type="spellStart"/>
      <w:r w:rsidRPr="009D29FA">
        <w:rPr>
          <w:rFonts w:cs="Arial"/>
          <w:szCs w:val="24"/>
        </w:rPr>
        <w:t>html</w:t>
      </w:r>
      <w:proofErr w:type="spellEnd"/>
      <w:r w:rsidRPr="009D29FA">
        <w:rPr>
          <w:rFonts w:cs="Arial"/>
          <w:szCs w:val="24"/>
        </w:rPr>
        <w:t>, de manera que el estudiante experimente simultáneamente la escritura y la percepción de la página web?</w:t>
      </w:r>
    </w:p>
    <w:p w14:paraId="514FA9CB" w14:textId="77777777" w:rsidR="00A625FA" w:rsidRPr="009D29FA" w:rsidRDefault="00A625FA" w:rsidP="00A625FA">
      <w:pPr>
        <w:spacing w:line="360" w:lineRule="auto"/>
        <w:jc w:val="both"/>
        <w:rPr>
          <w:rFonts w:cs="Arial"/>
          <w:szCs w:val="24"/>
        </w:rPr>
      </w:pPr>
      <w:r w:rsidRPr="009D29FA">
        <w:rPr>
          <w:rFonts w:cs="Arial"/>
          <w:szCs w:val="24"/>
        </w:rPr>
        <w:t xml:space="preserve"> Si se define someramente un simulador como una herramienta que permite reproducir sensaciones, experiencias o comportamientos, entonces, se podría pensar en la herramienta que se quiere desarrollar para el estudiante como un simulador. </w:t>
      </w:r>
      <w:r>
        <w:rPr>
          <w:rFonts w:cs="Arial"/>
          <w:szCs w:val="24"/>
        </w:rPr>
        <w:t xml:space="preserve">En esta investigación se podrá usar indistintamente la palabra simulador y entrenador, pues el simulador permitirá reproducir experiencias similares a las reales (programando una página web), y el entrenador le permitirá seguir aprendiendo y seguir entrenándose en los campos relacionados con el desarrollo de páginas web. </w:t>
      </w:r>
      <w:proofErr w:type="gramStart"/>
      <w:r w:rsidRPr="009D29FA">
        <w:rPr>
          <w:rFonts w:cs="Arial"/>
          <w:szCs w:val="24"/>
        </w:rPr>
        <w:t>Pero,</w:t>
      </w:r>
      <w:proofErr w:type="gramEnd"/>
      <w:r w:rsidRPr="009D29FA">
        <w:rPr>
          <w:rFonts w:cs="Arial"/>
          <w:szCs w:val="24"/>
        </w:rPr>
        <w:t xml:space="preserve"> ¿Será posible que un simulador</w:t>
      </w:r>
      <w:r>
        <w:rPr>
          <w:rFonts w:cs="Arial"/>
          <w:szCs w:val="24"/>
        </w:rPr>
        <w:t>/entrenador</w:t>
      </w:r>
      <w:r w:rsidRPr="009D29FA">
        <w:rPr>
          <w:rFonts w:cs="Arial"/>
          <w:szCs w:val="24"/>
        </w:rPr>
        <w:t xml:space="preserve"> le permita al estudiante acercarse más a los conceptos básicos del lenguaje de marcas HTML? ¿Podrá el </w:t>
      </w:r>
      <w:r w:rsidRPr="009D29FA">
        <w:rPr>
          <w:rFonts w:cs="Arial"/>
          <w:szCs w:val="24"/>
        </w:rPr>
        <w:lastRenderedPageBreak/>
        <w:t>simulador</w:t>
      </w:r>
      <w:r>
        <w:rPr>
          <w:rFonts w:cs="Arial"/>
          <w:szCs w:val="24"/>
        </w:rPr>
        <w:t>/entrenador</w:t>
      </w:r>
      <w:r w:rsidRPr="009D29FA">
        <w:rPr>
          <w:rFonts w:cs="Arial"/>
          <w:szCs w:val="24"/>
        </w:rPr>
        <w:t xml:space="preserve"> reproducir la experiencia de programar, pero haciéndolo de una manera más sencilla, y quizás, hasta intuitiva y divertida?</w:t>
      </w:r>
    </w:p>
    <w:p w14:paraId="7831A20A" w14:textId="77777777" w:rsidR="00A625FA" w:rsidRPr="009D29FA" w:rsidRDefault="00A625FA" w:rsidP="00A625FA">
      <w:pPr>
        <w:spacing w:line="360" w:lineRule="auto"/>
        <w:jc w:val="both"/>
        <w:rPr>
          <w:rFonts w:cs="Arial"/>
          <w:szCs w:val="24"/>
        </w:rPr>
      </w:pPr>
      <w:r>
        <w:rPr>
          <w:rFonts w:cs="Arial"/>
          <w:szCs w:val="24"/>
        </w:rPr>
        <w:t>Como lo indica Villalobos 2009, “</w:t>
      </w:r>
      <w:r w:rsidRPr="00C57748">
        <w:rPr>
          <w:rFonts w:cs="Arial"/>
          <w:i/>
          <w:szCs w:val="24"/>
        </w:rPr>
        <w:t>Como parte importante de las estrategias que se desarrollan frente al problema de enseñar a programar, se encuentran las herramientas de soporte. Principalmente herramientas de visualización y animación de algoritmos. Los instructores y profesores han encontrado gran soporte en estas herramientas cuando se mide el impacto que tienen en las sesiones de clase y laboratorios. Estas herramientas involucran a los estudiantes en diversos niveles de compromiso con el aprendizaje.</w:t>
      </w:r>
      <w:r>
        <w:rPr>
          <w:rFonts w:cs="Arial"/>
          <w:i/>
          <w:szCs w:val="24"/>
        </w:rPr>
        <w:t xml:space="preserve"> (Villalobos 2009)</w:t>
      </w:r>
      <w:r w:rsidRPr="00C57748">
        <w:rPr>
          <w:rFonts w:cs="Arial"/>
          <w:i/>
          <w:szCs w:val="24"/>
        </w:rPr>
        <w:t>”</w:t>
      </w:r>
      <w:r>
        <w:rPr>
          <w:rFonts w:cs="Arial"/>
          <w:szCs w:val="24"/>
        </w:rPr>
        <w:t xml:space="preserve">. </w:t>
      </w:r>
      <w:r w:rsidRPr="009D29FA">
        <w:rPr>
          <w:rFonts w:cs="Arial"/>
          <w:szCs w:val="24"/>
        </w:rPr>
        <w:t xml:space="preserve">Son muchos los casos que ilustran la utilidad de los simuladores y su habilidad para reproducir ciertos comportamientos o experiencias. Por ejemplo, muchos pilotos de carreras entrenan con simuladores de autos para mejorar sus tiempos e incrementar sus habilidades. Los pilotos de aviones y helicópteros entrenan en simuladores de vuelo para reproducir ciertas </w:t>
      </w:r>
      <w:r w:rsidRPr="009D29FA">
        <w:rPr>
          <w:rFonts w:cs="Arial"/>
          <w:szCs w:val="24"/>
        </w:rPr>
        <w:t>experiencias críticas y de esa manera, estar preparados para eventuales situaciones. Si los simuladores han tenido éxito en estos campos, entonces se podría pensar que un simulador de programación le permitirá al estudiante reproducir la experiencia de programar en un lenguaje de marcas HTML de una manera más amigable, haciendo los conceptos más relevantes, concretos  y aplicables, coadyuvando al desarrollo de las competencias orientadas a la programación, no solo como una herramienta complementaria a la formación impartida por el tutor y la información que reside en los libros, sino como un elemento de aprendizaje autocontenido que le permite al estudiante por sí mismo apropiarse de los conocimientos.</w:t>
      </w:r>
    </w:p>
    <w:p w14:paraId="23225CE9" w14:textId="77777777" w:rsidR="00A625FA" w:rsidRPr="009D29FA" w:rsidRDefault="00A625FA" w:rsidP="00A625FA">
      <w:pPr>
        <w:spacing w:line="360" w:lineRule="auto"/>
        <w:jc w:val="both"/>
        <w:rPr>
          <w:rFonts w:cs="Arial"/>
          <w:szCs w:val="24"/>
        </w:rPr>
      </w:pPr>
      <w:r w:rsidRPr="009D29FA">
        <w:rPr>
          <w:rFonts w:cs="Arial"/>
          <w:szCs w:val="24"/>
        </w:rPr>
        <w:t>Redondeando todas estas ideas, se puede afirmar que se ha identificado una problemática: ¿Cómo facilitar el proceso de enseñanza-aprendizaje de los conceptos básicos de la programación en lenguaje de marcas HTML y superar el escollo para asimilar dichos conceptos mediante el uso de un simulador?</w:t>
      </w:r>
    </w:p>
    <w:p w14:paraId="7853131C" w14:textId="2EB172D9" w:rsidR="00A625FA" w:rsidRDefault="00A625FA" w:rsidP="00A625FA">
      <w:pPr>
        <w:spacing w:line="360" w:lineRule="auto"/>
        <w:jc w:val="both"/>
        <w:rPr>
          <w:rFonts w:cs="Arial"/>
          <w:szCs w:val="24"/>
        </w:rPr>
      </w:pPr>
      <w:r w:rsidRPr="009D29FA">
        <w:rPr>
          <w:rFonts w:cs="Arial"/>
          <w:szCs w:val="24"/>
        </w:rPr>
        <w:lastRenderedPageBreak/>
        <w:t>La propuesta de este proyecto es</w:t>
      </w:r>
      <w:r w:rsidR="00D237EB">
        <w:rPr>
          <w:rFonts w:cs="Arial"/>
          <w:szCs w:val="24"/>
        </w:rPr>
        <w:t xml:space="preserve"> </w:t>
      </w:r>
      <w:r w:rsidRPr="009D29FA">
        <w:rPr>
          <w:rFonts w:cs="Arial"/>
          <w:szCs w:val="24"/>
        </w:rPr>
        <w:t xml:space="preserve">desarrollar un simulador que le permita al estudiante, en especial al estudiante a distancia virtual,  precisar y definir los conceptos abstractos de la programación en lenguaje de marcas HTML, haciendo énfasis en aquellos conceptos y nociones relacionados con los formularios web – herramienta primordial para el intercambio de información entre un usuario y un servicio-, de manera que tenga unas bases sólidas para continuar su aprendizaje de conceptos  más avanzados de manera autónoma, utilizando las facilidades, ayudas y características que le ofrece el simulador. La forma en que este simulador le simplificará al estudiante el proceso de apropiarse de los conceptos será porque utilizará un sistema para generar componentes del tipo drag and </w:t>
      </w:r>
      <w:proofErr w:type="spellStart"/>
      <w:r w:rsidRPr="009D29FA">
        <w:rPr>
          <w:rFonts w:cs="Arial"/>
          <w:szCs w:val="24"/>
        </w:rPr>
        <w:t>drop</w:t>
      </w:r>
      <w:proofErr w:type="spellEnd"/>
      <w:r w:rsidRPr="009D29FA">
        <w:rPr>
          <w:rFonts w:cs="Arial"/>
          <w:szCs w:val="24"/>
        </w:rPr>
        <w:t xml:space="preserve"> –arrastre y suelte-, de</w:t>
      </w:r>
      <w:r>
        <w:rPr>
          <w:rFonts w:cs="Arial"/>
          <w:szCs w:val="24"/>
        </w:rPr>
        <w:t xml:space="preserve"> </w:t>
      </w:r>
      <w:r w:rsidRPr="00425CAE">
        <w:rPr>
          <w:rFonts w:cs="Arial"/>
          <w:szCs w:val="24"/>
        </w:rPr>
        <w:t xml:space="preserve">manera que el estudiante inicialmente no tiene que saber cómo construir un botón o una caja de texto en el lenguaje de marcas </w:t>
      </w:r>
      <w:proofErr w:type="spellStart"/>
      <w:r w:rsidRPr="00425CAE">
        <w:rPr>
          <w:rFonts w:cs="Arial"/>
          <w:szCs w:val="24"/>
        </w:rPr>
        <w:t>html</w:t>
      </w:r>
      <w:proofErr w:type="spellEnd"/>
      <w:r w:rsidRPr="00425CAE">
        <w:rPr>
          <w:rFonts w:cs="Arial"/>
          <w:szCs w:val="24"/>
        </w:rPr>
        <w:t xml:space="preserve">, sino que sencillamente lo arrastrará de un menú que contiene todos los elementos esenciales para construir formularios. Además, en tiempo real </w:t>
      </w:r>
      <w:r w:rsidRPr="00425CAE">
        <w:rPr>
          <w:rFonts w:cs="Arial"/>
          <w:szCs w:val="24"/>
        </w:rPr>
        <w:t xml:space="preserve">podrá observar el código </w:t>
      </w:r>
      <w:proofErr w:type="spellStart"/>
      <w:r w:rsidRPr="00425CAE">
        <w:rPr>
          <w:rFonts w:cs="Arial"/>
          <w:szCs w:val="24"/>
        </w:rPr>
        <w:t>html</w:t>
      </w:r>
      <w:proofErr w:type="spellEnd"/>
      <w:r w:rsidRPr="00425CAE">
        <w:rPr>
          <w:rFonts w:cs="Arial"/>
          <w:szCs w:val="24"/>
        </w:rPr>
        <w:t xml:space="preserve"> asociado a dicho elemento, y podrá cambiar sus propiedades y verificar su comportamiento simultáneamente, sin necesidad de guardar el código, y refrescar el navegador para percibir los cambios. Inclusive el estudiante podrá ir más allá del sistema de “arrastre y suelte” y podrá seguir escribiendo código </w:t>
      </w:r>
      <w:proofErr w:type="spellStart"/>
      <w:r w:rsidRPr="00425CAE">
        <w:rPr>
          <w:rFonts w:cs="Arial"/>
          <w:szCs w:val="24"/>
        </w:rPr>
        <w:t>html</w:t>
      </w:r>
      <w:proofErr w:type="spellEnd"/>
      <w:r w:rsidRPr="00425CAE">
        <w:rPr>
          <w:rFonts w:cs="Arial"/>
          <w:szCs w:val="24"/>
        </w:rPr>
        <w:t xml:space="preserve"> adicional, de manera que pueda añadir </w:t>
      </w:r>
      <w:proofErr w:type="gramStart"/>
      <w:r w:rsidRPr="00425CAE">
        <w:rPr>
          <w:rFonts w:cs="Arial"/>
          <w:szCs w:val="24"/>
        </w:rPr>
        <w:t>nuevas características y nuevas funcionalidades</w:t>
      </w:r>
      <w:proofErr w:type="gramEnd"/>
      <w:r w:rsidRPr="00425CAE">
        <w:rPr>
          <w:rFonts w:cs="Arial"/>
          <w:szCs w:val="24"/>
        </w:rPr>
        <w:t xml:space="preserve"> a su proyecto web. Finalmente, el estudiante podrá copiar el código generado a partir de arrastrar y soltar componentes, y podrá utilizarlo en entornos de producción de la vida real.</w:t>
      </w:r>
    </w:p>
    <w:p w14:paraId="76A3053D" w14:textId="527EBFBE" w:rsidR="00A625FA" w:rsidRDefault="00A625FA" w:rsidP="00A625FA">
      <w:pPr>
        <w:spacing w:line="360" w:lineRule="auto"/>
        <w:jc w:val="both"/>
        <w:rPr>
          <w:rFonts w:cs="Arial"/>
          <w:szCs w:val="24"/>
        </w:rPr>
      </w:pPr>
      <w:r w:rsidRPr="00425CAE">
        <w:rPr>
          <w:rFonts w:cs="Arial"/>
          <w:szCs w:val="24"/>
        </w:rPr>
        <w:t>La intención es que al estudiante se le facilite el proceso enseñanza-aprendizaje de los conceptos relacionados con los formularios HTML, utilizando una única herramienta que le permita arrastrar/escribir código para componentes, verificar su funcionamiento, y realizar cambios en tiempo real, simplificando los procedimientos relacionado</w:t>
      </w:r>
      <w:r>
        <w:rPr>
          <w:rFonts w:cs="Arial"/>
          <w:szCs w:val="24"/>
        </w:rPr>
        <w:t xml:space="preserve">s con la creación de los mismos, y aplicando a la vez un modelo pedagógico </w:t>
      </w:r>
      <w:r>
        <w:rPr>
          <w:rFonts w:cs="Arial"/>
          <w:szCs w:val="24"/>
        </w:rPr>
        <w:lastRenderedPageBreak/>
        <w:t>adecuado para la utilización de la herramienta, de manera que se puedan explotar las ventajas socio constructivistas del aprendizaje cooperativo centrado en el estudiante. Como lo indica Villalobos 2009 “</w:t>
      </w:r>
      <w:r w:rsidRPr="000D5228">
        <w:rPr>
          <w:rFonts w:cs="Arial"/>
          <w:i/>
          <w:szCs w:val="24"/>
        </w:rPr>
        <w:t>En la búsqueda de propuestas actuales frente al tema de innovar la enseñanza de la programación, muchos autores concuerdan con la necesidad de integrar la generación de habilidades más que la transmisión de conocimientos planos, especialmente en el nivel de educación superior. (Villalobos 2009)”</w:t>
      </w:r>
      <w:r>
        <w:rPr>
          <w:rFonts w:cs="Arial"/>
          <w:i/>
          <w:szCs w:val="24"/>
        </w:rPr>
        <w:t>.</w:t>
      </w:r>
      <w:r>
        <w:rPr>
          <w:rFonts w:cs="Arial"/>
          <w:szCs w:val="24"/>
        </w:rPr>
        <w:t xml:space="preserve"> Por tanto, se espera que el estudiante pueda desarrollar habilidades de creación de páginas web con el uso del simulador, más que transmitir el concepto de etiqueta, o el concepto de página web.</w:t>
      </w:r>
      <w:r w:rsidRPr="000D5228">
        <w:rPr>
          <w:rFonts w:cs="Arial"/>
          <w:i/>
          <w:szCs w:val="24"/>
        </w:rPr>
        <w:t xml:space="preserve"> </w:t>
      </w:r>
      <w:r w:rsidRPr="00425CAE">
        <w:rPr>
          <w:rFonts w:cs="Arial"/>
          <w:szCs w:val="24"/>
        </w:rPr>
        <w:t>Evidentemente, desarrollar un simulador que abarque todos los conceptos del lenguaje de marcas HTML es pretencioso y podría convertirse en una tarea compleja de realizar. Por tal razón, el simulador solamente incluirá conceptos relacionados con los formularios web, pues son la herramienta por antonomasia para la comunicación entre un s</w:t>
      </w:r>
      <w:r>
        <w:rPr>
          <w:rFonts w:cs="Arial"/>
          <w:szCs w:val="24"/>
        </w:rPr>
        <w:t xml:space="preserve">er humano y una página </w:t>
      </w:r>
      <w:r>
        <w:rPr>
          <w:rFonts w:cs="Arial"/>
          <w:szCs w:val="24"/>
        </w:rPr>
        <w:t>web</w:t>
      </w:r>
      <w:r w:rsidRPr="00425CAE">
        <w:rPr>
          <w:rFonts w:cs="Arial"/>
          <w:szCs w:val="24"/>
        </w:rPr>
        <w:t xml:space="preserve">, de manera que se pueda verificar </w:t>
      </w:r>
      <w:r>
        <w:rPr>
          <w:rFonts w:cs="Arial"/>
          <w:szCs w:val="24"/>
        </w:rPr>
        <w:t xml:space="preserve">la apropiación de los conceptos relacionados con la construcción de elementos HTML de una página </w:t>
      </w:r>
      <w:proofErr w:type="gramStart"/>
      <w:r>
        <w:rPr>
          <w:rFonts w:cs="Arial"/>
          <w:szCs w:val="24"/>
        </w:rPr>
        <w:t>web</w:t>
      </w:r>
      <w:r w:rsidRPr="00425CAE">
        <w:rPr>
          <w:rFonts w:cs="Arial"/>
          <w:szCs w:val="24"/>
        </w:rPr>
        <w:t>.</w:t>
      </w:r>
      <w:r>
        <w:rPr>
          <w:rFonts w:cs="Arial"/>
          <w:szCs w:val="24"/>
        </w:rPr>
        <w:t>.</w:t>
      </w:r>
      <w:proofErr w:type="gramEnd"/>
    </w:p>
    <w:p w14:paraId="670CFE47" w14:textId="77777777" w:rsidR="00A625FA" w:rsidRDefault="00A625FA" w:rsidP="00A625FA">
      <w:pPr>
        <w:spacing w:line="360" w:lineRule="auto"/>
        <w:jc w:val="both"/>
        <w:rPr>
          <w:rFonts w:cs="Arial"/>
          <w:szCs w:val="24"/>
        </w:rPr>
      </w:pPr>
    </w:p>
    <w:p w14:paraId="156B10F6" w14:textId="15493387" w:rsidR="00A625FA" w:rsidRDefault="00584A3D" w:rsidP="00A625FA">
      <w:pPr>
        <w:spacing w:line="360" w:lineRule="auto"/>
        <w:jc w:val="both"/>
        <w:rPr>
          <w:rFonts w:cs="Arial"/>
          <w:b/>
          <w:szCs w:val="24"/>
        </w:rPr>
      </w:pPr>
      <w:r>
        <w:rPr>
          <w:rFonts w:cs="Arial"/>
          <w:b/>
          <w:szCs w:val="24"/>
        </w:rPr>
        <w:t>Desarrollo</w:t>
      </w:r>
    </w:p>
    <w:p w14:paraId="26D90902" w14:textId="5DED5F38" w:rsidR="00584A3D" w:rsidRPr="00C54CFE" w:rsidRDefault="00C54CFE" w:rsidP="00A625FA">
      <w:pPr>
        <w:spacing w:line="360" w:lineRule="auto"/>
        <w:jc w:val="both"/>
        <w:rPr>
          <w:rFonts w:cs="Arial"/>
          <w:szCs w:val="24"/>
        </w:rPr>
      </w:pPr>
      <w:r w:rsidRPr="00C54CFE">
        <w:rPr>
          <w:rFonts w:cs="Arial"/>
          <w:szCs w:val="24"/>
        </w:rPr>
        <w:t>Se comienza diseñando una interfaz gráfica de la siguiente manera;</w:t>
      </w:r>
    </w:p>
    <w:p w14:paraId="174A7CFF" w14:textId="77777777" w:rsidR="009761C9" w:rsidRDefault="009761C9" w:rsidP="009761C9">
      <w:pPr>
        <w:keepNext/>
      </w:pPr>
      <w:r w:rsidRPr="009761C9">
        <w:drawing>
          <wp:inline distT="0" distB="0" distL="0" distR="0" wp14:anchorId="1136439E" wp14:editId="5E314EE5">
            <wp:extent cx="3106705" cy="1419225"/>
            <wp:effectExtent l="0" t="0" r="0" b="0"/>
            <wp:docPr id="7441608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083" name="Imagen 1" descr="Interfaz de usuario gráfica, Texto&#10;&#10;Descripción generada automáticamente"/>
                    <pic:cNvPicPr/>
                  </pic:nvPicPr>
                  <pic:blipFill>
                    <a:blip r:embed="rId5"/>
                    <a:stretch>
                      <a:fillRect/>
                    </a:stretch>
                  </pic:blipFill>
                  <pic:spPr>
                    <a:xfrm>
                      <a:off x="0" y="0"/>
                      <a:ext cx="3123769" cy="1427020"/>
                    </a:xfrm>
                    <a:prstGeom prst="rect">
                      <a:avLst/>
                    </a:prstGeom>
                  </pic:spPr>
                </pic:pic>
              </a:graphicData>
            </a:graphic>
          </wp:inline>
        </w:drawing>
      </w:r>
    </w:p>
    <w:p w14:paraId="17EF5735" w14:textId="0B59D2B0" w:rsidR="00733298" w:rsidRDefault="009761C9" w:rsidP="009761C9">
      <w:pPr>
        <w:pStyle w:val="Descripcin"/>
      </w:pPr>
      <w:r>
        <w:t xml:space="preserve">Ilustración </w:t>
      </w:r>
      <w:r>
        <w:fldChar w:fldCharType="begin"/>
      </w:r>
      <w:r>
        <w:instrText xml:space="preserve"> SEQ Ilustración \* ARABIC </w:instrText>
      </w:r>
      <w:r>
        <w:fldChar w:fldCharType="separate"/>
      </w:r>
      <w:r>
        <w:rPr>
          <w:noProof/>
        </w:rPr>
        <w:t>1</w:t>
      </w:r>
      <w:r>
        <w:fldChar w:fldCharType="end"/>
      </w:r>
      <w:r>
        <w:t>. Interfaz Gráfica</w:t>
      </w:r>
    </w:p>
    <w:p w14:paraId="2F42BF91" w14:textId="1243F768" w:rsidR="009761C9" w:rsidRPr="00D135F3" w:rsidRDefault="009761C9" w:rsidP="00D135F3">
      <w:pPr>
        <w:spacing w:line="360" w:lineRule="auto"/>
        <w:jc w:val="both"/>
        <w:rPr>
          <w:rFonts w:cs="Arial"/>
          <w:iCs/>
          <w:szCs w:val="24"/>
        </w:rPr>
      </w:pPr>
      <w:r w:rsidRPr="00D135F3">
        <w:rPr>
          <w:rFonts w:cs="Arial"/>
          <w:iCs/>
          <w:szCs w:val="24"/>
        </w:rPr>
        <w:t>Como se observa en la ilustración 1, se diseña un</w:t>
      </w:r>
      <w:r w:rsidR="00FE15D7" w:rsidRPr="00D135F3">
        <w:rPr>
          <w:rFonts w:cs="Arial"/>
          <w:iCs/>
          <w:szCs w:val="24"/>
        </w:rPr>
        <w:t xml:space="preserve"> tablero de trabajo en el que la parte superior se selecciona el </w:t>
      </w:r>
      <w:proofErr w:type="spellStart"/>
      <w:r w:rsidR="00FE15D7" w:rsidRPr="00D135F3">
        <w:rPr>
          <w:rFonts w:cs="Arial"/>
          <w:iCs/>
          <w:szCs w:val="24"/>
        </w:rPr>
        <w:t>layout</w:t>
      </w:r>
      <w:proofErr w:type="spellEnd"/>
      <w:r w:rsidR="00FE15D7" w:rsidRPr="00D135F3">
        <w:rPr>
          <w:rFonts w:cs="Arial"/>
          <w:iCs/>
          <w:szCs w:val="24"/>
        </w:rPr>
        <w:t>, es decir la visualización de filas y columnas. Se ofrece un diseño de 2columnasx12filas, de 3</w:t>
      </w:r>
      <w:r w:rsidR="00D135F3" w:rsidRPr="00D135F3">
        <w:rPr>
          <w:rFonts w:cs="Arial"/>
          <w:iCs/>
          <w:szCs w:val="24"/>
        </w:rPr>
        <w:t>columnas</w:t>
      </w:r>
      <w:r w:rsidR="00FE15D7" w:rsidRPr="00D135F3">
        <w:rPr>
          <w:rFonts w:cs="Arial"/>
          <w:iCs/>
          <w:szCs w:val="24"/>
        </w:rPr>
        <w:t>x12</w:t>
      </w:r>
      <w:r w:rsidR="00D135F3" w:rsidRPr="00D135F3">
        <w:rPr>
          <w:rFonts w:cs="Arial"/>
          <w:iCs/>
          <w:szCs w:val="24"/>
        </w:rPr>
        <w:t>filas, y de 12columnasx12filas</w:t>
      </w:r>
    </w:p>
    <w:sectPr w:rsidR="009761C9" w:rsidRPr="00D135F3" w:rsidSect="000E6786">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FA"/>
    <w:rsid w:val="000E075B"/>
    <w:rsid w:val="000E6786"/>
    <w:rsid w:val="00275A21"/>
    <w:rsid w:val="00584A3D"/>
    <w:rsid w:val="00733298"/>
    <w:rsid w:val="007926F9"/>
    <w:rsid w:val="008635C3"/>
    <w:rsid w:val="0087676B"/>
    <w:rsid w:val="00917E52"/>
    <w:rsid w:val="0092113F"/>
    <w:rsid w:val="009761C9"/>
    <w:rsid w:val="009A2284"/>
    <w:rsid w:val="00A04D80"/>
    <w:rsid w:val="00A625FA"/>
    <w:rsid w:val="00AE079D"/>
    <w:rsid w:val="00B66D31"/>
    <w:rsid w:val="00C54CFE"/>
    <w:rsid w:val="00D135F3"/>
    <w:rsid w:val="00D237EB"/>
    <w:rsid w:val="00FE15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13C0"/>
  <w15:chartTrackingRefBased/>
  <w15:docId w15:val="{996CA54B-D46C-4081-9A75-22FDA4A4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5FA"/>
    <w:pPr>
      <w:suppressAutoHyphens/>
      <w:spacing w:after="0" w:line="240" w:lineRule="auto"/>
    </w:pPr>
    <w:rPr>
      <w:rFonts w:ascii="Arial" w:eastAsia="Times New Roman" w:hAnsi="Arial" w:cs="Times New Roman"/>
      <w:kern w:val="0"/>
      <w:sz w:val="24"/>
      <w:szCs w:val="20"/>
      <w:lang w:val="es-ES_tradnl" w:eastAsia="ar-SA"/>
      <w14:ligatures w14:val="none"/>
    </w:rPr>
  </w:style>
  <w:style w:type="paragraph" w:styleId="Ttulo1">
    <w:name w:val="heading 1"/>
    <w:basedOn w:val="Normal"/>
    <w:next w:val="Normal"/>
    <w:link w:val="Ttulo1Car"/>
    <w:uiPriority w:val="9"/>
    <w:qFormat/>
    <w:rsid w:val="00A625FA"/>
    <w:pPr>
      <w:keepNext/>
      <w:keepLines/>
      <w:spacing w:before="240"/>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25FA"/>
    <w:rPr>
      <w:rFonts w:ascii="Arial" w:eastAsiaTheme="majorEastAsia" w:hAnsi="Arial" w:cstheme="majorBidi"/>
      <w:b/>
      <w:kern w:val="0"/>
      <w:sz w:val="24"/>
      <w:szCs w:val="32"/>
      <w:lang w:val="es-ES_tradnl" w:eastAsia="ar-SA"/>
      <w14:ligatures w14:val="none"/>
    </w:rPr>
  </w:style>
  <w:style w:type="paragraph" w:styleId="Descripcin">
    <w:name w:val="caption"/>
    <w:basedOn w:val="Normal"/>
    <w:next w:val="Normal"/>
    <w:uiPriority w:val="35"/>
    <w:unhideWhenUsed/>
    <w:qFormat/>
    <w:rsid w:val="009761C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61C03-C668-4350-9281-E333A2B07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2264</Words>
  <Characters>12458</Characters>
  <Application>Microsoft Office Word</Application>
  <DocSecurity>0</DocSecurity>
  <Lines>103</Lines>
  <Paragraphs>29</Paragraphs>
  <ScaleCrop>false</ScaleCrop>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Elfar Didier Morantes Sanchez</dc:creator>
  <cp:keywords/>
  <dc:description/>
  <cp:lastModifiedBy>Elfar Didier Morantes Sanchez</cp:lastModifiedBy>
  <cp:revision>18</cp:revision>
  <dcterms:created xsi:type="dcterms:W3CDTF">2023-05-03T04:53:00Z</dcterms:created>
  <dcterms:modified xsi:type="dcterms:W3CDTF">2023-06-09T03:01:00Z</dcterms:modified>
</cp:coreProperties>
</file>