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76D1A" w14:textId="0834D471" w:rsidR="009E4545" w:rsidRDefault="009E4545" w:rsidP="009E4545">
      <w:pPr>
        <w:spacing w:line="480" w:lineRule="auto"/>
        <w:jc w:val="center"/>
        <w:outlineLvl w:val="0"/>
        <w:rPr>
          <w:rFonts w:ascii="Arial" w:hAnsi="Arial" w:cs="Arial"/>
          <w:b/>
          <w:bCs/>
          <w:sz w:val="24"/>
          <w:szCs w:val="24"/>
        </w:rPr>
      </w:pPr>
      <w:bookmarkStart w:id="0" w:name="_Toc167947191"/>
      <w:r w:rsidRPr="009E4545">
        <w:rPr>
          <w:rFonts w:ascii="Arial" w:hAnsi="Arial" w:cs="Arial"/>
          <w:b/>
          <w:bCs/>
          <w:sz w:val="24"/>
          <w:szCs w:val="24"/>
        </w:rPr>
        <w:t>BABII</w:t>
      </w:r>
      <w:r w:rsidRPr="009E4545">
        <w:rPr>
          <w:rFonts w:ascii="Arial" w:hAnsi="Arial" w:cs="Arial"/>
          <w:b/>
          <w:bCs/>
          <w:sz w:val="24"/>
          <w:szCs w:val="24"/>
        </w:rPr>
        <w:br/>
        <w:t>LANDASAN TEORI</w:t>
      </w:r>
      <w:bookmarkEnd w:id="0"/>
    </w:p>
    <w:p w14:paraId="77FB05B4" w14:textId="77777777" w:rsidR="009E4545" w:rsidRPr="009E4545" w:rsidRDefault="009E4545" w:rsidP="009E4545">
      <w:pPr>
        <w:spacing w:line="480" w:lineRule="auto"/>
        <w:jc w:val="center"/>
        <w:outlineLvl w:val="0"/>
        <w:rPr>
          <w:rFonts w:ascii="Arial" w:hAnsi="Arial" w:cs="Arial"/>
          <w:b/>
          <w:bCs/>
          <w:sz w:val="24"/>
          <w:szCs w:val="24"/>
        </w:rPr>
      </w:pPr>
    </w:p>
    <w:p w14:paraId="7DF9BFC2" w14:textId="0B5C3637" w:rsidR="009E4545" w:rsidRPr="009E4545" w:rsidRDefault="009E4545" w:rsidP="009E4545">
      <w:pPr>
        <w:widowControl w:val="0"/>
        <w:autoSpaceDE w:val="0"/>
        <w:autoSpaceDN w:val="0"/>
        <w:spacing w:after="0" w:line="480" w:lineRule="auto"/>
        <w:jc w:val="both"/>
        <w:outlineLvl w:val="1"/>
        <w:rPr>
          <w:rFonts w:ascii="Arial" w:eastAsia="Arial MT" w:hAnsi="Arial" w:cs="Arial"/>
          <w:b/>
          <w:bCs/>
          <w:kern w:val="0"/>
          <w:sz w:val="24"/>
          <w:szCs w:val="24"/>
          <w:lang w:val="id"/>
          <w14:ligatures w14:val="none"/>
        </w:rPr>
      </w:pPr>
      <w:bookmarkStart w:id="1" w:name="_Toc167947192"/>
      <w:r w:rsidRPr="009E4545">
        <w:rPr>
          <w:rFonts w:ascii="Arial" w:eastAsia="Arial MT" w:hAnsi="Arial" w:cs="Arial"/>
          <w:b/>
          <w:bCs/>
          <w:kern w:val="0"/>
          <w:sz w:val="24"/>
          <w:szCs w:val="24"/>
          <w:lang w:val="id"/>
          <w14:ligatures w14:val="none"/>
        </w:rPr>
        <w:t>2.1. Konsep Dasar Sistem</w:t>
      </w:r>
      <w:bookmarkEnd w:id="1"/>
    </w:p>
    <w:p w14:paraId="0D4BC0DA" w14:textId="77777777" w:rsidR="009E4545" w:rsidRPr="009E4545" w:rsidRDefault="009E4545" w:rsidP="009E4545">
      <w:pPr>
        <w:spacing w:line="480" w:lineRule="auto"/>
        <w:ind w:firstLine="851"/>
        <w:jc w:val="both"/>
        <w:rPr>
          <w:rFonts w:ascii="Arial" w:hAnsi="Arial" w:cs="Arial"/>
          <w:b/>
          <w:bCs/>
          <w:sz w:val="24"/>
          <w:szCs w:val="24"/>
        </w:rPr>
      </w:pPr>
      <w:r w:rsidRPr="009E4545">
        <w:rPr>
          <w:rFonts w:ascii="Arial" w:hAnsi="Arial" w:cs="Arial"/>
          <w:sz w:val="24"/>
          <w:szCs w:val="24"/>
        </w:rPr>
        <w:t xml:space="preserve">Menurut Jogiyanto H.M. </w:t>
      </w:r>
      <w:r w:rsidRPr="009E4545">
        <w:rPr>
          <w:rFonts w:ascii="Arial" w:hAnsi="Arial" w:cs="Arial"/>
          <w:sz w:val="24"/>
          <w:szCs w:val="24"/>
        </w:rPr>
        <w:fldChar w:fldCharType="begin" w:fldLock="1"/>
      </w:r>
      <w:r w:rsidRPr="009E4545">
        <w:rPr>
          <w:rFonts w:ascii="Arial" w:hAnsi="Arial" w:cs="Arial"/>
          <w:sz w:val="24"/>
          <w:szCs w:val="24"/>
        </w:rPr>
        <w:instrText>ADDIN CSL_CITATION {"citationItems":[{"id":"ITEM-1","itemData":{"ISBN":"9788578110796","ISSN":"1098-6596","PMID":"25246403","abstract":"Wrong abstract","author":[{"dropping-particle":"","family":"Preez","given":"Madely","non-dropping-particle":"Du","parse-names":false,"suffix":""}],"container-title":"Journal of Chemical Information and Modeling","id":"ITEM-1","issued":{"date-parts":[["2008"]]},"note":"Menurut jogiyanto","page":"287","title":"(Jogiyanto 2008)","type":"article-journal"},"uris":["http://www.mendeley.com/documents/?uuid=a4b14632-946d-45ec-9a8c-3fbb8e1860be"]}],"mendeley":{"formattedCitation":"(Du Preez, 2008)","manualFormatting":"(Jogiyanto, 2008)","plainTextFormattedCitation":"(Du Preez, 2008)","previouslyFormattedCitation":"(Du Preez, 2008)"},"properties":{"noteIndex":0},"schema":"https://github.com/citation-style-language/schema/raw/master/csl-citation.json"}</w:instrText>
      </w:r>
      <w:r w:rsidRPr="009E4545">
        <w:rPr>
          <w:rFonts w:ascii="Arial" w:hAnsi="Arial" w:cs="Arial"/>
          <w:sz w:val="24"/>
          <w:szCs w:val="24"/>
        </w:rPr>
        <w:fldChar w:fldCharType="separate"/>
      </w:r>
      <w:r w:rsidRPr="009E4545">
        <w:rPr>
          <w:rFonts w:ascii="Arial" w:hAnsi="Arial" w:cs="Arial"/>
          <w:noProof/>
          <w:sz w:val="24"/>
          <w:szCs w:val="24"/>
        </w:rPr>
        <w:t>(Jogiyanto, 2008)</w:t>
      </w:r>
      <w:r w:rsidRPr="009E4545">
        <w:rPr>
          <w:rFonts w:ascii="Arial" w:hAnsi="Arial" w:cs="Arial"/>
          <w:sz w:val="24"/>
          <w:szCs w:val="24"/>
        </w:rPr>
        <w:fldChar w:fldCharType="end"/>
      </w:r>
      <w:r w:rsidRPr="009E4545">
        <w:rPr>
          <w:rFonts w:ascii="Arial" w:hAnsi="Arial" w:cs="Arial"/>
          <w:sz w:val="24"/>
          <w:szCs w:val="24"/>
        </w:rPr>
        <w:t xml:space="preserve"> menjelaskan bahwasanya sistem adalah jaringan kerja yang terdiri dari prosedur - prosedur yang saling berhubungan, berkumpul bersama - sama sehingga dapat melakukan suatu kegiatan atau menyelesaikan suatu sasaran tertentu. Menurut Bodnar dan Hopwood </w:t>
      </w:r>
      <w:r w:rsidRPr="009E4545">
        <w:rPr>
          <w:rFonts w:ascii="Arial" w:hAnsi="Arial" w:cs="Arial"/>
          <w:sz w:val="24"/>
          <w:szCs w:val="24"/>
        </w:rPr>
        <w:fldChar w:fldCharType="begin" w:fldLock="1"/>
      </w:r>
      <w:r w:rsidRPr="009E4545">
        <w:rPr>
          <w:rFonts w:ascii="Arial" w:hAnsi="Arial" w:cs="Arial"/>
          <w:sz w:val="24"/>
          <w:szCs w:val="24"/>
        </w:rPr>
        <w:instrText>ADDIN CSL_CITATION {"citationItems":[{"id":"ITEM-1","itemData":{"ISBN":"9781119130536","abstract":"Predicting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approach.","author":[{"dropping-particle":"","family":"Irawati","given":"Yesi","non-dropping-particle":"","parse-names":false,"suffix":""}],"container-title":"Jom Fekon","id":"ITEM-1","issue":"2","issued":{"date-parts":[["2019"]]},"note":"YESI IRAWATI BODNAR AND HOPWOOD","page":"1-15","title":"Pengaruh Teknologi Informasi dan Keahlian Komputer Terhadap Sistem Informasi Akuntansi pada Rumah Sakit Swasta di Kota Pekanbaru","type":"article-journal","volume":"1"},"uris":["http://www.mendeley.com/documents/?uuid=acd7e992-6227-4d94-83e0-17393da1670f"]}],"mendeley":{"formattedCitation":"(Irawati, 2019)","manualFormatting":"(2000)","plainTextFormattedCitation":"(Irawati, 2019)","previouslyFormattedCitation":"(Irawati, 2019)"},"properties":{"noteIndex":0},"schema":"https://github.com/citation-style-language/schema/raw/master/csl-citation.json"}</w:instrText>
      </w:r>
      <w:r w:rsidRPr="009E4545">
        <w:rPr>
          <w:rFonts w:ascii="Arial" w:hAnsi="Arial" w:cs="Arial"/>
          <w:sz w:val="24"/>
          <w:szCs w:val="24"/>
        </w:rPr>
        <w:fldChar w:fldCharType="separate"/>
      </w:r>
      <w:r w:rsidRPr="009E4545">
        <w:rPr>
          <w:rFonts w:ascii="Arial" w:hAnsi="Arial" w:cs="Arial"/>
          <w:noProof/>
          <w:sz w:val="24"/>
          <w:szCs w:val="24"/>
        </w:rPr>
        <w:t>(2000)</w:t>
      </w:r>
      <w:r w:rsidRPr="009E4545">
        <w:rPr>
          <w:rFonts w:ascii="Arial" w:hAnsi="Arial" w:cs="Arial"/>
          <w:sz w:val="24"/>
          <w:szCs w:val="24"/>
        </w:rPr>
        <w:fldChar w:fldCharType="end"/>
      </w:r>
      <w:r w:rsidRPr="009E4545">
        <w:rPr>
          <w:rFonts w:ascii="Arial" w:hAnsi="Arial" w:cs="Arial"/>
          <w:sz w:val="24"/>
          <w:szCs w:val="24"/>
        </w:rPr>
        <w:t xml:space="preserve"> pada penilitian Yesi Irawati, sistem merupakan sekumpulan sumber daya yang berhubungan untuk mencapai tujuan tertentu. Sistem pada dasarnya didefinisikan menjadi dua pendekatan yaitu berdasarkan prosedur dan elemenya.</w:t>
      </w:r>
    </w:p>
    <w:p w14:paraId="2E3228CA" w14:textId="77777777" w:rsidR="009E4545" w:rsidRPr="009E4545" w:rsidRDefault="009E4545" w:rsidP="009E4545">
      <w:pPr>
        <w:spacing w:line="480" w:lineRule="auto"/>
        <w:ind w:firstLine="851"/>
        <w:jc w:val="both"/>
        <w:rPr>
          <w:rFonts w:ascii="Arial" w:hAnsi="Arial" w:cs="Arial"/>
          <w:b/>
          <w:bCs/>
          <w:sz w:val="24"/>
          <w:szCs w:val="24"/>
        </w:rPr>
      </w:pPr>
      <w:r w:rsidRPr="009E4545">
        <w:rPr>
          <w:rFonts w:ascii="Arial" w:hAnsi="Arial" w:cs="Arial"/>
          <w:sz w:val="24"/>
          <w:szCs w:val="24"/>
        </w:rPr>
        <w:t>Pendekatan procedural merupakan pendekatan yang mendefenisikan bahwa sistem adalah suatu jaringan kerja dari prosedur yang saling berhubungan dan secara bersama melakukan suatu kegiatan yang bertujuan untuk menyelesaikan suatu sasaran atau tujuan tertentu.</w:t>
      </w:r>
    </w:p>
    <w:p w14:paraId="27C585B9" w14:textId="55538CB2" w:rsidR="003F3842" w:rsidRDefault="009E4545" w:rsidP="009E4545">
      <w:pPr>
        <w:spacing w:line="480" w:lineRule="auto"/>
        <w:ind w:firstLine="851"/>
        <w:jc w:val="both"/>
      </w:pPr>
      <w:r w:rsidRPr="009E4545">
        <w:rPr>
          <w:rFonts w:ascii="Arial" w:hAnsi="Arial" w:cs="Arial"/>
          <w:sz w:val="24"/>
          <w:szCs w:val="24"/>
        </w:rPr>
        <w:t>Pendekatan elemen atau komponen merupakan pendefinisian bahwa sistem adalah sebagai suatu kumpulan dari elemen yang  saling berinteraksi sehingga dapat  mencapai suatu tujuan tertentu setelah terjadi suatu proses. Komponen yang terdapat dalam sistem tidak berdiri sendiri, melainkan saling</w:t>
      </w:r>
    </w:p>
    <w:sectPr w:rsidR="003F3842" w:rsidSect="009E4545">
      <w:pgSz w:w="12240" w:h="15840"/>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545"/>
    <w:rsid w:val="00155B02"/>
    <w:rsid w:val="003F3842"/>
    <w:rsid w:val="00472B0A"/>
    <w:rsid w:val="00656F5F"/>
    <w:rsid w:val="009E4545"/>
    <w:rsid w:val="00F14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AABE1"/>
  <w15:chartTrackingRefBased/>
  <w15:docId w15:val="{6FE047C8-44EC-4336-848A-6D21F9F86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640</Words>
  <Characters>3654</Characters>
  <Application>Microsoft Office Word</Application>
  <DocSecurity>0</DocSecurity>
  <Lines>30</Lines>
  <Paragraphs>8</Paragraphs>
  <ScaleCrop>false</ScaleCrop>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 setio lasmono</dc:creator>
  <cp:keywords/>
  <dc:description/>
  <cp:lastModifiedBy>Didi setio lasmono</cp:lastModifiedBy>
  <cp:revision>1</cp:revision>
  <dcterms:created xsi:type="dcterms:W3CDTF">2024-06-09T12:48:00Z</dcterms:created>
  <dcterms:modified xsi:type="dcterms:W3CDTF">2024-06-09T12:52:00Z</dcterms:modified>
</cp:coreProperties>
</file>