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по ремонтам c 2024-03-01 по 2024-03-30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Имя ПК</w:t>
            </w:r>
          </w:p>
        </w:tc>
        <w:tc>
          <w:tcPr>
            <w:tcW w:type="dxa" w:w="2160"/>
          </w:tcPr>
          <w:p>
            <w:r>
              <w:t>Описание ремонта</w:t>
            </w:r>
          </w:p>
        </w:tc>
        <w:tc>
          <w:tcPr>
            <w:tcW w:type="dxa" w:w="2160"/>
          </w:tcPr>
          <w:p>
            <w:r>
              <w:t>Дата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ksu</w:t>
            </w:r>
          </w:p>
        </w:tc>
        <w:tc>
          <w:tcPr>
            <w:tcW w:type="dxa" w:w="2160"/>
          </w:tcPr>
          <w:p>
            <w:r>
              <w:t>asdfghj</w:t>
            </w:r>
          </w:p>
        </w:tc>
        <w:tc>
          <w:tcPr>
            <w:tcW w:type="dxa" w:w="2160"/>
          </w:tcPr>
          <w:p>
            <w:r>
              <w:t>2024-03-19</w:t>
            </w:r>
          </w:p>
        </w:tc>
      </w:tr>
      <w:tr>
        <w:tc>
          <w:tcPr>
            <w:tcW w:type="dxa" w:w="2160"/>
          </w:tcPr>
          <w:p>
            <w:r>
              <w:t>172.20.10.3</w:t>
            </w:r>
          </w:p>
        </w:tc>
        <w:tc>
          <w:tcPr>
            <w:tcW w:type="dxa" w:w="2160"/>
          </w:tcPr>
          <w:p>
            <w:r>
              <w:t>ksu</w:t>
            </w:r>
          </w:p>
        </w:tc>
        <w:tc>
          <w:tcPr>
            <w:tcW w:type="dxa" w:w="2160"/>
          </w:tcPr>
          <w:p>
            <w:r>
              <w:t>lalalalalalal</w:t>
            </w:r>
          </w:p>
        </w:tc>
        <w:tc>
          <w:tcPr>
            <w:tcW w:type="dxa" w:w="2160"/>
          </w:tcPr>
          <w:p>
            <w:r>
              <w:t>2024-03-20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