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1.数据预处理</w:t>
      </w:r>
    </w:p>
    <w:tbl>
      <w:tblPr>
        <w:tblW w:w="10946" w:type="dxa"/>
        <w:jc w:val="center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"/>
        <w:gridCol w:w="876"/>
        <w:gridCol w:w="622"/>
        <w:gridCol w:w="884"/>
        <w:gridCol w:w="558"/>
        <w:gridCol w:w="884"/>
        <w:gridCol w:w="642"/>
        <w:gridCol w:w="653"/>
        <w:gridCol w:w="884"/>
        <w:gridCol w:w="547"/>
        <w:gridCol w:w="547"/>
        <w:gridCol w:w="564"/>
        <w:gridCol w:w="513"/>
        <w:gridCol w:w="600"/>
        <w:gridCol w:w="489"/>
        <w:gridCol w:w="225"/>
        <w:gridCol w:w="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文物采样点（高钾）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二氧化硅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(SiO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氧化钠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(Na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O)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氧化钾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(K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O)</w:t>
            </w:r>
          </w:p>
        </w:tc>
        <w:tc>
          <w:tcPr>
            <w:tcW w:w="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氧化钙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(CaO)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氧化镁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(MgO)</w:t>
            </w:r>
          </w:p>
        </w:tc>
        <w:tc>
          <w:tcPr>
            <w:tcW w:w="6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氧化铝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(Al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氧化铁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(Fe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氧化铜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(CuO)</w:t>
            </w:r>
          </w:p>
        </w:tc>
        <w:tc>
          <w:tcPr>
            <w:tcW w:w="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氧化铅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(PbO)</w:t>
            </w:r>
          </w:p>
        </w:tc>
        <w:tc>
          <w:tcPr>
            <w:tcW w:w="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氧化钡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(BaO)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五氧化二磷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(P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氧化锶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(SrO)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氧化锡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(SnO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4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二氧化硫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(SO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等线" w:cs="Times New Roman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表面风化</w:t>
            </w:r>
          </w:p>
        </w:tc>
        <w:tc>
          <w:tcPr>
            <w:tcW w:w="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C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成分累计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92.63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1.07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1.98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0.17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3.24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0.61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99.7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95.02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0.59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1.32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1.55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99.77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96.77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0.92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0.21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0.81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0.26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0.84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99.81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94.29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1.01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1.46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0.29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1.65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0.15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99.57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92.35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0.74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1.66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0.64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0.35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0.55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0.21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92.72</w:t>
            </w:r>
          </w:p>
        </w:tc>
        <w:tc>
          <w:tcPr>
            <w:tcW w:w="6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0.94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0.54</w:t>
            </w:r>
          </w:p>
        </w:tc>
        <w:tc>
          <w:tcPr>
            <w:tcW w:w="6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2.51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1.54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0.36</w:t>
            </w:r>
          </w:p>
        </w:tc>
        <w:tc>
          <w:tcPr>
            <w:tcW w:w="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等线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风化</w:t>
            </w:r>
          </w:p>
        </w:tc>
        <w:tc>
          <w:tcPr>
            <w:tcW w:w="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98.81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均值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93.96333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0.543333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0.196667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1.561667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高钾风化表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3675" cy="145351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高钾无风化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229171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铅钡风化</w:t>
      </w:r>
    </w:p>
    <w:p>
      <w:pPr>
        <w:jc w:val="center"/>
      </w:pPr>
      <w:r>
        <w:drawing>
          <wp:inline distT="0" distB="0" distL="114300" distR="114300">
            <wp:extent cx="5266690" cy="277876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 铅钡无风化</w:t>
      </w:r>
    </w:p>
    <w:p>
      <w:p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总聚类分析</w:t>
      </w:r>
    </w:p>
    <w:tbl>
      <w:tblPr>
        <w:tblStyle w:val="2"/>
        <w:tblW w:w="75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4"/>
        <w:gridCol w:w="1054"/>
        <w:gridCol w:w="1054"/>
        <w:gridCol w:w="1338"/>
        <w:gridCol w:w="1054"/>
        <w:gridCol w:w="1054"/>
        <w:gridCol w:w="12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 w:hRule="atLeast"/>
          <w:jc w:val="center"/>
        </w:trPr>
        <w:tc>
          <w:tcPr>
            <w:tcW w:w="75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 w:hRule="atLeast"/>
          <w:jc w:val="center"/>
        </w:trPr>
        <w:tc>
          <w:tcPr>
            <w:tcW w:w="7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338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10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52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2" w:hRule="atLeast"/>
          <w:jc w:val="center"/>
        </w:trPr>
        <w:tc>
          <w:tcPr>
            <w:tcW w:w="754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338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5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52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5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0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33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14.799</w:t>
            </w:r>
          </w:p>
        </w:tc>
        <w:tc>
          <w:tcPr>
            <w:tcW w:w="10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5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51.145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119.574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253.845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364.224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556.271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702.025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1089.945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1291.223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1451.353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7014.918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57408.052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2" w:hRule="atLeast"/>
          <w:jc w:val="center"/>
        </w:trPr>
        <w:tc>
          <w:tcPr>
            <w:tcW w:w="75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105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33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199481.914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5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25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铅钡和高钾的分类依据表</w:t>
      </w:r>
    </w:p>
    <w:p>
      <w:pPr>
        <w:numPr>
          <w:ilvl w:val="0"/>
          <w:numId w:val="0"/>
        </w:numPr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108575" cy="4089400"/>
            <wp:effectExtent l="0" t="0" r="120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 铅钡和高钾分类依据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亚类聚类分析</w:t>
      </w:r>
    </w:p>
    <w:tbl>
      <w:tblPr>
        <w:tblStyle w:val="2"/>
        <w:tblW w:w="710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9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3.300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11.321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15.680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 高钾风化亚类分类依据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554220" cy="364617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 高钾风化亚类分类依据</w:t>
      </w:r>
    </w:p>
    <w:tbl>
      <w:tblPr>
        <w:tblStyle w:val="2"/>
        <w:tblW w:w="710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9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02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02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.493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5.679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7.591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12.199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17.608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20.598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41.697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48.816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65.907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189.624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395.275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653.047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 高钾无风化亚类分类依据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831080" cy="386715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图 </w:t>
      </w:r>
      <w:r>
        <w:rPr>
          <w:rFonts w:hint="eastAsia"/>
          <w:sz w:val="21"/>
          <w:szCs w:val="21"/>
          <w:lang w:val="en-US" w:eastAsia="zh-CN"/>
        </w:rPr>
        <w:t>高钾无风化亚类分类依据</w:t>
      </w:r>
    </w:p>
    <w:tbl>
      <w:tblPr>
        <w:tblStyle w:val="2"/>
        <w:tblW w:w="72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19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2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19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19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19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3.001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8.435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9.967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19.450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190.765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259.376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321.550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331.456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863.435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4531.518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45930.153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 铅钡风化亚类分类依据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441825" cy="355473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 铅钡风化亚类分类依据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</w:p>
    <w:tbl>
      <w:tblPr>
        <w:tblStyle w:val="2"/>
        <w:tblW w:w="72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199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2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集中计划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阶段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组合聚类</w:t>
            </w:r>
          </w:p>
        </w:tc>
        <w:tc>
          <w:tcPr>
            <w:tcW w:w="1199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系数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首次出现聚类的阶段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下一个阶段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199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 2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  <w:tc>
          <w:tcPr>
            <w:tcW w:w="119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2.374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3.117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13.707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18.427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44.734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78.716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96.753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141.137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202.428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615.618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2260.688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</w:t>
            </w:r>
          </w:p>
        </w:tc>
        <w:tc>
          <w:tcPr>
            <w:tcW w:w="119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11272.074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 铅钡无风化亚类分类依据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608195" cy="3688715"/>
            <wp:effectExtent l="0" t="0" r="952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 铅钡无风化亚类分类依据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615DA"/>
    <w:multiLevelType w:val="singleLevel"/>
    <w:tmpl w:val="69F61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5E51"/>
    <w:rsid w:val="11CD2954"/>
    <w:rsid w:val="14BD01A0"/>
    <w:rsid w:val="1DE61F2B"/>
    <w:rsid w:val="26292721"/>
    <w:rsid w:val="63912E35"/>
    <w:rsid w:val="6EB45CC5"/>
    <w:rsid w:val="7F0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b/>
      <w:color w:val="C00000"/>
      <w:sz w:val="20"/>
      <w:szCs w:val="20"/>
      <w:u w:val="none"/>
    </w:rPr>
  </w:style>
  <w:style w:type="character" w:customStyle="1" w:styleId="5">
    <w:name w:val="font81"/>
    <w:basedOn w:val="3"/>
    <w:uiPriority w:val="0"/>
    <w:rPr>
      <w:rFonts w:hint="default" w:ascii="Times New Roman" w:hAnsi="Times New Roman" w:cs="Times New Roman"/>
      <w:b/>
      <w:color w:val="C00000"/>
      <w:sz w:val="20"/>
      <w:szCs w:val="20"/>
      <w:u w:val="none"/>
    </w:rPr>
  </w:style>
  <w:style w:type="character" w:customStyle="1" w:styleId="6">
    <w:name w:val="font91"/>
    <w:basedOn w:val="3"/>
    <w:uiPriority w:val="0"/>
    <w:rPr>
      <w:rFonts w:hint="default" w:ascii="Times New Roman" w:hAnsi="Times New Roman" w:cs="Times New Roman"/>
      <w:b/>
      <w:color w:val="C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2022-09-18T08:30:00Z</dcterms:created>
  <dc:creator>didshow</dc:creator>
  <cp:lastModifiedBy>没心没肺人不累</cp:lastModifiedBy>
  <dcterms:modified xsi:type="dcterms:W3CDTF">2022-09-18T10:14:54Z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