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首先对所有的数据进行量纲统一化处理，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73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1029"/>
        <w:gridCol w:w="1029"/>
        <w:gridCol w:w="1029"/>
        <w:gridCol w:w="1091"/>
        <w:gridCol w:w="11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28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描述统计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最小值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最大值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均值</w:t>
            </w:r>
          </w:p>
        </w:tc>
        <w:tc>
          <w:tcPr>
            <w:tcW w:w="119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 偏差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RID_1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7092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3982.20</w:t>
            </w:r>
          </w:p>
        </w:tc>
        <w:tc>
          <w:tcPr>
            <w:tcW w:w="119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2368.936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54.4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90.1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73.928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7.3609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1.1150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2.9275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1.846588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.0942278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210.90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1681.00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754.5026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161.23296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100.90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890.00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303.1029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67.05814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103.00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29.8191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7.55976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72.00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20.2839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9.03696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16.0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2.307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1.9910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57.00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12.7530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6.78729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26.032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3.4100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20.0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5.483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3.8563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70.0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36.374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11.8738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300.0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135.034</w:t>
            </w: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78.3502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有效个案数（成列）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9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量纲化后的聚类分析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54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9"/>
        <w:gridCol w:w="1091"/>
        <w:gridCol w:w="1045"/>
        <w:gridCol w:w="10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44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初始聚类中心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31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4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4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Zscore(RID_1)</w:t>
            </w:r>
          </w:p>
        </w:tc>
        <w:tc>
          <w:tcPr>
            <w:tcW w:w="109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.43513</w:t>
            </w:r>
          </w:p>
        </w:tc>
        <w:tc>
          <w:tcPr>
            <w:tcW w:w="104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.48452</w:t>
            </w:r>
          </w:p>
        </w:tc>
        <w:tc>
          <w:tcPr>
            <w:tcW w:w="104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.94296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Zscore(AGE_1)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.77054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.09128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.39015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Zscore(PIB_1)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11.47127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-.03702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-4.42108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Zscore(ABETA_1)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.07087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-1.34776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2.75066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Zscore(TAU_1)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-.05611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8.18241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-1.75524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Zscore(PTAU_1)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-.05809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9.68032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-1.78830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Zscore(ADAS13_1)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1.29646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-.17859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.33707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Zscore(CDRSB_1)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.09701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-.65638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.85039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Zscore(ADAS11_1)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.77306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-.15956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.08501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Zscore(MMSE_1)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-.30260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-.30260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.87042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Zscore(LDELTOTAL_1)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-1.42170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-1.42170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-.90307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Zscore(DIGITSCOR_1)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1.65292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.22119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.47385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5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Zscore(TRABSCOR_1)</w:t>
            </w:r>
          </w:p>
        </w:tc>
        <w:tc>
          <w:tcPr>
            <w:tcW w:w="109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-.57478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-.19189</w:t>
            </w:r>
          </w:p>
        </w:tc>
        <w:tc>
          <w:tcPr>
            <w:tcW w:w="104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-.10254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464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39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最终聚类中心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RID_1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1023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6553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4607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1.8454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1.8526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746.75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752.77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764.88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300.68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308.49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300.23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19.85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21.20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19.82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12.52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13.28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12.47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25.8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35.9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36.4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TRABSCOR_1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129.5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142.2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133.7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  <w:bookmarkStart w:id="0" w:name="_GoBack"/>
      <w:bookmarkEnd w:id="0"/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264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9"/>
        <w:gridCol w:w="759"/>
        <w:gridCol w:w="11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4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每个聚类中的个案数目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453.000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1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422.000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1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409.000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8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</w:t>
            </w:r>
          </w:p>
        </w:tc>
        <w:tc>
          <w:tcPr>
            <w:tcW w:w="11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1284.000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8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缺失</w:t>
            </w:r>
          </w:p>
        </w:tc>
        <w:tc>
          <w:tcPr>
            <w:tcW w:w="112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CB15FF"/>
    <w:rsid w:val="59C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color w:val="000000"/>
      <w:sz w:val="32"/>
    </w:rPr>
  </w:style>
  <w:style w:type="paragraph" w:styleId="3">
    <w:name w:val="heading 2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color w:val="000000"/>
      <w:sz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2022-11-19T03:55:00Z</dcterms:created>
  <dc:creator>didshow</dc:creator>
  <cp:lastModifiedBy>没心没肺人不累</cp:lastModifiedBy>
  <dcterms:modified xsi:type="dcterms:W3CDTF">2022-11-19T08:09:40Z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