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3"/>
        <w:widowControl/>
      </w:pPr>
      <w:r>
        <w:t xml:space="preserve">分析流程</w:t>
      </w:r>
      <w:r>
        <w:rPr>
          <w:b w:val="false"/>
          <w:bCs w:val="false"/>
          <w:color w:val="000000"/>
          <w:sz w:val="18"/>
          <w:szCs w:val="18"/>
        </w:rPr>
        <w:br/>
        <w:br/>
        <w:t xml:space="preserve">数据源：</w:t>
      </w:r>
      <w:r>
        <w:rPr>
          <w:b w:val="false"/>
          <w:bCs w:val="false"/>
          <w:color w:val="000000"/>
          <w:sz w:val="18"/>
          <w:szCs w:val="18"/>
        </w:rPr>
        <w:br/>
        <w:t xml:space="preserve">中国表观碳排放清单_1997_-_2019.xlsx</w:t>
      </w:r>
      <w:r>
        <w:rPr>
          <w:b w:val="false"/>
          <w:bCs w:val="false"/>
          <w:color w:val="000000"/>
          <w:sz w:val="18"/>
          <w:szCs w:val="18"/>
        </w:rPr>
        <w:br/>
        <w:br/>
        <w:t xml:space="preserve">算法配置：</w:t>
      </w:r>
      <w:r>
        <w:rPr>
          <w:b w:val="false"/>
          <w:bCs w:val="false"/>
          <w:color w:val="000000"/>
          <w:sz w:val="18"/>
          <w:szCs w:val="18"/>
        </w:rPr>
        <w:br/>
        <w:t xml:space="preserve">算法：
正态性校验</w:t>
      </w:r>
      <w:r>
        <w:rPr>
          <w:b w:val="false"/>
          <w:bCs w:val="false"/>
          <w:color w:val="000000"/>
          <w:sz w:val="18"/>
          <w:szCs w:val="18"/>
        </w:rPr>
        <w:br/>
        <w:br/>
        <w:t xml:space="preserve">分析结果：</w:t>
      </w:r>
      <w:r>
        <w:rPr>
          <w:b w:val="false"/>
          <w:bCs w:val="false"/>
          <w:color w:val="000000"/>
          <w:sz w:val="18"/>
          <w:szCs w:val="18"/>
        </w:rPr>
        <w:br/>
        <w:t xml:space="preserve">暂无数据 </w:t>
      </w:r>
    </w:p>
    <w:p>
      <w:pPr>
        <w:pStyle w:val="Heading3"/>
        <w:widowControl/>
        <w:jc w:val="left"/>
      </w:pPr>
      <w:r>
        <w:t xml:space="preserve">分析步骤</w:t>
      </w:r>
      <w:r>
        <w:rPr>
          <w:b w:val="false"/>
          <w:bCs w:val="false"/>
          <w:color w:val="000000"/>
          <w:sz w:val="18"/>
          <w:szCs w:val="18"/>
        </w:rPr>
        <w:br/>
        <w:br/>
        <w:t xml:space="preserve">1.
对数据进行Shapiro-Wilk（小数据样本，一般样本数5000以下）或者Kolmogorov–Smirnov（大数据样本，一般样本数5000以上）检验，查看其显著性。</w:t>
      </w:r>
      <w:r>
        <w:rPr>
          <w:b w:val="false"/>
          <w:bCs w:val="false"/>
          <w:color w:val="000000"/>
          <w:sz w:val="18"/>
          <w:szCs w:val="18"/>
        </w:rPr>
        <w:br/>
        <w:t xml:space="preserve">2.
若不呈现出显著性(P&gt;0.05)，说明符合正态分布，反之说明不符合正态分布（PS：通常现实研究情况下很难满足检验，若其样本峰度绝对值小于10并且偏度绝对值小于3，结合正态分布直方图、PP图或者QQ图可以描述为基本符合正态分布）。</w:t>
      </w:r>
    </w:p>
    <w:p>
      <w:pPr>
        <w:pStyle w:val="Heading3"/>
        <w:widowControl/>
      </w:pPr>
      <w:r>
        <w:t xml:space="preserve">详细结论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输出结果1：总体描述结果</w:t>
      </w:r>
    </w:p>
    <w:tbl>
      <w:tblPr>
        <w:tblW w:type="pct" w:w="4000%"/>
        <w:jc w:val="center"/>
        <w:tblInd w:type="pct" w:w="200%"/>
        <w:tblBorders>
          <w:top w:val="single" w:color="auto" w:sz="4"/>
          <w:left w:val="none"/>
          <w:bottom w:val="single" w:color="auto" w:sz="4"/>
          <w:right w:val="none"/>
          <w:insideH w:val="none"/>
          <w:insideV w:val="none"/>
        </w:tblBorders>
        <w:tblLayout w:type="autofit"/>
      </w:tblPr>
      <w:tblGrid>
        <w:gridCol w:w="100"/>
        <w:gridCol w:w="100"/>
        <w:gridCol w:w="100"/>
        <w:gridCol w:w="100"/>
        <w:gridCol w:w="100"/>
        <w:gridCol w:w="100"/>
        <w:gridCol w:w="100"/>
        <w:gridCol w:w="100"/>
        <w:gridCol w:w="100"/>
      </w:tblGrid>
      <w:tr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变量名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样本量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中位数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平均值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标准差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偏度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峰度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S-W检验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K-S检验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1997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310.883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823.402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2.707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6.077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0.447(0.000***)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0.418(0.000042168895574637826)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1998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2.063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303.682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776.599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2.718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6.326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0.463(0.000***)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0.404(0.00008455216682838169)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1999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2.431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273.229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676.686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2.727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6.643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0.483(0.000***)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0.387(0.00020270241908845513)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2000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1.441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332.067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842.104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2.702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6.282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0.48(0.000***)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0.386(0.000214377055864868)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2.578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347.273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886.122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2.704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6.267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0.479(0.000***)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0.397(0.0001230167771010602)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2.709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371.744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944.003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2.716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6.338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0.477(0.000***)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0.394(0.00014177552920730929)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3.241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438.026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1116.816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2.727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6.353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0.471(0.000***)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0.386(0.00021561066641850675)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1.679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505.044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1287.569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6.357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0.467(0.000***)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0.384(0.00023674002673817855)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3.475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568.602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1449.304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2.745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0.459(0.000***)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0.383(0.0002403820377373155)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6.005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629.908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1597.264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2.758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6.49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0.458(0.000***)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0.382(0.0002580332929589403)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6.095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681.839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1726.16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2.766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6.539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0.456(0.000***)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0.387(0.00019958916459692142)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6.156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710.993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1803.149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2.763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6.513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0.455(0.000***)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0.39(0.00017583869487003333)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2009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5.012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777.524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1962.783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2.774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6.602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0.454(0.000***)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0.393(0.000151687745716022)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2010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4.771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863.796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2176.304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2.776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6.644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0.458(0.000***)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0.387(0.0002072363692631814)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3.152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949.454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2398.764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2.783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6.661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0.454(0.000***)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0.39(0.00017261149754080205)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3.641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1010.177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2539.925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2.788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6.712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0.455(0.000***)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0.39(0.0001756392244595512)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2.728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1038.173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2589.491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2.799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6.829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0.458(0.000***)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0.389(0.0001870885918835637)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4.396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1024.999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2532.771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2.803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6.921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0.464(0.000***)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0.375(0.00036171048656170516)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4.409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1001.657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2454.973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2.804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6.987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0.466(0.000***)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0.379(0.0003001533217470483)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4.816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981.226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2353.833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2.837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7.372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0.48(0.000***)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0.375(0.00035818991130227954)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5.575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999.798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2403.825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2.822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7.281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0.48(0.000***)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0.381(0.000271159491600902)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0.869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1034.118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2485.872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2.804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7.169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0.483(0.000***)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0.39(0.00017210409912859413)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2019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1.039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1071.468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2573.252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2.794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7.146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0.491(0.000***)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0.388(0.00019425073297387087)</w:t>
            </w:r>
          </w:p>
        </w:tc>
      </w:tr>
      <w:tr>
        <w:tc>
          <w:tcPr>
            <w:gridSpan w:val="9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left"/>
            </w:pPr>
            <w:r>
              <w:rPr>
                <w:sz w:val="18"/>
                <w:szCs w:val="18"/>
              </w:rPr>
              <w:t xml:space="preserve">注：***、**、*分别代表1%、5%、10%的显著性水平</w:t>
            </w:r>
          </w:p>
        </w:tc>
      </w:tr>
    </w:tbl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表展示了1997、1998、1999、2000、2001、2002、2003、2004、2005、2006、2007、2008、2009、2010、2011、2012、2013、2014、2015、2016、2017、2018、2019描述性统计和正态性检验的结果，包括中位数、平均值等，用于检验数据的正态性。</w:t>
      </w:r>
      <w:r>
        <w:rPr>
          <w:b w:val="false"/>
          <w:bCs w:val="false"/>
          <w:color w:val="000000"/>
          <w:sz w:val="18"/>
          <w:szCs w:val="18"/>
        </w:rPr>
        <w:br/>
        <w:t xml:space="preserve">1. 通常正态分布的检验方法有两种，一种是Shapiro-Wilk检验，适用于小样本资料（样本量≤5000）；另一种是Kolmogorov–Smirnov检验，适用于大样本资料（样本量&gt;5000）。</w:t>
      </w:r>
      <w:r>
        <w:rPr>
          <w:b w:val="false"/>
          <w:bCs w:val="false"/>
          <w:color w:val="000000"/>
          <w:sz w:val="18"/>
          <w:szCs w:val="18"/>
        </w:rPr>
        <w:br/>
        <w:t xml:space="preserve">2. 若呈现显著性(P&lt;0.05)，则说明拒绝原假设（数据符合正态分布），该数据不满足正态分布，反之则说明该数据满足正态分布。</w:t>
      </w:r>
      <w:r>
        <w:rPr>
          <w:b w:val="false"/>
          <w:bCs w:val="false"/>
          <w:color w:val="000000"/>
          <w:sz w:val="18"/>
          <w:szCs w:val="18"/>
        </w:rPr>
        <w:br/>
        <w:t xml:space="preserve">PS：通常现实研究情况下很难满足检验，若其样本峰度绝对值小于10并且偏度绝对值小于3，结合正态分布直方图、PP图或者QQ图可以描述为基本符合正态分布。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智能分析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分析项：1997样本N &lt; 5000，采用S-W检验，显著性P值为0.000***，水平呈现显著性，拒绝原假设，因此数据不满足正态分布。(其峰度（6.077）绝对值小于10并且偏度（2.707）绝对值小于3，可以结合正态分布直方图、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分析项：1998样本N &lt; 5000，采用S-W检验，显著性P值为0.000***，水平呈现显著性，拒绝原假设，因此数据不满足正态分布。(其峰度（6.326）绝对值小于10并且偏度（2.718）绝对值小于3，可以结合正态分布直方图、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分析项：1999样本N &lt; 5000，采用S-W检验，显著性P值为0.000***，水平呈现显著性，拒绝原假设，因此数据不满足正态分布。(其峰度（6.643）绝对值小于10并且偏度（2.727）绝对值小于3，可以结合正态分布直方图、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分析项：2000样本N &lt; 5000，采用S-W检验，显著性P值为0.000***，水平呈现显著性，拒绝原假设，因此数据不满足正态分布。(其峰度（6.282）绝对值小于10并且偏度（2.702）绝对值小于3，可以结合正态分布直方图、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分析项：2001样本N &lt; 5000，采用S-W检验，显著性P值为0.000***，水平呈现显著性，拒绝原假设，因此数据不满足正态分布。(其峰度（6.267）绝对值小于10并且偏度（2.704）绝对值小于3，可以结合正态分布直方图、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分析项：2002样本N &lt; 5000，采用S-W检验，显著性P值为0.000***，水平呈现显著性，拒绝原假设，因此数据不满足正态分布。(其峰度（6.338）绝对值小于10并且偏度（2.716）绝对值小于3，可以结合正态分布直方图、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分析项：2003样本N &lt; 5000，采用S-W检验，显著性P值为0.000***，水平呈现显著性，拒绝原假设，因此数据不满足正态分布。(其峰度（6.353）绝对值小于10并且偏度（2.727）绝对值小于3，可以结合正态分布直方图、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分析项：2004样本N &lt; 5000，采用S-W检验，显著性P值为0.000***，水平呈现显著性，拒绝原假设，因此数据不满足正态分布。(其峰度（6.357）绝对值小于10并且偏度（2.73）绝对值小于3，可以结合正态分布直方图、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分析项：2005样本N &lt; 5000，采用S-W检验，显著性P值为0.000***，水平呈现显著性，拒绝原假设，因此数据不满足正态分布。(其峰度（6.4）绝对值小于10并且偏度（2.745）绝对值小于3，可以结合正态分布直方图、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分析项：2006样本N &lt; 5000，采用S-W检验，显著性P值为0.000***，水平呈现显著性，拒绝原假设，因此数据不满足正态分布。(其峰度（6.49）绝对值小于10并且偏度（2.758）绝对值小于3，可以结合正态分布直方图、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分析项：2007样本N &lt; 5000，采用S-W检验，显著性P值为0.000***，水平呈现显著性，拒绝原假设，因此数据不满足正态分布。(其峰度（6.539）绝对值小于10并且偏度（2.766）绝对值小于3，可以结合正态分布直方图、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分析项：2008样本N &lt; 5000，采用S-W检验，显著性P值为0.000***，水平呈现显著性，拒绝原假设，因此数据不满足正态分布。(其峰度（6.513）绝对值小于10并且偏度（2.763）绝对值小于3，可以结合正态分布直方图、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分析项：2009样本N &lt; 5000，采用S-W检验，显著性P值为0.000***，水平呈现显著性，拒绝原假设，因此数据不满足正态分布。(其峰度（6.602）绝对值小于10并且偏度（2.774）绝对值小于3，可以结合正态分布直方图、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分析项：2010样本N &lt; 5000，采用S-W检验，显著性P值为0.000***，水平呈现显著性，拒绝原假设，因此数据不满足正态分布。(其峰度（6.644）绝对值小于10并且偏度（2.776）绝对值小于3，可以结合正态分布直方图、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分析项：2011样本N &lt; 5000，采用S-W检验，显著性P值为0.000***，水平呈现显著性，拒绝原假设，因此数据不满足正态分布。(其峰度（6.661）绝对值小于10并且偏度（2.783）绝对值小于3，可以结合正态分布直方图、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分析项：2012样本N &lt; 5000，采用S-W检验，显著性P值为0.000***，水平呈现显著性，拒绝原假设，因此数据不满足正态分布。(其峰度（6.712）绝对值小于10并且偏度（2.788）绝对值小于3，可以结合正态分布直方图、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分析项：2013样本N &lt; 5000，采用S-W检验，显著性P值为0.000***，水平呈现显著性，拒绝原假设，因此数据不满足正态分布。(其峰度（6.829）绝对值小于10并且偏度（2.799）绝对值小于3，可以结合正态分布直方图、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分析项：2014样本N &lt; 5000，采用S-W检验，显著性P值为0.000***，水平呈现显著性，拒绝原假设，因此数据不满足正态分布。(其峰度（6.921）绝对值小于10并且偏度（2.803）绝对值小于3，可以结合正态分布直方图、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分析项：2015样本N &lt; 5000，采用S-W检验，显著性P值为0.000***，水平呈现显著性，拒绝原假设，因此数据不满足正态分布。(其峰度（6.987）绝对值小于10并且偏度（2.804）绝对值小于3，可以结合正态分布直方图、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分析项：2016样本N &lt; 5000，采用S-W检验，显著性P值为0.000***，水平呈现显著性，拒绝原假设，因此数据不满足正态分布。(其峰度（7.372）绝对值小于10并且偏度（2.837）绝对值小于3，可以结合正态分布直方图、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分析项：2017样本N &lt; 5000，采用S-W检验，显著性P值为0.000***，水平呈现显著性，拒绝原假设，因此数据不满足正态分布。(其峰度（7.281）绝对值小于10并且偏度（2.822）绝对值小于3，可以结合正态分布直方图、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分析项：2018样本N &lt; 5000，采用S-W检验，显著性P值为0.000***，水平呈现显著性，拒绝原假设，因此数据不满足正态分布。(其峰度（7.169）绝对值小于10并且偏度（2.804）绝对值小于3，可以结合正态分布直方图、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分析项：2019样本N &lt; 5000，采用S-W检验，显著性P值为0.000***，水平呈现显著性，拒绝原假设，因此数据不满足正态分布。(其峰度（7.146）绝对值小于10并且偏度（2.794）绝对值小于3，可以结合正态分布直方图、 PP图或者QQ图进行进一步分析。)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输出结果2：正态性检验直方图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上图展示了1997数据的正态性检验直方图，若正态图基本上呈现出钟形（中间高，两端低），则说明数据虽然不是绝对正态，但基本可接受为正态分布。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上图展示了1998数据的正态性检验直方图，若正态图基本上呈现出钟形（中间高，两端低），则说明数据虽然不是绝对正态，但基本可接受为正态分布。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上图展示了1999数据的正态性检验直方图，若正态图基本上呈现出钟形（中间高，两端低），则说明数据虽然不是绝对正态，但基本可接受为正态分布。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2000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上图展示了2000数据的正态性检验直方图，若正态图基本上呈现出钟形（中间高，两端低），则说明数据虽然不是绝对正态，但基本可接受为正态分布。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2001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上图展示了2001数据的正态性检验直方图，若正态图基本上呈现出钟形（中间高，两端低），则说明数据虽然不是绝对正态，但基本可接受为正态分布。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2002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上图展示了2002数据的正态性检验直方图，若正态图基本上呈现出钟形（中间高，两端低），则说明数据虽然不是绝对正态，但基本可接受为正态分布。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2003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上图展示了2003数据的正态性检验直方图，若正态图基本上呈现出钟形（中间高，两端低），则说明数据虽然不是绝对正态，但基本可接受为正态分布。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2004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上图展示了2004数据的正态性检验直方图，若正态图基本上呈现出钟形（中间高，两端低），则说明数据虽然不是绝对正态，但基本可接受为正态分布。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2005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上图展示了2005数据的正态性检验直方图，若正态图基本上呈现出钟形（中间高，两端低），则说明数据虽然不是绝对正态，但基本可接受为正态分布。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2006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上图展示了2006数据的正态性检验直方图，若正态图基本上呈现出钟形（中间高，两端低），则说明数据虽然不是绝对正态，但基本可接受为正态分布。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上图展示了2007数据的正态性检验直方图，若正态图基本上呈现出钟形（中间高，两端低），则说明数据虽然不是绝对正态，但基本可接受为正态分布。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上图展示了2008数据的正态性检验直方图，若正态图基本上呈现出钟形（中间高，两端低），则说明数据虽然不是绝对正态，但基本可接受为正态分布。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上图展示了2009数据的正态性检验直方图，若正态图基本上呈现出钟形（中间高，两端低），则说明数据虽然不是绝对正态，但基本可接受为正态分布。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2010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上图展示了2010数据的正态性检验直方图，若正态图基本上呈现出钟形（中间高，两端低），则说明数据虽然不是绝对正态，但基本可接受为正态分布。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2011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上图展示了2011数据的正态性检验直方图，若正态图基本上呈现出钟形（中间高，两端低），则说明数据虽然不是绝对正态，但基本可接受为正态分布。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2012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上图展示了2012数据的正态性检验直方图，若正态图基本上呈现出钟形（中间高，两端低），则说明数据虽然不是绝对正态，但基本可接受为正态分布。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2013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上图展示了2013数据的正态性检验直方图，若正态图基本上呈现出钟形（中间高，两端低），则说明数据虽然不是绝对正态，但基本可接受为正态分布。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2014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1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上图展示了2014数据的正态性检验直方图，若正态图基本上呈现出钟形（中间高，两端低），则说明数据虽然不是绝对正态，但基本可接受为正态分布。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2015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上图展示了2015数据的正态性检验直方图，若正态图基本上呈现出钟形（中间高，两端低），则说明数据虽然不是绝对正态，但基本可接受为正态分布。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2016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上图展示了2016数据的正态性检验直方图，若正态图基本上呈现出钟形（中间高，两端低），则说明数据虽然不是绝对正态，但基本可接受为正态分布。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上图展示了2017数据的正态性检验直方图，若正态图基本上呈现出钟形（中间高，两端低），则说明数据虽然不是绝对正态，但基本可接受为正态分布。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上图展示了2018数据的正态性检验直方图，若正态图基本上呈现出钟形（中间高，两端低），则说明数据虽然不是绝对正态，但基本可接受为正态分布。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上图展示了2019数据的正态性检验直方图，若正态图基本上呈现出钟形（中间高，两端低），则说明数据虽然不是绝对正态，但基本可接受为正态分布。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输出结果3：正态性检验P-P图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上图是1997计算观测的累计概率（P）与正态累计概率（P）的拟合情况。拟合程度越高越服从正态分布。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上图是1998计算观测的累计概率（P）与正态累计概率（P）的拟合情况。拟合程度越高越服从正态分布。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上图是1999计算观测的累计概率（P）与正态累计概率（P）的拟合情况。拟合程度越高越服从正态分布。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2000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上图是2000计算观测的累计概率（P）与正态累计概率（P）的拟合情况。拟合程度越高越服从正态分布。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2001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2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上图是2001计算观测的累计概率（P）与正态累计概率（P）的拟合情况。拟合程度越高越服从正态分布。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2002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上图是2002计算观测的累计概率（P）与正态累计概率（P）的拟合情况。拟合程度越高越服从正态分布。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2003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上图是2003计算观测的累计概率（P）与正态累计概率（P）的拟合情况。拟合程度越高越服从正态分布。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2004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上图是2004计算观测的累计概率（P）与正态累计概率（P）的拟合情况。拟合程度越高越服从正态分布。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2005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上图是2005计算观测的累计概率（P）与正态累计概率（P）的拟合情况。拟合程度越高越服从正态分布。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2006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上图是2006计算观测的累计概率（P）与正态累计概率（P）的拟合情况。拟合程度越高越服从正态分布。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上图是2007计算观测的累计概率（P）与正态累计概率（P）的拟合情况。拟合程度越高越服从正态分布。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上图是2008计算观测的累计概率（P）与正态累计概率（P）的拟合情况。拟合程度越高越服从正态分布。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上图是2009计算观测的累计概率（P）与正态累计概率（P）的拟合情况。拟合程度越高越服从正态分布。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2010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上图是2010计算观测的累计概率（P）与正态累计概率（P）的拟合情况。拟合程度越高越服从正态分布。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2011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3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上图是2011计算观测的累计概率（P）与正态累计概率（P）的拟合情况。拟合程度越高越服从正态分布。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2012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上图是2012计算观测的累计概率（P）与正态累计概率（P）的拟合情况。拟合程度越高越服从正态分布。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2013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上图是2013计算观测的累计概率（P）与正态累计概率（P）的拟合情况。拟合程度越高越服从正态分布。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2014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上图是2014计算观测的累计概率（P）与正态累计概率（P）的拟合情况。拟合程度越高越服从正态分布。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2015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上图是2015计算观测的累计概率（P）与正态累计概率（P）的拟合情况。拟合程度越高越服从正态分布。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2016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上图是2016计算观测的累计概率（P）与正态累计概率（P）的拟合情况。拟合程度越高越服从正态分布。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上图是2017计算观测的累计概率（P）与正态累计概率（P）的拟合情况。拟合程度越高越服从正态分布。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上图是2018计算观测的累计概率（P）与正态累计概率（P）的拟合情况。拟合程度越高越服从正态分布。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上图是2019计算观测的累计概率（P）与正态累计概率（P）的拟合情况。拟合程度越高越服从正态分布。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输出结果4：正态性检验Q-Q图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4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1999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2000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2001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2002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2003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2004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2005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2006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5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2009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2010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2011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2012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2013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2014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2015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2016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2017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2018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6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2019</w:t>
      </w:r>
    </w:p>
    <w:p>
      <w:pPr>
        <w:spacing w:after="500"/>
        <w:jc w:val="center"/>
      </w:pPr>
      <w:r>
        <w:drawing>
          <wp:inline distT="0" distB="0" distL="0" distR="0">
            <wp:extent cx="4762500" cy="3342409"/>
            <wp:effectExtent b="0" l="0" r="0" t="0"/>
            <wp:docPr id="7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Q-Q图，全称“Quantile Quantile Plot”。用图形的方式比较观测值与预测值（假定正态下的分布）不同分位数的概率分布，从而检验是否吻合正态分布规律。并且将实际数据作为X轴，将假定正态时的数据分位数作为Y轴，作散点图，散点与直线重合度越高越服从正态分布，散点差异愈大越不服从正态分布，请视实际情况而定。</w:t>
      </w:r>
    </w:p>
    <w:p>
      <w:pPr>
        <w:pStyle w:val="Heading3"/>
        <w:widowControl/>
      </w:pPr>
      <w:r>
        <w:t xml:space="preserve">参考文献</w:t>
      </w:r>
      <w:r>
        <w:rPr>
          <w:b w:val="false"/>
          <w:bCs w:val="false"/>
          <w:color w:val="000000"/>
          <w:sz w:val="18"/>
          <w:szCs w:val="18"/>
        </w:rPr>
        <w:br/>
        <w:t xml:space="preserve">[1] Scientific Platform Serving for Statistics Professional 2021. SPSSPRO. (Version 1.0.11)[Online Application Software]. Retrieved from https://www.spsspro.com.</w:t>
      </w:r>
      <w:r>
        <w:rPr>
          <w:b w:val="false"/>
          <w:bCs w:val="false"/>
          <w:color w:val="000000"/>
          <w:sz w:val="18"/>
          <w:szCs w:val="18"/>
        </w:rPr>
        <w:br/>
        <w:t xml:space="preserve">[2] 宗序平, 姚玉兰. 利用Q-Q图与P-P图快速检验数据的统计分布[J]. 统计与决策, 2010(20):2.</w:t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pPr>
      <w:spacing w:before="300"/>
      <w:ind w:left="720" w:right="720"/>
    </w:pPr>
    <w:rPr>
      <w:b/>
      <w:bCs/>
      <w:color w:val="000000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hgyiyjni_0eav_xny4mx3.png"/><Relationship Id="rId7" Type="http://schemas.openxmlformats.org/officeDocument/2006/relationships/image" Target="media/rghcyhrsuj_ft_ogsfcn0.png"/><Relationship Id="rId8" Type="http://schemas.openxmlformats.org/officeDocument/2006/relationships/image" Target="media/73ws9qzz-ou1kdxifm82l.png"/><Relationship Id="rId9" Type="http://schemas.openxmlformats.org/officeDocument/2006/relationships/image" Target="media/rku2wyc2zxtnll0cc5z4n.png"/><Relationship Id="rId10" Type="http://schemas.openxmlformats.org/officeDocument/2006/relationships/image" Target="media/dq3jxpobl3xcmmcjxyucr.png"/><Relationship Id="rId11" Type="http://schemas.openxmlformats.org/officeDocument/2006/relationships/image" Target="media/o86znqgygyplyoekk9wco.png"/><Relationship Id="rId12" Type="http://schemas.openxmlformats.org/officeDocument/2006/relationships/image" Target="media/o32-x2h5jkow64plepzij.png"/><Relationship Id="rId13" Type="http://schemas.openxmlformats.org/officeDocument/2006/relationships/image" Target="media/ebzzytebfspkmto5dcn7b.png"/><Relationship Id="rId14" Type="http://schemas.openxmlformats.org/officeDocument/2006/relationships/image" Target="media/pccqtzkrf9c7ik4ekfkfc.png"/><Relationship Id="rId15" Type="http://schemas.openxmlformats.org/officeDocument/2006/relationships/image" Target="media/c_fqde-vgejoroch3rdkf.png"/><Relationship Id="rId16" Type="http://schemas.openxmlformats.org/officeDocument/2006/relationships/image" Target="media/gynk_ejrgep7si7x5ub0b.png"/><Relationship Id="rId17" Type="http://schemas.openxmlformats.org/officeDocument/2006/relationships/image" Target="media/x0sainiteuqyuas-vkocv.png"/><Relationship Id="rId18" Type="http://schemas.openxmlformats.org/officeDocument/2006/relationships/image" Target="media/zhcgtvcblu4qykjtpakw8.png"/><Relationship Id="rId19" Type="http://schemas.openxmlformats.org/officeDocument/2006/relationships/image" Target="media/zz91dgxi3yyc7tqilbyla.png"/><Relationship Id="rId20" Type="http://schemas.openxmlformats.org/officeDocument/2006/relationships/image" Target="media/xkgge7xci25dqwg2mbcyx.png"/><Relationship Id="rId21" Type="http://schemas.openxmlformats.org/officeDocument/2006/relationships/image" Target="media/0147bdeot6-p9cvvv7qmr.png"/><Relationship Id="rId22" Type="http://schemas.openxmlformats.org/officeDocument/2006/relationships/image" Target="media/h2jvu6v-kxcknfxqb4ige.png"/><Relationship Id="rId23" Type="http://schemas.openxmlformats.org/officeDocument/2006/relationships/image" Target="media/t91f2kxr9rhc4o1wncr71.png"/><Relationship Id="rId24" Type="http://schemas.openxmlformats.org/officeDocument/2006/relationships/image" Target="media/nmkfx0fp7vtlng8aioo6l.png"/><Relationship Id="rId25" Type="http://schemas.openxmlformats.org/officeDocument/2006/relationships/image" Target="media/qzrurbxvlpslijxcmvifo.png"/><Relationship Id="rId26" Type="http://schemas.openxmlformats.org/officeDocument/2006/relationships/image" Target="media/u31daxvplpczvywt1jd9v.png"/><Relationship Id="rId27" Type="http://schemas.openxmlformats.org/officeDocument/2006/relationships/image" Target="media/5ut_to-e2xshnhdzvmrjt.png"/><Relationship Id="rId28" Type="http://schemas.openxmlformats.org/officeDocument/2006/relationships/image" Target="media/dq_zkpcguuza4sgrrbhuo.png"/><Relationship Id="rId29" Type="http://schemas.openxmlformats.org/officeDocument/2006/relationships/image" Target="media/geudcl0r_8lxs9sajw-pn.png"/><Relationship Id="rId30" Type="http://schemas.openxmlformats.org/officeDocument/2006/relationships/image" Target="media/poxzua_iibcfodxl1pdrx.png"/><Relationship Id="rId31" Type="http://schemas.openxmlformats.org/officeDocument/2006/relationships/image" Target="media/jd1wv_3xf4kewuuygjsxw.png"/><Relationship Id="rId32" Type="http://schemas.openxmlformats.org/officeDocument/2006/relationships/image" Target="media/fmhnuttfnnazwlg_a0rzn.png"/><Relationship Id="rId33" Type="http://schemas.openxmlformats.org/officeDocument/2006/relationships/image" Target="media/dal04jdwuqpwmo_egyz93.png"/><Relationship Id="rId34" Type="http://schemas.openxmlformats.org/officeDocument/2006/relationships/image" Target="media/quqbpkhdr81ccrs1w1_nl.png"/><Relationship Id="rId35" Type="http://schemas.openxmlformats.org/officeDocument/2006/relationships/image" Target="media/_mffl4uhse9-6tiw19j3r.png"/><Relationship Id="rId36" Type="http://schemas.openxmlformats.org/officeDocument/2006/relationships/image" Target="media/cx5rfcbpvkmydykoilshj.png"/><Relationship Id="rId37" Type="http://schemas.openxmlformats.org/officeDocument/2006/relationships/image" Target="media/lcycbxc9wp0veru7w3ufo.png"/><Relationship Id="rId38" Type="http://schemas.openxmlformats.org/officeDocument/2006/relationships/image" Target="media/zdphagxbadsxwwgckj2vm.png"/><Relationship Id="rId39" Type="http://schemas.openxmlformats.org/officeDocument/2006/relationships/image" Target="media/xao4jmmujzd3xbi9dm0r0.png"/><Relationship Id="rId40" Type="http://schemas.openxmlformats.org/officeDocument/2006/relationships/image" Target="media/qivzlbnj8415xcjek07jk.png"/><Relationship Id="rId41" Type="http://schemas.openxmlformats.org/officeDocument/2006/relationships/image" Target="media/xz0y9adlp3sw405e0x0vw.png"/><Relationship Id="rId42" Type="http://schemas.openxmlformats.org/officeDocument/2006/relationships/image" Target="media/zc0v66zn9zgcmxjgqcujh.png"/><Relationship Id="rId43" Type="http://schemas.openxmlformats.org/officeDocument/2006/relationships/image" Target="media/etehbrxifprmvme495vcr.png"/><Relationship Id="rId44" Type="http://schemas.openxmlformats.org/officeDocument/2006/relationships/image" Target="media/acsldajlvnkkhegljy2az.png"/><Relationship Id="rId45" Type="http://schemas.openxmlformats.org/officeDocument/2006/relationships/image" Target="media/q80oxokrxbullbufh-0wh.png"/><Relationship Id="rId46" Type="http://schemas.openxmlformats.org/officeDocument/2006/relationships/image" Target="media/q6dlrcathexv3ams75eaq.png"/><Relationship Id="rId47" Type="http://schemas.openxmlformats.org/officeDocument/2006/relationships/image" Target="media/ocg4s964qwdrwcb20ntdt.png"/><Relationship Id="rId48" Type="http://schemas.openxmlformats.org/officeDocument/2006/relationships/image" Target="media/fn5xmyde6efx-cseg1tuc.png"/><Relationship Id="rId49" Type="http://schemas.openxmlformats.org/officeDocument/2006/relationships/image" Target="media/tu6cx_j8kzaflgskl7kqm.png"/><Relationship Id="rId50" Type="http://schemas.openxmlformats.org/officeDocument/2006/relationships/image" Target="media/kem5kfx3u8a2f8xxyiooq.png"/><Relationship Id="rId51" Type="http://schemas.openxmlformats.org/officeDocument/2006/relationships/image" Target="media/fwvcibbrte4cv9fvwixse.png"/><Relationship Id="rId52" Type="http://schemas.openxmlformats.org/officeDocument/2006/relationships/image" Target="media/i5kap2omiblp4rx74ouhj.png"/><Relationship Id="rId53" Type="http://schemas.openxmlformats.org/officeDocument/2006/relationships/image" Target="media/rlrehgcptaxlyptwix09n.png"/><Relationship Id="rId54" Type="http://schemas.openxmlformats.org/officeDocument/2006/relationships/image" Target="media/ifl_fqbmqb5j4hy5i_c6e.png"/><Relationship Id="rId55" Type="http://schemas.openxmlformats.org/officeDocument/2006/relationships/image" Target="media/u8ywiisdptunlr-k-vhdn.png"/><Relationship Id="rId56" Type="http://schemas.openxmlformats.org/officeDocument/2006/relationships/image" Target="media/6dy741svjx9sazypp6hks.png"/><Relationship Id="rId57" Type="http://schemas.openxmlformats.org/officeDocument/2006/relationships/image" Target="media/fwcfsoqixdtkrqhefpmpj.png"/><Relationship Id="rId58" Type="http://schemas.openxmlformats.org/officeDocument/2006/relationships/image" Target="media/mf_ezc5mhdtaxgu_4apvh.png"/><Relationship Id="rId59" Type="http://schemas.openxmlformats.org/officeDocument/2006/relationships/image" Target="media/7hhiwtvblrnxi1rm3orea.png"/><Relationship Id="rId60" Type="http://schemas.openxmlformats.org/officeDocument/2006/relationships/image" Target="media/qastj2ijomw3oaadkbviv.png"/><Relationship Id="rId61" Type="http://schemas.openxmlformats.org/officeDocument/2006/relationships/image" Target="media/1tlthjuwrrte1tx5-cgry.png"/><Relationship Id="rId62" Type="http://schemas.openxmlformats.org/officeDocument/2006/relationships/image" Target="media/gcgizqqf8gammfqzbfpyy.png"/><Relationship Id="rId63" Type="http://schemas.openxmlformats.org/officeDocument/2006/relationships/image" Target="media/vub1htwybf-qca97pnc_j.png"/><Relationship Id="rId64" Type="http://schemas.openxmlformats.org/officeDocument/2006/relationships/image" Target="media/jljzjue2qmcvh__svpewa.png"/><Relationship Id="rId65" Type="http://schemas.openxmlformats.org/officeDocument/2006/relationships/image" Target="media/8dw4hullbctu5fndq6cic.png"/><Relationship Id="rId66" Type="http://schemas.openxmlformats.org/officeDocument/2006/relationships/image" Target="media/j3gceu1noblp_xawsp5l9.png"/><Relationship Id="rId67" Type="http://schemas.openxmlformats.org/officeDocument/2006/relationships/image" Target="media/finomcncabytqtmfgho8l.png"/><Relationship Id="rId68" Type="http://schemas.openxmlformats.org/officeDocument/2006/relationships/image" Target="media/vunxphfkkvjtjfsohxjkx.png"/><Relationship Id="rId69" Type="http://schemas.openxmlformats.org/officeDocument/2006/relationships/image" Target="media/glotdukmp5j5rfhtdg13q.png"/><Relationship Id="rId70" Type="http://schemas.openxmlformats.org/officeDocument/2006/relationships/image" Target="media/eky8eibrk77uidjqoaobw.png"/><Relationship Id="rId71" Type="http://schemas.openxmlformats.org/officeDocument/2006/relationships/image" Target="media/pkzg2woaydphonmbpcryz.png"/><Relationship Id="rId72" Type="http://schemas.openxmlformats.org/officeDocument/2006/relationships/image" Target="media/7athql66mhtpdyi59nerc.png"/><Relationship Id="rId73" Type="http://schemas.openxmlformats.org/officeDocument/2006/relationships/image" Target="media/3zfbplnuztn5oy_j9l1ml.png"/><Relationship Id="rId74" Type="http://schemas.openxmlformats.org/officeDocument/2006/relationships/image" Target="media/rbmjluzgj5q4uwdbgios5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SPSSPRO</dc:creator>
  <cp:lastModifiedBy>Un-named</cp:lastModifiedBy>
  <cp:revision>1</cp:revision>
  <dcterms:created xsi:type="dcterms:W3CDTF">2023-04-30T09:04:15.000Z</dcterms:created>
  <dcterms:modified xsi:type="dcterms:W3CDTF">2023-04-30T09:04:15.000Z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