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if-elif-else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if语句用来检验一个条件，如果条件为真，我们运行这一块语句（称为if…块），否则我们处理另外一块语句（称为else…块）</w:t>
      </w:r>
      <w:r>
        <w:rPr>
          <w:rFonts w:hint="eastAsia"/>
          <w:lang w:val="en-US" w:eastAsia="zh-CN"/>
        </w:rPr>
        <w:t>，</w:t>
      </w:r>
      <w:r>
        <w:rPr>
          <w:rFonts w:hint="default" w:eastAsia="微软雅黑"/>
          <w:lang w:val="en-US" w:eastAsia="zh-CN"/>
        </w:rPr>
        <w:t>else从句是可选的</w:t>
      </w:r>
      <w:r>
        <w:rPr>
          <w:rFonts w:hint="eastAsia"/>
          <w:lang w:val="en-US" w:eastAsia="zh-CN"/>
        </w:rPr>
        <w:t>；elif是</w:t>
      </w:r>
      <w:r>
        <w:rPr>
          <w:rFonts w:hint="default" w:eastAsia="微软雅黑"/>
          <w:lang w:val="en-US" w:eastAsia="zh-CN"/>
        </w:rPr>
        <w:t>else if的缩写。 //上一级if如果为False，用elif进行二次筛选判断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for...in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for循环可以遍历任何序列的项目，如一个列表或者一个字符串；语法格式为：</w:t>
      </w:r>
    </w:p>
    <w:p>
      <w:pPr>
        <w:widowControl w:val="0"/>
        <w:numPr>
          <w:numId w:val="0"/>
        </w:numPr>
        <w:ind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序列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="420"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在while、for语句中跳出所有循环，表示终止。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跳出当次循环，如果设置if（跳出条件）break是跳出所有循环，不会执行else后的内容；continue是只跳出此次循环，会执行else后的内容。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import和from ... import可以导入相应的模块。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def用来定义函数，和其他语言的func或者function方法相同。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Python 中的对象包含三个要素：id，type，value；其中，id：用来唯一标识一个对象；type：表示对象的类型；value：对象的值；is：用来判断a对象的值是否和b对象的值相等，通过value来判断。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44BE0"/>
    <w:multiLevelType w:val="multilevel"/>
    <w:tmpl w:val="51144B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4E4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2023-05-10T07:27:39Z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AF69D0C96A634CD5A3DC7DFC5879F6F1</vt:lpwstr>
  </property>
</Properties>
</file>