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8836"/>
        <w:gridCol w:w="2"/>
      </w:tblGrid>
      <w:tr w:rsidR="007331CD" w:rsidRPr="007331CD" w:rsidTr="007331CD">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61"/>
              <w:gridCol w:w="60"/>
              <w:gridCol w:w="7315"/>
            </w:tblGrid>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Caso Noticia: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852636099389202610118</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Ley 906</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NO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Priorizado: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NO</w:t>
                  </w:r>
                </w:p>
              </w:tc>
            </w:tr>
            <w:tr w:rsidR="007331CD" w:rsidRPr="007331CD">
              <w:trPr>
                <w:trHeight w:val="150"/>
              </w:trPr>
              <w:tc>
                <w:tcPr>
                  <w:tcW w:w="0" w:type="auto"/>
                  <w:gridSpan w:val="2"/>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0"/>
                      <w:szCs w:val="20"/>
                      <w:lang w:eastAsia="es-CO"/>
                    </w:rPr>
                  </w:pPr>
                </w:p>
              </w:tc>
            </w:tr>
            <w:tr w:rsidR="007331CD" w:rsidRPr="007331CD">
              <w:trPr>
                <w:trHeight w:val="435"/>
              </w:trPr>
              <w:tc>
                <w:tcPr>
                  <w:tcW w:w="0" w:type="auto"/>
                  <w:gridSpan w:val="3"/>
                  <w:shd w:val="clear" w:color="auto" w:fill="auto"/>
                  <w:vAlign w:val="center"/>
                  <w:hideMark/>
                </w:tcPr>
                <w:p w:rsidR="007331CD" w:rsidRPr="007331CD" w:rsidRDefault="007331CD" w:rsidP="007331CD">
                  <w:pPr>
                    <w:spacing w:after="0" w:line="240" w:lineRule="auto"/>
                    <w:rPr>
                      <w:rFonts w:ascii="Arial" w:eastAsia="Times New Roman" w:hAnsi="Arial" w:cs="Arial"/>
                      <w:b/>
                      <w:bCs/>
                      <w:color w:val="000098"/>
                      <w:sz w:val="18"/>
                      <w:szCs w:val="18"/>
                      <w:lang w:eastAsia="es-CO"/>
                    </w:rPr>
                  </w:pPr>
                  <w:r w:rsidRPr="007331CD">
                    <w:rPr>
                      <w:rFonts w:ascii="Arial" w:eastAsia="Times New Roman" w:hAnsi="Arial" w:cs="Arial"/>
                      <w:b/>
                      <w:bCs/>
                      <w:color w:val="000098"/>
                      <w:sz w:val="18"/>
                      <w:szCs w:val="18"/>
                      <w:lang w:eastAsia="es-CO"/>
                    </w:rPr>
                    <w:t>Información del Caso: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Tipo Noticia: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DENUNCIA</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Delito: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PECULADO POR USO ART. 398 C.P.</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Grado Delito: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NINGUNO</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0"/>
                      <w:szCs w:val="20"/>
                      <w:lang w:eastAsia="es-CO"/>
                    </w:rPr>
                  </w:pP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Modalidad: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Modo: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03/03/2026 15:13:00</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85001 Yopal, Casanare, COL</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xml:space="preserve"> ¿Qué viene a denunciar? PECULADO ¿Cómo le pasó? ATENTO SALUDO. EN CUMPLIMIENTO DE LA MISIÓN CONSTITUCIONAL DE ESTA ENTIDAD DE PROMOVER LA EFECTIVIDAD DE LOS DERECHOS HUMANOS EN EL MARCO DEL ESTADO SOCIAL DE DERECHO, COMO LO DISPUESTO EN EL ARTÍCULO 282 DE LA CONSTITUCIÓN POLÍTICA, EN CONCORDANCIA CON LA LEY 24 DE 1992 Y EL DECRETO 025 DE 2014, ME PERMITO REMITIR A SU DESPACHO DOS ESCRITOS DE DENUNCIAS PÚBLICAS RECIBIDOS EN COPIA POR ESTA REGIONAL, EN LOS CUALES SE SEÑALAN PRESUNTAS IRREGULARIDADES EN LOS PROCESOS DE ADELANTADOS POR CAPRESOCA EPS, ACTUALMENTE BAJO MEDIDA ESPECIAL DE INTERVENCIÓN POR PARTE DE LA SUPERINTENDENCIA NACIONAL DE SALUD. 1.- LA DENUNCIA, HACE REFERENCIA A PRESUNTO FAVORECIMIENTO A TERCEROS EN LOS PAGOS REALIZADOS CON RECURSOS DE LA UPC, INCUMPLIMIENTO A LAS EXIGENCIAS TÉCNICAS EN EL REPORTE DE PAGOS POR EL MECANISMO DE GIRO DIRECTO CON POSIBLE DETRIMENTO PATRIMONIAL Y MALVERSACIÓN DE RECURSOS DE SALUD EN LA EPS PÚBLICA DEL DEPARTAMENTO DEL CASANARE CAPRESOCA EPS, (SE ADJUNTA ESCRITO DE FECHA 10 DE FEBRERO DE 2026). EN EL TEXTO DE LA DENUNCIA SE CITA ¿DE ACUERDO CON LA PUBLICACIÓN DE LOS PAGOS REALIZADOS POR CAPRESOCA EPS EN EL MES DE ENERO DE 2026, EN CUMPLIMIENTO DE LA CIRCULAR EXTERNA 017 DE 2020. SE EVIDENCIA QUE REALIZA UN PAGO POR $1.222 MILLONES A LA FUNDACIÓN CUERPO EN MOVIMIENTO (FUCEM), EL DÍA 28 DE ENERO DE 2026 POR MEDIO DE PAGO DE ¿TESORERÍA¿. ¿REVISANDO LOS CONTRATOS SUSCRITOS Y PUBLICADOS POR CAPRESOCA EPS, COMO ENTIDAD PÚBLICA EN LA PLATAFORMA SECOP II, DANDO CUMPLIMIENTO A LO ESTABLECIDO POR LA ESTRATEGIA COLOMBIA COMPRA EFICIENTE. SE OBSERVA QUE EN SECOP II NO EXISTE PUBLICACIÓN DE CONTRATOS SUSCRITOS POR CAPRESOCA EPS Y FUCEM (FECHA DE CONSULTA SECOP II 09/02/2025), IGUALMENTE SE PROCEDE A CONSULTAR EL REGISTRO ESPECIAL DE PRESTADORES DE SERVICIOS DE SALUD (REPS), EL DÍA 06 DE FEBRERO DE 2026 Y LA IPS FUCEM NO PRESENTABA HABILITACIÓN DE SERVICIOS. (ESTO ATENDIENDO AL CIERRE PREVENTIVO QUE REALIZÓ LA SECRETARÍA DE SALUD DEPARTAMENTAL).¿ 2.- EN ESTA DENUNCIA, TAMBIÉN RADICADA DE MANERA ANÓNIMA CON FECHA 17 DE FEBRERO, QUE HACE ALUSIÓN A DENUNCIA PÚBLICA SOBRE POSIBLES SOBRE COSTOS Y PRÁCTICAS INDEBIDAS EN LA CONTRATACIÓN DE CAPRESOCA EPS ¿ VIGENCIA 2026 CONTRATO 074-2026 AMBULANCIAS SERVICIO ASISTENCIAL DE RESCATE COLOMBIA S.A.S. ¿CAPRESOCA EPS SUSCRIBE EL CONTRATO 074-2026 CON AMBULANCIAS SERVICIO ASISTENCIAL DE RESCATE COLOMBIA S.A.S. POR VALOR DE $1.927 MILLONES, CUYO OBJETO ES ¿GARANTIZAR LOS SERVICIOS DE 1103 TRANSPORTE ASISTENCIAL BÁSICO Y 1105 ATENCIÓN PREHOSPITALARIA A LOS </w:t>
                  </w:r>
                  <w:r w:rsidRPr="007331CD">
                    <w:rPr>
                      <w:rFonts w:ascii="Arial" w:eastAsia="Times New Roman" w:hAnsi="Arial" w:cs="Arial"/>
                      <w:sz w:val="17"/>
                      <w:szCs w:val="17"/>
                      <w:lang w:eastAsia="es-CO"/>
                    </w:rPr>
                    <w:lastRenderedPageBreak/>
                    <w:t>USUARIOS DE CAPRESOCA EPS GARANTIZANDO DISPONIBILIDAD DE 24 HORAS DE CONFORMIDAD CON EL PORTAFOLIO DE SERVICIOS DE LA ENTIDAD Y LA NORMATIVIDAD VIGENTE.¿, ES IMPORTANTE PRECISAR QUE ESTA MISMA EMPRESA TAMBIÉN SUSCRIBIÓ CONTRATO CON CAPRESOCA DURANTE LA VIGENCIA 2025, SIN EMBARGO EN EL AÑO ANTERIOR EL PRESUPUESTO ASIGNADO FUE DE $450 MILLONES, ES DECIR, QUE LA EMPRESA AMBULANCIAS SERVICIO ASISTENCIAL DE RESCATE COLOMBIA S.A.S. REALIZO LAS COSAS MUY BIEN PARA PODER INCREMENTAR SU ASIGNACIÓN PRESUPUESTAL EN UN 328% PARA LA VIGENCIA 2026¿. ¿AL ANALIZAR LAS TARIFAS PACTADAS EN EL CONTRATO DE AMBULANCIAS DE LA VIGENCIA 2026, SE EVIDENCIAN INCREMENTOS EN TRAYECTOS DE HASTA 320%, COMO ES EL CASO DEL TRANSPORTE ASISTENCIAL BÁSICO YOPAL-PORE VEREDA SEQUI QUE PASÓ DE $106.795 PESOS EN EL 2025 A UNA TARIFA DE $700.000 PESOS PARA EL 2026.¿ 3.- DE OTRO LADO, LA TERCERA DENUNCIA, REFIERE A POSIBLE DETRIMENTO PATRIMONIAL POR DUPLICIDAD DE FUNCIONES Y CONTRATACIÓN INEFICIENTE EN LA EPS PÚBLICA DEL DEPARTAMENTO DEL CASANARE, CONTRATACIÓN DE ÓRDENES DE PRESTACIÓN DE SERVICIOS DE CAPRESOCA EPS ¿ VIGENCIA 2026, HECHOS ENUNCIADOS EN ANEXO ADJUNTO, DE FECHA 23 DE FEBRERO DE 2026. DADO EL CONTENIDO Y LA NATURALEZA DE LAS DENUNCIAS, ESTAS SE TRASLADAN POR COMPETENCIA A LA FISCALÍA SECCIONAL, ATENDIENDO SUS FUNCIONES CONSTITUCIONALES Y LEGALES DE INVESTIGAR Y ACUSAR A LOS PRESUNTOS RESPONSABLES, CON EL FIN DE QUE DESDE SU DESPACHO SE ADELANTEN LAS ACTUACIONES PERTINENTES, SE OTORGUE EL IMPULSO PROCESAL CORRESPONDIENTE, Y SE AVANCE EN EL ESCLARECIMIENTO DE LOS HECHOS, GARANTIZANDO EN TODO MOMENTO EL DEBIDO PROCESO Y EL ACCESO A LA ADMINISTRACIÓN DE JUSTICIA. SE SOLICITA INFORMAR A ESTA REGIONAL SOBRE LO ACTUADO, DENTRO DE LOS TÉRMINOS ESTABLECIDOS EN LA LEY 24 DE 1992. LA RESPUESTA DEBERÁ SER REMITIDA AL CORREO ELECTRÓNICO: CASANARE@DEFENSORIA.GOV.CO , CON COPIA A BNINO@DEFENSORIA.GOV.CO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1 - YOPAL</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Seccional: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100251 - DIRECCIÓN SECCIONAL DE CASANARE</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8500142017 - UNIDAD INTERVENCIÓN TEMPRANA DE ENTRADAS - YOPAL</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Despacho: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1 - FISCALIA 01</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VIGENTE</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DIRECCIÓN SECCIONAL DE CASANARE-UNIDAD INTERVENCIÓN TEMPRANA DE ENTRADAS - YOPAL</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ACTIVO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Etapa del caso: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INDAGACIÓN</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435"/>
              </w:trPr>
              <w:tc>
                <w:tcPr>
                  <w:tcW w:w="0" w:type="auto"/>
                  <w:gridSpan w:val="3"/>
                  <w:shd w:val="clear" w:color="auto" w:fill="auto"/>
                  <w:vAlign w:val="center"/>
                  <w:hideMark/>
                </w:tcPr>
                <w:p w:rsidR="007331CD" w:rsidRPr="007331CD" w:rsidRDefault="007331CD" w:rsidP="007331CD">
                  <w:pPr>
                    <w:spacing w:after="0" w:line="240" w:lineRule="auto"/>
                    <w:rPr>
                      <w:rFonts w:ascii="Arial" w:eastAsia="Times New Roman" w:hAnsi="Arial" w:cs="Arial"/>
                      <w:b/>
                      <w:bCs/>
                      <w:color w:val="000098"/>
                      <w:sz w:val="18"/>
                      <w:szCs w:val="18"/>
                      <w:lang w:eastAsia="es-CO"/>
                    </w:rPr>
                  </w:pPr>
                  <w:r w:rsidRPr="007331CD">
                    <w:rPr>
                      <w:rFonts w:ascii="Arial" w:eastAsia="Times New Roman" w:hAnsi="Arial" w:cs="Arial"/>
                      <w:b/>
                      <w:bCs/>
                      <w:color w:val="000098"/>
                      <w:sz w:val="18"/>
                      <w:szCs w:val="18"/>
                      <w:lang w:eastAsia="es-CO"/>
                    </w:rPr>
                    <w:t>Personas Vinculadas al Caso: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DENUNCIANTE</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lastRenderedPageBreak/>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828"/>
                    <w:gridCol w:w="225"/>
                    <w:gridCol w:w="783"/>
                  </w:tblGrid>
                  <w:tr w:rsidR="007331CD" w:rsidRPr="007331CD">
                    <w:trPr>
                      <w:trHeight w:val="120"/>
                    </w:trPr>
                    <w:tc>
                      <w:tcPr>
                        <w:tcW w:w="0" w:type="auto"/>
                        <w:shd w:val="clear" w:color="auto" w:fill="auto"/>
                        <w:hideMark/>
                      </w:tcPr>
                      <w:p w:rsidR="007331CD" w:rsidRPr="007331CD" w:rsidRDefault="007331CD" w:rsidP="007331CD">
                        <w:pPr>
                          <w:spacing w:after="0" w:line="240" w:lineRule="auto"/>
                          <w:jc w:val="center"/>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225" w:type="dxa"/>
                        <w:shd w:val="clear" w:color="auto" w:fill="auto"/>
                        <w:hideMark/>
                      </w:tcPr>
                      <w:p w:rsidR="007331CD" w:rsidRPr="007331CD" w:rsidRDefault="007331CD" w:rsidP="007331CD">
                        <w:pPr>
                          <w:spacing w:after="0" w:line="240" w:lineRule="auto"/>
                          <w:jc w:val="center"/>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hideMark/>
                      </w:tcPr>
                      <w:p w:rsidR="007331CD" w:rsidRPr="007331CD" w:rsidRDefault="007331CD" w:rsidP="007331CD">
                        <w:pPr>
                          <w:spacing w:after="0" w:line="240" w:lineRule="auto"/>
                          <w:jc w:val="center"/>
                          <w:rPr>
                            <w:rFonts w:ascii="Times New Roman" w:eastAsia="Times New Roman" w:hAnsi="Times New Roman" w:cs="Times New Roman"/>
                            <w:sz w:val="24"/>
                            <w:szCs w:val="24"/>
                            <w:lang w:eastAsia="es-CO"/>
                          </w:rPr>
                        </w:pPr>
                      </w:p>
                    </w:tc>
                  </w:tr>
                </w:tbl>
                <w:p w:rsidR="007331CD" w:rsidRPr="007331CD" w:rsidRDefault="007331CD" w:rsidP="007331CD">
                  <w:pPr>
                    <w:spacing w:after="0" w:line="240" w:lineRule="auto"/>
                    <w:rPr>
                      <w:rFonts w:ascii="Times New Roman" w:eastAsia="Times New Roman" w:hAnsi="Times New Roman" w:cs="Times New Roman"/>
                      <w:sz w:val="24"/>
                      <w:szCs w:val="24"/>
                      <w:lang w:eastAsia="es-CO"/>
                    </w:rPr>
                  </w:pPr>
                </w:p>
              </w:tc>
            </w:tr>
          </w:tbl>
          <w:p w:rsidR="007331CD" w:rsidRPr="007331CD" w:rsidRDefault="007331CD" w:rsidP="007331CD">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7331CD" w:rsidRPr="007331CD" w:rsidRDefault="007331CD" w:rsidP="007331CD">
            <w:pPr>
              <w:spacing w:after="0" w:line="240" w:lineRule="auto"/>
              <w:rPr>
                <w:rFonts w:ascii="Times New Roman" w:eastAsia="Times New Roman" w:hAnsi="Times New Roman" w:cs="Times New Roman"/>
                <w:sz w:val="20"/>
                <w:szCs w:val="20"/>
                <w:lang w:eastAsia="es-CO"/>
              </w:rPr>
            </w:pPr>
          </w:p>
        </w:tc>
      </w:tr>
      <w:tr w:rsidR="007331CD" w:rsidRPr="007331CD" w:rsidTr="007331CD">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87"/>
              <w:gridCol w:w="60"/>
              <w:gridCol w:w="7289"/>
            </w:tblGrid>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110016000101202610049</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Ley 906</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NO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Priorizado: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NO</w:t>
                  </w:r>
                </w:p>
              </w:tc>
            </w:tr>
            <w:tr w:rsidR="007331CD" w:rsidRPr="007331CD">
              <w:trPr>
                <w:trHeight w:val="150"/>
              </w:trPr>
              <w:tc>
                <w:tcPr>
                  <w:tcW w:w="0" w:type="auto"/>
                  <w:gridSpan w:val="2"/>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0"/>
                      <w:szCs w:val="20"/>
                      <w:lang w:eastAsia="es-CO"/>
                    </w:rPr>
                  </w:pPr>
                </w:p>
              </w:tc>
            </w:tr>
            <w:tr w:rsidR="007331CD" w:rsidRPr="007331CD">
              <w:trPr>
                <w:trHeight w:val="435"/>
              </w:trPr>
              <w:tc>
                <w:tcPr>
                  <w:tcW w:w="0" w:type="auto"/>
                  <w:gridSpan w:val="3"/>
                  <w:shd w:val="clear" w:color="auto" w:fill="auto"/>
                  <w:vAlign w:val="center"/>
                  <w:hideMark/>
                </w:tcPr>
                <w:p w:rsidR="007331CD" w:rsidRPr="007331CD" w:rsidRDefault="007331CD" w:rsidP="007331CD">
                  <w:pPr>
                    <w:spacing w:after="0" w:line="240" w:lineRule="auto"/>
                    <w:rPr>
                      <w:rFonts w:ascii="Arial" w:eastAsia="Times New Roman" w:hAnsi="Arial" w:cs="Arial"/>
                      <w:b/>
                      <w:bCs/>
                      <w:color w:val="000098"/>
                      <w:sz w:val="18"/>
                      <w:szCs w:val="18"/>
                      <w:lang w:eastAsia="es-CO"/>
                    </w:rPr>
                  </w:pPr>
                  <w:r w:rsidRPr="007331CD">
                    <w:rPr>
                      <w:rFonts w:ascii="Arial" w:eastAsia="Times New Roman" w:hAnsi="Arial" w:cs="Arial"/>
                      <w:b/>
                      <w:bCs/>
                      <w:color w:val="000098"/>
                      <w:sz w:val="18"/>
                      <w:szCs w:val="18"/>
                      <w:lang w:eastAsia="es-CO"/>
                    </w:rPr>
                    <w:t>Información del Caso: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Tipo Noticia: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DENUNCIA</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Delito: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CONTRATO SIN CUMPLIMIENTO DE REQUISITOS LEGALES ART. 410 C.P.</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Grado Delito: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NINGUNO</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0"/>
                      <w:szCs w:val="20"/>
                      <w:lang w:eastAsia="es-CO"/>
                    </w:rPr>
                  </w:pP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Modalidad: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Modo: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20/01/2026 15:53:00</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85400 Calle 6 4 1-99, Támara, Casanare, COL</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¿Qué viene a denunciar? CONTRATO SIN CUMPLIMIENTO DE REQUISITOS LEGALES (ART 410 C.P.) ¿Cómo le pasó? Se allega a través del canal ORFEO el radicado No. 20267770000315, recibido el 15 de enero de 2026, iniciativa investigativa 11-369089 Informe SISAC No.11AP12829 de fecha 28 de noviembre de 2025 suscrita por el investigador experto Jairo Humberto Barón Soler, en los siguientes términos: “(…) En la nota periodística de la revista “Semana”, publicada el 29 de octubre de 2025, se hace referencia a presuntas irregularidades que se estarían presentando en la Empresa de Energía de Casanare (Enerca) relacionadas con la adjudicación de millonarios contratos a la sociedad Grupo Empresarial Gilco S.A.S, cuyo objeto es la “Operación y Mantenimiento de Subestaciones y Redes de Alta/Media Tensión”. Esta sociedad, menciona la fuente, fue constituida el 20 de diciembre de 2023 sin incluir dentro de su objeto social los sistemas eléctricos, más bien actividades económicas referidas a la farmacia, misceláneos, alimentos y dotaciones, lo cual hacía que la empresa careciera de experiencia y trayectoria en el sector para que le fueran adjudicado los contratos por parte de Enerca. En igual sentido, la fuente no formal da a conocer que al parecer en el año 2024 esta sociedad modificó su objeto social ante la Cámara de Comercio, agregando la actividad de instalaciones eléctricas. (…)”. ¿Desea agregar algo más a su denuncia? NO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Fiscal: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1 - VILLAVICENCIO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Seccional: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200950 - DIRECCION ESPECIALIZADA CONTRA LA CORRUPCIÓN</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5000146022 - UNIDAD ESPECIALIZADA DECC - REGIÓN CINCO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Despacho: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69 - FISCALIA 69 ESPECIALIZADA</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VIGENTE</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DIRECCION ESPECIALIZADA CONTRA LA CORRUPCIÓN-UNIDAD ESPECIALIZADA DECC - REGIÓN CINCO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lastRenderedPageBreak/>
                    <w:t>Estado del caso: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ACTIVO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Etapa del caso: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INDAGACIÓN</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435"/>
              </w:trPr>
              <w:tc>
                <w:tcPr>
                  <w:tcW w:w="0" w:type="auto"/>
                  <w:gridSpan w:val="3"/>
                  <w:shd w:val="clear" w:color="auto" w:fill="auto"/>
                  <w:vAlign w:val="center"/>
                  <w:hideMark/>
                </w:tcPr>
                <w:p w:rsidR="007331CD" w:rsidRPr="007331CD" w:rsidRDefault="007331CD" w:rsidP="007331CD">
                  <w:pPr>
                    <w:spacing w:after="0" w:line="240" w:lineRule="auto"/>
                    <w:rPr>
                      <w:rFonts w:ascii="Arial" w:eastAsia="Times New Roman" w:hAnsi="Arial" w:cs="Arial"/>
                      <w:b/>
                      <w:bCs/>
                      <w:color w:val="000098"/>
                      <w:sz w:val="18"/>
                      <w:szCs w:val="18"/>
                      <w:lang w:eastAsia="es-CO"/>
                    </w:rPr>
                  </w:pPr>
                  <w:r w:rsidRPr="007331CD">
                    <w:rPr>
                      <w:rFonts w:ascii="Arial" w:eastAsia="Times New Roman" w:hAnsi="Arial" w:cs="Arial"/>
                      <w:b/>
                      <w:bCs/>
                      <w:color w:val="000098"/>
                      <w:sz w:val="18"/>
                      <w:szCs w:val="18"/>
                      <w:lang w:eastAsia="es-CO"/>
                    </w:rPr>
                    <w:t>Personas Vinculadas al Caso: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DENUNCIANTE</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EMPRESA DE ENERGÍA DE CASANARE</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828"/>
                    <w:gridCol w:w="225"/>
                    <w:gridCol w:w="783"/>
                  </w:tblGrid>
                  <w:tr w:rsidR="007331CD" w:rsidRPr="007331CD">
                    <w:trPr>
                      <w:trHeight w:val="120"/>
                    </w:trPr>
                    <w:tc>
                      <w:tcPr>
                        <w:tcW w:w="0" w:type="auto"/>
                        <w:shd w:val="clear" w:color="auto" w:fill="auto"/>
                        <w:hideMark/>
                      </w:tcPr>
                      <w:p w:rsidR="007331CD" w:rsidRPr="007331CD" w:rsidRDefault="007331CD" w:rsidP="007331CD">
                        <w:pPr>
                          <w:spacing w:after="0" w:line="240" w:lineRule="auto"/>
                          <w:jc w:val="center"/>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225" w:type="dxa"/>
                        <w:shd w:val="clear" w:color="auto" w:fill="auto"/>
                        <w:hideMark/>
                      </w:tcPr>
                      <w:p w:rsidR="007331CD" w:rsidRPr="007331CD" w:rsidRDefault="007331CD" w:rsidP="007331CD">
                        <w:pPr>
                          <w:spacing w:after="0" w:line="240" w:lineRule="auto"/>
                          <w:jc w:val="center"/>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hideMark/>
                      </w:tcPr>
                      <w:p w:rsidR="007331CD" w:rsidRPr="007331CD" w:rsidRDefault="007331CD" w:rsidP="007331CD">
                        <w:pPr>
                          <w:spacing w:after="0" w:line="240" w:lineRule="auto"/>
                          <w:jc w:val="center"/>
                          <w:rPr>
                            <w:rFonts w:ascii="Times New Roman" w:eastAsia="Times New Roman" w:hAnsi="Times New Roman" w:cs="Times New Roman"/>
                            <w:sz w:val="24"/>
                            <w:szCs w:val="24"/>
                            <w:lang w:eastAsia="es-CO"/>
                          </w:rPr>
                        </w:pPr>
                      </w:p>
                    </w:tc>
                  </w:tr>
                </w:tbl>
                <w:p w:rsidR="007331CD" w:rsidRPr="007331CD" w:rsidRDefault="007331CD" w:rsidP="007331CD">
                  <w:pPr>
                    <w:spacing w:after="0" w:line="240" w:lineRule="auto"/>
                    <w:rPr>
                      <w:rFonts w:ascii="Times New Roman" w:eastAsia="Times New Roman" w:hAnsi="Times New Roman" w:cs="Times New Roman"/>
                      <w:sz w:val="24"/>
                      <w:szCs w:val="24"/>
                      <w:lang w:eastAsia="es-CO"/>
                    </w:rPr>
                  </w:pPr>
                </w:p>
              </w:tc>
            </w:tr>
          </w:tbl>
          <w:p w:rsidR="007331CD" w:rsidRPr="007331CD" w:rsidRDefault="007331CD" w:rsidP="007331CD">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7331CD" w:rsidRPr="007331CD" w:rsidRDefault="007331CD" w:rsidP="007331CD">
            <w:pPr>
              <w:spacing w:after="0" w:line="240" w:lineRule="auto"/>
              <w:rPr>
                <w:rFonts w:ascii="Times New Roman" w:eastAsia="Times New Roman" w:hAnsi="Times New Roman" w:cs="Times New Roman"/>
                <w:sz w:val="20"/>
                <w:szCs w:val="20"/>
                <w:lang w:eastAsia="es-CO"/>
              </w:rPr>
            </w:pPr>
          </w:p>
        </w:tc>
      </w:tr>
      <w:tr w:rsidR="007331CD" w:rsidRPr="007331CD" w:rsidTr="007331CD">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48"/>
              <w:gridCol w:w="60"/>
              <w:gridCol w:w="7328"/>
            </w:tblGrid>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110016000050202611251</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Ley 906</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NO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lastRenderedPageBreak/>
                    <w:t>Priorizado: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NO</w:t>
                  </w:r>
                </w:p>
              </w:tc>
            </w:tr>
            <w:tr w:rsidR="007331CD" w:rsidRPr="007331CD">
              <w:trPr>
                <w:trHeight w:val="150"/>
              </w:trPr>
              <w:tc>
                <w:tcPr>
                  <w:tcW w:w="0" w:type="auto"/>
                  <w:gridSpan w:val="2"/>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0"/>
                      <w:szCs w:val="20"/>
                      <w:lang w:eastAsia="es-CO"/>
                    </w:rPr>
                  </w:pPr>
                </w:p>
              </w:tc>
            </w:tr>
            <w:tr w:rsidR="007331CD" w:rsidRPr="007331CD">
              <w:trPr>
                <w:trHeight w:val="435"/>
              </w:trPr>
              <w:tc>
                <w:tcPr>
                  <w:tcW w:w="0" w:type="auto"/>
                  <w:gridSpan w:val="3"/>
                  <w:shd w:val="clear" w:color="auto" w:fill="auto"/>
                  <w:vAlign w:val="center"/>
                  <w:hideMark/>
                </w:tcPr>
                <w:p w:rsidR="007331CD" w:rsidRPr="007331CD" w:rsidRDefault="007331CD" w:rsidP="007331CD">
                  <w:pPr>
                    <w:spacing w:after="0" w:line="240" w:lineRule="auto"/>
                    <w:rPr>
                      <w:rFonts w:ascii="Arial" w:eastAsia="Times New Roman" w:hAnsi="Arial" w:cs="Arial"/>
                      <w:b/>
                      <w:bCs/>
                      <w:color w:val="000098"/>
                      <w:sz w:val="18"/>
                      <w:szCs w:val="18"/>
                      <w:lang w:eastAsia="es-CO"/>
                    </w:rPr>
                  </w:pPr>
                  <w:r w:rsidRPr="007331CD">
                    <w:rPr>
                      <w:rFonts w:ascii="Arial" w:eastAsia="Times New Roman" w:hAnsi="Arial" w:cs="Arial"/>
                      <w:b/>
                      <w:bCs/>
                      <w:color w:val="000098"/>
                      <w:sz w:val="18"/>
                      <w:szCs w:val="18"/>
                      <w:lang w:eastAsia="es-CO"/>
                    </w:rPr>
                    <w:t>Información del Caso: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Tipo Noticia: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DENUNCIA</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Delito: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PECULADO POR APROPIACION ART. 397 C.P.</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Grado Delito: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NINGUNO</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0"/>
                      <w:szCs w:val="20"/>
                      <w:lang w:eastAsia="es-CO"/>
                    </w:rPr>
                  </w:pP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Modalidad: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Modo: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08/01/2026 11:50:00</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11001 Carrera 72A 55 28, Bogotá, D.C., Distrito Capital, COL,NORMANDIA IV SECTOR</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xml:space="preserve"> ¿Qué viene a denunciar? PECULADO POR APROPIACION, CONCIERTO PARA DELINQUIR ¿Cómo le pasó? SEGUN ORFEO 20256170619422 HOY 08 DE ENERO DE 2026 SE CREA LA PRESENTE DENUNCIA POR LOS SIGUIENTES HECHOS: RADICADO INTERNO NO. DEN-2025-360 BOGOTÁ, D.C., 12 DE DICIEMBRE DE 2025 SEÑORES FISCALÍA GENERAL DE LA NACIÓN CIUDAD ASUNTO. DENUNCIA PENAL CONTRA JOSEBA MIKEL GRAJALES JIMÉNEZ, EN SU CALIDAD DE BENEFICIARIO FINAL Y CONTROLADOR DEL GRUPO KERALTY Y SUS FILIALES EN COLOMBIA; CONTRA LOS ADMINISTRADORES Y REPRESENTANTES LEGALES DE KERALTY COLOMBIA S.A.S., EPS SANITAS, COLSANITAS Y DEMÁS EMPRESAS DEL CONGLOMERADO EN COLOMBIA QUIEN SUSCRIBE, PEDRO ALEJANDRO CARRANZA CEPEDA, IDENTIFICADO COMO APARECE AL PIE DE MI CORRESPONDIENTE, ACTUANDO EN MI CALIDAD DE DEFENSOR DEL PRESIDENTE DE LA REPÚBLICA, DR. GUSTAVO FRANCISCO PETRO URREGO, Y EN DEFENSA DE LA LEGALIDAD CONSTITUCIONAL EN MATERIA DE FINANCIACIÓN POLÍTICA Y PROTECCIÓN DE RECURSOS PÚBLICOS DE LA SALUD, FORMULO LA PRESENTE DENUNCIA PENAL CON EL FIN DE QUE LA FISCALÍA GENERAL DE LA NACIÓN: 1. ABRA NOTICIA CRIMINAL E INICIE INDAGACIÓN FORMAL SOBRE LOS HECHOS QUE SE EXPONEN. 2. DETERMINE LA EVENTUAL CONFIGURACIÓN DE DELITOS CONTRA LOS MECANISMOS DE PARTICIPACIÓN DEMOCRÁTICA Y LA ADMINISTRACIÓN PÚBLICA. 3. GARANTICE LA PROTECCIÓN DE LOS RECURSOS PÚBLICOS DEL SISTEMA GENERAL DE SEGURIDAD SOCIAL EN SALUD (SGSSS) Y LA INTEGRIDAD DEL RÉGIMEN DEMOCRÁTICO DE FINANCIACIÓN DE LA POLÍTICA. I. HECHOS ESTRUCTURA DE CONTROL EXTRANJERO DEL GRUPO KERALTY Y SU INCIDENCIA EN COLOMBIA - SEGÚN INFORMACIÓN PÚBLICA CONSOLIDADA POR MEDIOS COMO EL PAÍS Y EL TIEMPO, ASÍ COMO POR LA PROPIA EMPRESA, EL GRUPO KERALTY MATRIZ INTERNACIONAL DE EPS SANITAS Y COLSANITAS EN COLOMBIA ESTÁ CONTROLADO POR EL EMPRESARIO ESPAÑOL JOSEBA MIKEL GRAJALES JIMÉNEZ, QUIEN ACTÚA COMO BENEFICIARIO FINAL DEL CONGLOMERADO A TRAVÉS DE SOCIEDADES COMO CENTAURO CAPITAL S.L. Y NATANOR XXI S.L.U., DOMICILIADAS EN ESPAÑA. KERALTY OPERA EN COLOMBIA MEDIANTE UNA RED DE ENTIDADES (KERALTY S.A.S., EPS SANITAS, COLSANITAS, MEDISANITAS, ENTRE OTRAS) QUE ADMINISTRAN UNA PARTE SIGNIFICATIVA DEL MERCADO DE ASEGURAMIENTO EN SALUD CIFRAS PÚBLICAS SEÑALAN QUE EPS SANITAS HA TENIDO ALREDEDOR DE 5,7 MILLONES DE AFILIADOS, LO QUE REPRESENTA CERCA DEL 20% DEL MERCADO, GESTIONANDO RECURSOS DE LA UPC QUE, CONFORME A LA JURISPRUDENCIA DE LA CORTE CONSTITUCIONAL, SON RECURSOS PÚBLICOS DE DESTINACIÓN ESPECÍFICA. - KERALTY OPERA EN COLOMBIA MEDIANTE UNA RED DE ENTIDADES (KERALTY S.A.S., EPS SANITAS, COLSANITAS, MEDISANITAS, ENTRE OTRAS) QUE ADMINISTRAN UNA PARTE SIGNIFICATIVA DEL MERCADO DE ASEGURAMIENTO EN SALUD CIFRAS PÚBLICAS SEÑALAN QUE EPS SANITAS HA TENIDO ALREDEDOR DE 5,7 MILLONES DE AFILIADOS, LO QUE REPRESENTA CERCA DEL 20% DEL MERCADO, GESTIONANDO RECURSOS DE LA UPC QUE, CONFORME A LA JURISPRUDENCIA DE LA CORTE CONSTITUCIONAL, SON RECURSOS PÚBLICOS DE DESTINACIÓN ESPECÍFICA. ESTA SITUACIÓN CONFIGURA UN CONTROL EXTRANJERO EFECTIVO SOBRE UN AGENTE </w:t>
                  </w:r>
                  <w:r w:rsidRPr="007331CD">
                    <w:rPr>
                      <w:rFonts w:ascii="Arial" w:eastAsia="Times New Roman" w:hAnsi="Arial" w:cs="Arial"/>
                      <w:sz w:val="17"/>
                      <w:szCs w:val="17"/>
                      <w:lang w:eastAsia="es-CO"/>
                    </w:rPr>
                    <w:lastRenderedPageBreak/>
                    <w:t>PRIVADO QUE ADMINISTRA RECURSOS PÚBLICOS DE LA SALUD EN COLOMBIA Y QUE, COMO SE EXPONDRÁ, HA REALIZADO APORTES A PARTIDOS POLÍTICOS NACIONALES EN CONTEXTOS ELECTORALES. DONACIONES POLÍTICAS DE KERALTY EN 2022 Y SU RELACIÓN CON PARTIDOS QUE LUEGO HUNDIERON LA REFORMA A LA SALUD DIVERSAS INVESTIGACIONES PERIODÍSTICAS NOTA DE EL PAÍS (24 DE MARZO DE 2024) Y ARTÍCULOS POSTERIORES EN MEDIOS NACIONALES HAN DOCUMENTADO QUE PARTIDOS DE LOS SENADORES QUE PROMOVIERON O VOTARON EL ARCHIVO DE LA REFORMA A LA SALUD PRESENTADA POR EL GOBIERNO DEL PRESIDENTE GUSTAVO PETRO RECIBIERON PREVIAMENTE APORTES DE KERALTY Y DE PROPIETARIOS DE OTRAS EPS INFORMES DE PRENSA, CON BASE EN INFORMACIÓN DEL CONSEJO NACIONAL ELECTORAL (CNE), DAN CUENTA DE QUE KERALTY COLOMBIA EFECTUÓ EN 2022 APORTES CERCANOS A LOS 145 MILLONES DE PESOS A POR LO MENOS SIETE PARTIDOS POLÍTICOS, ENTRE ELLOS CENTRO DEMOCRÁTICO, CAMBIO RADICAL, PARTIDO DE LA U, PARTIDO LIBERAL, ALIANZA VERDE, ASI Y COLOMBIA JUSTA LIBRES, JUSTO ANTES DE LAS ELECCIONES AL CONGRESO. ENTRE 2022 Y 2024, VARIOS DE LOS PARTIDOS QUE RECIBIERON ESOS APORTES TUVIERON CONGRESISTAS QUE SE SENTARON POSTERIORMENTE EN LA COMISIÓN SÉPTIMA DEL SENADO, Y QUE EL 3 DE ABRIL DE 2024 VOTARON EL ARCHIVO DE LA REFORMA A LA SALUD DEL GOBIERNO, CON UN RESULTADO DE 9 VOTOS CONTRA 5. DE ACUERDO CON LA INFORMACIÓN RECOPILADA EN EL ANEXO 1, EXISTE UNA CORRELACIÓN CUANTIFICABLE ENTRE: ¿ LOS PARTIDOS BENEFICIARIOS DE LAS DONACIONES DE KERALTY EN 2022. ¿ LOS VOTOS EMITIDOS EN LA COMISIÓN SÉPTIMA PARA HUNDIR LA REFORMA SANITARIA, QUE PROPONÍA, ENTRE OTROS ELEMENTOS, REDUCIR O TRANSFORMAR LA INTERMEDIACIÓN DE LAS EPS EN EL FLUJO DE RECURSOS PÚBLICOS DE LA SALUD. NINGUNO DE LOS SENADORES PERTENECIENTES A PARTIDOS FINANCIADOS POR KERALTY HABRÍA DECLARADO IMPEDIMENTOS POR CONFLICTO DE INTERÉS, A PESAR DE QUE LA CONSTITUCIÓN OBLIGA A ELLO CUANDO EXISTE UNA RELACIÓN ECONÓMICA RELEVANTE CON SUJETOS DIRECTAMENTE AFECTADOS POR LA DECISIÓN LEGISLATIVA (EN ESTE CASO, LA REFORMA QUE INCIDÍA EN EL MODELO EPS). PRONUNCIAMIENTOS PÚBLICOS Y CONTROVERSIA ENTRE EL GOBIERNO Y KERALTY DESDE 2024, EL PRESIDENTE GUSTAVO PETRO Y OTROS VOCEROS DEL GOBIERNO HAN DENUNCIADO PÚBLICAMENTE QUE LA REFORMA A LA SALUD FUE HUNDIDA CON LA INTERVENCIÓN DE INTERESES PRIVADOS Y HAN SEÑALADO ESPECÍFICAMENTE A JOSEBA GRAJALES COMO PRESUNTO FINANCIADOR DE PARTIDOS QUE SE OPUSIERON A LA REFORMA. A SU TURNO, EL PROPIO GRAJALES HA RESPONDIDO EN CARTAS E INTERVENCIONES PÚBLICAS, POR EJEMPLO, EN MEDIOS ESPAÑOLES Y COLOMBIANOS NEGANDO CUALQUIER ACTUACIÓN DELICTIVA, RECONOCIENDO LA EXISTENCIA DE DONACIONES Y PRESENTÁNDOLAS COMO ¿LEGALES Y TRANSPARENTES¿, LO CUAL CONFIRMA LA REALIDAD FÁCTICA DE LOS APORTES, AUNQUE DEJA ABIERTA LA DISCUSIÓN JURÍDICA SOBRE SU COMPATIBILIDAD CON EL RÉGIMEN CONSTITUCIONAL Y LEGAL COLOMBIANO. CRISIS ESTRUCTURAL DEL SISTEMA DE SALUD Y RELEVANCIA PENAL DEL EVENTUAL DESVÍO DE RECURSOS INFORMES DE LA CONTRALORÍA GENERAL DE LA REPÚBLICA, LA FEDERACIÓN MÉDICA COLOMBIANA Y DIVERSOS OBSERVATORIOS HAN SEÑALADO QUE EL SGSSS HA SUFRIDO DESVÍOS Y USOS IRREGULARES DE RECURSOS POR VALORES ACUMULADOS QUE OSCILAN ENTRE 50 Y 70 BILLONES DE PESOS, INCLUYENDO CASOS PARADIGMÁTICOS COMO SALUDCOOP, DONDE SE ACREDITÓ EL DESVÍO DE CUANTIOSOS RECURSOS DE LA UPC PARA FINES NO ASISTENCIALES. ESTOS HALLAZGOS SE INSERTAN EN UN CONTEXTO DE CRISIS FINANCIERA DE LAS EPS, CON PASIVOS MULTIMILLONARIOS Y CIERRES DE SERVICIOS QUE HAN AFECTADO LA CONTINUIDAD DEL DERECHO A LA SALUD DE MILLONES DE COLOMBIANOS. EN ESE MARCO, RESULTA ESPECIALMENTE GRAVE LA HIPÓTESIS DE QUE UNA EPS O SU GRUPO CONTROLADOR HUBIESEN UTILIZADO RECURSOS QUE PROVIENEN, DIRECTA O INDIRECTAMENTE, DE LA UPC U OTROS RUBROS DEL SISTEMA, PARA FINANCIAR CAMPAÑAS POLÍTICAS, NACIONALES O EXTRANJERAS. ELLO IMPLICARÍA UN POSIBLE PECULADO POR APROPIACIÓN O USO Y, EN LA MEDIDA EN QUE EL CONTROL EFECTIVO ES EXTRANJERO, UNA EVENTUAL FINANCIACIÓN PROHIBIDA DE LA POLÍTICA POR PARTE DE CAPITAL EXTRANJERO, EN CONTRAVÍA DE LA CONSTITUCIÓN Y LA LEY 1475 DE 2011...................... NOTA: SE DEJA CONSTANCIA QUE SE ADJUNTA A LA PRESENTE DENUNCIA DOCUMENTO DEL RELATO DE LOS HECHOS COMPLETO PARA SU TRAMITE CORRESPONDIENTE</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1 - BOGOTÁ, D.C.</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Seccional: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100041 - DIRECCIÓN SECCIONAL DE BOGOTÁ</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lastRenderedPageBreak/>
                    <w:t>Unidad de Fiscalía: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1100142105 - ADMON PUBLICA</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Despacho: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295 - FISCALIA 295</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VIGENTE</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DIRECCIÓN SECCIONAL DE BOGOTÁ-ADMON PUBLICA</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ACTIVO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Etapa del caso: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INDAGACIÓN</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435"/>
              </w:trPr>
              <w:tc>
                <w:tcPr>
                  <w:tcW w:w="0" w:type="auto"/>
                  <w:gridSpan w:val="3"/>
                  <w:shd w:val="clear" w:color="auto" w:fill="auto"/>
                  <w:vAlign w:val="center"/>
                  <w:hideMark/>
                </w:tcPr>
                <w:p w:rsidR="007331CD" w:rsidRPr="007331CD" w:rsidRDefault="007331CD" w:rsidP="007331CD">
                  <w:pPr>
                    <w:spacing w:after="0" w:line="240" w:lineRule="auto"/>
                    <w:rPr>
                      <w:rFonts w:ascii="Arial" w:eastAsia="Times New Roman" w:hAnsi="Arial" w:cs="Arial"/>
                      <w:b/>
                      <w:bCs/>
                      <w:color w:val="000098"/>
                      <w:sz w:val="18"/>
                      <w:szCs w:val="18"/>
                      <w:lang w:eastAsia="es-CO"/>
                    </w:rPr>
                  </w:pPr>
                  <w:r w:rsidRPr="007331CD">
                    <w:rPr>
                      <w:rFonts w:ascii="Arial" w:eastAsia="Times New Roman" w:hAnsi="Arial" w:cs="Arial"/>
                      <w:b/>
                      <w:bCs/>
                      <w:color w:val="000098"/>
                      <w:sz w:val="18"/>
                      <w:szCs w:val="18"/>
                      <w:lang w:eastAsia="es-CO"/>
                    </w:rPr>
                    <w:t>Personas Vinculadas al Caso: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DENUNCIANTE</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CEDULA DE CIUDADANIA</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79920611</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CARRANZA CEPEDA PEDRO ALEJANDRO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ALEJANDRO.CARRANZA@GRUPOCA.CO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CEDULA DE CIUDADANIA</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GRAJALES JIMENEZ JOSEBA MIKEL</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lastRenderedPageBreak/>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NIT</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NIT</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NIT</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lastRenderedPageBreak/>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TESTIGO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NUIP</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20256170619422</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VICTIMA</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CEDULA DE CIUDADANIA</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79920611</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CARRANZA CEPEDA PEDRO ALEJANDRO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828"/>
                    <w:gridCol w:w="225"/>
                    <w:gridCol w:w="783"/>
                  </w:tblGrid>
                  <w:tr w:rsidR="007331CD" w:rsidRPr="007331CD">
                    <w:trPr>
                      <w:trHeight w:val="120"/>
                    </w:trPr>
                    <w:tc>
                      <w:tcPr>
                        <w:tcW w:w="0" w:type="auto"/>
                        <w:shd w:val="clear" w:color="auto" w:fill="auto"/>
                        <w:hideMark/>
                      </w:tcPr>
                      <w:p w:rsidR="007331CD" w:rsidRPr="007331CD" w:rsidRDefault="007331CD" w:rsidP="007331CD">
                        <w:pPr>
                          <w:spacing w:after="0" w:line="240" w:lineRule="auto"/>
                          <w:jc w:val="center"/>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225" w:type="dxa"/>
                        <w:shd w:val="clear" w:color="auto" w:fill="auto"/>
                        <w:hideMark/>
                      </w:tcPr>
                      <w:p w:rsidR="007331CD" w:rsidRPr="007331CD" w:rsidRDefault="007331CD" w:rsidP="007331CD">
                        <w:pPr>
                          <w:spacing w:after="0" w:line="240" w:lineRule="auto"/>
                          <w:jc w:val="center"/>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hideMark/>
                      </w:tcPr>
                      <w:p w:rsidR="007331CD" w:rsidRPr="007331CD" w:rsidRDefault="007331CD" w:rsidP="007331CD">
                        <w:pPr>
                          <w:spacing w:after="0" w:line="240" w:lineRule="auto"/>
                          <w:jc w:val="center"/>
                          <w:rPr>
                            <w:rFonts w:ascii="Times New Roman" w:eastAsia="Times New Roman" w:hAnsi="Times New Roman" w:cs="Times New Roman"/>
                            <w:sz w:val="24"/>
                            <w:szCs w:val="24"/>
                            <w:lang w:eastAsia="es-CO"/>
                          </w:rPr>
                        </w:pPr>
                      </w:p>
                    </w:tc>
                  </w:tr>
                </w:tbl>
                <w:p w:rsidR="007331CD" w:rsidRPr="007331CD" w:rsidRDefault="007331CD" w:rsidP="007331CD">
                  <w:pPr>
                    <w:spacing w:after="0" w:line="240" w:lineRule="auto"/>
                    <w:rPr>
                      <w:rFonts w:ascii="Times New Roman" w:eastAsia="Times New Roman" w:hAnsi="Times New Roman" w:cs="Times New Roman"/>
                      <w:sz w:val="24"/>
                      <w:szCs w:val="24"/>
                      <w:lang w:eastAsia="es-CO"/>
                    </w:rPr>
                  </w:pPr>
                </w:p>
              </w:tc>
            </w:tr>
          </w:tbl>
          <w:p w:rsidR="007331CD" w:rsidRPr="007331CD" w:rsidRDefault="007331CD" w:rsidP="007331CD">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7331CD" w:rsidRPr="007331CD" w:rsidRDefault="007331CD" w:rsidP="007331CD">
            <w:pPr>
              <w:spacing w:after="0" w:line="240" w:lineRule="auto"/>
              <w:rPr>
                <w:rFonts w:ascii="Times New Roman" w:eastAsia="Times New Roman" w:hAnsi="Times New Roman" w:cs="Times New Roman"/>
                <w:sz w:val="20"/>
                <w:szCs w:val="20"/>
                <w:lang w:eastAsia="es-CO"/>
              </w:rPr>
            </w:pPr>
          </w:p>
        </w:tc>
      </w:tr>
      <w:tr w:rsidR="007331CD" w:rsidRPr="007331CD" w:rsidTr="007331CD">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87"/>
              <w:gridCol w:w="60"/>
              <w:gridCol w:w="7289"/>
            </w:tblGrid>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110016000101202610042</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Ley 906</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NO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lastRenderedPageBreak/>
                    <w:t>Priorizado: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NO</w:t>
                  </w:r>
                </w:p>
              </w:tc>
            </w:tr>
            <w:tr w:rsidR="007331CD" w:rsidRPr="007331CD">
              <w:trPr>
                <w:trHeight w:val="150"/>
              </w:trPr>
              <w:tc>
                <w:tcPr>
                  <w:tcW w:w="0" w:type="auto"/>
                  <w:gridSpan w:val="2"/>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0"/>
                      <w:szCs w:val="20"/>
                      <w:lang w:eastAsia="es-CO"/>
                    </w:rPr>
                  </w:pPr>
                </w:p>
              </w:tc>
            </w:tr>
            <w:tr w:rsidR="007331CD" w:rsidRPr="007331CD">
              <w:trPr>
                <w:trHeight w:val="435"/>
              </w:trPr>
              <w:tc>
                <w:tcPr>
                  <w:tcW w:w="0" w:type="auto"/>
                  <w:gridSpan w:val="3"/>
                  <w:shd w:val="clear" w:color="auto" w:fill="auto"/>
                  <w:vAlign w:val="center"/>
                  <w:hideMark/>
                </w:tcPr>
                <w:p w:rsidR="007331CD" w:rsidRPr="007331CD" w:rsidRDefault="007331CD" w:rsidP="007331CD">
                  <w:pPr>
                    <w:spacing w:after="0" w:line="240" w:lineRule="auto"/>
                    <w:rPr>
                      <w:rFonts w:ascii="Arial" w:eastAsia="Times New Roman" w:hAnsi="Arial" w:cs="Arial"/>
                      <w:b/>
                      <w:bCs/>
                      <w:color w:val="000098"/>
                      <w:sz w:val="18"/>
                      <w:szCs w:val="18"/>
                      <w:lang w:eastAsia="es-CO"/>
                    </w:rPr>
                  </w:pPr>
                  <w:r w:rsidRPr="007331CD">
                    <w:rPr>
                      <w:rFonts w:ascii="Arial" w:eastAsia="Times New Roman" w:hAnsi="Arial" w:cs="Arial"/>
                      <w:b/>
                      <w:bCs/>
                      <w:color w:val="000098"/>
                      <w:sz w:val="18"/>
                      <w:szCs w:val="18"/>
                      <w:lang w:eastAsia="es-CO"/>
                    </w:rPr>
                    <w:t>Información del Caso: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Tipo Noticia: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DENUNCIA</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Delito: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PECULADO POR APROPIACION ART. 397 C.P.</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Grado Delito: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NINGUNO</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0"/>
                      <w:szCs w:val="20"/>
                      <w:lang w:eastAsia="es-CO"/>
                    </w:rPr>
                  </w:pP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Modalidad: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Modo: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06/01/2026 11:07:00</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11001 Carrera 27B 63 80, Bogotá, D.C., Distrito Capital, COL,QUINTA MUTIS</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xml:space="preserve"> ¿Qué viene a denunciar? PECULADO POR APROPIACIÓN (ART 397 C.P.), FALSEDAD DOCUMENTAL (ART 289 C.P.) ¿Cómo le pasó? EL GRUPO DE GESTIÓN INICIAL DE CASOS - GGIC RECIBIÓ EL 7 DE ENERO DE 2026, A TRAVÉS DEL SISTEMA DE GESTIÓN DOCUMENTAL ORFEO 20267770000075, OFICIO NO. 20253100603291761 DE 20 DE DICIEMBRE DE 2025, SIGNADO POR LA DOCTORA LILIANA GRACIA RUIZ, DIRECTORA DE INSPECCIÓN Y VIGILANCIA PARA ENTIDADES DE ASEGURAMIENTO EN SALUD DE LA SUPERINTENDENCIA NACIONAL DE SALUD, POR MEDIO DEL CUAL CORRE TRASLADO DE LA COMUNICACIÓN ENVIADA POR EL SEÑOR JESÚS ARNULFO COBO GARCÍA, QUIEN PONE EN CONOCIMIENTO PRESUNTOS HECHOS CONSTITUTIVOS DE DELITO RELACIONADOS CON LA INDEBIDA APROPIACIÓN Y DESTINACIÓN DE RECURSOS PÚBLICOS DE LA SALUD. SEGÚN LA INFORMACIÓN REMITIDA, EL SEÑOR COBO GARCÍA, ELEVÓ ANTE DIVERSAS AUTORIDADES NACIONALES UNA RECLAMACIÓN ADMINISTRATIVA FUNDAMENTADA EN LOS HALLAZGOS CONTENIDOS EN INFORMES TÉCNICOS DE LA ADMINISTRADORA DE LOS RECURSOS DEL SISTEMA GENERAL DE SEGURIDAD SOCIAL EN SALUD ¿ ADRES, LOS CUALES EVIDENCIAN UN PATRÓN SISTEMÁTICO DE COBROS Y FACTURACIÓN DE SERVICIOS DE SALUD A NOMBRE DE PERSONAS FALLECIDAS, PRÁCTICA PRESUNTAMENTE EJECUTADA ENTRE LOS AÑOS 2018 Y 2023. CONFORME AL DOCUMENTO ALLEGADO, ADRES ESTABLECIÓ, MEDIANTE EL CRUCE DE LA BASE DE DATOS ÚNICA DE AFILIADOS (BDUA) Y LA BASE DE PRESTACIONES DE SERVICIOS (BPS), QUE 471.480 PERSONAS REGISTRADAS COMO FALLECIDAS APARECIERON SIMULTÁNEAMENTE COMO BENEFICIARIAS DE SERVICIOS DE SALUD REPORTADOS Y FACTURADOS CON POSTERIORIDAD A SU MUERTE, GENERANDO UN VALOR DE $2,3 BILLONES DE PESOS EN COBROS QUE COMPROMETEN DIRECTAMENTE LOS RECURSOS PÚBLICOS DE LA UNIDAD DE PAGO POR CAPITACIÓN (UPC). ESTAS CIFRAS, CONSIDERADAS POR EL DENUNCIANTE, EVIDENCIARÍAN LA UTILIZACIÓN DE INFORMACIÓN FALSA O MANIPULADA PARA OBTENER PAGOS INDEBIDOS DE FONDOS ESTATALES. EL SEÑOR COBO SEÑALA QUE LAS IRREGULARIDADES SE CONCENTRAN PARTICULARMENTE EN TRES ENTIDADES PROMOTORAS DE SALUD: EPS SURA, QUE APARECE CON 50.404 REGISTROS DE ATENCIONES POSTERIORES AL DECESO POR UN VALOR APROXIMADO DE $684.969 MILLONES; EPS COMPENSAR, CON SERVICIOS REPORTADOS POR $418.970 MILLONES; Y SAVIA SALUD EPS, CON $261.580 MILLONES, SUMANDO ENTRE ELLAS $1,36 BILLONES EN COBROS INDEBIDAMENTE ATRIBUIDOS A PERSONAS FALLECIDAS. DE IGUAL MANERA, SE REFIERE A CASOS EXTREMOS EN LOS QUE SE DETECTÓ FACTURACIÓN UNO, VEINTE Y HASTA VEINTISÉIS AÑOS DESPUÉS DEL FALLECIMIENTO, COMO OCURRIÓ CON UNA AFILIADA DE COOSALUD EPS, CUYA EVENTUAL ATENCIÓN FUE REGISTRADA 26 AÑOS DESPUÉS DE SU MUERTE, ASÍ COMO CON 29 PERSONAS CON REGISTROS POSTERIORES EN MÁS DE 20 AÑOS, Y 4.666 CASOS CON FACTURACIÓN UN AÑO O MÁS LUEGO DEL DECESO. EL DENUNCIANTE ATRIBUYE ESTOS HECHOS A UN CONJUNTO AMPLIO DE EPS QUE, SEGÚN RELATA, HABRÍAN PERMITIDO, GENERADO O UTILIZADO REGISTROS DE PRESTACIÓN DE SERVICIOS INEXISTENTES PARA OBTENER PAGOS DEL SISTEMA DE SALUD, EN ABIERTA CONTRADICCIÓN CON LO DISPUESTO EN EL DECRETO 780 DE 2016, QUE </w:t>
                  </w:r>
                  <w:r w:rsidRPr="007331CD">
                    <w:rPr>
                      <w:rFonts w:ascii="Arial" w:eastAsia="Times New Roman" w:hAnsi="Arial" w:cs="Arial"/>
                      <w:sz w:val="17"/>
                      <w:szCs w:val="17"/>
                      <w:lang w:eastAsia="es-CO"/>
                    </w:rPr>
                    <w:lastRenderedPageBreak/>
                    <w:t>ORDENA LA EXTINCIÓN AUTOMÁTICA DE LA AFILIACIÓN POR MUERTE Y PROHÍBE EL RECONOCIMIENTO DE UPC POR PERIODOS POSTERIORES AL FALLECIMIENTO. ASIMISMO, SEÑALA QUE LA OMISIÓN PROLONGADA EN EL REPORTE DE NOVEDADES DE DEFUNCIÓN PERMITIÓ LA RETENCIÓN Y APROPIACIÓN DE RECURSOS PÚBLICOS, CONTRARIANDO NORMAS IMPERATIVAS DEL SISTEMA GENERAL DE SEGURIDAD SOCIAL EN SALUD. ¿Desea agregar algo más a su denuncia? NO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1 - BOGOTÁ, D.C.</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Seccional: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200950 - DIRECCION ESPECIALIZADA CONTRA LA CORRUPCIÓN</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1100146069 - UNIDAD ESPECIALIZADA DECC - REGIÓN CUATRO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Despacho: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50 - FISCALIA 50 SECCIONAL</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VIGENTE</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DIRECCION ESPECIALIZADA CONTRA LA CORRUPCIÓN-UNIDAD ESPECIALIZADA DECC - REGIÓN CUATRO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ACTIVO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Etapa del caso: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INDAGACIÓN</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435"/>
              </w:trPr>
              <w:tc>
                <w:tcPr>
                  <w:tcW w:w="0" w:type="auto"/>
                  <w:gridSpan w:val="3"/>
                  <w:shd w:val="clear" w:color="auto" w:fill="auto"/>
                  <w:vAlign w:val="center"/>
                  <w:hideMark/>
                </w:tcPr>
                <w:p w:rsidR="007331CD" w:rsidRPr="007331CD" w:rsidRDefault="007331CD" w:rsidP="007331CD">
                  <w:pPr>
                    <w:spacing w:after="0" w:line="240" w:lineRule="auto"/>
                    <w:rPr>
                      <w:rFonts w:ascii="Arial" w:eastAsia="Times New Roman" w:hAnsi="Arial" w:cs="Arial"/>
                      <w:b/>
                      <w:bCs/>
                      <w:color w:val="000098"/>
                      <w:sz w:val="18"/>
                      <w:szCs w:val="18"/>
                      <w:lang w:eastAsia="es-CO"/>
                    </w:rPr>
                  </w:pPr>
                  <w:r w:rsidRPr="007331CD">
                    <w:rPr>
                      <w:rFonts w:ascii="Arial" w:eastAsia="Times New Roman" w:hAnsi="Arial" w:cs="Arial"/>
                      <w:b/>
                      <w:bCs/>
                      <w:color w:val="000098"/>
                      <w:sz w:val="18"/>
                      <w:szCs w:val="18"/>
                      <w:lang w:eastAsia="es-CO"/>
                    </w:rPr>
                    <w:t>Personas Vinculadas al Caso: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DENUNCIANTE</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EPSS ASMET</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lastRenderedPageBreak/>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ÍNDIGENA DEL CAUCA</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MALLAMAS</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AMBUQ</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lastRenderedPageBreak/>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CAPRESOCA E.P.S</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MEDIMAS</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lastRenderedPageBreak/>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FERROCARRILES</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COOMEVA</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COMFAORIENTE</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lastRenderedPageBreak/>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COMFAMILIAR</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COMFACUNDI</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CRUZ BLANCA EPS</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lastRenderedPageBreak/>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CAJACOPI</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CAPITAL SALUD</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lastRenderedPageBreak/>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NUEVA COMPARTA</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CCF NARIÑO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ALIANSALUD</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lastRenderedPageBreak/>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COMFENALCO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EMBIDASALUD</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SALUD VIDA</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lastRenderedPageBreak/>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ECOOPSOS EPS SAS</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DUSAKAWI</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lastRenderedPageBreak/>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FAMISANAR</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ANAS WAYUU</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COMFAGUAJIRA CCF CHOCÓ</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lastRenderedPageBreak/>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PIJAOS Y SALUD MIA</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MUTUAL SER</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CONVIDA</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lastRenderedPageBreak/>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EMSSANAR S.A.S</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SALUD TOTAL</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lastRenderedPageBreak/>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CCF SUCRE EPS FAMILIAR DE COLOMBIA</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SANITAS</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INDICIADO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INDOCUMENTADO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COOSALUD EPS S.A</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lastRenderedPageBreak/>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828"/>
                    <w:gridCol w:w="225"/>
                    <w:gridCol w:w="783"/>
                  </w:tblGrid>
                  <w:tr w:rsidR="007331CD" w:rsidRPr="007331CD">
                    <w:trPr>
                      <w:trHeight w:val="120"/>
                    </w:trPr>
                    <w:tc>
                      <w:tcPr>
                        <w:tcW w:w="0" w:type="auto"/>
                        <w:shd w:val="clear" w:color="auto" w:fill="auto"/>
                        <w:hideMark/>
                      </w:tcPr>
                      <w:p w:rsidR="007331CD" w:rsidRPr="007331CD" w:rsidRDefault="007331CD" w:rsidP="007331CD">
                        <w:pPr>
                          <w:spacing w:after="0" w:line="240" w:lineRule="auto"/>
                          <w:jc w:val="center"/>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225" w:type="dxa"/>
                        <w:shd w:val="clear" w:color="auto" w:fill="auto"/>
                        <w:hideMark/>
                      </w:tcPr>
                      <w:p w:rsidR="007331CD" w:rsidRPr="007331CD" w:rsidRDefault="007331CD" w:rsidP="007331CD">
                        <w:pPr>
                          <w:spacing w:after="0" w:line="240" w:lineRule="auto"/>
                          <w:jc w:val="center"/>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hideMark/>
                      </w:tcPr>
                      <w:p w:rsidR="007331CD" w:rsidRPr="007331CD" w:rsidRDefault="007331CD" w:rsidP="007331CD">
                        <w:pPr>
                          <w:spacing w:after="0" w:line="240" w:lineRule="auto"/>
                          <w:jc w:val="center"/>
                          <w:rPr>
                            <w:rFonts w:ascii="Times New Roman" w:eastAsia="Times New Roman" w:hAnsi="Times New Roman" w:cs="Times New Roman"/>
                            <w:sz w:val="24"/>
                            <w:szCs w:val="24"/>
                            <w:lang w:eastAsia="es-CO"/>
                          </w:rPr>
                        </w:pPr>
                      </w:p>
                    </w:tc>
                  </w:tr>
                </w:tbl>
                <w:p w:rsidR="007331CD" w:rsidRPr="007331CD" w:rsidRDefault="007331CD" w:rsidP="007331CD">
                  <w:pPr>
                    <w:spacing w:after="0" w:line="240" w:lineRule="auto"/>
                    <w:rPr>
                      <w:rFonts w:ascii="Times New Roman" w:eastAsia="Times New Roman" w:hAnsi="Times New Roman" w:cs="Times New Roman"/>
                      <w:sz w:val="24"/>
                      <w:szCs w:val="24"/>
                      <w:lang w:eastAsia="es-CO"/>
                    </w:rPr>
                  </w:pPr>
                </w:p>
              </w:tc>
            </w:tr>
          </w:tbl>
          <w:p w:rsidR="007331CD" w:rsidRPr="007331CD" w:rsidRDefault="007331CD" w:rsidP="007331CD">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7331CD" w:rsidRPr="007331CD" w:rsidRDefault="007331CD" w:rsidP="007331CD">
            <w:pPr>
              <w:spacing w:after="0" w:line="240" w:lineRule="auto"/>
              <w:rPr>
                <w:rFonts w:ascii="Times New Roman" w:eastAsia="Times New Roman" w:hAnsi="Times New Roman" w:cs="Times New Roman"/>
                <w:sz w:val="20"/>
                <w:szCs w:val="20"/>
                <w:lang w:eastAsia="es-CO"/>
              </w:rPr>
            </w:pPr>
          </w:p>
        </w:tc>
      </w:tr>
      <w:tr w:rsidR="007331CD" w:rsidRPr="007331CD" w:rsidTr="007331CD">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278"/>
              <w:gridCol w:w="59"/>
              <w:gridCol w:w="7499"/>
            </w:tblGrid>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110016000050202505954</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Ley 906</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NO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Priorizado: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NO</w:t>
                  </w:r>
                </w:p>
              </w:tc>
            </w:tr>
            <w:tr w:rsidR="007331CD" w:rsidRPr="007331CD">
              <w:trPr>
                <w:trHeight w:val="150"/>
              </w:trPr>
              <w:tc>
                <w:tcPr>
                  <w:tcW w:w="0" w:type="auto"/>
                  <w:gridSpan w:val="2"/>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0"/>
                      <w:szCs w:val="20"/>
                      <w:lang w:eastAsia="es-CO"/>
                    </w:rPr>
                  </w:pPr>
                </w:p>
              </w:tc>
            </w:tr>
            <w:tr w:rsidR="007331CD" w:rsidRPr="007331CD">
              <w:trPr>
                <w:trHeight w:val="435"/>
              </w:trPr>
              <w:tc>
                <w:tcPr>
                  <w:tcW w:w="0" w:type="auto"/>
                  <w:gridSpan w:val="3"/>
                  <w:shd w:val="clear" w:color="auto" w:fill="auto"/>
                  <w:vAlign w:val="center"/>
                  <w:hideMark/>
                </w:tcPr>
                <w:p w:rsidR="007331CD" w:rsidRPr="007331CD" w:rsidRDefault="007331CD" w:rsidP="007331CD">
                  <w:pPr>
                    <w:spacing w:after="0" w:line="240" w:lineRule="auto"/>
                    <w:rPr>
                      <w:rFonts w:ascii="Arial" w:eastAsia="Times New Roman" w:hAnsi="Arial" w:cs="Arial"/>
                      <w:b/>
                      <w:bCs/>
                      <w:color w:val="000098"/>
                      <w:sz w:val="18"/>
                      <w:szCs w:val="18"/>
                      <w:lang w:eastAsia="es-CO"/>
                    </w:rPr>
                  </w:pPr>
                  <w:r w:rsidRPr="007331CD">
                    <w:rPr>
                      <w:rFonts w:ascii="Arial" w:eastAsia="Times New Roman" w:hAnsi="Arial" w:cs="Arial"/>
                      <w:b/>
                      <w:bCs/>
                      <w:color w:val="000098"/>
                      <w:sz w:val="18"/>
                      <w:szCs w:val="18"/>
                      <w:lang w:eastAsia="es-CO"/>
                    </w:rPr>
                    <w:t>Información del Caso: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Tipo Noticia: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DENUNCIA</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Delito: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PECULADO POR APROPIACION ART. 397 C.P.</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Grado Delito: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NINGUNO</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0"/>
                      <w:szCs w:val="20"/>
                      <w:lang w:eastAsia="es-CO"/>
                    </w:rPr>
                  </w:pP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Modalidad: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Modo: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12/12/2025 14:13:00</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11001 Carrera 13 32 76, Bogotá, D.C., Distrito Capital, COL,SAMPER</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xml:space="preserve"> ¿Qué viene a denunciar? PECULADO POR APROPIACIÓN A FAVOR DETERCEROS, FALSEDAD EN DOCUMENTOS Y CONCIERTO PARA DELINQUIR ¿Cómo le pasó? SALUD DEL MINISTERIO DE SALUD Y PROTECCIÓN SOCIAL REALIZÓ CONTRASTE CONSISTENTE EN UN PROCESO DE COMPARACIÓN ENTRE DOS BASES DE DATOS, CON EL OBJETIVO DE IDENTIFICAR _________________________________________________________________________________ MINISTERIO DE SALUD Y PROTECCIÓN SOCIAL DIRECCIÓN: CARRERA 13 NO. 32-76, BOGOTÁ D.C., COLOMBIA CONMUTADOR EN BOGOTÁ: (+57) 601 330 5043 RESTO DEL PAÍS: (+57) 01 8000 960020 PÁGINA | 1 DISCREPANCIAS O INCONSISTENCIAS EN LOS REGISTROS CONTENIDOS EN ELLAS. EN ESTE CASO, EL ANÁLISIS SE CENTRÓ EN DETECTAR AQUELLOS CASOS EN LOS QUE LA FECHA DE PRESTACIÓN DEL SERVICIO MÉDICO ¿TOMADA DE LA BASE FINAL DEL CÁLCULO DE LA UPC CORRESPONDIENTE AL AÑO DEL CONTRASTE¿ ES POSTERIOR A LA FECHA DE DEFUNCIÓN DEL AFILIADO, REGISTRADA EN LA BASE DE DATOS RUAFND (REGISTRO ÚNICO DE AFILIADOS - MÓDULO DE NACIMIENTOS Y DEFUNCIONES). 2. PARA EL ANÁLISIS ANTERIOR, SE CONSIDERÓ UN MARGEN ADICIONAL DE DOS DÍAS TENIENDO EN CUENTA EL PROCESO EN CURSO DE DONACIÓN DE ÓRGANOS. ESTE PROCEDIMIENTO PERMITE VERIFICAR QUE NO SE ESTÉN GENERANDO COBROS POR SERVICIOS MÉDICOS PRESTADOS A PERSONAS FALLECIDAS. 3. PARA LLEVAR A CABO EL PROCEDIMIENTO DE CONTRASTE, ES NECESARIO CONTAR CON LA BASE DE DATOS RUAFND. ESTA BASE DE DATOS AGRUPA LA INFORMACIÓN DE TODOS LOS CIUDADANOS AFILIADOS AL SISTEMA, TANTO DEL RÉGIMEN CONTRIBUTIVO COMO DEL SUBSIDIADO, INCLUYE LA FECHA DE DEFUNCIÓN DE LOS AFILIADOS, ENTRE OTROS DATOS RELEVANTES PARA LA ADMINISTRACIÓN Y GESTIÓN DE LOS SERVICIOS DE SALUD. 4. EL ANÁLISIS SE LLEVÓ A CABO AJUSTANDO LOS CRITERIOS CORRESPONDIENTES A CADA AÑO DE EVALUACIÓN Y UTILIZANDO LOS DATOS DE DEFUNCIÓN DISPONIBLES HASTA DICHO AÑO. PARA LA REALIZACIÓN DE ESTE CONTRASTE, SE CONTÓ CON LA BASE DE DATOS DEL RUAFND </w:t>
                  </w:r>
                  <w:r w:rsidRPr="007331CD">
                    <w:rPr>
                      <w:rFonts w:ascii="Arial" w:eastAsia="Times New Roman" w:hAnsi="Arial" w:cs="Arial"/>
                      <w:sz w:val="17"/>
                      <w:szCs w:val="17"/>
                      <w:lang w:eastAsia="es-CO"/>
                    </w:rPr>
                    <w:lastRenderedPageBreak/>
                    <w:t>CORRESPONDIENTE A LOS PERIODOS 2020, 2021, 2022 Y 2023. DE ESTE MODO, EL CONTRASTE SE EFECTUÓ CON LOS SIGUIENTES PARÁMETROS: · 2023: DEFUNCIONES DE 2020 A 2023. · 2022: DEFUNCIONES DE 2020 A 2022. · 2021: DEFUNCIONES DE 2020 A 2021. · 2020: DEFUNCIONES DE 2020 ÚNICAMENTE. 5. CON BASE EN ESTOS CRITERIOS, SE IDENTIFICARON LOS REGISTROS EN LOS QUE LA FECHA DE SERVICIO EXCEDÍA LA FECHA DE DEFUNCIÓN MÁS DOS (2) DÍAS, LO QUE PERMITIÓ DETECTAR INCONSISTENCIAS EN LOS REPORTES DE LA PRESTACIÓN DE SERVICIOS. 6. LO HALLADO POR LA DIRECCIÓN DE COSTOS DE ESTA CARTERA MINISTERIAL ES INVEROSÍMIL, DADO QUE SE ENCONTRÓ QUE LAS EPS REALIZARON EL PAGO DE MÚLTIPLES SERVICIOS QUE FUERON SUPUESTAMENTE PRESTADOS A PERSONAS FALLECIDAS, OBTENIENDO CONSIGO LOS SIGUIENTES DATOS: AÑO REGIMEN 2020 SUBSIDIADO REGISTROS PERSONAS_UNICAS 872.445</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1 - BOGOTÁ, D.C.</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Seccional: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100041 - DIRECCIÓN SECCIONAL DE BOGOTÁ</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1100142105 - ADMON PUBLICA</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Despacho: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216 - FISCALIA 216</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VIGENTE</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DIRECCIÓN SECCIONAL DE BOGOTÁ-ADMON PUBLICA</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ACTIVO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Etapa del caso: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INDAGACIÓN</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rPr>
                <w:trHeight w:val="435"/>
              </w:trPr>
              <w:tc>
                <w:tcPr>
                  <w:tcW w:w="0" w:type="auto"/>
                  <w:gridSpan w:val="3"/>
                  <w:shd w:val="clear" w:color="auto" w:fill="auto"/>
                  <w:vAlign w:val="center"/>
                  <w:hideMark/>
                </w:tcPr>
                <w:p w:rsidR="007331CD" w:rsidRPr="007331CD" w:rsidRDefault="007331CD" w:rsidP="007331CD">
                  <w:pPr>
                    <w:spacing w:after="0" w:line="240" w:lineRule="auto"/>
                    <w:rPr>
                      <w:rFonts w:ascii="Arial" w:eastAsia="Times New Roman" w:hAnsi="Arial" w:cs="Arial"/>
                      <w:b/>
                      <w:bCs/>
                      <w:color w:val="000098"/>
                      <w:sz w:val="18"/>
                      <w:szCs w:val="18"/>
                      <w:lang w:eastAsia="es-CO"/>
                    </w:rPr>
                  </w:pPr>
                  <w:r w:rsidRPr="007331CD">
                    <w:rPr>
                      <w:rFonts w:ascii="Arial" w:eastAsia="Times New Roman" w:hAnsi="Arial" w:cs="Arial"/>
                      <w:b/>
                      <w:bCs/>
                      <w:color w:val="000098"/>
                      <w:sz w:val="18"/>
                      <w:szCs w:val="18"/>
                      <w:lang w:eastAsia="es-CO"/>
                    </w:rPr>
                    <w:t>Personas Vinculadas al Caso: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Calidad:</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DENUNCIANTE</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DOCUMENTO NACIONAL DE IDENTIFICACIÓN</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20255980272675</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Nombre:</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SALAS FIGUEROA RODOLFO ENRIQUE</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RSALAS@MINSALUD.GOV.CO</w:t>
                  </w:r>
                </w:p>
              </w:tc>
            </w:tr>
            <w:tr w:rsidR="007331CD" w:rsidRPr="007331CD">
              <w:trPr>
                <w:trHeight w:val="390"/>
              </w:trPr>
              <w:tc>
                <w:tcPr>
                  <w:tcW w:w="0" w:type="auto"/>
                  <w:shd w:val="clear" w:color="auto" w:fill="auto"/>
                  <w:tcMar>
                    <w:top w:w="0" w:type="dxa"/>
                    <w:left w:w="0" w:type="dxa"/>
                    <w:bottom w:w="0" w:type="dxa"/>
                    <w:right w:w="75" w:type="dxa"/>
                  </w:tcMar>
                  <w:vAlign w:val="center"/>
                  <w:hideMark/>
                </w:tcPr>
                <w:p w:rsidR="007331CD" w:rsidRPr="007331CD" w:rsidRDefault="007331CD" w:rsidP="007331CD">
                  <w:pPr>
                    <w:spacing w:after="0" w:line="240" w:lineRule="auto"/>
                    <w:jc w:val="right"/>
                    <w:rPr>
                      <w:rFonts w:ascii="Arial" w:eastAsia="Times New Roman" w:hAnsi="Arial" w:cs="Arial"/>
                      <w:color w:val="000000"/>
                      <w:sz w:val="17"/>
                      <w:szCs w:val="17"/>
                      <w:lang w:eastAsia="es-CO"/>
                    </w:rPr>
                  </w:pPr>
                  <w:r w:rsidRPr="007331CD">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Arial" w:eastAsia="Times New Roman" w:hAnsi="Arial" w:cs="Arial"/>
                      <w:sz w:val="17"/>
                      <w:szCs w:val="17"/>
                      <w:lang w:eastAsia="es-CO"/>
                    </w:rPr>
                  </w:pPr>
                  <w:r w:rsidRPr="007331CD">
                    <w:rPr>
                      <w:rFonts w:ascii="Arial" w:eastAsia="Times New Roman" w:hAnsi="Arial" w:cs="Arial"/>
                      <w:sz w:val="17"/>
                      <w:szCs w:val="17"/>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vAlign w:val="center"/>
                  <w:hideMark/>
                </w:tcPr>
                <w:p w:rsidR="007331CD" w:rsidRPr="007331CD" w:rsidRDefault="007331CD" w:rsidP="007331CD">
                  <w:pPr>
                    <w:spacing w:after="0" w:line="240" w:lineRule="auto"/>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r>
            <w:tr w:rsidR="007331CD" w:rsidRPr="007331CD">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828"/>
                    <w:gridCol w:w="225"/>
                    <w:gridCol w:w="783"/>
                  </w:tblGrid>
                  <w:tr w:rsidR="007331CD" w:rsidRPr="007331CD">
                    <w:trPr>
                      <w:trHeight w:val="120"/>
                    </w:trPr>
                    <w:tc>
                      <w:tcPr>
                        <w:tcW w:w="0" w:type="auto"/>
                        <w:shd w:val="clear" w:color="auto" w:fill="auto"/>
                        <w:hideMark/>
                      </w:tcPr>
                      <w:p w:rsidR="007331CD" w:rsidRPr="007331CD" w:rsidRDefault="007331CD" w:rsidP="007331CD">
                        <w:pPr>
                          <w:spacing w:after="0" w:line="240" w:lineRule="auto"/>
                          <w:jc w:val="center"/>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225" w:type="dxa"/>
                        <w:shd w:val="clear" w:color="auto" w:fill="auto"/>
                        <w:hideMark/>
                      </w:tcPr>
                      <w:p w:rsidR="007331CD" w:rsidRPr="007331CD" w:rsidRDefault="007331CD" w:rsidP="007331CD">
                        <w:pPr>
                          <w:spacing w:after="0" w:line="240" w:lineRule="auto"/>
                          <w:jc w:val="center"/>
                          <w:rPr>
                            <w:rFonts w:ascii="Times New Roman" w:eastAsia="Times New Roman" w:hAnsi="Times New Roman" w:cs="Times New Roman"/>
                            <w:sz w:val="24"/>
                            <w:szCs w:val="24"/>
                            <w:lang w:eastAsia="es-CO"/>
                          </w:rPr>
                        </w:pPr>
                        <w:r w:rsidRPr="007331CD">
                          <w:rPr>
                            <w:rFonts w:ascii="Times New Roman" w:eastAsia="Times New Roman" w:hAnsi="Times New Roman" w:cs="Times New Roman"/>
                            <w:sz w:val="24"/>
                            <w:szCs w:val="24"/>
                            <w:lang w:eastAsia="es-CO"/>
                          </w:rPr>
                          <w:t> </w:t>
                        </w:r>
                      </w:p>
                    </w:tc>
                    <w:tc>
                      <w:tcPr>
                        <w:tcW w:w="0" w:type="auto"/>
                        <w:shd w:val="clear" w:color="auto" w:fill="auto"/>
                        <w:hideMark/>
                      </w:tcPr>
                      <w:p w:rsidR="007331CD" w:rsidRPr="007331CD" w:rsidRDefault="007331CD" w:rsidP="007331CD">
                        <w:pPr>
                          <w:spacing w:after="0" w:line="240" w:lineRule="auto"/>
                          <w:jc w:val="center"/>
                          <w:rPr>
                            <w:rFonts w:ascii="Times New Roman" w:eastAsia="Times New Roman" w:hAnsi="Times New Roman" w:cs="Times New Roman"/>
                            <w:sz w:val="24"/>
                            <w:szCs w:val="24"/>
                            <w:lang w:eastAsia="es-CO"/>
                          </w:rPr>
                        </w:pPr>
                      </w:p>
                    </w:tc>
                  </w:tr>
                </w:tbl>
                <w:p w:rsidR="007331CD" w:rsidRPr="007331CD" w:rsidRDefault="007331CD" w:rsidP="007331CD">
                  <w:pPr>
                    <w:spacing w:after="0" w:line="240" w:lineRule="auto"/>
                    <w:rPr>
                      <w:rFonts w:ascii="Times New Roman" w:eastAsia="Times New Roman" w:hAnsi="Times New Roman" w:cs="Times New Roman"/>
                      <w:sz w:val="24"/>
                      <w:szCs w:val="24"/>
                      <w:lang w:eastAsia="es-CO"/>
                    </w:rPr>
                  </w:pPr>
                </w:p>
              </w:tc>
            </w:tr>
          </w:tbl>
          <w:p w:rsidR="007331CD" w:rsidRPr="007331CD" w:rsidRDefault="007331CD" w:rsidP="007331CD">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7331CD" w:rsidRPr="007331CD" w:rsidRDefault="007331CD" w:rsidP="007331CD">
            <w:pPr>
              <w:spacing w:after="0" w:line="240" w:lineRule="auto"/>
              <w:rPr>
                <w:rFonts w:ascii="Times New Roman" w:eastAsia="Times New Roman" w:hAnsi="Times New Roman" w:cs="Times New Roman"/>
                <w:sz w:val="20"/>
                <w:szCs w:val="20"/>
                <w:lang w:eastAsia="es-CO"/>
              </w:rPr>
            </w:pPr>
          </w:p>
        </w:tc>
      </w:tr>
      <w:tr w:rsidR="004D4B5B" w:rsidRPr="004D4B5B" w:rsidTr="004D4B5B">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36"/>
              <w:gridCol w:w="60"/>
              <w:gridCol w:w="7440"/>
            </w:tblGrid>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110016099069202536039</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Ley 906</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Priorizado: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150"/>
              </w:trPr>
              <w:tc>
                <w:tcPr>
                  <w:tcW w:w="0" w:type="auto"/>
                  <w:gridSpan w:val="2"/>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Información del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Tipo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CONTRATO SIN CUMPLIMIENTO DE REQUISITOS LEGALES ART. 410 C.P.</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Grado 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NINGUNO</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07/11/2025 13:58:00</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76109 BUENAVENTURA, VALLE DEL CAUCA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xml:space="preserve"> ¿Qué viene a denunciar? ASUNTO: DENUNCIA PENAL POR CONTRATO SIN CUMPLIMIENTO DE REQUISITOS LEGALES, TRAFICO DE INFLUENCIAS, INTERÉS INDEBIDO EN LA CELEBRACIÓN DE CONTRATOS, LAVADO DE ACTIVOS CONTRA FINDETER S.A, FUNCIONARIOS POR IDENTIFICAR, AMG CONSTRUCCIONES E INGENIERA S.A.S Y OTROS ¿Cómo le pasó? SEGUN ORFEO: 20251190127692 SE CREA LA PRESENTE DENUNCIA POR LOS SIGUIENTES HECHOS: CONDUCTAS PUNIBLES DE CONTRATO SIN CUMPLIMIENTO DE REQUISITOS LEGALES, TRAFICO DE INFLUENCIAS, INTERÉS INDEBIDO EN LA CELEBRACIÓN DE CONTRATOS, FALSEDAD EN DOCUMENTO, FALSA DENUNCIA EN PERSONA DETERMINADA Y DEMAS CONDUCTAS QUE PUEDAN ACREDITARSE CONFORME AL SUPUESTO FACTICO, EN CONTRA DE: 1. FINANCIERA DE DESARROLLO TERRITORIAL S.A FINDETER (NIT. 899.999.090-4). 2. DR. IVAN ALIRIO RAMÍREZ RUSINQUE, REPRESENTANTE LEGAL SUPLENTE EN CALIDAD DE SECRETARIO GENERAL ENCARGADO DE LA FINANCIERA DE DESARROLLO TERRITORIAL S.A. - FINDETER. 3. FUNCIONARIOS POR IDENTIFICAR DE FINDETER QUE PARTICIPARON EN LA FORMULACIÓN, APROBACIÓN DE MODIFICACIÓN E IMPLEMENTACIÓN DE LOS PROCESOS DE CONTRATACIÓN DENUNCIADOS COMO IRREGULARES, COMO POR EJEMPLO LOS MIEMBROS DEL COMITÉ DE CONTRATACIÓN MEDIANTE EL CUAL SE MODIFICAN LOS TÉRMINOS DE REFERENCIA (ACTA 106 DEL 12-JUN-2025) - ASÍ COMO TAMBIÉN LOS FUNCIONARIOS QUE HICIERON PARTE DEL COMITÉ DE EVALUACIÓN DE LAS CONVOCATORIAS NO. PAF-MENIES-O-032-2025 Y CONVOCATORIA NO. PAF-ATMINSALUDCAPS-O-041-2025). 4. KELLY JOHANNA HOYOS SANTIAGO (C.C. NO. 1.065.884.461), EN SU CALIDAD DE REPRESENTANTE LEGAL DE LA EMPRESA AMG CONSTRUCCIONES E INGENIERA S.A.S. 5. PEDRO ALEJANDRO RODRÍGUEZ ÁVILA (C.C. NO. 7.187.669), EN SU CALIDAD DE REPRESENTANTE LEGAL DE LA EMPRESA CONSTRUCTORA DE PROYECTOS DE INVERSIÓN C.P.I. S.A.S. POR LA PRESUNTA COMISIÓN DE LOS DELITOS DE CONTRATO SIN CUMPLIMIENTO DE REQUISITOS LEGALES, TRÁFICO DE INFLUENCIAS, INTERÉS INDEBIDO EN LA CELEBRACIÓN DE CONTRATOS, FALSEDAD EN DOCUMENTO, FALSA DENUNCIA EN PERSONA DETERMINADA Y DEMÁS CONDUCTAS QUE PUEDAN ACREDITARSE CONFORME AL SUPUESTO FÁCTICO. I. HECHOS JURÍDICAMENTE RELEVANTES PRIMERO: DE LOS DENUNCIANTES 1.1. WILLIAM CARDONA OLMOS ES INGENIERO CIVIL CON TRAYECTORIA RECONOCIDA EN CONTRATACIÓN PÚBLICA. 1.2. CDC INGENIERÍA Y ARQUITECTURA S.A.S. ES SOCIEDAD LEGALMENTE CONSTITUIDA DEDICADA A PROYECTOS DE INGENIERÍA Y ARQUITECTURA. 1.3. AMBOS HAN ACTUADO CONFORME A LA LEY, PRESENTANDO PROPUESTAS TÉCNICAS COMPETITIVAS ANTE LA ENTIDAD FINDETER. SEGUNDO: PROCESOS DE CONTRATACIÓN CON FINDETER 2.1 FINDETER. ES UNA SOCIEDAD DE ECONOMÍA MIXTA DEL ORDEN NACIONAL QUE ADMINISTRA RECURSOS PÚBLICOS, ORGANIZADA COMO ESTABLECIMIENTO DE CRÉDITO, VINCULADA AL MINISTERIO DE HACIENDA Y CRÉDITO PÚBLICO Y SOMETIDA A VIGILANCIA 2 BIIIV ABUGADON PÁGINA 3 DE 32 DE LA SUPERINTENDENCIA FINANCIERA DE COLOMBIA, LA CUAL, SI BIEN SE RIGE POR EL SISTEMA DE CONTRATACIÓN DE DERECHO PRIVADO, ESTÁ REGIDA POR LOS PRINCIPIOS DE LA FUNCIÓN ADMINISTRATIVA Y DE LA GESTIÓN FISCAL DE QUE TRATAN LOS ARTICULO 209 Y 267 DE LA CONSTITUCIÓN POLÍTICA. 2.2 DURANTE LA VIGENCIA FISCAL 2025, LOS DENUNCIANTES PRESENTARON OFERTAS DENTRO DE LOS PROCESOS DE SELECCIÓN ADELANTADOS POR FINDETER Y LOS </w:t>
                  </w:r>
                  <w:r w:rsidRPr="004D4B5B">
                    <w:rPr>
                      <w:rFonts w:ascii="Arial" w:eastAsia="Times New Roman" w:hAnsi="Arial" w:cs="Arial"/>
                      <w:sz w:val="17"/>
                      <w:szCs w:val="17"/>
                      <w:lang w:eastAsia="es-CO"/>
                    </w:rPr>
                    <w:lastRenderedPageBreak/>
                    <w:t xml:space="preserve">PATRIMONIOS AUTÓNOMOS BAJO SU ADMINISTRACIÓN FIDUCIARIA, ACREDITANDO EL CUMPLIMIENTO DE LOS REQUISITOS HABILITANTES DE CAPACIDAD JURÍDICA, FINANCIERA, ORGANIZACIONAL Y DE EXPERIENCIA ESPECÍFICA PREVISTOS EN LOS TÉRMINOS DE REFERENCIA, CONFORME SE EVIDENCIA EN LOS INFORMES DE EVALUACIÓN QUE SE ACOMPAÑA. 2.3 ESPECÍFICAMENTE, MIS REPRESENTADOS HAN PARTICIPADO EN LAS SIGUIENTES CONVOCATORIAS: 2.3.1 PAF-ATMINSALUDCAPS-0-041-2025, CUYO OBJETO ES CONTRATAR LA "ELABORACIÓN DE ESTUDIOS, DISEÑOS Y CONSTRUCCIÓN DE LOS CENTROS DE ATENCIÓN PRIMARIA EN SALUD CAPS EN EL DISTRITO DE BUENAVENTURA DEPARTAMENTO DEL VALLE DEL CAUCA - GRUPO 1 Y 2". (VER PRUEBA DOCUMENTAL NO. 1. ACTA DE CIERRE CONVOCATORIA PAFATMINSALUDCAPS-O-041-2025) 2.3.2 PAF-MENIES-O-032-2025, CUYO OBJETO ES CONTRATAR LA "ELABORACIÓN DEL DIAGNÓSTICO INTEGRAL DE LA INFRAESTRUCTURA, ESTUDIOS TÉCNICOS, DISEÑOS Y EJECUCIÓN DE LAS OBRAS EN LA SEDE DE EDUCACIÓN SUPERIOR DEL MUNICIPIO DE SIMITÍ DEL DEPARTAMENTO DE BOLÍVAR". (VER PRUEBA DOCUMENTAL NO. 2. ACTA DE CIERRE CONVOCATORIA PAF-MENIES-0-032- 2025) TERCERO: DE LOS INDICIOS DE FRAUDE Y FALSEDAD EN DOCUMENTOS PÚBLICOSY PRIVADOS, COMETIDOS POR AMG CONSTRUCCIONES E INGENIERÍA S.A.S., FRENTE A INFORMACIÓN CONTABLE - AUDITORÍA 3.1 POR MEDIO DE OFICIO DE FECHA 15-SEP-2025, EN LA ETAPA DE OBSERVACIONES DE LA CONVOCATORIA NO. PAF-ATMINSALUDCAPS-O-041-2025, MI PODERDANTE ALERTÓ A LA ENTIDAD CONTRATANTE FINDETER, A LA FIDUCIARIA DE OCCIDENTE S.A. Y AL MINISTERIO DE SALUD Y PROTECCIÓN SOCIAL, SOBRE LAS EVIDENTES INCONGRUENCIAS EN LOS ESTADOS FINANCIEROS DE LA EMPRESA AMG CONSTRUCCIONES E INGENIERÍA S.A.S.; ASÍ COMO TAMBIÉN SOBRE LAS INCOHERENCIAS CON RESPECTO A INFORMACIÓN HALLADA SOBRE LA REPRESENTANTE LEGAL Y PROPIETARIA DE LA MENCIONADA EMPRESA, LA SEÑORA KELLY JOHANNA HOYOS SANTIAGO, (VER PRUEBA DOCUMENTAL NO. 3. OFICIO DE OBSERVACIONES Y 3 BIIIV ABOGADOS 3.2 3.3 PÁGINA 4 DE 32 PETICIONES DEL 15-SEP-2025 EN CONVOCATORIA NO. PAF-ATMINSALUDCAPS-O-041- 2025), YA QUE, PARA EL 25-NOV-2023 (FECHA EN LA QUE SE REALIZÓ LA ÚLTIMA ACTUALIZACIÓN DE LAS BASES DEL SISTEMA DE IDENTIFICACIÓN DE POTENCIALES BENEFICIARIOS DE PROGRAMAS SOCIALES -- SISBÉN) LA SEÑORA HOYOS SE ENCONTRABA REPORTADA COMO BENEFICIARIA DE PROGRAMAS DE AYUDA SOCIAL, SIENDO CATEGORIZADA DENTRO DEL GRUPO A5 - POBREZA EXTREMA (VER PRUEBA DOCUMENTAL NO. 4. REGISTRO DE KELLY JOHANNA HOYOS SANTIAGO C.C. 1065884461 EN SISBÉN IV); NO OBSTANTE, EL 20-ABR-2023 LA SEÑORA HOYOS, ES DECIR, CINCO (5) MESES DESPUÉS, SE CONVIERTE EN TITULAR DEL 100% DE LAS ACCIONES DE UNA EMPRESA QUE REPORTA UN PATRIMONIO A 2024 (VER PRUEBA DOCUMENTAL NO. 5. CERTIFICADO DE EXISTENCIA Y REPRESENTACIÓN LEGAL DE LA EMPRESA A.M.G. CONSTRUCCIONES E INGENIERÍA S.A.S IDENTIFICADA CON NIT: 824002330-4) DE DIECISÉIS MIL CUATROCIENTOS SESENTA MILLONES QUINIENTOS CUARENTA Y ¿¿¿¿ MIL PESOS MONEDA CORRIENTE ($16.460.548.000,00), LO CUAL CONSTITUYE UN INDICIO DE FRAUDE FALSEDAD EN DOCUMENTOS. ¿ AHORA BIEN, CON FUNDAMENTO EN LAS OBSERVACIONES SEÑALADAS MEDIANTE EL OFICIO REFERIDO EN EL NUMERAI ANTERIOR, RELACIONADAS CON LA INFORMACIÓN FINANCIERA DE LA MENCIONADA EMPRESA, EL EQUIPO INVESTIGATIVO DE LA FIRMA QUE REPRESENTO HA RECOPILADO EVIDENCIA QUE DA CUENTA DE GRAVES IRREGULARIDADES COMETIDAS POR UNO DE LOS PROPONENTES FAVORECIDOS EN LOS PROCESOS DE CONTRATACIÓN DE FINDETER, ESTO ES, LA SOCIEDAD AMG CONSTRUCCIONES E INGENIERÍA S.A.S. QUIEN LO HIZO EN VARIAS DE LAS CONVOCATORIAS COMO INTEGRANTE DE LOS SIGUIENTES CONSORCIOS: (I) CONSORCIO AMG-CPI EDUCACIÓN SUPERIOR SIMITÍ EN LA CONVOCATORIA NO. PAF-MENIES-0-032-2025; (II) CONSORCIO AMGCPI CAPS EN LA CONVOCATORIA NO. PAF-ATMINSALUDCAPS-O-041-2025; (III) CONSORCIO UPC OBRAS EN LA CONVOCATORIA NO. PAF-MENIES-O-039-2025; Y (IV) CONSORCIO INTEGRAL C.A.C EN LA CONVOCATORIA NO. PAF-DPS-1-002-2025. (VER PRUEBA DOCUMENTAL NO. 6. RELACIÓN DE PARTICIPACIÓN DE LA EMPRESA A.M.G. CONSTRUCCIONES E INGENIERÍA S.A.S EN CONVOCATORIAS DE FINDEFER) BAJO ESTE CONTEXTO, EL 27 SEPTIEMBRE 2025, LA CONTADORA PÚBLICA LEIDY JOHANA TOVAR MURCIA, PORTADORA DE LA TARJETA PROFESIONAL NO. 171542-T ELABORÓ INFORME DE AUDITORÍA SOBRE DATOS FINANCIEROS DE LA EMPRESA AMG CONSTRUCCIONES E INGENIERA S.A.S CON OCASIÓN DE SU PARTICIPACIÓN EN LA CONVOCATORIA PAF-ATMINSALUDCAPS-O-041-2025. (VER PRUEBA DOCUMENTAL NO. 7. INFORME DE AUDITORÍA SOBRE DATOS FINANCIEROS DE LA EMPRESA AMG CONSTRUCCIONES E INGENIERÍA S.A.S) 3.4 EN EL INFORME DE AUDITORÍA, ELABORADO CON BASE EN INFORMACIÓN OFICIAL DE LA CÁMARA DE COMERCIO, EL REGISTRO ÚNICO DE PROPONENTES (RUP), ESTADÍSTICAS DE LA SUPERINTENDENCIA DE SOCIEDADES Y DATOS DE LA DIAN, ARROJARON LOS </w:t>
                  </w:r>
                  <w:r w:rsidRPr="004D4B5B">
                    <w:rPr>
                      <w:rFonts w:ascii="Arial" w:eastAsia="Times New Roman" w:hAnsi="Arial" w:cs="Arial"/>
                      <w:sz w:val="17"/>
                      <w:szCs w:val="17"/>
                      <w:lang w:eastAsia="es-CO"/>
                    </w:rPr>
                    <w:lastRenderedPageBreak/>
                    <w:t xml:space="preserve">SIGUIENTES: BIIV ABOGADOS HALLAZGOS CRÍTICOS SOBRE LA INFORMACIÓN FINANCIERA: A) ANOMALÍA EN EL CRECIMIENTO PATRIMONIAL: PATRIMONIO 20/ABRIL/2023: $15.000.000. PATRIMONIO 31/DIC/2024: $18.950.926.000. INCREMENTO: $18.935.926.000 (126.239,51%) EN 20 MESES. SIN NUEVAS CAPITALIZACIONES DE ACCIONES. ESTADÍSTICAMENTE IMPOSIBLE PARA SECTOR CONSTRUCCIÓN. PÁGINA 5 DE 32 EL INCREMENTO PATRIMONIAL DE 126.239,51% EN UN PERÍODO DE VEINTE (20) MESES, SIN QUE MEDIE AUMENTO DEL CAPITAL SUSCRITO MEDIANTE NUEVAS CAPITALIZACIONES ACCIONARIAS REGISTRADAS ANTE LA CÁMARA DE COMERCIO, CONSTITUYE UNA DESVIACIÓN ESTADÍSTICA QUE EXCEDE 15,4 VECES LA DESVIACIÓN ESTÁNDAR DEL SECTOR CLLU 4290 (CONSTRUCCIÓN DE OBRAS DE INGENIERÍA CIVIL) PARA EL PERÍODO 2023-2024, SEGÚN DATOS DE LA SUPERINTENDENCIA DE SOCIEDADES. DICHA ANOMALÍA RESULTA INCOMPATIBLE CON LOS PATRONES DE CRECIMIENTO ORGÁNICO EMPRESARIAL DOCUMENTADOS EN EL SECTOR, SUGIRIENDO UNA POTENCIAL INCORPORACIÓN IRREGULAR DE RECURSOS AL PATRIMONIO SOCIAL. B) ANOMALÍA EN LOS INDICADORES DE RENTABILIDAD: UTILIDAD NETA PROYECTADA 2024: $9.546.776.000 INGRESOS 2024: $16.460.548.000 MARGEN NETO: 58% (SIETE VECES SUPERIOR AL PROMEDIO SECTORIAL) SUPERINTENDENCIA DE SOCIEDADES: PROMEDIO SECTOR 8,2% (1.000 EMPRESAS) Y 6.4% (9.000 EMPRESAS) DIAN CÓDIGO CLLU 4290: PROMEDIO 12% ESTA RENTABILIDAD DEL 58% ES SIETE VECES SUPERIOR AL PROMEDIO DEL SECTOR DE LA CONSTRUCCIÓN EN COLOMBIA, QUE SEGÚN LA SUPERINTENDENCIA DE SOCIEDADES ES DEL 8.2% PARA LAS 1.000 EMPRESAS MÁS GRANDES Y DEL 6% PARAS LAS 9.000 MÁS PEQUEÑAS. SEGÚN ESTADÍSTICAS DE LA DIAN PARA EL CÓDIGO CLLU 4290 (CONSTRUCCIÓN DE OBRAS DE INGENIERÍA CIVIL EL PROMEDIO DE ULILIDAD NETA ES DEL 12% SOBRE LOS INGRESOS. C) AUDIENCIA DE COSTOS PROPORCIONALES: LOS MÁRGENES DE AMG SUGIEREN UNA ESTRUCTURA DE COSTOS IMPLÍCITOS 42% SOBRE INGRESOS, SIGNIFICATIVAMENTE INFERIOR AL 67% PROMEDIO DEL SECTOR SEGÚN LA DIAN D) ESTRUCTURA DE CAPITAL MÍNIMA: CAPITAL AUTORIZADO: $15.000.000.000 CAPITAL SUSCRITO/PAGADO: $15.000.000 (0,1%) BIIIV ABONADOS PÁGINA 6 DE 32 PATRIMONIO DECLARADO: $18.950.926.000 ¡DESPROPORCIÓN SIN SUSTENTO) ESTA DESPROPORCIÓN ENTRE EL CAPITAL EFECTIVAMENTE PAGADO Y EL PATRIMONIO DECLARADO CARECE DE SUSTENTO ECONÓMICO. E) AUSENCIA DE ENDEUDAMIENTO: PASIVOS: $177.017.000/ ACTIVOS: $19.127.943.000 RELACIÓN ACTIVOS /PASIVOS DE APENAS EL (0,9%) ES ABSOLUTAMENTE ATÍPICO QUE UNA EMPRESA DEL SECTOR DE LA CONSTRUCCIÓN CON SUPUESTOS INGRESOS DE $16.460 MILLONES ANUALES, PRÁCTICAMENTE NO TENGA DEUDAS FINANCIERAS. 3.5 CONCLUSIÓN AUDITORÍA: LA CONTADORA AUDITORA CONCLUYE EN SU INFORME QUE "(...) LA INFORMACIÓN FINANCIERA PRESENTADA POR AMG CONSTRUCCIONES E INGENIERÍA S.A.S, PRESENTA INCONSISTENCIAS SIGNIFICATIVAS QUE GENERAN DUDAS RAZONABLES SOBRE VERACIDAD (...)". "(...) EXISTEN INDICIOS SUFICIENTES PARA CONSIDERAR QUE LA INFORMACIÓN FINANCIERA PUDO HABER SIDO: (I) MANIPULADA INTENCIONALMENTE PARA CUMPLIR REQUISITOS DE HABILITACIÓN EN PROCESOS LICITATORIOS; (II) SOBREDIMENSIONADA EN SUS INDICADORES DE RENTABILIDAD Y PATRIMONIO; (III) ELABORADA CON OMISIÓN DE COSTOS Y GASTOS REALES ANTE AUTORIDADES COMERCIALES (...)" LOS PATRONES IDENTIFICADOS POR LA AUDITORÍA CONTABLE SON PRIMA FACIE COMPATIBLES CON LOS ELEMENTOS ESTRUCTURALES DE: (I) FALSEDAD EN DOCUMENTO PÚBLICO (ART., 286 C.P), POR PRESENTAR INFORMACIÓN NO VERÍDICA ANTE LA CÁMARA DE COMERCIO Y ENTIDADES PÚBLICAS; (II) LAVADO DE ACTIVOS (ART. 323 C.P.) ELLOS POR CUANTO EL CRECIMIENTO EXPONENCIAL Y ATÍPICO, SIN JUSTIFICACIÓN ECONÓMICA RAZONABLE, PUEDE SER INDICATIVO DE INCORPORACIÓN DE RECURSOS DE ORIGEN ILÍCITO AL PATRIMONIO EMPRESARIAL; (III) FRAUDE PROCESAL (ART. 453 C.P) POR CUANTO LA INFORMACIÓN FUE PRESENTADA CON EL PROPÓSITO DE SACAR VENTAJA EN PROCESOS DE CONTRATACIÓN PÚBLICA Y PRIVADA. CUARTO: INEXISTENCIA DE LA EMPRESA AMG EN LA DIRECCIÓN REGISTRADA, FRENTE A VERIFICACIÓN EN CAMPO. 4.1 EN EL MISMO OFICIO REFERENCIADO EN EL NUMERAL 3.1 DE LA PRESENTE DENUNCIA (VER PRUEBA DOCUMENTAL NO. 3. OFICIO DE OBSERVACIONES Y PETICIONES DEL 15-SEP2025 EN CONVOCATORIA NO. PAF-ATMINSALUDCAPS-O-041-2025), SE ALERTÓ POR PARTE DE MI PODERDANTE QUE, LA EMPRESA AMG CONSTRUCCIONES E INGENIERÍA SAS REPORTA ANTE LA CÁMARA DE COMERCIO, SEGÚN CERTIFICADO DE EXISTENCIA Y REPRESENTACIÓN LEGAL, LA UBICACIÓN DE LA EMPRESA EN LA DIRECCIÓN CALLE 8 NO. BIIIV ABOGADOS 4.2 PÁGINA 7 DE 32 10 A - 26 BARRIO EL CARMEN DEL MUNICIPIO DE SANTA ROSA DEL SUR, BOLÍVAR. SIN EMBARGO, EN DICHA UBICACIÓN DONDE DEBERÍA ESTAR LA OFICINA PRINCIPAL DEL CONSORCIO Y LA EMPRESA MENCIONADA, SORPRESIVAMENTE NO HAY EDIFICACIÓN ALGUNA Y CORRESPONDE A UN LOTE VACÍO, LA INFORMACIÓN SE VERIFICÓ CON LA COMUNIDAD DE DICHA LOCALIDAD, Y SE CORROBORÓ A TRAVÉS DE LA PLATAFORMA GOOGLE MAPS, POR PARTE DE MI </w:t>
                  </w:r>
                  <w:r w:rsidRPr="004D4B5B">
                    <w:rPr>
                      <w:rFonts w:ascii="Arial" w:eastAsia="Times New Roman" w:hAnsi="Arial" w:cs="Arial"/>
                      <w:sz w:val="17"/>
                      <w:szCs w:val="17"/>
                      <w:lang w:eastAsia="es-CO"/>
                    </w:rPr>
                    <w:lastRenderedPageBreak/>
                    <w:t xml:space="preserve">PROHIJADO, CON EL FIN DE SUSTENTAR LAS AFIRMACIONES ENTREGADAS MEDIANTE EL OFICIO ANTERIORMENTE MENCIONADO. COMO RESPUESTA A ESTA OBSERVACIÓN SOBRE LA INCONGRUENCIA DE LA INFORMACIÓN PLASMADA EN DOCUMENTO PÚBLICO POR PARTE DE LA EMPRESA AMG CONSTRUCCIONES E INGENIERÍA SAS, Y COMO JUSTIFICACIÓN, ESTA AFIRMÓ QUE SE TRATABA DE UN ERROR DE TRANSCRIPCIÓN EN LA NOMENCLATURA, MEDIANTE EL OFICIO DEL 18-SEP-2025 CUYO ASUNTO ES "RESPUESTA A OBSERVACIONES PRESENTADAS POR EL PROPONENTE CONSORCIO CAPS BUENAVENTURA 2025, ES DECIR, EL RELACIONADO EN EL NUMERAL ANTERIOR, ASÍ: (VER PRUEBA DOCUMENTAL NO. 8. RESPUESTA DE AMG CONSTRUCCIONES E INGENIERÍA SAS A OBSERVACIONES PRESENTADAS POR EL PROPONENTE CONSORCIO CAPS BUENAVENTURA 2025 DEL 18-SEP-2025 EN CONVOCATORIA NO. PAF-ATMINSALUDCAPS-O-041-2025) "(...) EXISTE UNA CONFUSIÓN EN LA NOMENCLATURA DEL BIEN INMUEBLE EN DIFERENTES DOCUMENTOS. SI BIEN LA CÁMARA DE COMERCIO Y EN ALGUNOS RECIBOS DE SERVICIOS PÚBLICOS LA DIRECCIÓN ESTÁ REGISTRADA COMO "CL 8 10 A 26", HEMOS VERIFICADO EN LA OFICINA DE INSTRUMENTOS PÚBLICOS DEL MUNICIPIO QUE LA NOMENCLATURA CORRECTA ES "CL 8 10 26", SIN LA LETRA "A". (...) NO OBSTANTE, ES FUNDAMENTAL ACLARAR QUE ESTA DIFERENCIA EN LA NOMENCLATURA NO AFECTA LA EXISTENCIA NI LA UBICACIÓN FÍSICA DE NUESTRA OFICINA. LA DIRECCIÓN ES CORRECTA, Y SU EXISTENCIA HA SIDO CONFIRMADA POR LA OFICINA ASESORA DE PLANEACIÓN MUNICIPAL DE SANTA ROSA DEL SUR, BOLÍVAR. LA DIRECCIÓN APORTADA EN NUESTRA OFERTA CORRESPONDE A NUESTRA SEDE PRINCIPAL, LA CUAL PUEDE SER VERIFICADA EN EL LUGAR, Y EL ERROR DE TRANSCRIPCIÓN EN LA NOMENCLATURA SERÁ SUBSANADO. (...)" COMO "PRUEBA" DE LO ANTERIOR, LA EMPRESA AMG CONSTRUCCIONES E INGENIERÍA SAS, ANEXÓ FOTOGRAFÍAS DEL INTERIOR DE LAS INSTALACIONES EN LA DIRECCIÓN REFERENCIADA COMO CORRECTA, SIENDO ESTAS: BIIV ABOGADOS PÁGINA 8 DE 32 AG A ILUSTRACIÓN 1 OFICIO DE "RESPUESTA A OBSERVACIONES PRESENTADAS POR EL PROPONENTE CONSORCIO CAPS BUENAVENTURA 2025" POR PARTE DE LA EMPRESA AMG CONSTRUCCIONES E INGENIERÍA SAS DEL 18-SEP-2025 DE LAS ANTERIORES IMÁGENES, SE PUEDE EVIDENCIAR QUE EL FRENTE DE LA CASA, NO COINCIDE CON EL INTERIOR DE LAS INSTALACIONES DE LA EMPRESA. ADICIONALMENTE, COMO SE MENCIONÓ, AGREGÓ UN CERTIFICADO DE NOMENCLATURA POR PARTE DE LA OFICINA ASESORA DE PLANEACIÓN MUNICIPAL, EL CUAL SOLO CERTIFICA QUE EN LA DIRECCIÓN CORREGIDA "CALLE 8 N° 10-26 BARRIO EL CARMEN" CORRESPONDE AL PREDIO IDENTIFICADO COMO LOTE N° 21 MANZANA B, LOTEO LAS PALMERAS, MAS NO QUE AHÍ FUNCIONA LA EMPRESA AMG CONSTRUCCIONES INGENIERÍA SAS. E BIIV ABOGADOS ALCALDIA ALO CERTHICADO DE NOMENCLATURA LA OFICINA ASESORA DE PLANEACIÓN MUNICIPAL DE SANTAROS BOLIVAR BARSIO EL CAAMEN UDEANEL MARIM PÁGINA 9 DE 32 ILUSTRACIÓN 2 OFICIO DE "RESPUESTA A OBSERVACIONES PRESENTADAS POR EL PROPONENTE CONSORCIO CAPS BUENAVENTURA 2025" POR PARTE DE LA EMPRESA AMG CONSTRUCCIONES E INGENIERÍA SAS DEL 18-SE¿-2025 4.3 PESE A QUE LA EMPRESA NO DESVIRTUÓ ESTA OBSERVACIÓN, LA ENTIDAD FINDETER ACEPTA LOS ARGUMENTOS RECIBIDOS, ASÍ: (VER PRUEBA DOCUMENTAL NO. 9. INFORME DE RESPUESTAS A OBSERVACIONES AL INFORME DE EVALUACIÓN ECONÓMICA Y ASIGNACIÓN DE PUNTAJE (ORDEN DE ELEGIBILIDAD) CONVOCATORIA NO. PAFATMINSALUDCAPS-O-041-2025) FIDUOCCIDENTE FINDETER OBSERVACIÓN RESPECTO DE LOS ESTADOS ENANCIEROS DEL PROPONENTE NO SON TENIDOS EN CUENTA EN RAZÓN A QUE NO SON EXIGIDOS DENTRO DEL PRESENTO PROCESO DE CONTRATACIÓN. 9. DOMICILIO INEXISTENTE, LA DIRECCIÓN FÍSICA REPORTADA POR EL CONSORCIO AMG-CPI CAPS Y DE LA EMPRESA AMG CONSTRUCCIONES E INGENIERIA S.A.S., EN EL MUNICIPIO DE SANTA ROSA DEL SUR. BOLIVAR. NO ES REAL CON LA RESPUESTA OLORGADA POR EL PROPONENTE CONSORCIO AMG-CPI CAPS SE DAN POR ACLARADAS LAS RAZONES DEL PORQUE LA NOMENCLATURA DE LA SEDE DE LA EMPRESA ESTA ERRADA Y CON LA DOCUMENTACIÓN APORTADA COMO LA CERTIFICACIÓN DE LA ENTIDAD CATASTRAL SOBRE LA DIRECCIÓN CORRECTA, LA ENTIDAD ACOGE DICHOS ARGUMENTOS. RAZÓN POR LA CUAL NO SE ACOGE SU OBSERVACIÓN BIIIV ABOGADOS ILUSTRACIÓN 3 INFORME DE RESPUESTAS A OBSERVACIONES AL INFORME DE EVALUACIÓN ECONÓMICA Y ASIGNACIÓN DE PUNTAJE (ORDEN DE ELEGIBILIDAD) CONVOCATORIA NO. PAF-ATMINSALUDCAPS-O-041-2025 PÁG. 46 PÁGINA 10 DE 32 4.4 CON EL FIN DE VERIFICAR LA INFORMACIÓN ANTERIOR Y ESTABLECER LA REALIDAD OPERATIVA DE LA EMPRESA AMG CONSTRUCCIONES E INGENIERÍA S.A.S SE COMISIONÓ A LOS INVESTIGADORES PRIVADOS LEONARDO LEÓN PALOMINO Y LUIS MARTÍNEZ PÁEZ PARA REALIZAR LABORES DE CAMPO EN LA DIRECCIÓN REGISTRADA POR LA EMPRESA. 4.5 SEGÚN CERTIFICADO CÁMARA DE COMERCIO DE AGUACHICA, AMG CONSTRUCCIONES E INGENIERÍA S.A.S TIENE DOMICILIO EN: CALLE 8 NO. 10-26, BARRIO EL CARMEN, SANTA </w:t>
                  </w:r>
                  <w:r w:rsidRPr="004D4B5B">
                    <w:rPr>
                      <w:rFonts w:ascii="Arial" w:eastAsia="Times New Roman" w:hAnsi="Arial" w:cs="Arial"/>
                      <w:sz w:val="17"/>
                      <w:szCs w:val="17"/>
                      <w:lang w:eastAsia="es-CO"/>
                    </w:rPr>
                    <w:lastRenderedPageBreak/>
                    <w:t xml:space="preserve">ROSA DEL SUR, BOLÍVAR. 4.6 EL 24 DE OCTUBRE 2025, LOS INVESTIGADORES RINDIERON INFORME CON LOS SIGUIENTES HALLAZGOS: (VER PRUEBA DOCUMENTAL NO. 10. INFORME DE INVESTIGADORES PRIVADOS) A) PERSONAS DEL MUNICIPIO MANIFESTARON NO CONOCER EMPRESA" AMG CONSTRUCCIONES E INGENIERÍA S.A.S " NI OPERA EN LA LOCALIDAD. B) SE REALIZÓ OBSERVACIÓN DIRECTA AL INMUEBLE UBICADO EN LA CALLE 8 NÚMERO 10-26 BARRIO EL CARMEN CONSTANDO QUE ES CASA DE HABITACIÓN, Y NO OFICINA COMERCIAL O SEDE EMPRESARIAL. PUERTA ABIERTA MOSTRABA JUEGO DE SALA. NO HAY AVISO, LETRERO O PLACA O IDENTIFICACIÓN ALGUNA QUE INDIQUE QUE ALLÍ FUNCIONA AMG CONSTRUCCIONES E INGENIERÍA S.A.S. C) LOS VECINOS DEL SECTOR INDICAN QUE RESIDE SR. SAMUEL HERNÁNDEZ Y SU FAMILIA. D) SE TOMÓ EVIDENCIA FOTOGRÁFICA/VIDEOGRÁFICA DEL INMUEBLE CONSTATANDO QUE: LAS MATERAS, PISOS, REJAS DE LA ENTRADA COINCIDEN CON FOTOGRAFÍAS PRESENTADAS POR AMG CONSTRUCCIONES E INGENIERÍA S.A.S EN SUS PROPUESTAS, SIN EMBARGO, LOS MUEBLES VISIBLES EN EL INTERIOR (SALA DE LA CASA) SON COMPLETAMENTE DIFERENTES A LAS SILLAS Y MUEBLES DE OFICINA QUE PARECEN EN LAS FOTOGRAFÍAS INSTITUCIONALES PRESENTADAS POR AMG CONSTRUCCIONES E INGENIERÍA S.A.S. E) LAS FOTOGRAFÍAS PRESENTADAS POR AMG CONSTRUCCIONES E INGENIERÍA S.A.S EN SUS PROPUESTAS MUESTRAN OFICINA MODERNA CON VIDRIOS, ESCRITORIOS, SILLAS ERGONÓMICAS QUE NO CORRESPONDEN CON REALIDAD. 4.7 LOS INVESTIGADORES ELEVARON DERECHO DE PETICIÓN A SECRETARÍA HACIENDA MUNICIPAL SANTA ROSA, SOLICITANDO INFORMACIÓN SOBRE SI EXISTE ALGUNA EMPRESA REGISTRADA CON LA RAZÓN SOCIAL AMG CONSTRUCCIONES E INGENIERÍA S.A.S PENDIENTE DE RESPUESTA. BIIIV ABOGADOS PÁGINA 11 DE 32 4.8 CONCLUSIÓN: AMG CONSTRUCCIONES E INGENIERÍA S.A.S PRESENTÓ ANTE LAS AUTORIDADES EN LOS PROCESOS DE CONTRATACIÓN DE FINDETER FOTOGRAFÍAS FALSAS DE SUS INSTALACIONES, INFORMACIÓN FALSA SOBRE CAPACIDAD OPERATIVA, Y DOCUMENTOS CON DATOS QUE NO CORRESPONDIENTES A REALIDAD. QUINTO: DE LOS INDICIOS DE FRAUDE Y FALSEDAD EN DOCUMENTOS PÚBLICOS Y PRIVADOS COMETIDOS POR AMG CONSTRUCCIONES E INGENIERÍA S.A.S. FRENTE A ACREDITACIÓN DE EXPERIENCIA Y PRESENTACIÓN DE LA OFERTA. 5.1 DURANTE EL DESARROLLO DE LAS DOS CONVOCATORIAS EN LAS CUALES LA EMPRESA AMG CONSTRUCCIONES E INGENIERÍA S.A.S. RESULTÓ ADJUDICATARIA (PAF-MENIES-O-032- 2025 Y PAF-ATMINSALUDCAPS-O-041-2025), SE EVIDENCIÓ PRESUNTAS IRREGULARIDADES EN LA DOCUMENTACIÓN APORTADA COMO EXPERIENCIA, TAL COMO SE MENCIONARÁ EN ADELANTE: 5.1.1 IMPROBABILIDAD DE ADJUDICACIÓN Y EJECUCIÓN DE LOS CONTRATOS CON LOS QUE ACREDITA LA EXPERIENCIA: RESULTA IMPROBABLE QUE UNA EMPRESA CREADA EN MARZO DEL AÑO 1999, A TAN SOLO UN AÑO DE SU CREACIÓN HAYA OBTENIDO CONTRATOS POR UN VALOR TOTAL EQUIVALENTE A PRECIO ACTÚA, SEGÚN SMMLV, DE CIENTO TREINTA Y CINCO MIL QUINIENTOS NOVENTA Y SEIS MILLONES CUARENTA Y SIETE MIL SEISCIENTOS SESENTA Y CINCO PESOS MONEDA CORRIENTE ($135.596.047.665), DISTRIBUIDO ASÍ: PAF-MENIES-O-032-2025: AMG CONSTRUCCIONES E INGENIERÍA SAS APORTÓ CONTRATO 00128 DEL 3 DE FEBRERO DEL 2000, SUSCRITO ENTRE EL "INSTITUTO COLOMBIANO DE LA REFORMA AGRARIA - INCORA" Y "AMG EU", POR UN VALOR DE 44.365,44 SMMLV, EL CUAL A VALOR DEL AÑO 2025 CORRESPONDE A UNA SUMA DE SESENTA Y TRES MIL CIENTO CINCUENTA Y CUATRO MILLONES DOSCIENTOS TRES MIL ¿¿¿¿¿CIENTOS CUARENTA PESOS MONEDA CORRIENTE ($63.154.203.840). (VER PRUEBA DOCUMENTAL NO. 11. PROPUESTA CONSORCIO AMG - CPI EDUCACIÓN SUPERIOR SIMITÍ EN CONVOCATORIA PAF-MENIES-O-032-2025) PAF-ATMINSALUDCAPS-O-041-2025: AMG CONSTRUCCIONES E INGENIERÍA SAS APORTÓ CONTRATO CFS-0172 DEL 9 DE NOVIEMBRE DE 2000, SUSCRITO ENTRE "CAFESALUD MEDICINA PREPAGADA ENTIDAD PROMOTORA DE SALUD S.A." Y "AMG EU", POR UN VALOR DE 50.889,95 SMMLV EL CUAL A VALOR DEL SMMLV DEL AÑO 2025 CORRESPONDE A UNA SUMA DE SETENTA Y DOS MIL CUATROCIENTOS CUARENTA Y UN MILLONES OCHOCIENTOS CUARENTA Y TRES MIL OCHOCIENTOS VEINTICINCO PESOS MONEDA CORRIENTE ($72.441.843.825). (VER PRUEBA DOCUMENTAL NO. 12. PROPUESTA CONSORCIO AMG-CPI CAPS EN CONVOCATORIA PAF-ATMINSALUDCAPS-O-041-2025) BIIV ABOGADOS PÁGINA 12 DE 32 5.1.2 INCOHERENCIAS EN LOS CERTIFICADOS ADJUNTOS: PAF-MENIES-O-032-2025: AMG CONSTRUCCIONES E INGENIERÍA SAS APORTÓ CONTRATO 00128 DEL 3 DE FEBRERO DEL 2000, SUSCRITO ENTRE EL "INSTITUTO COLOMBIANO DE LA REFORMA AGRARIA - INCORA" Y "AMG EU", SIN EMBARGO, EN EL RUP APARECE ESTA EXPERIENCIA SUSCRITA CON AMG CONSTRUCCIONES E INGENIERÍA SAS Y DEBE RECORDARSE QUE EL CAMBIO DE TIPO DE EMPRESA SE REALIZÓ EN ABRIL DE 2024, Y LA FECHA DE SUSCRIPCIÓN DEL CONTRATO, DATA DEL 2000. (VER PRUEBA DOCUMENTAL NO. 11. PROPUESTA CONSORCIO AMG - CPI EDUCACIÓN SUPERIOR SIMITÍ EN CONVOCATORIA PAF-MENIES-O-032-2025) ESTO REPRESENTA UNA INCONSISTENCIA, YA QUE LA </w:t>
                  </w:r>
                  <w:r w:rsidRPr="004D4B5B">
                    <w:rPr>
                      <w:rFonts w:ascii="Arial" w:eastAsia="Times New Roman" w:hAnsi="Arial" w:cs="Arial"/>
                      <w:sz w:val="17"/>
                      <w:szCs w:val="17"/>
                      <w:lang w:eastAsia="es-CO"/>
                    </w:rPr>
                    <w:lastRenderedPageBreak/>
                    <w:t xml:space="preserve">INFORMACIÓN NO ES PRECISA NI FIEL CON LOS DOCUMENTOS APORTADOS DONDE SE INDICA QUE EL CONTRATISTA FUE LA EMPRESA A.M.G. EU, Y ASÍ DEBIÓ QUEDAR DENTRO DEL RUP, PUESTO QUE FUE QUIEN EFECTIVAMENTE EJECUTÓ LA OBRA, NO OBSTANTE, SE EVIDENCIÓ QUE SE ENCUENTRA REGISTRADA BAJO EL NOMBRE ACTUAL. (VER PRUEBA DOCUMENTAL NO. 13. RUP DE LA EMPRESA AMG CONSTRUCCIONES E INGENIERÍA SAS) B INSTITUTO COLOMBIANO DE 1A REFORMA AGRARIA ACTA DE TERMIKACIÓN E CUNLINIESTO DEL ORJETO CONTIACTUAL CONTRSTO DE OHRA POBITEA RO. 0O1Z6 DEL 3 DE FEBRERO 2A1 2000 DESCRIPCIÓN CONTRACTUAL CONTRETIITS CONTRETANT A.K.C. E.D. - FIE. 474.002.310-4 INSTITVTO COLOMPLANO DE LA REPORM¿ ¿¿¿¿¿I¿ INCORA MIT, 899.999.116-5 ILUSTRACIÓN 4 ACTA DE TERMINACIÓN Y CUMPLIMIENTO DEL OBJETO CONTRACTUAL DEL CONTRATO DE OBRA PÚBLICA NO. 128 DEL 3 DE FEBRERO DE 2000 *** EXFERIENCIA NO.43 WACCPO CONTRATO NOMR25 DE DEL CONTFATO ILUSTRACIÓN 5 REGISTRO ÚNICO DE PROPONENTES DE AMG CONSTRUCCIONES E INGENIERÍA SAS PAF-ATMINSALUDCAPS-O0-041-2025: AMG CONSTRUCCIONESE INGENIERÍA SAS APORTÓ CONTRATO CFS-0172 DEL 9 DE NOVIEMBRE DE 2000, SUSCRITO ENTRE "CAFESALUD MEDICINA PREPAGADA ENTIDAD PROMOTORA DE SALUD S.A." Y "AMG EU", EL CUAL CUENTA CON INCONSISTENCIAS EN LA FECHA DEL ACTA DE TERMINACIÓN DEL CONTRATO (27- OCT-2001), SIN EMBARGO, EN LA FINALIZACIÓN DEL DOCUMENTO, DATA DEL 06-NOV-2000, ES DECIR, 11 MESES ANTES DE LA FECHA DE TERMINACIÓN. (VER PRUEBA DOCUMENTAL NO. 12. PROPUESTA CONSORCIO AMG-CPI CAPS EN CONVOCATORIA PAF-ATMINSALUDCAPS-O-041-2025) 12 BIIIV ABOGADOS AO BER 27 ON ANVIERE 7 DEUCTABRE DE 2001 PÁGINA 13 DE 32 PNES PRESTAIROMAS DE SLUU (CPS) ALSCRITAS A CATESAL SARIASO'NTU DEI AT ¿ ¿¿ CAFESALJE SUPERVNURGAL CONE LLUSTRACIÓN 6 ACTA DE TERMINACIÓN DE CONTRATO NO. CFS-0172 DEL 09 DE NOVIEMBRE DE 2000 (PÁG. 1) !USTRACIÓN 7 ACTA DE TERMINACIÓN DE CONTRATO NO. CFS-0172 DEL 09 DE NOVIEMBRE DE 2000 (PÓG. 4) DENTRO DE ESTA MISMA EXPERIENCIA APORTADA, SE EVIDENCIÓ QUE EL CONTRATANTE SEGÚN LOS REGISTROS ENCONTRADOS, PARA EL AÑO 2001 SE DENOMINABA CAFESALUD MEDICINA PREPAGADA S.A., Y NO COMO CAFESALUD MEDICINA PREPAGADA ENTIDAD PROMOTORA DE SALUD S.A. CAFITMO PAIMERO ANTECEDENTES DE LA ENTIDAD PROMOTORA DE SALUD CAFESALUD E.P.S. S.A. QUEA TAVÉS DE LA ESCRITURA PUBICA SEPT.EMTRE DE NOTARLA 37 DAL CIRCULO DE BOGOLÁ, SE CONSLAK LA NOCLEDAD COMERCIA: DENONAD CAFESALUD MEDICINA PREPAGADA S.A. TS CUAT TRE INSCRILA ANTE IN C¿MARA TE COMERCIO DE BOÇOTA EL 18 DE 339 826 CEL LBRO IX TEN 40.940-5 OTD NOTARIE ELMORO 1164672 1161872 DETBO CAFE.SALUO MEDICINA PREPAGADA SA. SE ESCINDIO, Y PODUCTO DO ET CAFESALUD ENTIDAD PROMOTORA DE SALUD. SOCIEDAD QUE CONSORVARLU LA OPERSCIÓN DE LUS PROGRAMAS DE EPS YESP-S Q EDAD ESCINDIDA LUEGO DA PERFETCIONADA DICHA PIOQUNA MODIFICACIÓN INTERRUPCIÓN A SU PERSONA JURIDICA. POR ESCINDENTESIN NINGNA MODATOADE DENTITC 9496 NIT.800 140 949 6, ¿¿NO UNA PERSONA JUNDICA DO SERECHO NSI.TUIDA MEDIANTE ESCRITURA PÚBLICA NO 4385 DEL 2 DE OCTUHRE DE 2007 OTORGADA EN LA HOTARLA 28 DEL CIRCULO DE BOGOTÁ. ILUSTRACIÓN 8 EXTRACTO DE LA RESOLUCIÓN NO. 003 DE 2022 (15 DE FEBRERO DE 2022), POR MEDIO DE LA CUAL EL AGENTE ESPECIAL LIQUIDADOR DECLARA CONFIGURADO EL DESEQUILIBRIO FINANCIERO DE CAFESALUD E.P.S S.A. EN LIQUIDACIÓN, DOCUMENTO CONPLETO EN EL LINK HTTPS://CONSULTORSALUD.COM/WPCONTENT/UPLOADS/2022/02/RESOLUCION-NO.-003-DE2022-.PA COMO SE PUEDE OBSERVAR LA SOCIEDAD COMERCIAL FUE CONSTITUIDA EN EL AÑO 1994, CON EL NOMBRE DE CAFESALUD MEDICINA PREPAGADA S.A., NIT. 800.140.949-6, ¿ FUE SOLO HASTA EL AÑO 2007 QUE ESTA SOCIEDAD SE ESCINDIÓ Y FUE CAMBIADO EL NOMBRE POR CAFESALUD ENTIDAD PROMOTORA DE SALUD. ESTO COMPRUEBA QUE PARA LA FECHA DE LA SUSCRIPCIÓN DEL ACTA DE TERMINACIÓN DEL CONTRATO QUE SE PRETENDE ACREDITAR (AÑO 2001), LA EMPRESA CONTRATANTE SE DENOMINABA CA.FESALUD MEDICINA PREPAGADA S.A., Y NO CAFESALUD MEDICINA PREPAGADA ENTIDAD PROMOTORA DE SALUD S.A., COMO SE ENCUENTRA EN EL ACTA DE TERMINACIÓN AILEGADA; ASÍ COMO TAMBIÉN SE 13 BIIV ABORGADOS PÁGINA 14 DE 32 EVIDENCIA LAS DIFERENCIAS ENTRE EL NOMBRE DEL CONTRATISTA EN EL ACTA DE TERMINACIÓN Y EL CONSIGNADO EN EL RUP. CONTRATASTE: CAFESALUO MEDICINA PREPAGADA ENIIDAD PROMOTORA DE BA'LDSA NT B00 140.9196 FOOTRAD AMGEU NIT 124 NOMBRI DI SUPERVISORT DIT.GO DR PEDOUT VALOR CONIRATADO EN SNMTA 150479,9 ILUSTRACIÓN 9 ACTA DE TERMINACIÓN DE CONTRATO NO. CFS-0172 DEL 09 DE NOVIEMBRE DE 2000 (PÁG. 1) ILUSTRACIÓN 10 REGISTRO ÚNICO DE PROPONENTES DE AMG CONSTRUCCIONES E INGENIERÍA SAS 5.1.3 IMPOSIBILIDAD DE VERIFICACIÓN DE LA INFORMACIÓN APORTADA COMO EXPERIENCIA: OTRO ASPECTO ADICIONAL QUE SE RESALTA ES LA IMPOSIBILIDAD DE VERIFICACIÓN DE LA CERTIFICACIÓN POR MEDIO DE CANALES FORMALES, LO QUE </w:t>
                  </w:r>
                  <w:r w:rsidRPr="004D4B5B">
                    <w:rPr>
                      <w:rFonts w:ascii="Arial" w:eastAsia="Times New Roman" w:hAnsi="Arial" w:cs="Arial"/>
                      <w:sz w:val="17"/>
                      <w:szCs w:val="17"/>
                      <w:lang w:eastAsia="es-CO"/>
                    </w:rPr>
                    <w:lastRenderedPageBreak/>
                    <w:t xml:space="preserve">IMPIDE VERIFICAR SU AUTENTICIDAD, GENERANDO SERIAS DUDAS SOBRE LA VERACIDAD DE LA INFORMACIÓN PRESENTADA, TODA VEZ QUE, ESTE DOCUMENTO NO FIGURA EN NINGUNA DE LAS PLATAFORMAS OFICIALES DE CONTRATACIÓN PÚBLICA, ES DECIR, NUNCA SE HA PRESENTADO ESTA EXPERIENCIA EN OTROS PROCESOS DE CONTRATACIÓN, NI EN REGISTROS PRIVADOS DE LA ENTIDAD QUE PRESUNTAMENTE LO SUSCRIBIÓ. ESTO IMPIDE LLEVAR A CABO CUALQUIER PROCESO DE VALIDACIÓN OBJETIVA. ESTA AUSENCIA GENERA LA HIPÓTESIS DE QUE EL CONTRATO APORTADO PODRÍA SER INEXISTENTE O HABER SIDO ALTERADO, CONFIGURANDO ASÍ UNA PRESUNTA FALSEDAD DOCUMENTA!. 5.2 DENTRO DE LAS PROPUESTAS, PUEDE EVIDENCIARSE TRES DISTINTAS FIRMAS POR PARTE DE LA REPRESENTANTE LEGAL DE LA EMPRESA AMG CONSTRUCCIONES E INGENIERÍA SAS, SEÑORA KELLY JOHANA HOYOS SANTIAGO, LO QUE GENERA UN INDICIO DE FALSIFICACIÓN DOCUMENTAL: PAF-MENIES-O-032-2025: LA REPRESENTANTE LEGAL DE LA EMPRESA AMG CONSTRUCCIONES E INGENIERÍA SAS APORTÓ CARTA DE PRESENTACIÓN DE LA PROPUESTA, COPIA DE CÉDULA DE CIUDADANÍA Y DONDE FIRMA DE LAS SIGUIENTES FORMAS: (VER PRUEBA DOCUMENTAL NO. 11. PROPUESTA CONSORCIO AMG - CP¿ EDUCACIÓN SUPERIOR SIMITÍ EN CONVOCATORIA PAF-MENIES-O-032-2025) ME PERRUTA VIFURMAR DURCEION: CAE104-29 EIC CADAD SANTA ROSA DETJUR TELELW MORK: 317.2797947 COIEO FICTIONKO: M&gt;1215ERMALLTOM1 FERENTAGES TRYCTORAPENAIL ¿ :1 REPUBLICA DE COLONELA RALA DF C 1.065.884461 HOYJS BANTIAGD, KSILY JOMANNA CORSKSOU. ATERD ANENTE ALMA ELLY HOUE S VELLY JOHAMA HOYDS SANTIAC¿ C.C 84,68.1 D AQEARHA CONSORCIO ANG CPIPOUCACIOH SUPEROR SIMITI KELLY JOHANA HOYDS SANTIAGO- C.C.1.065 034 R GUARH¿ REPRCSENTANIAGAL CONSORCIO ANG. CPIEOLICACION SUPERIOR SUNTI ILUSTRACIÓN 11 CARTA DE PRESENTACIÓN DE LA PROPUESTA AMG ILUSTRACIÓN 12 CÉDULA DE CIUDADANÍA DE LA REPRESENTANTE LLUSTRACIÓN 13 EXPERIENCIA DEL PROPONENTE PARA HABILITAR LA OFERTA BIIV ABOGADOS CONSTRUCCIONES E INGENIERÍA SAS - CONVOCATORIA PAF-MENIES-0-032- 2025 LEGAL DE LA EMPRESA AMG CONSTRUCCIONES E INGENIERÍA SAS PÁGINA 15 DE 32 AMG CONSTRUCCIONES E INGENIERÍA SAS-CONVOCATORIA PAF-MENIES-O-032- 2025 PAF-ATMINSALUDCAPS-0-041-2025: AMG CONSTRUCCIONES E INGENIERÍA SAS APORTÓ CONTRATO CFS-0172 DEL 9 DE NOVIEMBRE DE 2000, SUSCRITO ENTRE "CAFESALUD MEDICINA PREPAGADA ENTIDAD PROMOTORA DE SALUD S.A." Y "AMG EU", POR UN VALOR DE 50.889,95 SMMLV EL CUAL A VALOR DEL AÑO 2025 CORRESPONDE A UNA SUMA DE SETENTA Y DOS MIL CUATROCIENTOS CUARENTA Y UN MILLLONES OCHOCIENTOS CUARENTA Y TRES MIL OCHOCIENTOS VEINTICINCO PESOS MONEDA CORRIENTE ($72.441.843.825). (VER PRUEBA DOCUMENTAL NO. 12. PROPUESTA CONSORCIO AMG-CPI CAPS EN CONVOCATORIA PAF-ATMINSALUDCAPS-O-041-2025) DADA EN AGUACHICA, EL DIA LUNES 14 DE AGOSTO DE 2025. REPJBLICA DE COLPIA ENRONBANE KELLYCHANA TAL HOYOS SANTIAGO C.C. 1063.881.461 DE AGUACHIC ANTE LEGAL AM G. CONSTRUCCIONESE INGENIERIABAS 2025¿¿ RO ALEJANDRO ROORAUZ AVILA 187 609 DE TU CSENTANIE LEGAL CONSTRUICTORA DE PROYECTOSD SHVERSICH C.PICAS 1.005.064AR.1 HOYOG BAL¿A KELLS OMADNA ATENTAMENTE ILUSTRACIÓN 14 FORMATO 7 DOCUMENTO DE CONSTITUCIÓN DE PROPONENTE PLURAL - AMG CONSTRUCCIONES E INGENIERÍA SASCONVOCATORIA PAF-ATMINSALUDCAPS-0-041- 2025 ILUSTRACIÓN 15 CÉDULA DE CIUDADANÍA DE LA REPRESENTANTE LEGAL DE LA EMPRESA AMG CONSTRUCCIONES E INGENIERÍA SAS KELLY JCHAMA HOYOS SANTIAGO. CC 1.005 824.461 REJRESENTANTE LEGS' ILUSTRACIÓN 16 CERTIFICADO DE CAPITAL ACCIONARIO AMG CONSTRUCCIONES E INGENIERÍA SAS - CONVOCATORIA PAF-ATMINSALUDCAPS-O-041- 2025 SEXTO: FALSAS DENUNCIAS PRESENTADAS POR FINDETER ANTE LA SUPERINTENDENCIA DE INDUSTRIA Y COMERCIO (SIC) EN CONTRA DE WILLIAM CARDONA OLWOS 6.1 EL 6 DE MARZO DE 2025. FINDETER DENUNCIÓ ANTE LA SUPERINTENDENCIA DE INDUSTRIA Y COMERCIO (SIC) POR PRESUNTA COLUSIÓN EN LA CONVOCATORIA PAF-MENIES-O-010-2025, A LA EMPRESA CDC INGENIERÍA Y ARQUITECTURA S.A.S, R.L. POR WILLIAM CARDONA OLMOS, RADICADA BAJO EL NÚMERO 25-101976-00000-000 ¿ SUSCRITA POR EL DR. CARLOS ANDRÉS QUINTERO ORTIZ IDENTIFICADO CON CÉDULA DE CIUDADANÍA NO. 93.396.751 DE IBAGUÉ, EN SU CALIDAD DE REPRESENTANTE LEGAL PARA ASUNTOS EXTRAJUDICIALES Y JUDICIALES DE LA FINANCIERA DE DESARROLLO TERRITORIAL S.A.- FINDETER. (VER PRUEBA DOCUMENTAL NO. 14. PRIMERA DENUNCIA RAD. NO. 25-101976-00000-000) 6.2 LA ANTERIOR DENUNCIA SE INSTAURÓ BAJO EL SIGUIENTE ARGUMENTO DE LA "VEEDURÍA JURÍDICA NACIONAL A LA GESTIÓN ADMINISTRATIVA DEL ESTADO": (VER PRUEBA DOCUMENTAL NO. 15. OBSERVACIÓN VEEDURÍA CONTROL Y VIGILANCIA ADMINISTRATIVA EN LA CONVOCATORIA PAF-MENIES-O-010-2025) BIIV ABOGADOS PÁGINA 16 DE 32 "COMO VEEDURÍA NACIONAL, UNA VEZ REVISADA LA DOCUMENTACIÓN PUBLICADA, EL ACTA DE CIERRE Y DE MÁS PROCESOS, VEMOS QUE LO SIGUIENTES </w:t>
                  </w:r>
                  <w:r w:rsidRPr="004D4B5B">
                    <w:rPr>
                      <w:rFonts w:ascii="Arial" w:eastAsia="Times New Roman" w:hAnsi="Arial" w:cs="Arial"/>
                      <w:sz w:val="17"/>
                      <w:szCs w:val="17"/>
                      <w:lang w:eastAsia="es-CO"/>
                    </w:rPr>
                    <w:lastRenderedPageBreak/>
                    <w:t xml:space="preserve">OFERENTES PRESENTAN OFERTA DE FORMA CONSTANTE Y CONSECUENTE, COINCIDENTEMENTE, EN LOS MISMOS PROCESOS. PROPONENTE NO.2 CONSORCIO UNITULUA 2025 WILLIAM CARDONA OLMOS, CDC INGENIERÍA Y ARQUITECTURA SAS002C PROPONENTE NO.3 JASA LTDA, PROPONENTE NO. 4 SOLUCIONES INTEGRALES UNIÓN S.A.S PROPONENTE NO.5 DISICO S.A (...)" NO OBSTANTE, LA ENTIDAD NO EVALUÓ QUE, COMO EMPRESA Y PERSONA NATURAL, MI PODERDANTE SE HA PRESENTADO EN MÁS DE 125 CONVOCATORIAS QUE SON PUBLICADAS, TODA VEZ QUE SU ACTIVIDAD ECONÓMICA CORRESPONDE A LA CONSTRUCCIÓN DE EDIFICIOS NO RESIDENCIALES, CONSTRUCCIÓN DE PROYECTOS DE SERVICIO PÚBLICO Y A AQUELLAS ACTIVIDADES DE INGENIERÍA Y OTRAS ACTIVIDADES CONEXAS DE CONSULTORÍA TÉCNICA RELACIONADAS CON LA INGENIERÍA CIVIL. POR ENDE, COINCIDIR EN 3 PROCESOS ES APENAS NATURAL, PARA EL VOLUMEN DE PARTICIPACIÓN QUE HA TENIDO COMO EMPRESA Y PERSONA NATURAL DESDE EL AÑO 2017 CON OTRAS EMPRESAS PERTENECIENTES AL MISMO GREMIO. (VER PRUEBA DOCUMENTAL NO. 16. PRESENTACIÓN DE OFERTAS DE LA EMPRESA CDC INGENIERÍA Y ARQUITECTURA SAS Y WILLIAM CARDONA OLMOS EN EL SECOP I 6.3 EL 19 DE JUNIO DE 2025, FINDETER PRESENTÓ UNA SEGUNDA DENUNCIA ANTE SUPERINTENDENCIA DE INDUSTRIA Y COMERCIO (SIC) POR PRESUNTA COLUSIÓN EN LA CONVOCATORIA PAF-ATSED-O-027-2025, A LA EMPRESA CDC INGENIERÍA Y ARQUITECTURA S.A.S, R.L. POR WILLIAM CARDONA OLMOS, RADICADA BAJO EL NÚMERO 25-289910-1-0 Y SUSCRITA POR EL DR. CARLOS ANDRÉS QUINTERO ORTIZ IDENTIFICADO CON CÉDULA DE CIUDADANÍA NO. 93.396.751 DE IBAGUÉ, EN SU CALIDAD DE REPRESENTANTE LEGAL PARA ASUNTOS EXTRAJUDICIALES Y JUDICIALES DE LA FINANCIERA DE DESARROLLO TERRITORIAL S.A.- FINDETER. (VER PRUEBA DOCUMENTAL NO. 17. SEGUNDA DENUNCIA RAD. NO. 25-289910-1-0) 6.4 LO ANTERIOR, NO PUEDE TOMARSE COMO UN ACTO COLUSORIO, TODA VEZ QUE, PARA LA ELABORACIÓN DE LA PROPUESTA ECONÓMICA, SE REALIZÓ UN ANÁLISIS GENERAL A LOS VALORES UNITARIOS DE LOS ÍTEMS QUE COMPONEN LA OFERTA, TENIENDO EN CUENTA QUE EL VALOR ASIGNADO NO EXCEDA EL VALOR MÁXIMO DEL VALOR UNITARIO DEL ÍTEM CORRESPONDIENTE, NI SEA INFERIOR AL VALOR MINIMO ESTIPULADO EN EL PRESUPUESTO ESTIMADO (PE) PUBLICADO PARA LA PRESENTE CONVOCATORIA. DICHO ANÁLISIS SE REALIZÓ DE MANERA PORCENTUAL, EL CUAL CORRESPONDE A LA ASIGNACIÓN DE UN PORCENTAJE ESPECÍFICO QUE AFECTE TODOS LOS VALORES UNITARIOS QUE COMPONEN EL PRESUPUESTO ESTIMADO (PE) Y QUE ESTÉ DENTRO DE LAS CONDICIONES MÍNIMAS Y MÁXIMAS ESTIMADAS POR LA ENTIDAD; PARA ELLO, SE OPTÓ POR BAJAR UN 3,5% VALOR TOTAL DEL PRESUPUESTO ESTIMADO, TENIENDO ER: CUENTA QUE SE AJUSTA DENTRO DE 16 BIIV ABOGADOS PÁGINA 17 DE 32 NUESTRAS CONDICIONES Y QUE EL VALOR UNITARIO OBTENIDO GARANTIZA TODAS LAS CONDICIONES TÉCNICAS Y DE CALIDAD REQUERIDAS PARA EL PROYECTO. COMO RESULTADO, LA PROPUESTA ECONÓMICA ESTARÍA AL 96,50% DEL VALOR TOTAL DEL PRESUPUESTO ESTIMADO (PE), CONSIDERANDO QUE SE IMPLEMENTARÍA EL MISMO AIU PROPUESTO POR LA ENTIDAD, YA QUE TAMBIÉN CUMPLÍA A ENTERA SATISFACCIÓN CON NUESTRAS CONDICIONES. BAJO ESTE CONTEXTO Y OBSERVANDO QUE EL PORCENTAJE FINAL APLICADO REDONDEA EN UNA CIFRA CERRADA, EL SUSCRITO CONSIDERA QUE, LOS DEMÁS OFERENTES REALIZARON UN EJERCICIO SIMILAR, AFECTANDO EL MISMO PORCENTAJE A TODOS LOS ÍTEMS DEL PRESUPUESTO ESTIMADO, YA QUE ESTE OSTENTA UNA GRAN PROBABILIDAD DE ACIERTO DENTRO DE LOS MÉTODOS APLICADOS PARA ESTOS PROCESOS DE SELECCIÓN. 6.5 COMO SE EVIDENCIA, LAS DENUNCIAS REFERIDAS FUERON INSTAURADAS SIN QUE OBRARA EN EL EXPEDIENTE MATERIAL PROBATORIO IDÓNEO QUE CONFIGURARA LOS ELEMENTOS OBJETIVOS DEL TIPO ADMINISTRATIVO DE PRÁCTICAS RESTRICTIVAS DE LA COMPETENCIA PREVISTO EN EL ARTÍCULO 47 DEL DECRETO 2153 DE 1992, FUNDAMENTÁNDOSE EN INFERENCIAS Y APRECIACIONES NO CONTRASTADAS, ASÍ COMO EN REPORTES DE UNA ORGANIZACIÓN DE VEEDURÍA CIUDADANA CUYA PERSONERÍA JURÍDICA, LEGITIMACIÓN ACTIVA Y CAPACIDAD TÉCNICA PARA EMITIR CONCEPTOS VINCULANTES NO HA SIDO ACREDITADA EN EL MARCO DEL DEBIDO PROCESO ADMINISTRATIVO. 6.6 A LA FECHA DE PRESENTACIÓN DE ESTA DENUNCIA PENAL, LA SUPERINTENDENCIA DE INDUSTRIA Y COMERCIO NO HA ADELANTADO INVESTIGACIÓN FORMAL ALGUNA, NO HA PROFERIDO RESOLUCIÓN DE APERTURA DE INVESTIGACIÓN FORMAL Y MUCHO MENOS HA EMITIDO PRONUNCIAMIENTO QUE DECLARE LA EXISTENCIA DE PRÁCTICAS RESTRICTIVAS DE LA COMPETENCIA O ACTOS DE COLUSIÓN POR PARTE DE MIS REPRESENTADOS. PESE A HABER SOLICITADO INFORMACIÓN ALGUNA RESPECTO DE LAS DOS DENUNCIAS MEDIANTE DERECHO DE PETICIÓN DEL 28-SEP-2025, AÚN MI PROHIJADO NO HA RECIBIDO RESPUESTA, RAZÓN POR LA CUAL SE INSTAURÓ ACCIÓN DE TUTELA EL PASADO 28-OCT-2025, SIN FALLO ACTUALMENTE (VER PRUEBA DOCUMENTAL NO. 18. ACCIÓN DE TUTELA WILLIAM CARDONA OLMOS CONTRA LA SUPERINTENDENCIA DE </w:t>
                  </w:r>
                  <w:r w:rsidRPr="004D4B5B">
                    <w:rPr>
                      <w:rFonts w:ascii="Arial" w:eastAsia="Times New Roman" w:hAnsi="Arial" w:cs="Arial"/>
                      <w:sz w:val="17"/>
                      <w:szCs w:val="17"/>
                      <w:lang w:eastAsia="es-CO"/>
                    </w:rPr>
                    <w:lastRenderedPageBreak/>
                    <w:t xml:space="preserve">INDUSTRIA Y COMERCIO DE! 28-OCT-2025) 6.7 ES DECIR, LAS DENUNCIAS PRESENTADAS POR FINDETER PERMANECEN EN ETAPA DE VERIFICACIÓN PRELIMINAR, SIN QUE SE HAYA DETERMINADO SIQUIERA LA PROCEDENCIA DE ABRIR UNA INVESTIGACIÓN FORMAL. 6.8 SIN PERJUICIO DE LA AUSENCIA DE RESOLUCIÓN DE APERTURA DE INVESTIGACIÓN FORMAL POR PARTE DE LA SUPERINTENDENCIA DE INDUSTRIA Y COMERCIO, Y SIN QUE MEDIARA ACTO ADMINISTRATIVO DEFINITIVO QUE DECLARARA LA EXISTENCIA DE PRÁCTICAS RESTRICTIVAS DE LA COMPETENCIA O ACTOS DE COLUSIÓN CON EFECTOS DE COSA DECIDIDA ADMINISTRATIVA, FINDETER APLICÓ CONSECUENCIAS JURÍDICAS DESFAVORABLES A LOS DENUNCIANTES EN LOS PROCESOS DE SELECCIÓN SUBSIGUIENTES, CONFIGURÁNDOSE UNA SANCIÓN DE FACTO 17 BIIIV AROGADOS PÁGINA 18 DE 32 CARENTE DE FUNDAMENTO EN EL PRINCIPIO DE IEGALIDAD (ART. 6 CN) Y EN EL DEBIDO PROCESO ADMINISTRATIVO (ART. 29 CN)." SÉPTIMO: DE LA CREACIÓN E IMPLEMENTACIÓN DE LA "CAUSAL DE DESCUENTO POR DENUNCIAS" 7.1 EL 12 DE JUNIO DE 2025, EL COMITÉ DE CONTRATACIÓN FINDETER (ACTA 106, NUMERAL 2.4) DEL ORDEN DEL DÍA, DECIDIÓ INCLUIR EN LOS TÉRMINOS DE REFERENCIA DE TODAS LAS CONVOCATORIAS ADELANTADAS POR LA ENTIDAD UNA NUEVA CAUSAL DE DESCUENTO CON EL SIGUIENTE TENOR LITERAL: (VER PRUEBA DOCUMENTAL NO. 19. ACTA DE COMITÉ DE CONTRATACIÓN NO. 106 DEL 12-JUN-2025 CENSURADO) "LA ENTIDAD DESCONTARÁ DIEZ (10) PUNTOS AL PROPONENTE INDIVIDUAL O INTEGRANTE PLURAL POR CADA DENUNCIA POR COLUSIÓN INTERPUESTA POR FINDETER O LOS PATRIMONIOS AUTÓNOMOS ANTE LA SUPERINTENDENCIA DE INDUSTRIA Y COMERCIO SIEMPRE QUE NO HAYA SIDO DESESTIMADA." 7.2 LA MODIFICACIÓN DEL PLIEGO DE CONDICIONES MEDIANTE LA INCLUSIÓN DE LA REFERIDA CAUSAL DE DESCUENTO SE ADOPTÓ SIN QUE CONSTARA EN EL EXPEDIENTE CONTRACTUAL: (I) ESTUDIOS DE CONVENIENCIA Y OPORTUNIDAD QUE SOPORTARAN LA MEDIDA CONFORME AL ARTÍCULO 2.2.1.1.1.6.1 DEL DECRETO 1082 DE 2015; (II) ANÁLISIS DE IMPACTO EN LA SELECCIÓN OBJETIVA Y LIBRE CONCURRENCIA PREVISTAS EN EL ARTÍCULO 209 DE LA CONSTITUCIÓN POLÍTICA; (ILI) CONCEPTO JURÍDICO SOBRE LA COMPATIBILIDAD DE LA MEDIDA CON EL PRINCIPIO DE PRESUNCIÓN DE INOCENCIA (ART. 29 CN) Y LA PROHIBICIÓN DE SANCIONES SIN PROCESO PREVIO. LO ANTERIOR SUGIERE UN POTENCIAL EJERCICIO ARBITRARIO DE LA AUTONOMÍA CONTRACTUAL CON DESVIACIÓN DE PODER, ORIENTADO AL FAVORECIMIENTO DE DETERMINADOS PROPONENTES EN DETRIMENTO DEL INTERÉS GENERAL. 7.3 LA CLÁUSULA FUE INCORPORADA INMEDIATAMENTE MEDIANTE ADENDA NO. 2 PUBLICADA EL 13 DE JUNIO DE 2025, EN LOS TÉRMINOS DE REFERENCIA DE LA CONVOCATORIA PAF-UBPD0-031-2025, CUYO OBJETO ES: CONTRATAR LA "REVISIÓN, AJUSTE, COMPLEMENTACIÓN Y APROPIACIÓN DE LOS ESTUDIOS Y DISEÑOS, ASÍ COMO LA CONSTRUCCIÓN DE LA INFRAESTRUCTURA DE MEMORIA Y DIGNIFICACIÓN EN EL CEMENTERIO JARDÍN UNIVERSAL, EN LA CIUDAD DE MEDELLÍN, ANTIOQUIA", REALIZANDO UN PRIMER DESCUENTO DE DIEZ (10) PUNTOS POR LA ÚNICA DENUNCIA EXISTENTE HASTA ESE MOMENTO, ES DECIR, LA RADICADA EL DÍA 06-MAR-2025 EN LA CONVOCATORIA PAF-MENIES-O-010-2025. (VER PRUEBA DOCUMENTAL NO. 20. ADENDA NO. 2 FACTOR DESEMPATE Y DESCUENTO - PAF-UBPD-0-031-2025) 7.4 POSTERIORMENTE, TAMBIÉN SE INCLUYÓ MEDIANTE ADENDA NO. 2 EN LOS TÉRMINOS DE REFERENCIA DE LA CONVOCATORIA PAF-MENIES-O-032-2025, CUYO OBJETO ES: CONTRATAR LA "ELABORACIÓN DEL DIAGNOSTICO INTEGRAL DE LA INFRAESTRUCTURA, ESTUDIOS TÉCNICOS, DISEÑOS Y EJECUCIÓN DE LAS OBRAS EN LA SEDE DE EDUCACIÓN SUPERIOR DEL MUNICIPIO DE SIMITÍ DEL DEPARTAMENTO DE 18 BIIV ABOGADOS PÁGINA 19 DE 32 BOLÍVAR", RAZÓN POR LA CUAL SE REALIZÓ EL SEGUNDO DESCUENTO DE DIEZ (10) PUNTOS POR LA ÚNICA DENUNCIA EXISTENTE HASTA ESE MOMENTO, ES DECIR, LA RADICADA EL DÍA 06-MAR-2025 EN LA CONVOCATORIA PAF-MENIES-O-010-2025. (VER PRUEBA DOCUMENTAL NO. 21. TÉRMINOS DE REFERENCIA- PAF-MENIES-O-032-2025) 7.5 LUEGO, SE INTRODUJO DIRECTAMENTE EN LOS TÉRMINOS DE REFERENCIA DE LAS CONVOCATORIAS PAF-MENIES-O-038-2025 Y FDT-TRANSFORMANDOSANTODOMINGOS-107-2025, EN LA CUAL PARTICIPÓ EL SEÑOR WILLIAM CARDONA OLMOS. (VER PRUEBAS DOCUMENTALES NO. 22. TÉRMINOS DE REFERENCIA- PAF-MENIES-O-038-2025 ¿ 23. TÉRMINOS DE REFERENCIA- FDT-TRANSFORMANDOSANTODOMINGO-S-107-2025). 7.6 COMO CONSECUENCIA DE LA APLICACIÓN DE ESTA CAUSAL, SE DESCONTARON VEINTE 20 PUNTOS AL SEÑOR WILLIAM CARDONA OLMOS (10 POR CADA DENUNCIA), ESTO ES LA DEL 06 DE MARZO Y 19 DE JUNIO DEL AÑO EN CURSO. (VER PRUEBAS DOCUMENTALES NO. 24. INFORME DE EVALUACIÓN ECONÓMICA PAF-MENIES-O-038-2025 Y 25. INFORME DE EVALUACIÓN ECONÓMICA FDI-TRANSFORMANDOSANTODOMINGO-S-107-2025) 7.7 ESTE DESCUENTO DE VEINTE (20) PUNTOS RESULTÓ DETERMINANTE PARA EXCLUIR DE FACTO AL DENUNCIANTE DEL ORDEN DE ELEGIBILIDAD, IMPIDIÉNDOLE ACCEDER A LA ADJUDICACIÓN DEL CONTRATO PESE HABER CUMPLIDO TODOS LOS REQUISITOS </w:t>
                  </w:r>
                  <w:r w:rsidRPr="004D4B5B">
                    <w:rPr>
                      <w:rFonts w:ascii="Arial" w:eastAsia="Times New Roman" w:hAnsi="Arial" w:cs="Arial"/>
                      <w:sz w:val="17"/>
                      <w:szCs w:val="17"/>
                      <w:lang w:eastAsia="es-CO"/>
                    </w:rPr>
                    <w:lastRenderedPageBreak/>
                    <w:t xml:space="preserve">HABILITANTES Y HABER PRESENTADO UNA PROPUESTA COMPETITIVA. 7.8 LA CAUSAL DE DESCUENTO AUTOMÁTICO INSTITUIDA POR FINDETER CONFIGURA, EN CRITERIO DE LOS DENUNCIANTES, UNA CONSECUENCIA JURÍDICA DESFAVORABLE QUE OPERA COMO SANCIÓN ADMINISTRATIVA DE FACTO, AL REUNIR LOS SIGUIENTES ELEMENTOS: (I) IMPOSICIÓN UNILATERAL POR LA ENTIDAD CONTRATANTE; (II) EFECTOS PUNITIVOS QUE DISMINUYEN LA CALIFICACIÓN DEL OFERENTE; (III) AUSENCIA DE PROCEDIMIENTO ADMINISTRATIVO SANCIONATORIO CON GARANTÍA DE AUDIENCIA Y CONTRADICCIÓN (ART. 29 CN); (IV) INEXISTENCIA DE DECISIÓN CON AUTORIDAD DE COSA JUZGADA QUE DECLARE LA RESPONSABILIDAD DEL AFECTADO EN LAS CONDUCTAS IMPUTADAS. 7.9 FINDETER HA UTILIZADO SU POSICIÓN DOMINANTE COMO CONTRATANTE ESTATAL PARA CREAR UN MECANISMO DE EXCLUSIÓN Y PERSECUCIÓN DE VULNERANDO FLAGRANTEMENTE LOS PRINCIPIOS CONSTITUCIONES AL DEBIDO PROCESO, PRESUNCIÓN DE INOCENCIA, IGUALDAD, SELECCIÓN OBJETIVA Y LIBRE COMPETENCIA. OCTAVO: DE LA RESPUESTA AL DERECHO DE PETICIÓN Y LAS JUSTIFICACIONES INSOSTENIBLES DE FINDETER 8.1 EL SEÑOR WILLIAM CARDONA OLMOS EN RESPUESTA A LOS DESCUENTOS REALIZADOS EN LA CONVOCATORIA FDT-TRANSFORMANDOSANTODOMINGO-S-107-2025 SOLICITÓ A FINDETER EXPLICACIONES SOBRE LAS DENUNCIAS, LOS RADICADOS ANTE LA SIC Y LOS CRITERIOS PARA LA APLICACIÓN DE LA CAUSAL DE DESCUENIO. (VER PRUEBA DOCUMENTAL NO. 26. 19 BIIV ABOGADOS PÁGINA 20 DE 32 OBSERVACIONES AL INFORME DE EVALUACIÓN ECONÓMICA FDTTRANSFORMANDOSANTODOMINGO-S-107-2025) 8.2 MEDIANTE COMUNICACIÓN DE FECHA 28 DE AGOSTO DE 2025, SUSCRITA POR EL DR. IVÁN ALIRIO RAMIREZ RUSINQUE (EN SU MOMENTO DIRECTOR ASUNTOS CONTRACTUALES FINDETER) LA ENTIDAD RESPONDIÓ EL DERECHO DE PETICIÓN. (VER PRUEBA DOCUMENTAL NO. 27. RESPUESTA A DERECHO DE PETICIÓN - FINDETER) 8.3 EN ESTA RESPUESTA FINDETER, INTENTÓ JUSTIFICAR LA CREACIÓN DE LA CAUSAL DE DESCUENTO ARGUMENTANDO: (A) SE RIGE POR DERECHO PRIVADO Y NO POR LA LEY 80 DE 1993 Y DEMÁS NORMAS DE CONTRATACIÓN ESTATAL, (B) QUE EN EJERCICIO DE SU AUTONOMIA DE VOLUNTAD PUEDE FIJAR LIBREMENTE LAS REGLAS DE SUS PROCESOS DE SELECCIÓN, (C) QUE LA CAUSAL DE DESCUENTO ES UNA MEDIDA DE CONTROL, PARA EVITAR PRÁCTICAS COLUSORIAS (D) QUE NO VULNERA DERECHO ALGUNOS DE LOS PROPONENTES QUE CONOCEN LAS REGLAS DESDE EL INICIO DEL PROCESO Y SON LIBRES DE PARTICIPAR O NO. 8.4 ESTAS JUSTIFICACIONES SON INSOSTENIBLES JURÍDICAMENTE POR LAS SIGUIENTES RAZONES: (A) SI BIEN FINDETER SE RIGE POR EL DERECHO PRIVADO EN SU CONTRATACIÓN, ESTÁ OBLIGADA A RESPETAR LOS PRINCIPIOS CONSTITUCIONALES, Y DE LA FUNCIÓN ADMINISTRATIVA (ART.209 C.P), ENTRE ELLOS LEGALIDAD, MORALIDAD, EFICACIA, ECONOMÍA, CELERIDAD, IMPARCIALIDAD, PUBLICIDAD Y TRANSPARENCIA; (B) LA AUTONOMÍA DE LA VOLUNTAD NO ES ABSOLUTA, Y ENCUENTRA LIMITES EN EL ORDEN PÚBLICO, LAS BUENAS COSTUMBRES, LOS DERECHOS FUNDAMENTALES Y LOS PRINCIPIOS CONSTITUCIONALES, FINDETER NO PUEDE, BAJO EL PRETEXTO DE LA AUTONOMÍA CONTRACTUAL, IMPONER SANCIONES ARBITRARIAS QUE VIOLAN EL DEBIDO PROCESO Y LA PRESUNCIÓN DE INOCENCIA (C) LA CAUSAL DE DESCUENTO NO ES UNA MEDIDA DE CONTROL ES UNA SANCIÓN ADMINISTRATIVA IMPUESTA SIN PROCESO, SIN PRUEBAS, SIN DERECHO DE DEFESA Y SIN DECISIÓN DE AUTORIDAD COMPETENTE, LO QUE EQUIVALE A UNA CONDENA ANTICIPADA POR HECHOS NO PROBADOS; (D) EL HECHO DE QUE LAS REGLAS SEAN CONOCIDAS DESDE EL INICIO, NO SUBSANA SU ILEGALIDAD E INCONSTITUCIONALIDAD. LA PUBLICIDAD DE UNA NORMA ARBITRARIA NO LA CONVIERTE EN LEGITIMA O LO QUE ES LO MISMO NO SUBSANA SU ILEGALIDAD. 8.5 ADICIONALMENTE FINDETER ADMITE EN SU RESPUESTA QUE LA CAUSAL DE DESCUENTO NO EXISTÍA EN CONVOCATORIAS ANTERIORES, Y QUE FUE INCORPORADA A PARTIR DEL 12 DE JUNIO DE 2025 "EN TODAS LAS CONVOCATORIAS DE LA ENTIDAD". 8.6 ESTA CIRCUNSTANCIA DEVELA QUE LA DECISIÓN DE CREAR LA CAUSAL DE DESCUENTO FUE POSTERIOR A LAS DENUNCIAS PRESENTADAS CONTRA WILLIAM CARDONA OLMOS, LO QUE GENERA LA FUNDADA SOSPECHA DE QUE ESTA CAUSAL FUE DISEÑADA ESPECÍFICAMENTE PARA PERJUDICAR AL MÁS OPCIONADO PROPONENTE Y A OTROS COMPETIDORES INCÓMODOS. 20 12 BIIIV ABOGADOS PÁGINA 21 DE 32 NOVENO: DE LA RELACIÓN ENTRE LAS DENUNCIAS FALSAS, LA CAUSAL DE DESCUENTO Y EL FAVORECIMIENTO A AMG CONSTRUCCIONES E INGENIERÍA S.A.S COMO PATRÓN CRIMINAL SISTEMÁTICO 9.1 9.2 LA VALORACIÓN CONJUNTA DE LOS ELEMENTOS FÁCTICOS RELACIONADOS PERMITE INFERIR LA EXISTENCIA DE UN MODUS OPERANDI ESTRUCTURADO QUE, DE COMPROBARSE EN LA ETA¿¿ DE INVESTIGACIÓN, CONFIGURARÍA UN CONCURSO DE CONDUCTAS PUNIBLES EJECUTADAS DE MANERA SISTEMÁTICA Y COORDINADA, CON UNIDAD DE PROPÓSITO DOLOSO, EN LOS SIGUIENTES TÉRMINOS: A) FINDETER PRESENTA DENUNCIAS SIN FUNDAMENTO A PROPONENTES COMPETITIVOS ANTE SIC Y TÉCNICAMENTE CALIFICADOS COMO MI </w:t>
                  </w:r>
                  <w:r w:rsidRPr="004D4B5B">
                    <w:rPr>
                      <w:rFonts w:ascii="Arial" w:eastAsia="Times New Roman" w:hAnsi="Arial" w:cs="Arial"/>
                      <w:sz w:val="17"/>
                      <w:szCs w:val="17"/>
                      <w:lang w:eastAsia="es-CO"/>
                    </w:rPr>
                    <w:lastRenderedPageBreak/>
                    <w:t xml:space="preserve">REPRESENTADO. B) FINDETER CREA UNA CAUSAL DE DESCUENTO "POR DENUNCIAS INTERPUESTAS" QUE OPERA COMO UNA SANCIÓN AUTOMÁTICA, SIN PROCESO, SIN PRUEBAS Y SIN DECISIÓN ADMINISTRATIVA. C) FINDETER APLICA DICHA CAUSAL PARA EXCLUIR O PERJUDICAR GRAVEMENTE A LOS PROPONENTES DENUNCIADOS, IMPIDIÉNDOLES ACCEDER A LA ADJUDICACIÓN DE LOS CONTRATOS PESE A CUMPLIR CON TODOS LOS REQUISITOS. D) SIMULTÁNEAMENTE, FINDETER HABILITA/FAVORECE A EMPRESAS COMO AMG CONSTRUCCIONES E INGENIERÍA S.A.S QUE PRESENTAN INFORMACIÓN FRAUDULENTA, DATOS FALSOS, DOCUMENTOS PÚBLICOS CON INFORMACIÓN NO VERÍDICA Y QUE NO CUENTAN CON LA CAPACIDAD OPERATIVA QUE DECLARAN. E) EL RESULTADO FINAL ES LA EXCLUSIÓN DE COMPETIDORES LEGÍTIMOS Y LA ADJUDICACIÓN DE CONTRATOS MILLONARIOS A EMPRESAS DE FACHADA O CON INFORMACIÓN FRAUDULENTA. ESTE ESQUEMA REVELA LA PRESUNTA COMISIÓN DE MÚLTIPLES DELITOS QUE SERÁN TIPIFICADOS EN EL CAPÍTULO SIGUIENTE PERO QUE EN ESENCIA CONFIGURAN: (I) UN ABUSO DE LA POSICIÓN DOMINANTE POR PARTE DE FINDETER; (II) UN MECANISMO DE PERSECUCIÓN/EXCLUSIÓN DE COMPETIDORES; (III) UN FAVORECIMIENTO ILEGAL A DETERMINADOS PROPONENTES Y (IV) UNA ASOCIACIÓN DELICTIVA ENTRE FUNCIONARIOS-DE FINDETER Y REPRESENTANTES DE LAS EMPRESAS BENEFICIADAS. DÉCIMO: DEL PERJUICIO CAUSADO A MIS REPRESENTADOS Y EL ERARIO 10.1 CONSECUENCIAS DIRECTAS DE LOS HECHOS DENUNCIADOS, MIS REPRESENTADOS HAN SUFRIDO LOS SIGUIENTES PERJUICIOS: A) DAÑO AL BUEN NOMBRE, HONRA, REPUTACIÓN COMERCIAL DE WILLIAM CARDONA ¿ CDC, AL SER SEÑALADO PÚBLICAMENTE EN INFORMES DE EVALUACIÓN COMO SUPUESTO RESPONSABLE DE "PRACTICAS COLUSORIAS" SIN PRUEBA ALGUNA. B) DAÑO AL BUEN NOMBRE COMERCIAL Y REPUTACIONAL DE CDC INGENIERIA Y ARQUITECTURA S.A.S HACE POCO CON RECONOCIMIENTO NACIONAL. 22 BIIIV ABOGADON PÁGINA 22 DE 32 C) PÉRDIDA DE OPORTUNIDADES COMERCIALES, AL SER EXCLUIDOS O PERJUDICADOS EN PROCESOS DE CONTRATACIÓN CON LOS QUE CUMPLÍAN TODOS LOS REQUISITOS Y PRESENTARON PROPUESTAS COMPETITIVAS D) AFECTACIÓN ECONÓMICA POR LOS COSTOS DE PARTICIPACIÓN EN LOS PROCESOS. (ELABORACIÓN DE PROPUESTAS, GARANTÍAS, HONORARIOS PROFESIONALES, ETC.) E) AFECTACIÓN PSICOLÓGICA Y EMOCIONAL DERIVAD DE LA PERSECUCIÓN INJUSTIFICADA. 10.2 PERJUICIO QUE NO SOLO AFECTA A MIS REPRESENTADOS, SINO AL INTERÉS GENERAL Y AL PATRIMONIO PÚBLICO, PUES LOS CONTRATOS ESTÁN SIENDO ADJUDICADOS A EMPRESAS QUE PRESENTAN INFORMACIÓN FRAUDULENTA EN LUGAR DE SER ADJUDICADOS A LOS PROPONENTES MEJOR CALIFICADOS. II.- DE LA NECESIDAD INVESTIGACIÓN INMEDIATA LOS HECHOS JURÍDICAMENTE RELEVANTES NARRADOS, CONFIGURAN LA PRESUNTA COMISIÓN DE DELITOS GRAVES CONTRA ADMINISTRACIÓN PÚBLICA, PATRIMONIO, FE PÚBLICA TALES COMO: A) TRÁFICO DE INFLUENCIAS (ART. 411 CP) EL SERVIDOR PÚBLICO QUE UTILICE INDEBIDAMENTE, EN PROVECHO PROPIO O DE UN TERCERO, INFLUENCIAS DERIVADAS DEL EJERCICIO DEL CARGO O DE LA FUNCIÓN, CON EL FIN DE OBTENER CUALQUIER BENEFICIO DE PARTE DE SERVIDOR PÚBLICO EN ASUNTO QUE ÉSTE SE ENCUENTRE CONOCIENDO O HAYA DE CONOCER, INCURRIRÁ EN PRISIÓN DE SESENTA Y CUATRO (64) A CIENTO CUARENTA Y CUATRO (144) MESES, MULTA DE CIENTO TREINTA Y TRES PUNTO TREINTA Y TRES (133.33) A TRESCIENTOS (300) SALARIOS MÍNIMOS LEGALES MENSUALES VIGENTES, E INHABILITACIÓN PARA EL EJERCICIO DE DERECHOS Y FUNCIONES PÚBLICAS DE OCHENTA (80) A CIENTO CUARENTA Y CUATRO (144) MESES. ADECUACIÓN TÍPICA: LOS SERVIDORES PÚBLICOS DE FINDETER QUE INTERVINIERON EN LAS ETAPAS DE DISEÑO NORMATIVO, APROBACIÓN POR ÓRGANO COLEGIADO (COMITÉ DE CONTRATACIÓN, ACTA 106/2025) E IMPLEMENTACIÓN DE LA CLÁUSULA DE DESCUENTO AUTOMÁTICO, HABRÍAN INCURRIDO EN EJERCICIO ABUSIVO DE LA FUNCIÓN PÚBLICA, CONFIGURÁNDOSE PRIMA FACIE LOS ELEMENTOS DEL TIPO PENAL DE TRÁFICO DE INFLUENCIAS (ART. 411 CP), A SABER: SUJETO ACTIVO CALIFICADO: SERVIDORES PÚBLICOS DE ENTIDAD ESTATAL (ART. 20 CN) VERBO RECTOR: UTILIZAR INDEBIDAMENTE INFLUENCIAS DERIVADAS DEL CARGO FINALIDAD ESPECÍFICA: OBTENER BENEFICIO PARA TERCEROS (EMPRESAS FAVORECIDAS) MEDIO: CREACIÓN DE BARRERA NORMATIVA DE EXCLUSIÓN RESULTADO: DIRECCIONAMIENTO DE ADJUDICACIONES CONTRACTUALES BIEN JURÍDICO AFECTADO: TRANSPARENCIA DE LA FUNCIÓN ADMINISTRATIVA EI ELEMENTO SUBJETIVO DOLOSO (CONOCIMIENTO Y VOLUNTAD) SE INFIERE DEL CARÁCTER DELIBERADO DE LA MODIFICACIÓN NORMATIVA Y DE SU APLICACIÓN SELECTIVA. BIIV ABORGADON B) INTERÉS INDEBIDO EN CONTRATOS (ART. 409 CP) PÁGINA 23 DE 32 EL SERVIDOR PÚBLICO QUE SE INTERESE EN PROVECHO PROPIO O DE UN TERCERO, EN CUALQUIER CLASE DE CONTRATO U OPERACIÓN EN QUE DEBA INTERVENIR POR RAZÓN DE SU CARGO O DE SUS FUNCIONES, INCURRIRÁ EN PRISIÓN DE SESENTA Y CUATRO (64) A DOSCIENTOS DIECISÉIS (216} MESES, MULTA DE SESENTA Y SEIS PUNTO SESENTA Y SEIS (66.66) A TRESCIENTOS (300) SALARIOS </w:t>
                  </w:r>
                  <w:r w:rsidRPr="004D4B5B">
                    <w:rPr>
                      <w:rFonts w:ascii="Arial" w:eastAsia="Times New Roman" w:hAnsi="Arial" w:cs="Arial"/>
                      <w:sz w:val="17"/>
                      <w:szCs w:val="17"/>
                      <w:lang w:eastAsia="es-CO"/>
                    </w:rPr>
                    <w:lastRenderedPageBreak/>
                    <w:t xml:space="preserve">MÍNIMOS LEGALES MENSUALES VIGENTES, E INHABILITACIÓN PARA EL EJERCICIO DE DERECHOS Y FUNCIONES PÚBLICAS DE OCHENTA (80) A DOSCIENTOS DIECISÉIS (216) MESES. ADECUACIÓN TÍPICA: FUNCIONARIOS DE FINDETER POR IDENTIFICAR SE INTERESARON INDEBIDAMENTE EN FAVORECER LA ADJUDICACIÓN DE CONTRATOS A DETERMINADAS EMPRESAS COMO AMG CONSTRUCCIONES E INGENIERÍA S.A.S MEDIANTE LA PRESENTACIÓN DE DENUNCIAS FALSAS, LA CREACIÓN DE CAUSALES DE DESCUENTO ARBITRARIAS Y LA HABILITACIÓN EMPRESAS CON INFORMACIÓN FRAUDULENTA. C) FALSEDAD EN DOCUMENTO PÚBLICO (ART. 286 CP) EL SERVIDOR PÚBLICO QUE, EN EJERCICIO DE SUS FUNCIONES, AL EXTENDER DOCUMENTO PÚBLICO QUE PUEDA SERVIR DE PRUEBA, CONSIGNE UNA FALSEDAD O CALLE TOTAL O PARCIALMENTE LA VERDAD, INCURRIRÁ EN PRISIÓN DE SESENTA Y CUATRO (64) A CIENTO CUARENTA Y CUAFRO (144) MESES E INHABILITACIÓN PARA EL EJERCICIO DE DERECHOS Y FUNCIONES PÚBLICAS DE OCHENTA (80) A CIENTO OCHENTA (180) MESES. ADECUACIÓN TÍPICA: LOS REPRESENTANTES LEGALES DE AMG CONSTRUCCIONES E INGENIERÍA S.A.S PRESENTARON ANTE LA CÁMARA DE COMERCIO INFORMACIÓN FINANCIERA QUE QUEDÓ INCORPORADA EN CERTIFICADO EXISTENCIA Y EN EL REGISTRO ÚNICO DE PROPONENTES RUP. DOCUMENTOS ESTOS QUE SIRVEN DE PRUEBA EN LOS PROCESOS DE CONTRATACIÓN ESTATAL. LA FALSEDAD CONSISTE EN HACER APARECER COMO VERDADEROS DATOS FINANCIEROS (PATRIMONIO, INGRESOS, UTILIDADES Y ACTIVOS) QUE NO CORRESPONDEN A LA REALIDAD ECONÓMICA DE LA EMPRESA. D) LAVADO DE ACTIVOS (ART. 323 CP) EL QUE ADQUIERA, RESQUARDE, INVIERTA, TRANSPORTE, TRANSFORME, ALMACENE, CONSERVE, CUSTODIE O ADMINISTRE BIENES QUE TENGAN SU ORIGEN MEDIATO O INMEDIATO EN ACTIVIDADES DE TRÁFICO DE MIGRANTES, TRATA DE PERSONAS, EXTORSIÓN, ENRIQUECIMIENTO ILÍCITO, SECUESTRO EXTORSIVO, REBELIÓN, TRÁFICO DE ARMAS, TRÁFICO DE MENORES DE EDAD, FINANCIACIÓN DEL TERRORISMO Y ADMINISTRACIÓN DE RECURSOS RELACIONADOS CON ACTIVIDADES TERRORISTAS, TRÁFICO DE DROGAS TÓXICAS, ESTUPEFACIENTES O SUSTANCIAS SICOTRÓPICAS, DELITOS CONTRA EL SISTEMA FINANCIERO, DELITOS CONTRA LA ADMINISTRACIÓN PÚBLICA, CONTRABANDO. CONTRABANDO DE HIDROCARBUROS O SUS DERIVADOS, FRAUDE ADUANERO O FAVORECIMIENTO Y FACILITACIÓN DEL CONTRABANDO, FAVORECIMIENTO DE CONTRABANDO DE HIDROCARBUROS O SUS DERIVADOS, EN CUALQUIERA DE SUS FORMAS, O VINCULADOS CON EL PRODUCTO DE DELITOS 23 BIIV ABOGADON PÁGINA 24 DE 32 EJECUTADOS BAJO CONCIERTO PARA DELINQUIR, O LES DÉ A LOS BIENES PROVENIENTES DE DICHAS ACTIVIDADES APARIENCIA DE LEGALIDAD O LOS LEGALICE, OCULTE O ENCUBRA LA VERDADERA NATURALEZA, ORIGEN, UBICACIÓN, DESTINO, MOVIMIENTO O DERECHO SOBRE TALES BIENES INCURRIRÁ POR ESA SOLA CONDUCTA, EN PRISIÓN DE DIEZ (10) A TREINTA (30) AÑOS Y MULTA DE MIL (1.000) A CINCUENTA MIL (50.000) SALARIOS MÍNIMOS LEGALES MENSUALES VIGENTES. ADECUACIÓN TÍPICA PRIMA FACIE: EL CRECIMIENTO PATRIMONIAL ANÓMALO DE AMG CONSTRUCCIONES E INGENIERÍA S.A.S. (INCREMENTO DE 18.935.926.000 PESOS EN 20 MESES, EQUIVALENTE A 126.239,51%), SIN QUE MEDIE: (I) (II) (II) (IV) AUMENTO DEL CAPITAL SOCIAL POR NUEVAS EMISIONES ACCIONARIAS, OPERACIONES DE CRÉDITO REGISTRADAS ANTE LA DIAN, (CONTRATOS EJECUTADOS QUE JUSTIFIQUEN UTILIDADES DE TAL MAGNITUD APORTES DE CAPITAL DOCUMENTADOS ANTE EL REGISTRO MERCANTIL, CONSTITUYE UNA SEÑAL DE ALERTA (RED FLAG) EN TÉRMINOS DE PREVENCIÓN DE LAVADO DE ACTIVOS CONFORME A LA RECOMENDACIÓN 10 DEL GAF! (GRUPO DE ACCIÓN FINANCIERA INTERNACIONAL) Y LA CIRCULAR EXTERNA 027 DE 2020 DE LA SUPERINTENDENCIA DE SOCIEDADES. DICHA ANOMALÍA PODRÍA SER COMPATIBLE CON LA CONDUCTA TÍPICA DE DAR APARIENCIA DE LEGALIDAD A BIENES DE ORIGEN ILÍCITO (ARL. 323 CP), SIENDO NECESARIA LA INVESTIGACIÓN SOBRE EL ORIGEN EFECTIVO DE LOS RECURSOS PATRIMONIALES DECLARADOS E) ABUSO DE AUTORIDAD POR ACTO ARBITRARIO E INJUSTO (ART. 416 ¿¿) EL SERVIAOR PÚBLICO QUE FUERA DE LOS CASOS ESPECIALMENTE PREVISTOS COMO CONDUCTAS PUNIBLES, CON OCASIÓN DE SUS FUNCIONES O EXCEDIÉNDOSE EN EL EJERCICIO DE ELLAS, COMETA ACTO ARBITRARIO E INJUSTO, INCURRIRÁ EN MULTA Y PÉRDIDA DEL EMPLEO O CARGO PÚBLICO. ADECUACIÓN TÍPICA: IOS FUNCIONARIOS DE FINDETER POR IDENTIFICAR EN EJERCICIO DE SUS FUNCIONES DE CONTRATACIÓN, COMETIERON ACTOS ARBITRARIOS E INJUSTOS AL CREAR CAUSALES DE DESCUENTO SIN FUNDAMENTO LEGAL, APLICAR SANCIONES SIN DEBIDO PROCESO, EXCLUIR PROPONENTES HABILITADO E IMPONER CONSECUENCIAS JURÍDICAS BASADAS EN DENUNCIAS SIN DECISIÓN ADMINISTRATIVA NI JUDICIAL. F) CONCIERTO PARA DELINQUIR (ART. 340 CP) CUANDO VARIAS PERSONAS SE CONCIERTEN CON EL FIN DE COMETER DELITOS, CADA UNA DE ELLAS SERÁ PENADA, POR ESA SOLA CONDUCTA, CON PRISIÓN DE CUARENTA Y OCHO (48) A CIENTO OCHO (108) MESES. CUANDO EL CONCIERTO SEA PARA COMETER DELITOS DE GENOCIDIO, DESAPARICIÓN FORZADA, </w:t>
                  </w:r>
                  <w:r w:rsidRPr="004D4B5B">
                    <w:rPr>
                      <w:rFonts w:ascii="Arial" w:eastAsia="Times New Roman" w:hAnsi="Arial" w:cs="Arial"/>
                      <w:sz w:val="17"/>
                      <w:szCs w:val="17"/>
                      <w:lang w:eastAsia="es-CO"/>
                    </w:rPr>
                    <w:lastRenderedPageBreak/>
                    <w:t xml:space="preserve">TORTURA, DESPLAZAMIENTO FORZADO, TRÁFICO DE NIÑAS, NIÑOS Y ADOLESCENTES, TRATA DE 24 BIIIV ABORGADOS PÁGINA 25 DE 32 PERSONAS, DEL TRÁFICO DE MIGRANTES, HOMICIDIO, TERRORISMO, TRÁFICO, FABRICACIÓN O PORTE DE ESTUPEFACIENTES, DROGAS TÓXICAS O SUSTANCIAS SICOTRÓPICAS, SECUESTRO, SECUESTRO EXTORSIVO, EXTORSIÓN, ENRIQUECIMIENTO ILÍCITO, LAVADO DE ACTIVOS O TESTAFERRATO Y CONEXOS, O FINANCIACIÓN DEL TERRORISMO Y DE GRUPOS DE DELINCUENCIA ORGANIZADA Y ADMINISTRACIÓN DE RECURSOS RELACIONADOS CON ACTIVIDADES TERRORISTAS Y DE LA DELINCUENCIA ORGANIZADA, ILÍCITO APROVECHAMIENTO DE LOS RECURSOS NATURALES RENOVABLES, CONTAMINACIÓN AMBIENTAL POR EXPLOTACIÓN DE YACIMIENTO MINERO O HIDROCARBURO, EXPLOTACIÓN ILÍCITA DE YACIMIENTO MINERO Y OTROS MATERIALES, Y DELITOS CONTRA LA ADMINISTRACIÓN PÚBLICA O QUE AFECTEN EL PATRIMONIO DEL ESTADO, LA PENA SERÁ DE PRISIÓN DE OCHO (8) A DIECIOCHO (18) AÑOS Y MULTA DE DOS MIL SETECIENTOS (2.700) HASTA TREINTA MIL (30.000) SALARIOS MÍNIMOS LEGALES MENSUALES VIGENTES. LA PENA PRIVATIVA DE LA LIBERTAD SE AUMENTARÁ EN LA MITAD PARA QUIENES ORGONICEN, FOMENTEN, PROMUEVAN, DIRIJAN, ENCABECEN, CONSTITUYAN O FINANCIEN EL CONCIERTO PARA DELINQUIR O SEAN SERVIDORES PÚBLICOS. CUANDO SE TRATARE DE CONCIERTO PARA LA COMISIÓN DE DELITOS DE CONTRABANDO, CONTRABANDO DE HIDROCARBUROS Y SUS DERIVADOS, FRAUDE ADUANERO, FAVORECIMIENTO Y FACILITACIÓN DEL CONTRABANDO, FAVORECIMIENTO DE CONTRABANDO DE HIDROCARBUROS O SUS DERIVADOS, LA PENA SERÁ DE PRISIÓN DE SEIS (6) A DOCE (12) AÑOS Y MULTA DE DOS MIL (2.000) HASTA TREINTA MIL (30.000) SALARIOS MÍNIMOS LEGALES MENSUALES VIGENTES. ADECUACIÓN TÍPICA: EXISTE INDICIO DE QUE FUNCIONARIOS DE FINDETER, AMG CONSTRUCCIONES E INGENIERÍA S.A.S Y EVENTUALMENTE OTROS FUNCIONARIOS PÚBLICOS O PARTICULARES SE CONCERTARON PARA PRESENTAR INFORMACIÓN FRAUDULENTA EN PROCESOS DE CONTRATACIÓN, EXCLUIR COMPETIDORES MEDIANTE DENUNCIAS FALSAS, DIRECCIONAR LA ADJUDICACIÓN DE CONTRATOS Y DEFRAUDAR EL PATRIMONIO PÚBLICO. G) FALSA DENUNCIA CONTRA PERSONA DETERMINADA (ART. 435 CP) EL QUE BAJO JURAMENTO DENUNCIE A UNA PERSONA COMO AUTOR O PARTÍCIPE DE UNA CONDUCTA TÍPICA QUE NO HA COMETIDO O EN CUYA COMISIÓN NO HA TOMADO PARTE, INCURRIRÁ EN PRISIÓN DE SESENTA Y CUATRO (64) A CIENTO CUARENTA Y CUATRO (144) MESES Y MULTA DE DOS PUNTOS SESENTA Y SEIS (2.66) A TREINTA (30) SALARIOS MÍNIMOS LEGALES MENSUALES VIGENTES. ADECUACIÓN TÍPICA: LOS FUNCIONARIOS DE FINDETER POR IDENTIFICAR PRESENTARON DENUNCIAS ANTE LA SIC IMPUTANDO AL SEÑOR WILLIAM CARDONA OLMOS LA COMISIÓN DE ACTOS DE COLUSIÓN (CONDUCTA TÍPICA, ADMINISTRATIVA Y PENAL) CARECIENDO DE FUNDAMENTO PROBATORIO SUFICIENTE, BASADOS PRESUNTAMENTE EN APRECIACIONES SUBJETIVAS, REPORTES DE UNA "VEEDURIA" DE DUDOSA LEGITIMIDAD, Y PRESUNCIONES INFUNDADAS SOLO PARA PERJUDICARLO. 25 BIIV ABOGADOS PÁGINA 26 DE 32 III. PRUEBAS SOLICITO RESPETUOSAMENTE A LA FISCALÍA GENERAL DE LA NACIÓN QUE DENTRO DEL PLAN METODOLÓGICO TENGA EN CONSIDERACIÓN LOS SIGUIENTES EMP A) DOCUMENTALES 1. ACTA DE CIERRE CONVOCATORIA PAF-ATMINSALUDCAPS-O-041-2025. 2. ACTA DE CIERRE CONVOCATORIA PAF-MENIES-0-032-2025. 3. OFICIO DE OBSERVACIONES Y PETICIONES DEL 15-SEP-2025 EN CONVOCATORIA NO. PAFATMINSALUDCAPS-0-041-2025. 4. REGISTRO DE KELLY JOHANNA HOYOS SANTIAGO C.C. 1065884461 EN SISBÉN IV. 5. CERTIFICADO DE EXISTENCIA Y REPRESENTACIÓN LEGAL DE LA EMPRESA A.M.G. CONSTRUCCIONES E INGENIERÍA S.A.S IDENTIFICADA CON NIT: 824002330-4. 6. RELACIÓN DE PARTICIPACIÓN DE LA EMPRESA A.M.G. CONSTRUCCIONES E INGENIERÍA S.A.S EN CONVOCATORIAS DE FINDETER. 7. INFORME DE AUDITORÍA SOBRE DATOS FINANCIEROS DE LA EMPRESA AMG CONSTRUCCIONES E INGENIERÍA S.A.S. 8. RESPUESTA DE AMG CONSTRUCCIONES E INGENIERÍA SAS A OBSERVACIONES PRESENTADAS POR EL PROPONENTE CONSORCIO CAPS BUENAVENTURA 2025 DEL 18-SEP2025 EN CONVOCATORIA NO. PAF-ATMINSALUDCAPS-O-041-2025. 9. INFORME DE RESPUESTAS A OBSERVACIONES AL INFORME DE EVALUACIÓN ECONÓMICA Y ASIGNACIÓN DE PUNTAJE (ORDEN DE ELEGIBILIDAD) CONVOCATORIA NO. PAFATMINSALUDCAPS-O-041-2025. 10. INFORME DE INVESTIGADORES PRIVADOS. 11. PROPUESTA CONSORCIO AMG - CPI EN CONVOCATORIA PAF-MENIES-O-032-2025 12. PROPUESTA CONSORCIO AMG-CPI CAPS EN CONVOCATORIA PAFATMINSALUDCAPS-O-041-2025 13. RUP DE LA EMPRESA AMG CONSTRUCCIONES E INGENIERÍA SAS 14. PRIMERA DENUNCIA RAD. NO. 25-101976-00000-000 15. OBSERVACIÓN VEEDURÍA CONTROL Y VIGILANCIA ADMINISTRATIVA CONVOCATORIA PAFMENIES-0-010-2025 16. PRESENTACIÓN DE OFERTAS DE LA EMPRESA CDC INGENIERÍA Y ARQUITECTURA SAS Y WILLIAM CARDONA OLMOS EN EL SECOP II 17. SEGUNDA DENUNCIA RAD. NO. 25-289910-1-0 18. ACCIÓN DE TUTELA WILLIAM CARDONA OLMOS CONTRA LA SUPERINTENDENCIA </w:t>
                  </w:r>
                  <w:r w:rsidRPr="004D4B5B">
                    <w:rPr>
                      <w:rFonts w:ascii="Arial" w:eastAsia="Times New Roman" w:hAnsi="Arial" w:cs="Arial"/>
                      <w:sz w:val="17"/>
                      <w:szCs w:val="17"/>
                      <w:lang w:eastAsia="es-CO"/>
                    </w:rPr>
                    <w:lastRenderedPageBreak/>
                    <w:t xml:space="preserve">DE INDUSTRIA Y COMERCIO DEL 28-OCT-2025 19. ACTA DE COMITÉ DE CONTRATACIÓN NO. 106 DEL 12-JUN-2025 CENSURADO 20. ADENDA NO. 2 FACTOR DESEMPATE Y DESCUENTO - PAF-UBPD-O-031-2025 21. TÉRMINOS DE REFERENCIA- PAF-MENIES-O-032-2025 22. TÉRMINOS DE REFERENCIA- PAF-MENIES-O-038-2025 23. TÉRMINOS DE REFERENCIA- FDT-TRANSFORMANDOSANTODOMINGO-S-107-2025 24. INFORME DE EVALUACIÓN ECONÓMICA PAF-MENIES-O-032-2025 25. INFORME DE EVALUACIÓN ECONÓMICA FDT-TRANSFORMANDOSANTODOMINGO-S107-2025 76 BIIV ABOGADOS 26. OBSERVACIONES AL INFORME DE EVALUACIÓN TRANSFORMANDOSANTODOMINGO-S-107-2025 27. RESPUESTA A DERECHO DE PETICIÓN - FINDETER PÁGINA 27 DE 32 ECONÓMICA FDT28. ESTADOS FINANCIEROS 2024 EMPRESA AMG CONSTRUCCIONES E INGENIERÍA SAS 29. EXPEDIENTE REMITIDO POR LA CÁMARA DE COMERCIO DE AGUACHICA ACERCA DE LOS SOPORTES DEL RUP DE LA EMPRESA AMG CONSTRUCCIONES E INGENIERÍA SAS 30. CARPETAS ADMINISTRATIVAS DE CADA UNA DE LAS CONVOCATORIAS (I) PAFATMINSALUDCAPS-O-041-2025, (II) PAF-MENIES-O-032-2025; (II) PAF-MENIES-O038-2025 Y (IV) FDT-TRANSFORMANDOSANTODOMINGO-S-107-2025, SUGERENCIAS PARA LA ORDEN A POLICÍA JUDICIAL COMO PARTE DEL PLAN METODOLÓGICO DE INVESTIGACIÓN B) OFICIOS A ENTIDADES 1. SOLICITAR A LA SUPERINTENDENCIA DE INDUSTRIA Y COMERCIO: (I) COPIA COMPLETA DE LOS EXPEDIENTES DE LAS DENUNCIAS PRESENTADAS POR FINDETER EN CONTRA DE WILLIAM CARDONA OLMOS; (II) INFORMAR EL ESTADO PROCESAL ACTUAL DE DICHAS DENUNCIAS; (II) INFORMAR SI EXISTE DECISIÓN ADMINISTRATIVA QUE DECLARE LA EXISTENCIA DE PRÁCTICAS RESTRICTIVAS DE LA COMPETENCIA Y ACTOS DE COLUSIÓN. 2. SOLICITAR A LA DIRECCIÓN DE IMPUESTOS Y ADUANAS NACIONALES- DIAN: (I) 3. COPIA DE LAS DECLARACIONES DE RENTA AMG CONSTRUCCIONES E INGENIERÍAS S.A.S. PARA LOS AÑOS 2022, 2023, 2024, IVA; (II) COPIA DE LAS DECLARACIONES DE IVA, PRESENTADAS AMG CONSTRUCCIONES E INGENIERÍAS S.A.S, DURANTE LOS AÑOS 2023, 2024, 2025; (III) SE INFORME SI LA INFORMACIÓN TRIBUTARIA DECLARADA POR AMG CONSTRUCCIONES E INGENIERÍAS S.A.S. CORRESPONDE CON LOS DATOS REPORTADOS EN EL RUP Y ANTE LA CÁMARA DE COMERCIO. SOLICITAR A LA CÁMARA COMERCIO AGUACHICA: (I) TODOS LOS DOCUMENTOS QUE SOPORTAN LA INFORMACIÓN FINANCIERA REGISTRADA POR AMG CONSTRUCCIONES E INGENIERÍAS S.A.S. EN SU CERTIFICADO DE EXISTENCIA Y REPRESENTACIÓN LEGAL; (II) COPIA DE LOS ESTADOS FINANCIEROS CON CORTE A 31 DE DICIEMBRE DE 2023 Y 31 DE DICIEMBRE DE 2024; (IIL) COPIA DE LAS ACTAS DE ASAMBLEA A DE ACCIONISTAS Y REFORMAS ESTATUTARIAS DE AMG CONSTRUCCIONES E INGENIERÍAS S.A.S. 4. SOLICITAR A LA SUPERINTENDENCIA SOCIEDADES: (1) INFORMAR SI AMG CONSTRUCCIONES E INGENIERÍAS S.A.S. SE ENCUENTRA SUJETA A LA INSPECCIÓN, VIGILANCIA Y CONTROL POR PARTE DE ESTA ENTIDAD: (II) EN CASO AFIRMATIVO, QUE SE REMITA LOS INFORMES FINANCIEROS Y REPORTES PRESENTADOS POR AMG CONSTRUCCIONES E INGENIERÍAS S.A.S. 5. SOLICITAR A LA FINANCIERA DE DESARROLLO TERRITORIAL S.A FINDETER: (I) LA IDENTIFICACIÓN COMPLETA DE LOS FUNCIONARIOS QUE PARTICIPARON EN LA FORMULACIÓN, APROBACIÓN E IMPLEMENTACIÓN DE LA CAUSAL DE DESCUENTO POR DENUNCIAS; (IT) COPIA DE LAS ACTAS DEL COMITÉ DE CONTRATACIÓN DONDE SE DISCUTIÓ Y APROBÓ LA MEDIDA; (III)ESTUDIOS PREVIOS, JUSTIFICACIONES TÉCNICAS O JURÍDICAS QUE SOPORTARON LA DECISIÓN; (IV) LISTADO COMPLETO DE TODAS LAS CONVOCATORIAS EN LAS QUE SE HA BIIV ABOGADON PÁGINA 28 DE 32 APLICADO LA CAUSAL DE DESCUENTOS POR DENUNCIAS; (V) LISTADO DE PROPONENTES A QUIENES SE LES HA APLICADO LA CAUSAL DE DESCUENTO Y LOS CONTRATOS ADJUDICADOS EN CADA CONVOCATORIA. 6. SOLICITAR A LA ALCALDÍA SANTA ROSA- SUR DE BOLIVAR: INFORMAR SI AMG CONSTRUCCIONES E INGENIERÍAS S.A.S. TIENE REGISTRADA ALGUNA SEDE, OFICINA O ESTABLECIMIENTO DE COMERCIO EN EL MUNICIPIO. 7. SENA: PLANILLA SEGURIDAD SOCIAL AMG C) PERICIALES. 1. PERITAJE CONTABLE SOBRE LA INFORMACIÓN FINANCIERA AMG CONSTRUCCIONES E INGENIERÍAS S.A.S. CON EL FIN DE DETERMINAR: (I) SI LOS DATOS REPORTADOS CORRESPONDEN A LA REALIDAD ECONÓMICA DE LA EMPRESA; (LI) SI EL CRECIMIENTO PATRIMONIAL DECLARADO ES ESTADÍSTICAMENTE POSIBLE Y ECONÓMICAMENTE JUSTIFICABLE; (ILI) SI EXISTEN INCONSISTENCIAS ENTRE LA INFORMACIÓN TRIBUTARIA (DIAN), COMERCIAL (CÁMARA DE COMERCIO) Y CONTRACTUAL (RUP) 2. PERITAJE DE INGENIERÍA SOBRE CAPACIDAD OPERATIVA REAL DE AMG CONSTRUCCIONES E INGENIERÍAS S.A.S., VERIFICANDO: (I) EXISTENCIA DE INSTALACIONES FÍSICAS: (II) EXISTENCIA DE MAQUINARIA, EQUIPO Y PERSONA TÉCNICO: (III) ¿¿¿¿CIDAD PARA EJECUTAR LOS CONTRATOS ADJUDICADOS Y EXTRAÑAMENTE A LA FECHA DE ESTA DENUNCIA NO SUSCRITOS. 3. PERITAJE DOCUMENTAL SOBRE LA VERACIDAD DE LAS EXPERIENCIAS APORTADAS POR AMG CONSTRUCCIONES E INGENIERÍAS S.A.S EN LAS CONVOCATORIAS QUE FUERON ADJUDICATARIOS: PAF-MENIES-O-032-2025: CONTRATO 00128 DEL 3 DE FEBRERO DEL </w:t>
                  </w:r>
                  <w:r w:rsidRPr="004D4B5B">
                    <w:rPr>
                      <w:rFonts w:ascii="Arial" w:eastAsia="Times New Roman" w:hAnsi="Arial" w:cs="Arial"/>
                      <w:sz w:val="17"/>
                      <w:szCs w:val="17"/>
                      <w:lang w:eastAsia="es-CO"/>
                    </w:rPr>
                    <w:lastRenderedPageBreak/>
                    <w:t xml:space="preserve">2000, SUSCRITO ENTRE EL "INSTITUTO COLOMBIANO DE LA REFORMA AGRARIA - INCORA" Y "AMG EU", POR UN VALOR DE 44.365,44 SMMLV. PAF-ATMINSALUDCAPS-O-041-2025: CONTRATO CFS-0172 DEL 9 DE NOVIEMBRE DE 2000, SUSCRITO ENTRE "CAFESALUD MEDICINA PREPAGADA ENTIDAD PROMOTORA DE SALUD S.A." Y "AMG EU", POR UN VALOR DE 50.889,95 SMMLV. D) TESTIMONIALES 1. SOLICITAR AL SEÑOR ARMANDO ENRIQUE MATUTES GÓMEZ QUE DECLARE SOBRE LA VERACIDAD DE LAS EXPERIENCIAS APORTADAS EN LAS CONVOCATORIAS QUE FUERON ADJUDICATARIOS: PAF-MENIES-O-032-2025: CONTRATO 00128 DEL 3 DE FEBRERO DEL 2000, SUSCRITO ENTRE EL "INSTITUTO COLOMBIANO DE LA REFORMA AGRARIA - INCORA" Y "AMG EU", POR UN VALOR DE 44.365,44 SMMLV. PAF-ATMINSALUDCAPS-O-041-2025: CONTRATO CFS-0172 DEL 9 DE NOVIEMBRE DE 2000, SUSCRITO ENTRE "CAFESALUD MEDICINA PREPAGADA 28 BIIV ABOGADOS 2. PÁGINA 29 DE 32 ENTIDAD PROMOTORA DE SALUD S.A." Y "AMG EU", POR UN VALOR DE 50.889,95 SMMLV. SOLICITAR AL SEÑOR ARMANDO ENRIQUE MATUTES GÓMEZ QUE DECLARE SOBRE LA VERACIDAD DE LAS EXPERIENCIAS QUE SE ADQUIRIERON CUANDO FUE PROPIETARIO DE LA EMPRESA AMG E.U. Y QUE SE ENCUENTRAN EN EL EXPEDIENTE QUE FUE REMITIDO POR LA CÁMARA DE COMERCIO DE AGUACHICA ACERCA DE LOS SOPORTES DEL RUP DE LA EMPRESA AMG CONSTRUCCIONES E INGENIERÍA SAS (VER PRUEBA DOCUMENTAL NO. 29. EXPEDIENTE REMITIDO POR LA CÁMARA DE COMERCIO DE AGUACHICA ACERCA DE LOS SOPORTES DEL RUP DE LA EMPRESA AMG CONSTRUCCIONES E INGENIERÍA SAS) E) MEDIDAS ASEGURAMIENTO DE PRUEBAS. 1. INSPECCIÓN JUDICIAL, EN EL INMUEBLE UBICADO EN LA CALLE 8 NO. 10-26, SANTA ROSA - BOLÍVAR, CON EL FIN DE VERIFICAR SI ALLÍ FUNCIONADA LA EMPRESA AMG CONSTRUCCIONES E INGENIERÍAS S.A.S. Y CONSTATAR LAS CARACTERÍSTICAS DEL LUGAR 2. INSPECCIÓN, A LOS LIBROS DE CONTABILIDAD, REGISTROS CONTABLES, ESTADOS FINANCIEROS, DECLARACIONES TRIBUTARIAS, CONTRATOS Y DEMÁS DOCUMENTOS DE AMG CONSTRUCCIONES E INGENIERÍAS S.A.S., QUE REPOSEN EN SU SEDE PRINCIPAL O DE PODER DE LOS REPRESENTANTES LEGALES. IV. MEDIDAS CAUTELARES RESPETUOSAMENTE SE SOLICITA QUE, EN COORDINACIÓN CON LA PROCURADURÍA GENERAL DE LA NACIÓN (COMPETENCIA DISCIPLINARIA SOBRE EL RUP CONFORME AL ARTÍCULO 277 CN Y LEY 1952 DE 2019), SE EVALÚE LA PROCEDENCIA DE SOLICITAR MEDIDA CAUTELAR DE SUSPENSIÓN PROVISIONAL DE LA INSCRIPCIÓN EN EL REGISTRO ÚNICO DE PROPONENTES DE LA SOCIEDAD AMG CONSTRUCCIONES E INGENIERÍA S.A.S. (ARTÍCULO 85 LEY 1474 DE 2011), CON FUNDAMENTO EN LA CONFIGURACIÓN PRIMA FACIE DE CAUSALES DE INHABILIDAD SOBREVINIENTE POR FALSEDAD EN DOCUMENTO PÚBLICO (ART. 8 NUMERAL 1, LITERAL H, LEY 80 DE 1993), EN TANTO SE SURTE LA INVESTIGACIÓN PENAL Y SE PROFIERE DECISIÓN DEFINITIVA V. MEDIDAS DE PROTECCIÓN SOLICITO RESPETUOSAMENTE A LA FISCALÍA GENERAL DE LA NACIÓN QUE ADOPTEN MEDIDAS DE PROTECCIÓN NECESARIAS PARA SALVAGUARDAR LA INTEGRIDAD, SEGURIDAD Y DERECHOS DE MIS REPRESENTADOS, QUIENES HAN SIDO VÍCTIMAS DE PERSECUCIÓN ADMINISTRATIVA Y PODRÍAN SER OBJETO DE REPRESALIAS, AMENAZAS O PRESIONES COMO CONSECUENCIA DE LA PRESENTE DENUNCIA. 29 BIIV ABOGADON PÁGINA 30 DE 32 VI. COMPETENCIA LA COMPETENCIA PARA CONOCER DE LA PRESENTE DENUNCIA CORRESPONDE A LA FISCALÍA GENERAL - UNIDAD DELITOS CONTRA ADMINISTRACIÓN PÚBLICA, ATENDIENDO A QUE: 1. LOS DELITOS DENUNCIADOS SON DELITOS CONTRA LA ADMINISTRACIÓN PÚBLICA 2. LOS HECHOS INVOLUCRAN A SERVIDORES PÚBLICOS DE UNA ENTIDAD DEL ORDEN NACIONAL (FINDETER), QUIENES AL PARECER EJERCIERON INDEBIDAMENTE SUS FUNCIONES. 3. LOS HECHOS AFECTAN RECURSOS PÚBLICOS DESTINADOS A PROYECTOS DE INFRAESTRUCTURA DE GRAN ENVERGADURA. 4. LA CUANTÍA DE LOS CONTRATOS COMPROMETIDOS SUPERA AMPLIAMENTE LOS TOPES DE LEY. VII. PETICIONES CON FUNDAMENTO EN LOS HECHOS NARRADOS, LAS PRUEBAS RELACIONADAS Y LA NORMATIVA APLICABLE, SOLICITO RESPETUOSAMENTE A LA FISCALÍA GENERAL DE LA NACIÓN PRIMERA: QUE ADMITA LA PRESENTE DENUNCIA PENAL Y SE AVOQUE EL CONOCIMIENTO DE LOS HECHOS DENUNCIADOS, ASIGNANDO EL CASO A UN FISCAL ESPECIALIZADO EN DELITOS CONTRA LA ADMINISTRACIÓN PÚBLICA. ¿ SEGUNDA: QUE SE ORDENE LA APERTURA DE INVESTIGACIÓN PENAL FORMAL EN CONTRA DE: LOS FUNCIONARIOS DE FINDETER QUE PARTICIPARON EN LA FORMULACIÓN, APROBACIÓN E IMPLEMENTACIÓN DE LA CLÁUSULA DE DESCUENTOS POR DENUNCIAS Y CONTRA AQUELLOS QUE FORMULARON LAS DENUNCIAS ANTE LA SUPERINTENDENCIA INTENDENCIA DE INDUSTRIA COMERCIO SIN FUNDAMENTO PROBATORIO. LOS REPRESENTANTES LEGALES/SOCIOS AMG CONSTRUCCIONES E INGENIERIA S.A.S Y ¿ AL REPRESENTANTE LEGAL DE CONSTRUCTORA DE PROYECTOS DE INVERSIÓN C.P.I. S.A.S. ¿ TODAS LAS DEMÁS PERSONAS NATURALES Y/O JURÍDICAS QUE RESULTEN COMPROMETIDAS EN EL CURSO DE LA INVESTIGACIÓN. TERCERA: QUE SE ORDENE PRACTICAR TODAS LAS PRUEBAS RELACIONADAS EN EL CAPÍTULO III DE </w:t>
                  </w:r>
                  <w:r w:rsidRPr="004D4B5B">
                    <w:rPr>
                      <w:rFonts w:ascii="Arial" w:eastAsia="Times New Roman" w:hAnsi="Arial" w:cs="Arial"/>
                      <w:sz w:val="17"/>
                      <w:szCs w:val="17"/>
                      <w:lang w:eastAsia="es-CO"/>
                    </w:rPr>
                    <w:lastRenderedPageBreak/>
                    <w:t>ESTA DENUNCIA Y TODAS LAS DEMÁS QUE LA FISCALÍA CONSIDERE PERTINENTES, CONDUCENTES Y ÚTILES PARA EL ESCLARECIMIENTO DE LOS HECHOS DENUNCIADOS. CUARTA: QUE SE ORDENEN LAS MEDIDAS ASEGURAMIENTO DE PRUEBAS SOLICITADAS, INCLUYENDO INSPECCIONES JUDICIALES, SECUESTROS O INCAUTACIONES DE DOCUMENTOS Y EQUIPOS CON EL FIN DE PRESERVAR LOS ELEMENTOS PROBATORIOS Y EVITAR SU DESTRUCCIÓN, OCULTAMIENTO O ALTERACIÓN. QUINTA: QUE SE OFICIE A LAS ENTIDADES RELACIONADAS (SIC, DIAN, CÁMARAS, SUPERINTENDENCIA DE SOCIEDADES, FINDETER, ALCALDÍAS), PARA QUE REMITAN LA INFORMACIÓN SOLICITADA. 30 BIIV ABCGADOS PÁGINA 31 DE 32 SEXTA: QUE UNA VEZ RECAUDADAS IAS PRUEBAS SE ORDENE LA VINCULACIÓN MEDIANTE FORMULACIÓN IMPUTACIÓN DE TODOS LOS RESPONSABLES PENALMENTE DE LOS DELITOS DENUNCIADOS. LA SÉPTIMA: SOLICITAR LA SUSPENSIÓN PROVISIONAL EN EL REGISTRO ÚNICO DE PROPONENTES DE RUP, DE AMG CONSTRUCCIONES E INGENIERÍA S.A.S EN TANTO SE ADELANTA INVESTIGACIÓN PENAL CON EL FIN DE EVITAR QUE SE SIGA PARTICIPANDO EN PROCESOS DE CONTRATACIÓN ESTATAL CON INFORMACIÓN FRAUDULENTA. OCTAVA: QUE SE ADOPTEN LOS MEDIDAS PROTECCIÓN DE PROTECCIÓN NECESARIAS PARA SALVAGUARDAR LA INTEGRIDAA Y SEGURIDAD DE MIS REPRESENTADOS EN SU CONDICIÓN DE DENUNCIANTES/VÍCTIMAS DE LOS HECHOS INVESTIGADOS. NOVENA: QUE SE NOTIFIQUEN LAS DECISIONES RELEVANTES QUE SE ADOPTEN EN EL CURSO DE LA INVESTIGACIÓN Y DEL PROCESO PENAL, EN EJERCICIO DE LOS DERECHOS QUE LE ASISTEN A LA VÍCTIMA ART. 136 LEY 906/2004. VIII. JURAMENTO MANIFIESTO BAJO GRAVEDAD DEL JURAMENTO, QUE SE ENTIENDE PRESENTADO CON LA PRESENTACIÓN DE ESTA DENUNCIA, DECIARO QUE LOS HECHOS NARRADOS SON CIERTOS, AJUSTADOS A VERDAD, Y QUE LA PRESENTE DENUNCIA NO SE PRESENTA CON TEMERIDAD O MALA FE. ADVERTIMOS AL DESPACHO DESDE YA QUE ESTAREMOS DISPUESTOS A COLABORAR DE MANERA ACTIVA CON LA FISCALÍA GENERAL DE LA NACIÓN. REMITIR COMUNICACIONES A: IX. NOTIFICACIONES DIANA MARCELA BARBOSA CRUZ DIRECCIÓN: CALLE 5 NO. 3-33, BARRIO LA POLA, EDIFICIO B.M.V. ABOGADOS S.A.S., IBAGUÉ - TOLIMA EMAIL: DIANABARBOSA@BMVABOGADOS.COM: AUTORIZO NOTIFICACIONES POR CORREO ELECTRÓNICO (LEY 2080/2021, DECRETO 806/2020) X. ANEXOS ADJUNTO A LA PRESENTE DENUNCIA LOS SIGUIENTES DOCUMENTOS. 1. PODER 31 BIIV ABOGADOS PÁGINA 32 DE 32 2. CERTIFICADO DE EXISTENCIA Y REPRESENTACIÓN LEGAI DE CDC INGENIERÍA Y ARQUITECTURA S.A.S 3. COPIA DE LA CEDULA DE WILLIAM CARDONA OLMOS 4. INFORME DE AUDITORIA 5. INFORME DE INVESTIGADOR DE CAMPO SUSCRITO POR LEONARDO ALEJANDRO LEÓN PALOMINO Y LUIS ANTONIO MARTÍNEZ PÁEZ, CON SUS RESPECTIVOS ANEXOS. 6. 1 MEMORIA USB MARCA MAXWELL DE 16GB NEGRO CON ROJO, QUE CONTIENE CARPETAS IDENTIFICADAS ASÍ: ¿ PAF-UBDP 0-031-2025 CEMENTERIO DE MEDELLÍN PAF-MENIES 0-031-2025 EDUCACIÓN SUPERIOR-SIMITI PAF-MENIES-0-038-2025 AUDITORIOS SIBUNDOY -COLÓN 7 FDT-TRANSFORMANDO SANTO DOMINGO S-107-2025 DOTACIÓN SANTO DOMINGO PAF-ATMINSALUDCAPS-041-2025 CAPS BUENAVENTURA RESPUESTAS DE LA ENTIDAD- INFORMACIÓN DE DENUNCIAS POR COLUSIÓN PRUEBAS DOCUMENTALES DE LA PRESENTE DENUNCIA XI. DISPOSICIONES FINALES SOLICITO QUE LA PRESENTE DENUNCIA SEA RADICADA, SE LE ASIGNE NÚMERO ÚNICO DE NOTICIA CRIMINAL Y SE INICIE EL TRÁMITE CORRESPONDIENTE DE MANERA INMEDIATA DADA LA GRAVEDAD DE LOS HECHOS DENUNCIADOS Y ELRIESGO DE QUE SE SIGAN CAUSANDO PERJUICIOS AL PATRIMONIO PÚBLICO Y A LOS DERECHOS DE MIS REPRESENTADOS. QUEDO ATENTA A LAS COMUNICACIONES DE LA FISCALÍA GENERAL DE LA NACIÓN Y A BRINDAR TODA LA COLABORACIÓN NECESARIA PARA EL ESCLARECIMIENTO DE ESTOS HECHOS. DEL SEÑOR FISCAL, CORDIALMENTE: DIANA MARCELA BARBOSA CRUZ C.C. NO. 38.143.353 DE LA CIUDAD DE IBAGUÉ T.P. NO. 172.592 DEL C.S.J. REPRESENTANTE LEGAL DE BMV ANEXO 1. PODER OTORGADO POR WILLIAM CARDONA OLMOS A LA ABOGADA DIANA MARCELA BARBOSA CRUZ 33</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111 - GUADALAJARA DE BUGA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Seccional: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100061 - DIRECCIÓN SECCIONAL DE VALLE DEL CAUCA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761114217 - UNIDAD ADMINISTRACION PUBLICA - VALLE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Despacho: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24 - FISCALIA 24</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VIGENTE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DIRECCIÓN SECCIONAL DE VALLE DEL CAUCA-UNIDAD ADMINISTRACION PUBLICA - VALLE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Estado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ACTIVO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INDAGACIÓN</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Personas Vinculadas al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CEDULA DE CIUDADANIA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38143353</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BARBOSA CRUZ DIANA MARCELA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DIANABARBOSA@BMVABOGADOS.COM</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INDICIADO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INDOCUMENTADO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FINDETER SA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INDICIADO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INDOCUMENTADO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MG CONSTRUCCIONES INGENIERÍA SAS</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TESTIGO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NUIP</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20251190127692</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MESA CREACION DE NOTICIA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VICTIMA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CEDULA DE CIUDADANIA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79958441</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OLMOS WILLIAM CARDONA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828"/>
                    <w:gridCol w:w="225"/>
                    <w:gridCol w:w="783"/>
                  </w:tblGrid>
                  <w:tr w:rsidR="004D4B5B" w:rsidRPr="004D4B5B">
                    <w:trPr>
                      <w:trHeight w:val="120"/>
                    </w:trPr>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lastRenderedPageBreak/>
                          <w:t> </w:t>
                        </w:r>
                      </w:p>
                    </w:tc>
                    <w:tc>
                      <w:tcPr>
                        <w:tcW w:w="225" w:type="dxa"/>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rsidTr="004D4B5B">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701"/>
              <w:gridCol w:w="17"/>
              <w:gridCol w:w="8118"/>
            </w:tblGrid>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110016000026202510580</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Ley 906</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Priorizado: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150"/>
              </w:trPr>
              <w:tc>
                <w:tcPr>
                  <w:tcW w:w="0" w:type="auto"/>
                  <w:gridSpan w:val="2"/>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Información del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Tipo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PECULADO POR APLICACION OFICIAL DIFERENTE ART. 399 C.P.</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Grado 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AGRAVADO</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28/01/2025 16:45:00</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11001 Bogotá D.C., Distrito Capital, COL,ITSMO,S.C. LA UNIÓN</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xml:space="preserve"> ¿Qué viene a denunciar? PECULADO POR APROPIACION OFICIAL DIFERENTE FRENTE A RECURSOS DE LA SEGURIDAD SOCIAL. FALSEDAD EN DOCUMENTO PUBLICO FRAUDE PROCESAL ¿Cómo le pasó? SEGUN ORFEO NO. 20255980027285 DEL 3 DE ABRIL 2025, SE CREA LA PRESENTE DENUNCIA POR LOS SIGUIENTES HECHOS Y DE ACUERDO A DOCUMENTOS ADJUNTOS: LAS PRIMERAS ACCIONES QUE SE OBSERVAN EN LOS INFORMES REPORTADOS POR EL VICEMINISTERIO DE PROTECCIÓN SOCIAL DE ESTA CARTERA Y LA ADRES, ES QUE LAS EPS HAN UTILIZADO LOS VALORES ADMINISTRADOS POR CONCEPTO DE UNIDAD DE PAGO POR CAPITACIÓN - UPC EN FINES DISTINTOS A LOS CONSTITUCIONALES. SITUACIÓN QUE NO PERMITIÓ CALCULAR LA UPC PARA LA PRESENTE ANUALIDAD. LO ANTERIOR, SE TIPIFICA EN EL DELITO DE PECULADO POR APLICACIÓN OFICIAL DIFERENTE FRENTE A RECURSOS DE LA SEGURIDAD SOCIAL. ASI , CABE HACER DE NUEVO HINCAPIÉ EN EL HECHO DE QUE EL REPORTE Y REMISIÓN DE INFORMACIÓN PARA EL ESTUDIO DE SUFICIENCIA DE LA UPC DE LAS EPS FUERON FIRMADOS TANTO POR LOS REPRESENTANTES LEGALES COMO POR LOS REVISORES FISCALES DE CADA UNA DE ELLAS, SIENDO ESTOS ÚLTIMOS, ACORDE AL ARTÍCULO 10 DE LA LEY 43 DE 1990, QUIENES OTORGA FE PÚBLICA EN AQUELLOS DOCUMENTOS QUE RUBRICA, ACLARANDO EL PARÁGRAFO DE DICHO ARTÍCULO, QUE EN MATERIA CONTABLE LOS REVISORES FISCALES SE ASIMILAN A FUNCIONARIOS PÚBLICOS, RESALTANDO ASÍ LA CONSECUENCIA JURÍDICA PENAL POR SUS ACTOS. PUES BIEN, CONCATENANDO LOS ENUNCIADOS PREVIAMENTE CITADOS, ES PRECISO CONCLUIR ENTONCES QUE EN RAZÓN A QUE EN MATERIA CONTABLE LOS CONTADORES Y REVISORES FISCALES SE ASIMILAN A SERVIDORES PÚBLICOS, AQUELLOS DOCUMENTOS QUE ESTOS EMITAN TIENEN LA MISMA NATURALEZA. EN TAL SENTIDO, EL REVISOR FISCAL PROBABLEMENTE ES AUTOR DEL DELITO DE FALSEDAD IDEOLÓGICA EN DOCUMENTO PÚBLICO ESTIPULADO EN EL ARTÍCULO 286 DE CP PUES EN SU ACTUAR, EXTENDIÓ DOCUMENTO PÚBLICO QUE ERA BASE PROBATORIA PARA EL CÁLCULO DE LA UPC DEL AÑO 2025. AHORA BIEN, EL REPRESENTANTE LEGAL NO LE ES ASIMILABLE DICHA CALIDAD DE SERVIDOR, SIN EMBARGO, ES COAUTOR EN LA ELABORACIÓN DE LA CERTIFICACIÓN LA CUAL ES DE NATURALEZA PÚBLICA. ADEMAS , LOS DOCUMENTOS REPORTADOS POR LAS EPS CUENTAN CON UNA TELEOLOGÍA INTRÍNSECA, ESTO ES LA EXPEDICIÓN DE ACTO ADMINISTRATIVO POR PARTE DEL MINISTERIO DE SALUD Y PROTECCIÓN SOCIAL EN EL CUAL SE ESTABLECE EL VALOR EL VALOR DE LA UPC, QUE PARA EL CASO </w:t>
                  </w:r>
                  <w:r w:rsidRPr="004D4B5B">
                    <w:rPr>
                      <w:rFonts w:ascii="Arial" w:eastAsia="Times New Roman" w:hAnsi="Arial" w:cs="Arial"/>
                      <w:sz w:val="17"/>
                      <w:szCs w:val="17"/>
                      <w:lang w:eastAsia="es-CO"/>
                    </w:rPr>
                    <w:lastRenderedPageBreak/>
                    <w:t>CONCRETO ES EL CORRESPONDIENTE A LA ANUALIDAD 2025; POR LO QUE ENTONCES EL ACTUAR CONLLEVA UNA VOLUNTARIEDAD DE ALTERAR LOS FUNDAMENTOS FÁCTICOS DE LA RESOLUCIÓN ADMINISTRATIVA, QUE CONCOMITANTEMENTE PUEDE TENER COMO CONSECUENCIA LA INDUCCIÓN EN ERROR DE LOS FUNCIONARIOS PÚBLICOS COMPETENTES PARA SU EXPEDICIÓN.</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1 - BOGOTÁ, D.C.</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Seccional: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100041 - DIRECCIÓN SECCIONAL DE BOGOTÁ</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1100142105 - ADMON PUBLICA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Despacho: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35 - FISCALIA 35</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VIGENTE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DIRECCIÓN SECCIONAL DE BOGOTÁ-ADMON PUBLICA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ACTIVO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INDAGACIÓN</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Personas Vinculadas al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CEDULA DE CIUDADANIA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1110490146</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SALAS FIGUEROA RODOLFO ENRIQUE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RSALASF@MINSALUD.GOV.CO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INDICIADO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INDOCUMENTADO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ENTIDADES PROMOTORAS DE SALUD Y PROTECCION SOCAL</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VICTIMA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INDOCUMENTADO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MIN SALUD Y PROTECCION SOCIAL</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RSALASF@MINSALUD.GOV.CO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8817"/>
                    <w:gridCol w:w="17"/>
                    <w:gridCol w:w="2"/>
                  </w:tblGrid>
                  <w:tr w:rsidR="004D4B5B" w:rsidRPr="004D4B5B">
                    <w:trPr>
                      <w:trHeight w:val="120"/>
                    </w:trPr>
                    <w:tc>
                      <w:tcPr>
                        <w:tcW w:w="0" w:type="auto"/>
                        <w:shd w:val="clear" w:color="auto" w:fill="auto"/>
                        <w:hideMark/>
                      </w:tcPr>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8730"/>
                          <w:gridCol w:w="1"/>
                          <w:gridCol w:w="1"/>
                          <w:gridCol w:w="1"/>
                          <w:gridCol w:w="3"/>
                          <w:gridCol w:w="3"/>
                          <w:gridCol w:w="3"/>
                          <w:gridCol w:w="3"/>
                          <w:gridCol w:w="3"/>
                          <w:gridCol w:w="3"/>
                          <w:gridCol w:w="3"/>
                          <w:gridCol w:w="3"/>
                          <w:gridCol w:w="3"/>
                          <w:gridCol w:w="3"/>
                          <w:gridCol w:w="3"/>
                        </w:tblGrid>
                        <w:tr w:rsidR="004D4B5B" w:rsidRPr="004D4B5B" w:rsidTr="004D4B5B">
                          <w:trPr>
                            <w:gridAfter w:val="13"/>
                          </w:trPr>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40"/>
                                <w:gridCol w:w="60"/>
                                <w:gridCol w:w="7230"/>
                              </w:tblGrid>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Caso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050016000248202512228</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Ley 906</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Priorizado: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150"/>
                                </w:trPr>
                                <w:tc>
                                  <w:tcPr>
                                    <w:tcW w:w="0" w:type="auto"/>
                                    <w:gridSpan w:val="2"/>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Información del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Tipo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PECULADO POR APLICACION OFICIAL DIFERENTE ART. 399 C.P.</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Grado 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NINGUNO</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18/12/2024 08:00:00</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05001 Calle 49b 63 21, Medellín, Antioquia, COL,SURAMERICANA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xml:space="preserve"> ¿Qué viene a denunciar? PRESUNTO DELITO: PECULADO POR APLICACIÓN OFICIAL DIFERENTE ART.399 ¿Cómo le pasó? SE CREA LA PRESENTE NOTICIA CRIMINAL CON BASE AL ESCRITO ALLEGADO POR EL (LA) SEÑOR(A) CRISTIAN CAMILO CONDE CASTRO, GERENTE DEPARTAMENTAL DE ANTIOQUIA CONTRALORÍA GENERAL DE LA REPÚBLICA, CORREO JESUS.VILLAMIL@CONTRALORIA.GOV.CO, DOCUMENTO RADICADO 410 PECULADO POR APLICACIÓN OFICIAL DIFERENTE, CON FECHA 29/01/2025, ADJUNTO EN EL EXPEDIENTE DIGITAL, EN EL CUAL MANIFESTÓ QUE: ¿ASUNTO: INFORME DE HECHOS EVIDENCIADOS Y DOCUMENTADOS EN DOS (2) HALLAZGOS (H26 Y H51) GENERADOS DENTRO DE LA AUDITORÍA DE CUMPLIMIENTO (AC) REALIZADA POR LA CONTRALORÍA GENERAL DE LA REPÚBLICA (EN ADELANTE CGR), A LOS RECURSOS DEL SISTEMA GENERAL DE SEGURIDAD SOCIAL EN SALUD (EN ADELANTE SGSSS), RECIBIDOS Y EJECUTADOS POR LA EPS SURAMERICANA S.A. NIT 800.088.702-2. EN DESARROLLO DE LA AUDITORÍA DE CUMPLIMIENTO (AC) ADELANTADA POR LA CGR A LOS RECURSOS DEL SGSSS, RECIBIDOS Y EJECUTADOS POR LA EPS SURAMERICANA SA DURANTE LA VIGENCIA 2023 Y VIGENCIAS ANTERIORES, SE EVIDENCIARON LOS SIGUIENTES HECHOS QUE FUERON VALIDADOS Y APROBADOS COMO HALLAZGOS POR PARTE DE LAS DIFERENTES INSTANCIAS COLEGIADAS DE LA CGR Y HACEN PARTE DEL INFORME FINAL DE AUDITORIA CGR-CDSS NO. 053 DE DICIEMBRE DE 2024, TAL COMO SE RELACIONAN A CONTINUACIÓN: HALLAZGO 26. DESTINACIÓN DE LOS GASTOS DE ADMINISTRACIÓN DURANTE LA VIGENCIA 2023 (A) CRITERIOS: LA SENTENCIA C-262 DE 2013 DE LA HCC, EXPRESA: ¿EN LA SENTENCIA C-1040 DE 2003[89], EN VISTA DE UNA DEMANDA CONTRA EL ARTÍCULO 111 (PARCIAL) DE LA LEY 788 DE 2002 BAJO EL ARGUMENTO DE QUE DESCONOCÍA LA DESTINACIÓN ESPECÍFICA DE LOS RECURSOS DE LA SEGURIDAD SOCIAL AL GRAVAR EN PORCENTAJES DEL 20% -EN EL RÉGIMEN CONTRIBUTIVO- Y 15% -EN EL RÉGIMEN SUBSIDIADO- LOS RECURSOS QUE RECIBEN LAS EPS DE LA UPC CON EL IMPUESTO DE INDUSTRIA Y COMERCIO, LA CORPORACIÓN EXPLICÓ QUE LOS RECURSOS DEL SGSSS SON PARAFISCALES Y QUE LA DESTINACIÓN ESPECÍFICA COBIJA TANTO LOS RUBROS DIRIGIDOS A LA PRESTACIÓN DE LOS SERVICIOS DEL POS, COMO LOS DE GASTOS DE ADMINISTRACIÓN DEL SISTEMA[90], LOS CUALES CONSIDERÓ QUE SON LOS DESTINOS DE LA UPC. ESTOS RUBROS, EN CONSECUENCIA, SEÑALÓ LA SALA QUE NO PUEDEN SER MATERIA DE IMPUESTOS, PUES ELLO ALTERARÍA LA DESTINACIÓN ESPECÍFICA. (¿)¿. PARA LA CORPORACIÓN, LOS GASTOS ADMINISTRATIVOS QUE PAGA LA UPC SON NECESARIOS PARA LA PRESTACIÓN DEL SERVICIO DE SEGURIDAD SOCIAL EN SALUD, POR TANTO, HACEN PARTE DE LA DESTINACIÓN ESPECÍFICA A LA QUE ALUDE EL ARTÍCULO 48 SUPERIOR Y POR ELLO NO PUEDEN SER GRAVADOS CON EL GMF. EN PALABRAS DE LA CORTE: ¿EN ESE ORDEN DE IDEAS, SI ES NECESARIO QUE UNA PARTE DE LOS RECURSOS DEL SGSSS SEAN DEDICADOS A GASTOS ADMINISTRATIVOS, PRECISAMENTE PARA QUE EL SISTEMA PUEDA OPERAR Y PUEDAN SER REALIZADOS LOS ACTOS MÉDICOS, ENTONCES ES OBVIO QUE LOS DINEROS DESTINADOS A FINANCIAR ESOS GASTOS ADMINISTRATIVOS SON RECURSOS DEL SISTEMA DE SEGURIDAD SOCIAL, QUE NO PUEDEN ENTONCES SER GRAVADOS, YA QUE DICHOS GRAVÁMENES IMPLICAN QUE UNA PARTE DE ESOS INGRESOS ENTRARÍA A ENGROSAR EL PRESUPUESTO </w:t>
                                    </w:r>
                                    <w:r w:rsidRPr="004D4B5B">
                                      <w:rPr>
                                        <w:rFonts w:ascii="Arial" w:eastAsia="Times New Roman" w:hAnsi="Arial" w:cs="Arial"/>
                                        <w:sz w:val="17"/>
                                        <w:szCs w:val="17"/>
                                        <w:lang w:eastAsia="es-CO"/>
                                      </w:rPr>
                                      <w:lastRenderedPageBreak/>
                                      <w:t xml:space="preserve">GENERAL, CON LO CUAL UN COMPONENTE DE LOS DINEROS DE LA SEGURIDAD SOCIAL ES DESTINADO A OTROS PROPÓSITOS, CON CLARA VULNERACIÓN DE LA PROHIBICIÓN PREVISTA EN EL ARTÍCULO 48 SUPERIOR.¿ CONDICIÓN: AL VERIFICAR LOS CONCEPTOS DE LOS GASTOS DE ADMINISTRACIÓN QUE LA EPS SURA EJECUTÓ Y QUE CORRESPONDERÍAN AL 10% DE LA UPC RECIBIDA POR EL 2023, SE OBSERVA QUE EL VALOR EJECUTADO EN TALES GASTOS, COMPRENDE CONCEPTOS QUE NO GUARDAN RELACIÓN CON LAS ACTIVIDADES A FINANCIAR, PARA LA PRESTACIÓN DE LOS SERVICIOS DE SALUD, ASÍ: TABLA 1. GASTOS DE ADMINISTRACIÓN FINANCIADOS CON UPC QUE NO CORRESPONDEN A FINANCIACIÓN DE ACTIVIDADES EN SALUD VIGENCIA 2023 (CIFRAS EN COP) (IMAGEN) CON RESPECTO A LOS GASTOS RELACIONADOS EN LA TABLA ANTERIOR, SE TIENE QUE: EL EQUIPO AUDITOR NO CONTÓ CON AUTORIZACIÓN PARA CONSULTAR LOS DOCUMENTOS REGISTRADOS EN SAP, EN RELACIÓN CON ESTAS EROGACIONES, LAS CUALES FUERON CONTABILIZADAS EN LOS CÓDIGOS 5105480100 Y 5205480100 (PUCU 5114165000 Y 5214162000), A PESAR DE QUE FUERON FINANCIADOS CON RECURSOS OBJETO DE LA PRESENTE AUDITORÍA. EL CONCEPTO DE ¿BONO DE RESULTADOS A LARGO PLAZO¿ CORRESPONDE A PROVISIÓN Y AJUSTE DE BENEFICIO A LARGO PLAZO Y POSEMPLEO, SIN EMBARGO, EL ACCESO A LA INFORMACIÓN CONTABILIZADA EN EL SAP ESTUVO RESTRINGIDO PARA EL EQUIPO AUDITOR. EL VALOR SEÑALADO, INCLUYE LAS SANCIONES POR INCUMPLIMIENTO EN MONETIZACIÓN DE CONTRATOS DE APRENDICES DEL SENA (CÓDIGO 510595010 PUCU 5133140000), LO QUE SE CONSTITUYE EN UN PRESUNTO DETRIMENTO QUE YA ESTÁ INCLUIDO EN OTRA OBSERVACIÓN. EL MONTO CANCELADO POR CONCEPTO DE IMPUESTO PREDIAL NO PUEDE SER INCLUIDO COMO PARTE DE LOS GASTOS DE ADMINISTRACIÓN FINANCIADOS CON RECURSOS DE LA UPC, DADO QUE, TALES EROGACIONES NO SE REQUIEREN PARA LA PRESTACIÓN DEL SERVICIO DE SALUD Y ADEMÁS, EL PAGO DE LAS MISMAS IMPLICA EL AUMENTO DEL GASTO DE LOS RECURSOS PÚBLICOS. EL PAGO DE GRAVÁMENES A LOS MOVIMIENTOS FINANCIEROS DURANTE LA VIGENCIA 2023 SOBRE LAS CUENTAS BANCARIAS, EL CUAL ASCENDIÓ A 1.017.132.730 COP Y SE REALIZÓ CON CARGO A LOS RECURSOS DE LA SALUD, PASÓ A ENGROSAR EL PRESUPUESTO GENERAL DE GASTOS, CON LO CUAL UN COMPONENTE DE LOS DINEROS DE LA SEGURIDAD SOCIAL, FUE DESTINADO A OTROS PROPÓSITOS, EVIDENCIANDO LA VULNERACIÓN DE LA PROHIBICIÓN PREVISTA EN EL ARTÍCULO 48 DE LA C.P. EL PAGO DE SERVICIO DE JARDINERÍA, ASÍ COMO LOS GASTOS NOTARIALES POR VENTA DE INMUEBLES, FUERON CONCEPTOS QUE NO SON INDISPENSABLE PARA LA PRESTACIÓN DEL SERVICIO EN SALUD Y POR TANTO NO DEBEN INCLUIRSE COMO PARTE DE LOS GASTOS DE ADMINISTRACIÓN FINANCIADOS CON RECURSOS DE LA UPC. EL PAGO DE HONORARIOS Y CONSULTORÍAS, TANTO PARA DEMANDAS COMO PARA AVALÚOS POR 958.764.277, TAMPOCO GUARDAN RELACIÓN LA PRESTACIÓN DEL SERVICIO (CÓDIGOS PUCU 5121 Y 5221). CAUSA Y EFECTO: LO ANTERIOR, DEBIDO A DEFICIENCIAS EN LA INTERPRETACIÓN DE LA NORMATIVIDAD, EN RELACIÓN CON LOS CONCEPTOS A INCLUIR COMO GASTOS DE ADMINISTRACIÓN, LO QUE GENERA SOBREVALORACIÓN DE DICHOS GASTOS. RESPUESTA DE LA ENTIDAD: MEDIANTE OFICIO RADICADO 2024ER0279294 DEL 06/12/2024, LA EPS SURA ALLEGÓ LA SIGUIENTE RESPUESTA, EN RELACIÓN CON LA OBSERVACIÓN 42: ¿EN VIRTUD DE LO INDICADO POR LA ENTIDAD EN LA OBSERVACIÓN DE LA REFERENCIA, NOS PERMITIMOS BRINDAR UNA RESPUESTA EN LOS SIGUIENTES TÉRMINOS: RECURSOS DE LA UPC SE PROCEDIÓ A HACER UNA VALIDACIÓN DETALLADA DE LA SITUACIÓN MANIFESTADA, ANTE LO CUAL SE IDENTIFICÓ QUE LOS DATOS RELACIONADOS POR LA CONTRALORÍA EN ESTE NUMERAL CORRESPONDEN CON LA INFORMACIÓN QUE FUE REMITIDA A LA ENTIDAD EN LA RESPUESTA AL NUMERAL 38 DE LA SOLICITUD DE INFORMACIÓN 1, EN LA CUAL SE REPORTARON LOS INGRESOS DE UPC POR $8.688.854.240.877, EL CUAL FUE CALCULADO CON BASE EN LAS CUENTAS CONTABLES REPORTADAS A LA SUPERINTENDENCIA NACIONAL DE SALUD EN EL ARCHIVO TIPO FT001 ¿CATÁLOGO DE INFORMACIÓN FINANCIERA¿. FRENTE A ESTO ES IMPORTANTE RESALTAR QUE NO EXISTIÓ EN NINGÚN MOMENTO UNA INCONSISTENCIA EN LA INFORMACIÓN, TODA VEZ QUE SOBRE EL INGRESO REPORTADO EN DICHO FORMATO, SE DEBE TENER EN CUENTA QUE EL VALOR DEL INGRESO REGISTRADO EN LAS CUENTAS CONTABLES DIFIERE DEL VALOR EFECTIVAMENTE RECIBIDO EN CAJA POR CONCEPTO DE UPC Y PYP, TODA VEZ QUE, EN VIRTUD DE LO CONTENIDO EN LA NORMATIVIDAD VIGENTE, LA EPS CUENTA CON LA OBLIGACIÓN DE RECONOCER UNA ESTIMACIÓN RELACIONADA CON EL INGRESO QUE ESPERA RECIBIR AL CORTE DEL MES, LA CUAL SE CALCULA CON BASE EN EL NÚMERO DE AFILIADOS, EL GRUPO ETARIO, LA </w:t>
                                    </w:r>
                                    <w:r w:rsidRPr="004D4B5B">
                                      <w:rPr>
                                        <w:rFonts w:ascii="Arial" w:eastAsia="Times New Roman" w:hAnsi="Arial" w:cs="Arial"/>
                                        <w:sz w:val="17"/>
                                        <w:szCs w:val="17"/>
                                        <w:lang w:eastAsia="es-CO"/>
                                      </w:rPr>
                                      <w:lastRenderedPageBreak/>
                                      <w:t xml:space="preserve">UBICACIÓN GEOGRÁFICA Y LOS DÍAS COMPENSADOS, INFORMACIÓN QUE SE ENCUENTRA CONTENIDA EN EL ARCHIVO TIPO FT001 ¿CATÁLOGO DE INFORMACIÓN FINANCIERA¿. NO OBSTANTE, AL REALIZAR UNA LECTURA DE LO CONTENIDO EN LA OBSERVACIÓN, NO ES POSIBLE IDENTIFICAR DESDE LA COMPAÑÍA LA FUENTE DE INFORMACIÓN QUE FUE EMPLEADA POR LA CONTRALORÍA PARA REALIZAR LOS CRUCES Y VALIDACIONES QUE CONLLEVARON A QUE LA ENTIDAD CONCLUYERA QUE LOS RECURSOS REPORTADOS COMO EJECUTADOS POR CONCEPTO DE UPC SUMARAN $7.320.153.509.855. SIN EMBARGO, AL ANALIZAR LA INFORMACIÓN QUE FUE COMPARTIDA EN LA RESPUESTA A LAS SOLICITUDES DE INFORMACIÓN EFECTUADAS POR LA ENTIDAD, SE EVIDENCIA QUE POSIBLEMENTE LA CONTRALORÍA CONTRASTÓ LO REPORTADO COMO INGRESOS DE UPC CON LA BASE DE DATOS QUE FUE COMPARTIDA CON LOS MONTOS EFECTIVAMENTE RECIBIDOS (CAJA), LA CUAL CONTENÍA LOS GIROS Y COMPENSACIONES POR CONCEPTO DE UPC, PYP E INCAPACIDADES, RECIBIDAS POR LA EPS DURANTE LA VIGENCIA 2023. POR LO ANTERIOR, SI BIEN SE TRATÓ DE INFORMACIÓN REMITIDA A LA ENTIDAD, ES IMPORTANTE RESALTAR QUE NO ES POSIBLE REALIZAR UN CONTRASTE ENTRE AMBAS BASES DE DATOS, TODA VEZ QUE SI BIEN LAS MISMAS FUERON EXTRAÍDAS CON BASE EN LO REQUERIDO, EN LAS SOLICITUDES NO FUE INDICADO POR LA CONTRALORÍA QUE LA EXTRACCIÓN DE AMBAS BASES DE DATOS DEBÍA REALIZARSE CON BASE EN LOS RECURSOS EFECTIVAMENTE RECIBIDOS (CAJA), LO QUE IMPLICA DE MANERA CONSECUENTE QUE NO EXISTA LA POSIBILIDAD DE EFECTUAR UN CRUCE ADECUADO Y EFICIENTE ENTRE AMBOS ARCHIVOS. DEBIDO A ESTO, Y TENIENDO EN CUENTA QUE EL VALOR REMITIDO EN LA RESPUESTA AL NUMERAL 38 DE LA SOLICITUD DE INFORMACIÓN 1, CORRESPONDE CON LOS INGRESOS POR UPC CALCULADOS CON BASE EN EL ARCHIVO FT001 ¿CATÁLOGO DE INFORMACIÓN FINANCIERA¿, Y LA BASE DE DATOS QUE FUE COMPARTIDA CON LOS MONTOS EFECTIVAMENTE RECIBIDOS (CAJA), NO ES POSIBLE REALIZAR UNA COMPARACIÓN ACERTADA ENTRE AMBAS BASES DE DATOS. POR LO MANIFESTADO PREVIAMENTE, NO ES POSIBLE PREDICAR UNA INCONSISTENCIA ENTRE EL VALOR REPORTADO COMO INGRESOS POR UPC Y LOS RECURSOS REPORTADOS COMO EJECUTADOS, TODA VEZ QUE, COMO FUE EXPUESTO, EXISTE UNA INCOMPATIBILIDAD FRENTE A LA COMPARACIÓN DE AMBAS BASES DE DATOS. DE IGUAL MANERA, SE DESTACA QUE NO FUE POSIBLE PARA LA COMPAÑÍA CONOCER LA FORMA EN LA QUE LA CONTRALORÍA REALIZÓ EL CRUCE DE LA INFORMACIÓN, CON EL FIN DE CONOCER DE MANERA EFECTIVA ESTE DETALLE QUE SUSTENTA LAS CONSIDERACIONES DE LA ENTIDAD RESPECTO DEL INCUMPLIMIENTO MANIFESTADO, LO QUE IMPLICA DE MANERA CONSECUENTE QUE EPS SURA NO PUEDA IDENTIFICAR NI CONOCER LAS RAZONES DE FONDO NI EL SUSTENTO DEL ENTE PARA DETERMINAR ESTA OBSERVACIÓN, LO QUE NOS IMPIDE EJERCER ADECUADAMENTE EL DERECHO DE DEFENSA Y CONTRADICCIÓN. GASTOS LABORALES DENTRO DE LOS GASTOS ADMINISTRATIVOS SE ENCUENTRAN TAMBIÉN LOS GASTOS LABORALES, QUE SON AQUELLOS EN LOS QUE INCURRE LA COMPAÑÍA PARA REMUNERAR DIRECTA O INDIRECTAMENTE A LAS PERSONAS QUE PRESTAN SUS SERVICIOS Y QUE SON INDISPENSABLES PARA LA PRESTACIÓN DEL SERVICIO DE SALUD. ESTOS GASTOS COMPRENDEN TODAS LAS EROGACIONES QUE SURJAN DE LA PRESTACIÓN DE SERVICIOS INCLUYENDO, ENTRE OTROS CONCEPTOS, LOS SALARIOS, LAS PRESTACIONES SOCIALES, LAS INDEMNIZACIONES, LAS CONTRIBUCIONES PARAFISCALES, LOS APORTES AL SISTEMA DE SEGURIDAD SOCIAL, LAS INDEMNIZACIONES, LAS VACACIONES. ASÍ TAMBIÉN, COMPRENDEN LOS PAGOS QUE TIENEN ORIGEN EN UNA RELACIÓN LABORAL, PERO QUE NO SON SALARIO NI PRESTACIÓN SOCIAL, COMO: LOS GASTOS DE REPRESENTACIÓN, LOS MEDIOS DE TRANSPORTE, LOS ELEMENTOS DE TRABAJO, VIÁTICOS, Y LOS BENEFICIOS O AUXILIOS HABITUALES U OCASIONALES ACORDADOS CONVENCIONAL O CONTRACTUALMENTE U OTORGADOS EXTRALEGAL Y UNILATERALMENTE POR EL EMPLEADOR Y RESPECTO DE LOS CUALES LAS PARTES HAYAN DISPUESTO QUE NO CONSTITUYEN SALARIO O EN DINERO O EN ESPECIE. ES DECIR, LOS GASTOS ADMINISTRATIVOS LABORALES SE EXTIENDEN A TODOS LOS DERECHOS, BENEFICIOS O AUXILIOS QUE TENGAN ORIGEN EN LA PRESTACIÓN DE SERVICIOS DEL EMPLEADO EN FAVOR DE LA EPS. ES IMPORTANTE PRECISAR QUE ESTOS GASTOS LABORALES, ADICIONALES A LOS ESTABLECIDOS EN LA NORMA TIENEN LAS SIGUIENTES CARACTERÍSTICAS: (I) TIENEN COMO OBJETIVO LA ATENCIÓN DE LAS NECESIDADES O RIESGOS DE LOS TRABAJADORES O DE SUS FAMILIAS; (II) SIRVEN DE ESTÍMULO A LOS TRABAJADORES PARA PRESTAR EN MEJOR FORMA SUS SERVICIOS PARA GENERAR CALIDAD Y EFICIENCIA EN LA PRESTACIÓN DEL SERVICIO DE SALUD; (III) SURGEN DE LA UNILATERALIDAD DEL EMPLEADOR, Y </w:t>
                                    </w:r>
                                    <w:r w:rsidRPr="004D4B5B">
                                      <w:rPr>
                                        <w:rFonts w:ascii="Arial" w:eastAsia="Times New Roman" w:hAnsi="Arial" w:cs="Arial"/>
                                        <w:sz w:val="17"/>
                                        <w:szCs w:val="17"/>
                                        <w:lang w:eastAsia="es-CO"/>
                                      </w:rPr>
                                      <w:lastRenderedPageBreak/>
                                      <w:t xml:space="preserve">PARA ACCEDER A LOS MISMOS SE DEBEN CUMPLIR CON UNOS LINEAMIENTOS INTERNOS; (IV) SE APLICAN A TODOS LOS EMPLEADOS SIN DISTINCIÓN ALGUNA. TENIENDO EN CUENTA LO ANTERIOR, LA COMPAÑÍA RECONOCIÓ A SUS EMPLEADOS UNA SERIE DE BENEFICIOS LEGALES Y EXTRALEGALES CON EL FIN DE FIDELIZAR Y CUIDAR LAS PERSONAS NECESARIAS PARA LA PRESTACIÓN DEL SERVICIO, EN ESTE SENTIDO, SE PUEDEN ENCONTRAR LOS SIGUIENTES CONCEPTOS: BONIFICACIONES SALARIALES OTORGADAS A EMPLEADOS QUE REALIZARON REEMPLAZOS SON CONSIDERADAS CONSTITUTIVAS DE SALARIO. BONO DE RESULTADOS A LARGO PLAZO: ESTE BONO ES UNA PROVISIÓN A LARGO PLAZO DE UNA BONIFICACIÓN OTORGADA UNILATERALMENTE POR LA COMPAÑÍA COMO RECONOCIMIENTO POR RESULTADOS DE ESTA. CUOTA DE SOSTENIMIENTO SENA APRENDICES: LA COMPAÑÍA PAGA UNA CUOTA DE SOSTENIMIENTO PARA LOS APRENDICES CONTRATADOS, CONFORME AL ARTÍCULO 32 DE LA LEY 789 DE 2002. INDEMNIZACIÓN POR TERMINACIÓN UNILATERAL DEL CONTRATO DE TRABAJO: LA EMPRESA PUEDE TERMINAR CONTRATOS SIN JUSTA CAUSA, RECONOCIENDO INDEMNIZACIONES LEGALES PARA EVITAR RIESGOS JURÍDICOS. ASESORÍA PSICOLÓGICA: SE OFRECE EMPLEADOS Y SUS FAMILIAS, CON EL OBJETIVO DE MEJORAR EL BIENESTAR Y PREVENIR ENFERMEDADES LABORALES. COMO PARTE DE LA COMPENSACIÓN MOTIVACIONAL Y NO CONSTITUYE SALARIO. CAPACITACIÓN Y FORMACIÓN: PAGOS DESTINADOS A LA FORMACIÓN Y DESARROLLO DE LIDERAZGO DE LOS EMPLEADOS. GASTOS DE SEGURIDAD Y SALUD EN EL TRABAJO: GASTOS PARA CUMPLIR LAS OBLIGACIONES LEGALES DE ACCIONES PREVENTIVAS Y DE CUIDADO DE LA SALUD DE LOS TRABAJADORES. AVALÚOS Y ESTUDIOS DE TÍTULO: LA COMPAÑÍA OFRECE UN PORTAFOLIO DE PRÉSTAMOS DE VIVIENDA QUE INCLUYE EL PAGO DE ESTUDIOS DE TÍTULOS Y AVALÚOS COMERCIALES. VALIDACIÓN DE TÍTULOS: PAGO A PROVEEDORES PARA LA VALIDACIÓN DE REQUISITOS ACADÉMICOS Y LEGALES DE CANDIDATOS EN PROCESOS DE SELECCIÓN. HONORARIOS Y CONSULTORÍA: PAGOS REALIZADOS A ASESORES EXTERNOS PARA INTERPRETAR LAS NORMAS APLICABLES Y HACER UNA EFICIENTE Y ADECUADA GESTIÓN DEL RECURSO PÚBLICO. POR OTRA PARTE, NOS PERMITIMOS BRINDAR LAS SIGUIENTES CLARIDADES EN RELACIÓN CON LOS SIGUIENTES GASTOS ADMINISTRATIVOS: GASTOS ADMINISTRATIVOS: LOS RECURSOS DE LA UPC, JUNTO CON LOS DEMÁS RECURSOS RECIBIDOS POR LAS EPS, TIENEN LA FINALIDAD DE FINANCIAR EL CUMPLIMIENTO DE SUS FUNCIONES DENTRO DEL SGSSS, TALES COMO, SEGÚN EL ARTÍCULO 14 DE LA LEY 1122 DE 2007, LO SIGUIENTE: (¿) LA ADMINISTRACIÓN DEL RIESGO FINANCIERO, LA GESTIÓN DEL RIESGO EN SALUD, LA ARTICULACIÓN DE LOS SERVICIOS QUE GARANTICE EL ACCESO EFECTIVO, LA GARANTÍA DE LA CALIDAD EN LA PRESTACIÓN DE LOS SERVICIOS DE SALUD Y LA REPRESENTACIÓN DEL AFILIADO ANTE EL PRESTADOR Y LOS DEMÁS ACTORES SIN PERJUICIO DE LA AUTONOMÍA DEL USUARIO. CON FUNDAMENTO EN LO ANTERIOR, RESULTA IMPORTANTE RESALTAR QUE LA DESTINACIÓN ESPECÍFICA DE LOS RECURSOS DEL SGSSS NO SE LIMITA ESPECÍFICAMENTE AL ACTO MÉDICO O DE LA PRESTACIÓN, Y POR EL CONTRARIO, REMUNERA TODAS LAS RESPONSABILIDADES DE LAS EPS ASIGNADAS POR LA LEY. DE ESTA MANERA LO HA REITERADO LA JURISPRUDENCIA DE LA CORTE CONSTITUCIONAL. EN ESE ORDEN, SE RESALTA QUE LAS EPS ASUMEN LA ADMINISTRACIÓN DEL RIESGO FINANCIERO, ASÍ COMO TAMBIÉN LA ADMINISTRACIÓN DEL ACCESO A LOS SERVICIOS DE SALUD Y POR LO TANTO DEBEN EJERCER TODAS LAS ACTIVIDADES QUE DESARROLLEN EN ESTRICTO SENTIDO EL CONCEPTO DE PRESTACIÓN DEL SERVICIO DE SALUD. LO ANTERIOR OCASIONA GASTOS ADMINISTRATIVOS QUE NO CONSTITUYEN UNA DESVIACIÓN DE RECURSOS DEL SGSSS, TAL Y COMO LO HA EXPRESADO LA JURISPRUDENCIA DE LA CORTE CONSTITUCIONAL: SENTENCIA C1489 DE 2000: LA CORTE ESTABLECIÓ QUE EL PAGO DE LOS GASTOS ADMINISTRATIVOS DE LAS EPS DEL RÉGIMEN SUBSIDIADO NO CONSTITUYE UNA DESVIACIÓN DE LOS RECURSOS PÚBLICOS, TENIENDO EN CUENTA QUE ¿LOS GASTOS ADMINISTRATIVOS DE ESAS ENTIDADES, SON NECESARIOS PARA LA PRESTACIÓN EFECTIVA DEL SERVICIO MÉDICO¿. SENTENCIA C828 DE 2001: RESPECTO DE LOS RECURSOS UPC, LA CORTE ESTABLECIÓ ESTOS SE ENCUENTRAN ORIENTADOS A PAGAR EL COSTO DE LAS PRESTACIONES DE SALUD INCLUIDAS EN EL ENTONCES POS, Y EN PAGAR LOS SERVICIOS ADMINISTRATIVOS EN LOS QUE INCURRE LA EPS. SENTENCIA C1040 DE 2003: LA CORTE INDICÓ QUE LOS RECURSOS DEL SGSSS SON PARAFISCALES Y QUE LA DESTINACIÓN ESPECÍFICA CUBRE LOS RUBROS DE LA PRESTACIÓN DE LOS SERVICIOS DEL POS, ASÍ COMO TAMBIÉN LOS GASTOS DE ADMINISTRACIÓN DEL SISTEMA, CONSIDERADOS COMO ¿LOS DESTINOS DE LA UPC¿. SENTENCIA C824 DE 2004: EL TRIBUNAL REITERÓ QUE UNO DE LOS DESTINOS DE LOS </w:t>
                                    </w:r>
                                    <w:r w:rsidRPr="004D4B5B">
                                      <w:rPr>
                                        <w:rFonts w:ascii="Arial" w:eastAsia="Times New Roman" w:hAnsi="Arial" w:cs="Arial"/>
                                        <w:sz w:val="17"/>
                                        <w:szCs w:val="17"/>
                                        <w:lang w:eastAsia="es-CO"/>
                                      </w:rPr>
                                      <w:lastRenderedPageBreak/>
                                      <w:t xml:space="preserve">RECURSOS DEL SGSSS PERMITIDOS POR EL ARTÍCULO 48 SUPERIOR, ES EL PAGO DE LOS GASTOS ADMINISTRATIVOS EN LOS QUE INCURREN LAS EPS. EN ESA LÍNEA, LA JURISPRUDENCIA DE LA CORTE CONSTITUCIONAL ES CLARA, UNIFORME Y DIÁFANA EN DETERMINAR QUE LOS GASTOS ADMINISTRATIVOS SON INDISPENSABLES PARA LA PRESTACIÓN DEL SERVICIO DE SEGURIDAD SOCIAL EN SALUD, RAZÓN POR LA CUAL HACEN PARTE DE LA DESTINACIÓN ESPECÍFICA DE QUE TRATA EL ARTÍCULO 48 DE LA CONSTITUCIÓN POLÍTICA. AHORA BIEN, EL ARTÍCULO 23 DE LA LEY 1438 DE 2011 ESTABLECE LOS LINEAMIENTOS DE LOS GASTOS DE ADMINISTRACIÓN, EN LOS SIGUIENTES TÉRMINOS: ARTÍCULO 23. GASTOS DE ADMINISTRACIÓN DE LAS ENTIDADES PROMOTORAS DE SALUD. EL GOBIERNO NACIONAL FIJARÁ EL PORCENTAJE DE GASTO DE ADMINISTRACIÓN DE LAS ENTIDADES PROMOTORAS DE SALUD, CON BASE EN CRITERIOS DE EFICIENCIA, ESTUDIOS ACTUARIALES Y FINANCIEROS Y CRITERIOS TÉCNICOS. LAS ENTIDADES PROMOTORAS DE SALUD QUE NO CUMPLAN CON ESE PORCENTAJE ENTRARÁN EN CAUSAL DE INTERVENCIÓN. DICHO FACTOR NO PODRÁ SUPERAR EL 10% DE LA UNIDAD DE PAGO POR CAPITACIÓN. LOS RECURSOS PARA LA ATENCIÓN EN SALUD NO PODRÁN USARSE PARA ADQUIRIR ACTIVOS FIJOS, NI EN ACTIVIDADES DISTINTAS A LA PRESTACIÓN DE SERVICIOS DE SALUD. TAMPOCO LO PODRÁ HACER EL RÉGIMEN SUBSIDIADO. PARÁGRAFO TRANSITORIO. LO PREVISTO EN ESTE ARTÍCULO SE REGLAMENTARÁ PARA QUE EL PORCENTAJE MÁXIMO DE ADMINISTRACIÓN ENTRE A REGIR A MÁS TARDAR EL PRIMERO DE ENERO DE 2013. EL GOBIERNO NACIONAL CONTARÁ CON SEIS (6) MESES PARA HACER LAS REVISIONES NECESARIAS CON BASE EN ESTUDIOS TÉCNICOS SOBRE EL PORCENTAJE MÁXIMO SEÑALADO EN EL PRESENTE ARTÍCULO Y PODRÍA REALIZAR LAS MODIFICACIONES DEL CASO. HASTA TANTO NO SE DEFINA EL RÉGIMEN SUBSIDIADO SEGUIRÁ MANEJANDO EL 8%. (NEGRILLA FUERA DE TEXTO ORIGINAL). DE LA NORMA CITADA, SE DESTACA LO SIGUIENTE: I) OBLIGACIÓN AL GOBIERNO NACIONAL DE FIJAR EL PORCENTAJE DE LOS GASTOS DE ADMINISTRACIÓN DE LAS EPS, II) DICHO PORCENTAJE NO PODRÁ SUPERAR EL 10%, III) LAS EPS QUE INCUMPLAN CON DICHO PORCENTAJE, ¿ENTRARÁN EN CAUSAL DE INTERVENCIÓN¿, IV) ¿LOS RECURSOS PARA LA ATENCIÓN EN SALUD¿ NO SE PODRÁN UTILIZAR PARA LA ADQUISICIÓN DE ACTIVOS FIJOS O DESTINARSE EN ACTIVIDADES DISTINTAS A LA PRESTACIÓN DE SERVICIOS DE SALUD. RESPECTO DE ESTA ÚLTIMA CONDICIÓN, LA CORTE CONSTITUCIONAL EN SENTENCIA C262 DE 2013, AL REVISAR LA CONSTITUCIONALIDAD DE ESTA NORMA, ESTABLECIÓ RESPECTO DE LA EXPRESIÓN ¿RECURSOS PARA LA ATENCIÓN EN SALUD¿ LO SIGUIENTE: HACE REFERENCIA A AQUELLOS DINEROS DIRIGIDOS ESPECÍFICAMENTE A LA PRESTACIÓN DE SERVICIOS DE SALUD, UNA VEZ EXCLUIDOS LOS GASTOS DE ADMINISTRACIÓN, LOS CUALES ¿REITERA LA SALA COMPRENDEN LA UTILIDAD RAZONABLE A LA QUE TIENEN DERECHO LOS PARTICULARES QUE PARTICIPAN. (¿) LA SALA ESTIMA QUE ESTA ÚLTIMA LECTURA CONCUERDA ADEMÁS CON UNA VISIÓN COMPRENSIVA DE LA ESTRUCTURA FINANCIERA DEL SGSSS. CIERTAMENTE, LOS RECURSOS QUE LO FINANCIAN, PARTICULARMENTE AQUELLOS ORIGINADOS EN COTIZACIONES, COPAGOS Y CUOTAS MODERADORAS Y QUE TIENEN NATURALEZA PARAFISCAL, POSEEN UNA DESTINACIÓN ESPECÍFICA, ESTA ES, FINANCIAR EL CUMPLIMIENTO DE LOS OBJETIVOS DEL SISTEMA. PARA EL LOGRO DE ESOS OBJETIVOS, ES PRECISO COSTEAR, ADEMÁS DE LOS GASTOS DE LOS SERVICIOS MÉDICOS, LOS COSTOS OPERATIVOS DEL SISTEMA Y LA UTILIDAD RAZONABLE DE LOS PARTICULARES QUE PARTICIPAN, TODA VEZ QUE NO HACERLO IMPLICARÍA SOMETERLOS A UNA CARGA DESPROPORCIONADA Y ANULAR SUS LIBERTADES ECONÓMICAS. CONFORME A LO ANTERIOR, FRENTE A LA PROHIBICIÓN DE DESTINAR ¿LOS RECURSOS PARA LA ATENCIÓN EN SALUD¿ PARA ADQUIRIR ACTIVOS FIJOS O PARA ACTIVIDADES DISTINTAS A LA PRESTACIÓN DE SERVICIOS DE SALUD SE TIENE QUE, CORRESPONDE A LOS RECURSOS DIRIGIDOS A FINANCIAR SERVICIOS DE SALUD ¿UNA VEZ EXCLUIDOS LOS GASTOS ADMINISTRATIVOS¿, RAZÓN POR LA CUAL, SE REITERA QUE LOS GASTOS ADMINISTRATIVOS DE LAS EPS SON FINANCIADOS POR RECURSOS DEL SGSSS, LOS CUALES SON DE DESTINACIÓN ESPECÍFICA, Y ENTRE LOS CUALES SE ENCUENTRAN, ENTRE OTROS, LOS PAGOS A TERCEROS POR LOS SERVICIOS PRESTADOS EN EJECUCIÓN DE LA PRESTACIÓN DE SALUD, TALES COMO LAS ACTIVIDADES ADMINISTRATIVAS PRESTADAS EN CUMPLIMIENTO DE LAS FUNCIONES DE LAS EPS. PARTIENDO DE LAS ANTERIORES CLARIDADES, LA COMPAÑÍA HARÁ LOS AJUSTES QUE SE REQUIERAN PARA CONTINUAR DANDO UN MANEJO ADECUADO A LOS RECURSOS SIN INCURRIR EN ERRORES EN EL PROCESO, POR LO QUE SE HARÁ UN PLAN DE MEJORA PARA ELIMINAR EL RIESGO QUE EVENTUALMENTE PUEDA PRESENTARSE, EN ESTE SENTIDO, SOLICITAMOS DE </w:t>
                                    </w:r>
                                    <w:r w:rsidRPr="004D4B5B">
                                      <w:rPr>
                                        <w:rFonts w:ascii="Arial" w:eastAsia="Times New Roman" w:hAnsi="Arial" w:cs="Arial"/>
                                        <w:sz w:val="17"/>
                                        <w:szCs w:val="17"/>
                                        <w:lang w:eastAsia="es-CO"/>
                                      </w:rPr>
                                      <w:lastRenderedPageBreak/>
                                      <w:t xml:space="preserve">MANERA RESPETUOSA SE ABSTENGA DE TENER COMO HALLAZGO LA PRESENTE OBSERVACIÓN ADMINISTRATIVA, TODA VEZ QUE, TAL Y COMO SE INDICÓ, EPS SURA HA ACTUADO DE MANERA CORRECTA EN LA GESTIÓN DE LOS RECURSOS DE LA UPC.¿. ANÁLISIS DE LA RESPUESTA: DE ACUERDO CON LA RESPUESTA SUMINISTRADA POR LA ENTIDAD SE ENTIENDE ACEPTADA LA OBSERVACIÓN. POR LO ANTERIOR, LA PRESENTE OBSERVACIÓN SE MANTIENE Y SE VALIDA COMO HALLAZGO ADMINISTRATIVO. HALLAZGO 51. PAGO POR LA PRESTACIÓN DE SERVICIOS Y EL SUMINISTRO DE TECNOLOGÍAS EN SALUD A USUARIOS FALLECIDOS (A-OI-BA) CRITERIOS: EL DECRETO 780 DE 2016[1], SEÑALA LO SIGUIENTE: ¿ARTÍCULO 2.1.3.1. AFILIACIÓN. LA AFILIACIÓN AL SISTEMA GENERAL DE SEGURIDAD SOCIAL EN SALUD ES UN ACTO QUE SE REALIZA POR UNA SOLA VEZ, POR MEDIO DEL CUAL SE ADQUIEREN LOS DERECHOS Y OBLIGACIONES QUE DEL MISMO SE DERIVAN, EL CUAL SE EFECTÚA CON EL REGISTRO EN EL SISTEMA DE AFILIACIÓN TRANSACCIONAL Y LA INSCRIPCIÓN A UNA SOLA ENTIDAD PROMOTORA DE SALUD - EPS O ENTIDAD OBLIGADA A COMPENSAR - EOC, MEDIANTE LA SUSCRIPCIÓN DEL FORMULARIO FÍSICO O ELECTRÓNICO QUE ADOPTE EL MINISTERIO DE SALUD Y PROTECCIÓN SOCIAL. LA AFILIACIÓN AL SISTEMA GENERAL DE SEGURIDAD SOCIAL EN SALUD IMPLICA LA DECLARACIÓN DE LA VERACIDAD DE LOS DATOS INFORMADOS Y DEL CUMPLIMIENTO DE LAS CONDICIONES PARA PERTENECER AL RÉGIMEN CONTRIBUTIVO O AL RÉGIMEN SUBSIDIADO. (¿). PARÁGRAFO 1. LA ESCOGENCIA DE EPS ES LIBRE, SALVO LAS EXCEPCIONES PREVISTAS EN LA PRESENTE PARTE. PARÁGRAFO 2. LA DESAFILIACIÓN AL SISTEMA SÓLO SE PRODUCIRÁ POR EL FALLECIMIENTO DEL AFILIADO. ARTÍCULO 2.1.6.4. REPORTE DE NOVEDADES EN LA CONDICIÓN DE LOS BENEFICIARIOS. LOS TRABAJADORES DEPENDIENTES E INDEPENDIENTES SON RESPONSABLES DE REGISTRAR EN EL SISTEMA DE AFILIACIÓN TRANSACCIONAL, TODAS LAS NOVEDADES QUE SE PRESENTEN EN LA CONDICIÓN DE SUS BENEFICIARIOS; TAMBIÉN LO HARÁN RESPECTO DE SUS AFILIADOS ADICIONALES, SI SE HACE USO DE LA FIGURA PREVISTA EN EL ARTÍCULO 2.1.4.5. DE LA PRESENTE PARTE. LOS BENEFICIARIOS SERÁN RESPONSABLES DE REGISTRAR LA NOVEDAD DE FALLECIMIENTO DEL AFILIADO COTIZANTE. PARÁGRAFO. HASTA TANTO ENTRE EN OPERACIÓN EL SISTEMA DE AFILIACIÓN TRANSACCIONAL, LAS NOVEDADES PREVISTAS EN EL PRESENTE ARTÍCULO SE REPORTARÁN POR LOS RESPONSABLES DIRECTAMENTE A LA EPS. ARTÍCULO 2.5.3.4.5.4 DEVOLUCIONES Y DESCUENTOS. EN LOS ACUERDOS DE VOLUNTADES QUE INCLUYAN MODALIDADES DE PAGO PROSPECTIVAS Y EN LOS CASOS QUE SE DESCRIBEN A CONTINUACIÓN, SE DEBERÁN REALIZAR DEVOLUCIONES Y DESCUENTOS DE LOS RECURSOS. 1.CUANDO LA ADMINISTRADORA DE LOS RECURSOS DEL SISTEMA GENERAL DE SEGURIDAD SOCIAL EN SALUD -ADRES- ORDENE EL REINTEGRO DE RECURSOS POR PARTE DE LA ENTIDAD PROMOTORA DE SALUD O ENTIDAD ADAPTADA POR AFILIADOS FALLECIDOS, EL PRESTADOR DE SERVICIOS DE SALUD O PROVEEDOR DE TECNOLOGÍAS EN SALUD DEBERÁ DEVOLVER PROPORCIONALMENTE, A LA EPS O A LAS ENTIDADES ADAPTADAS, LOS RECURSOS QUE POR CUENTA DE TALES AFILIADOS RECIBIÓ DESDE SU FALLECIMIENTO. 2.CUANDO LOS SERVICIOS Y TECNOLOGÍAS EN SALUD QUE DEBEN SER PRESTADOS DIRECTAMENTE POR EL PRESTADOR DE SERVICIOS DE SALUD, SEAN PRESTADOS POR OTRO PRESTADOR POR PROCESOS DE REFERENCIA DE LA ENTIDAD RESPONSABLE DE PAGO O EN CASOS DE URGENCIAS. LA ENTIDAD RESPONSABLE DE PAGO PAGARÁ SU IMPORTE AL PRESTADOR QUE HAYA PRESTADO EL SERVICIO Y PODRÁ, PREVIA INFORMACIÓN, DESCONTAR EL VALOR DE LA ATENCIÓN AL PRESTADOR DE SERVICIOS DE SALUD CONTRATADO, CONFORME AL VALOR ESTABLECIDO EN LA NOTA TÉCNICA¿ (SUBRAYADO FUERA DE TEXTO).¿. EL PROCESO DE CUENTAS MÉDICAS DE LA EPS SURA, CUYO LIDERAZGO SE ENCUENTRA EN CABEZA DEL DIRECTOR DE CUENTAS MÉDICAS, TIENE COMO OBJETIVO: ¿GARANTIZAR LA OPORTUNA GESTIÓN DEL PAGO DE LAS CUENTAS MÉDICAS QUE ENTREGAN LOS PRESTADORES DE SERVICIOS DE SALUD¿ Y COMO ALCANCE: ¿APLICA PARA LA RECEPCIÓN DE FACTURAS, EL PROCESAMIENTO DE LAS MISMAS Y EL CONTROL DE APLICACIÓN DEL PAGO PARA LA EPS SURA.¿. EL CÓDIGO DE CONDUCTA DEL GRUPO EMPRESARIAL SURA[2], DETERMINA ENTRE OTRAS, LAS SIGUIENTES PRÁCTICAS DE NEGOCIO: ¿6. CUMPLIMIENTO DE LA LEY. CUMPLIMOS CON LAS LEYES QUE REGULAN LA INDUSTRIA DONDE OPERAMOS, LOS REGLAMENTOS INTERNOS DE LAS COMPAÑÍAS Y LOS CONTEXTOS EN LOS CUALES DESARROLLAMOS NUESTRA ACTIVIDAD EMPRESARIAL, PROCURANDO QUE AQUELLOS CON QUIENES NOS RELACIONAMOS IGUALMENTE LAS CUMPLAN. SU TRANSGRESIÓN PUEDE DERIVAR EN SANCIONES Y LA MATERIALIZACIÓN DE UN RIESGO REPUTACIONAL O LEGAL PARA LAS COMPAÑÍAS. (¿) 13. RECURSOS DE LAS </w:t>
                                    </w:r>
                                    <w:r w:rsidRPr="004D4B5B">
                                      <w:rPr>
                                        <w:rFonts w:ascii="Arial" w:eastAsia="Times New Roman" w:hAnsi="Arial" w:cs="Arial"/>
                                        <w:sz w:val="17"/>
                                        <w:szCs w:val="17"/>
                                        <w:lang w:eastAsia="es-CO"/>
                                      </w:rPr>
                                      <w:lastRenderedPageBreak/>
                                      <w:t xml:space="preserve">COMPAÑÍAS. TODOS SOMOS RESPONSABLES DEL USO ADECUADO DE LOS RECURSOS DE LAS COMPAÑÍAS, ENTRE ELLOS LOS EQUIPOS, SISTEMAS Y OTROS BIENES TANGIBLES O INTANGIBLES COMO LA INFORMACIÓN, CONOCIMIENTO ESPECIALIZADO U OTROS PROCEDIMIENTOS QUE PERTENEZCAN AL QUEHACER PROPIO.¿. A SU VEZ, EL REGLAMENTO INTERNO DE TRABAJO DE LA EPS SURAMERICANA S.A., ESTABLECE: ¿ARTÍCULO 46. LOS EMPLEADOS TIENEN COMO DEBERES GENERALES, LOS SIGUIENTES: (¿) 7. REALIZAR UNA CORRECTA ADMINISTRACIÓN Y APLICACIÓN DE LOS RECURSOS PÚBLICOS QUE ESTÉN A SU CARGO, YA SEA QUE PROVENGAN DEL SISTEMA GENERAL DE SEGURIDAD SOCIAL O QUE SEA PROVISTO POR EL ESTADO A TRAVÉS DE TODOS AQUELLOS ORGANISMOS QUE FORMAN PARTE DEL SECTOR PÚBLICO. (¿). 12. MANEJAR CUIDADOSAMENTE¿ LA INFORMACIÓN, LOS VALORES, BIENES Y DOCUMENTOS A LOS QUE TENGA ACCESO, TRANSITORIA O PERMANENTEMENTE, POR RAZÓN DE SU CARGO, RENDIR CUENTA RIGUROSA DE ELLOS A LA COMPAÑÍA, EN LAS CONDICIONES Y TIEMPO QUE SE LE INDIQUEN, ASÍ COMO, EVENTUALMENTE RECONOCER LAS SUMAS RESPECTIVAS POR LOS PERJUICIOS OCASIONADOS A LA COMPAÑÍA POR EL INCUMPLIMIENTO DE ESTA OBLIGACIÓN.¿. LA DIRECTRIZ PARA LA GESTIÓN DE RECURSOS PARAFISCALES DE LA EPS SURA[3], DETERMINA COMO RESPONSABILIDADES DE LOS EMPLEADOS, LAS SIGUIENTES: ¿(¿) EJECUTAR LOS RECURSOS PARAFISCALES ADMINISTRADOS POR LAS COMPAÑÍAS BAJO LOS CONCEPTOS DE PERTINENCIA, EFICIENCIA Y RACIONALIDAD, ASÍ COMO LOS PRINCIPIOS DE LA GESTIÓN FISCAL. ALERTAR DE MANERA OPORTUNA LA IDENTIFICACIÓN DE CUALQUIER EVENTO DE RIESGO RELACIONADO CON LA ADMINISTRACIÓN DE RECURSOS PARAFISCALES, E INFORMARLO A LAS ÁREAS CORRESPONDIENTES. (¿) ESTABLECER Y EJECUTAR LOS CONTROLES NECESARIOS PARA GARANTIZAR EL CUMPLIMIENTO DE LOS LINEAMIENTOS DEFINIDOS Y VELAR POR LA CORRECTA IMPUTACIÓN DE LOS RECURSOS PARAFISCALES.¿. CONDICIÓN: DURANTE LA VERIFICACIÓN Y EVALUACIÓN DE LA BD DE FACTURACIÓN[4] RADICADA POR LOS PRESTADORES DURANTE LA VIGENCIA 2023, LA CUAL FUE AUDITADA, RECONOCIDA Y PAGADA POR LA EPS, CONTRA LA BASE DE DATOS (BD) DE PERSONAS FALLECIDAS, SUMINISTRADA POR LA DIRECCIÓN DE INFORMACIÓN, ANÁLISIS Y REACCIÓN INMEDIATA (DIARI)[5] DE LA CGR, SE OBSERVÓ LA EXISTENCIA DE 113 AFILIADOS FALLECIDOS, A QUIENES UN (1) MES DESPUÉS DE LA FECHA DE DEFUNCIÓN, AÚN SE LES CONTINUÓ REGISTRANDO LA PRESTACIÓN DE SERVICIOS Y EL SUMINISTRO DE TECNOLOGÍAS EN SALUD POR VALOR DE 17.169.080 COP, TAL COMO SE APRECIA EN EL SIGUIENTE RESUMEN: TABLA 2. RESUMEN PRESTACIÓN DE SERVICIOS Y SUMINISTRARON TECNOLOGÍAS EN SALUD A USUARIOS FALLECIDOS (CIFRAS EN COP) (IMAGEN) ADEMÁS DE LO ANTERIOR, EN LOS CRUCES DE BD Y LAS VALIDACIONES REALIZADAS, SE OBSERVARON AFILIADOS QUE LLEVAN MÁS DE DOCE (12) AÑOS DE FALLECIDOS Y AÚN SE LES CONTINÚA REGISTRANDO LA PRESTACIÓN DE SERVICIOS Y EL SUMINISTRO DE TECNOLOGÍAS EN SALUD. CAUSA Y EFECTO: LO ANTERIOR, DEBIDO A DEFICIENCIAS DE CONTROL, SEGUIMIENTO Y SUPERVISIÓN EN EL PROCESO DE AUDITORÍA DE CUENTAS MÉDICAS, QUE REVISARA Y VALIDARA DE MANERA OPORTUNA Y EFICAZ, EL ESTADO Y LOS DERECHOS DE LOS AFILIADOS, PERMITIENDO EL PAGO POR LA PRESTACIÓN DE SERVICIOS Y EL SUMINISTRO DE TECNOLOGÍAS A USUARIOS QUE SE ENCONTRABAN FALLECIDOS, GENERÁNDOSE UN PRESUNTO DAÑO PATRIMONIAL POR 17.169.080 COP, CONFORME CON LO ESTABLECIDO EN EL ARTÍCULO 6 DE LA LEY 610 DE 2000 Y RIEGOS ASOCIADOS A LA DESFINANCIACIÓN DEL PLAN DE BENEFICIOS EN SALUD (PBS) A CARGO DE LA EPS. RESPUESTA DE LA ENTIDAD: MEDIANTE OFICIO RADICADO 2024ER0279294 DEL 06/12/2024, LA EPS SURA ALLEGÓ LA SIGUIENTE RESPUESTA, EN RELACIÓN CON LA OBSERVACIÓN 58: ¿(¿) MAYOR VALOR PAGADO DESPUÉS DE REVISAR LA BASE DE DATOS, SE SOPORTARON $ 7.689.733 PRESTADOS EN FECHAS ANTERIORES AL FALLECIMIENTO. INFORMAMOS QUE EL DÍA 06 DE DICIEMBRE DE 2024 SE EFECTUÓ EL REINTEGRO POR VALOR DE $17.169.080 A LA CUENTA MAESTRA PAGADORA CON CARGO A RECURSOS PROPIOS DE LA COMPAÑÍA POR PARTE DE NUESTRA COMPAÑÍA POR UNA CUANTÍA CORRESPONDIENTE A $ 1.387.003.336, TODA VEZ QUE LA MISMA ESTUVO AJUSTADA A LAS DETERMINACIONES DE LA RESPECTIVA ENTIDAD Y A LOS PARÁ- METROS ESTABLECIDOS EN LA NORMATIVIDAD VIGENTE, LO QUE SIGNIFICÓ QUE EL MONTO CANCELADO ESTUVIERA DEBIDAMENTE SOPORTADO Y AJUSTADO, RAZÓN POR LA CUAL, HUBO UNA ADECUADA GESTIÓN Y ADMINISTRACIÓN DE LOS RECURSOS PÚBLICOS PROVENIENTES DEL SISTEMA Y, EN CONSECUENCIA, NO REPRESENTA UN PRESUNTO DAÑO PATRIMONIAL POR DICHO VALOR.¿. ANÁLISIS DE LA RESPUESTA: LA RESPUESTA DE LA EPS, PERMITE DESVIRTUAR </w:t>
                                    </w:r>
                                    <w:r w:rsidRPr="004D4B5B">
                                      <w:rPr>
                                        <w:rFonts w:ascii="Arial" w:eastAsia="Times New Roman" w:hAnsi="Arial" w:cs="Arial"/>
                                        <w:sz w:val="17"/>
                                        <w:szCs w:val="17"/>
                                        <w:lang w:eastAsia="es-CO"/>
                                      </w:rPr>
                                      <w:lastRenderedPageBreak/>
                                      <w:t>PARCIALMENTE LO OBSERVADO, DE ACUERDO CON LO SIGUIENTE: MAYORES DE EDAD DE ACUERDO A LOS SOPORTES SUMINISTRADOS POR LA ENTIDAD, SE DESVIRTUÓ LO OBSERVADO POR LAS SIGUIENTES RAZONES: PACIENTES ACTIVOS EN ADRES ERROR EN LA BASE DE DATOS FRENTE A LA FECHA DE DEFUNCIÓN FECHA DE PRESTACIÓN DE SERVICIOS ANTERIOR A LA FECHA DE DEFUNCIÓN DEL USUARIO POR ULTIMO UNA VEZ VALIDADA LA RESPUESTA EMITIDA POR EPS SURA A LA CGR, ACEPTANDO EL BENEFICIO DE AUDITORÍA (BA) POR 17.169.080 COP, RECURSOS QUE FUERON TRANSFERIDOS A LA CUENTA MAESTRA BANCOLOMBIA 308137XXX, POR PRESTACIONES DE SERVICIOS Y EL SUMINISTRO DE TECNOLOGÍAS GENERADAS A USUARIOS CATEGORÍA MAYORES DE EDAD, QUE AL MOMENTO DE DICHA PRESTACIÓN SE ENCONTRABAN EN ESTADO FALLECIDO, Y LA ENTIDAD RECONOCIÓ EN EL ANEXO ¿RESPUESTA FINAL OBSERVACIÓN 58 FALLECIDOS¿ EL PAGO POR ESTOS SERVICIOS. FINALMENTE, EN VISTA QUE SE EVIDENCIÓ LA MATERIALIZACIÓN DEL RIESGO FRENTE A LO ACEPTADO POR LA ENTIDAD, ESTA OBSERVACIÓN SE VALIDA COMO HALLAZGO ADMINISTRATIVO CON OTRA INCIDENCIA (OI) PARA TRASLADO A LA ADRES Y BENEFICIO DE AUDITORÍA (BA) POR 17.169.080 COP. ***** POR LO ANTERIOR Y SIGUIENDO INSTRUCCIONES DEL COMITÉ DE EVALUACIÓN SECTORIAL (CES) DE LA CONTRALORÍA DELEGADA PARA EL SECTOR SALUD, EN SESIÓN DEL 18/12/2024 ACTA 87.2, ME PERMITO PONER EN SU CONOCIMIENTO LOS HECHOS DOCUMENTOS EN LOS MENCIONADOS HALLAZGOS (HALLAZGO 26. DESTINACIÓN DE LOS GASTOS DE ADMINISTRACIÓN DURANTE LA VIGENCIA 2023 (A) Y HALLAZGO 51. PAGO POR LA PRESTACIÓN DE SERVICIOS Y EL SUMINISTRO DE TECNOLOGÍAS EN SALUD A USUARIOS FALLECIDOS (A-OI-BA), PARA SU CONOCIMIENTO Y DEMÁS FINES QUE CONSIDERE PERTINENTES Y NECESARIOS DENTRO DEL ÁMBITO DE SUS COMPETENCIAS.¿ NOTA RECEPTOR: SE TRANSCRIBE TAL CUAL COMO INFORMA EL USUARIO SIN CORRECCIONES NI MODIFICACIONES. DENUNCIA TIPIFICADA POR GRUPO DE TRABAJO MESA DE CREACIÓN DE NOTICIAS CRIMINALES SECCIÓN ATENCIÓN AL USUARIO, DIRECCIÓN SECCIONAL DE FISCALÍAS MEDELLÍN. SE INFORMA AL USUARIO QUE PUEDE CONSULTAR SU CASO DE LA SIGUIENTE MANERA: A. INGRESAR A LA PÁGINA WEB: WWW.FISCALIA.GOV.CO CON LA SIGUIENTE RUTA: SERVICIO AL CIUDADANO/ CONSULTAS / CONSULTE EL ESTADO DE SU DENUNCIA /DIGITAR LOS 21 DÍGITOS DE SU DENUNCIA (ESTÁN EN LA PARTE SUPERIOR DE LA MISMA - CASO NOTICIA) /INGRESAR LOS CÓDIGOS DE VALIDACIÓN QUE ARROJA EL SISTEMA /PRESIONAR BUSCAR B. COMUNICARSE CON EL CENTRO DE CONTACTO DE LA FISCALÍA MARCANDO DESDE SU CELULAR AL 122, O LA LÍNEA GRATUITA 018000919748.</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1 - MEDELLÍN</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Seccional: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100141 - DIRECCIÓN SECCIONAL DE MEDELLÍN</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500142011 - UNIDAD ADMON PUBLICA - ANTICORRUPCION - MEDELLIN</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Despacho: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196 - FISCALIA 196</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VIGENTE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DIRECCIÓN SECCIONAL DE MEDELLÍN-UNIDAD ADMON PUBLICA - ANTICORRUPCION - MEDELLIN</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ACTIVO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INDAGACIÓN</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Personas Vinculadas al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INDOCUMENTADO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CONDE CASTRO CRISTIAN CAMILO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6045111511</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JESUS.VILLAMIL@CONTRALORIA.GOV.CO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32"/>
                                      <w:gridCol w:w="225"/>
                                      <w:gridCol w:w="773"/>
                                    </w:tblGrid>
                                    <w:tr w:rsidR="004D4B5B" w:rsidRPr="004D4B5B">
                                      <w:trPr>
                                        <w:trHeight w:val="120"/>
                                      </w:trPr>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225" w:type="dxa"/>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rsidTr="004D4B5B">
                          <w:trPr>
                            <w:gridAfter w:val="12"/>
                          </w:trPr>
                          <w:tc>
                            <w:tcPr>
                              <w:tcW w:w="0" w:type="auto"/>
                              <w:gridSpan w:val="2"/>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74"/>
                                <w:gridCol w:w="60"/>
                                <w:gridCol w:w="7197"/>
                              </w:tblGrid>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170016000256202419575</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Ley 906</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Priorizado: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150"/>
                                </w:trPr>
                                <w:tc>
                                  <w:tcPr>
                                    <w:tcW w:w="0" w:type="auto"/>
                                    <w:gridSpan w:val="2"/>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Información del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Tipo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PECULADO POR APLICACION OFICIAL DIFERENTE ART. 399 C.P.</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Grado 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NINGUNO</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28/10/2024 13:00:00</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17001 Calle 5, Los Alcazares, Manizales, Caldas, COL,LOS ALCÁZARES</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xml:space="preserve"> ¿Qué viene a denunciar? OTROS DELITOS ¿Cómo le pasó? Denuncia por presunto peculado por aplicación oficial diferente y prevaricato por omisión por parte de la Asociación Indígena del Cauca ¿A.I.C¿ E.P.S-I I. Antecedentes y hechos reiterados1. Contratos suscritos con la A.I.C. E.P.S-I: El Hospital Universitario SantaSofía de Caldas ha suscrito contratos de prestación de servicios de saludbajo la modalidad de pago por evento con la A.I.C. E.P.S-I, rigiéndose porlas disposiciones del Sistema General de Seguridad Social en Salud(SGSSS).2. Cartera vencida: La A.I.C. E.P.S-I ha incumplido reiteradamente susobligaciones de pago, acumulando una cartera vencida de $2.040.798.893,según las últimas mesas de conciliación realizadas bajo la Circular 030 dela Dirección Territorial de Salud de Caldas (DTSC).3. Recursos girados por la ADRES: La ADRES ya giró los recursoscorrespondientes a la Unidad de Pago por Capitación (UPC) a la A.I.C.E.P.S-I, fondos que tienen carácter público, parafiscal y de destinaciónespecífica para la prestación de servicios de salud.4. Presunto desvío de recursos: Los recursos de la UPC, destinadosexclusivamente a financiar servicios de salud, no han sido transferidos alhospital como corresponde, sino que aparentemente se han utilizado paraotros fines, configurando un presunto peculado por aplicación oficialdiferente.5. Omisión en deberes legales: Los directivos de la A.I.C. E.P.S-I, en sucalidad de administradores de recursos públicos, están obligados agarantizar la correcta aplicación de estos fondos. Su omisión en estedeber podría constituir el delito de prevaricato por omisión.II. Nuevos Elementos de la Denuncia1. </w:t>
                                    </w:r>
                                    <w:r w:rsidRPr="004D4B5B">
                                      <w:rPr>
                                        <w:rFonts w:ascii="Arial" w:eastAsia="Times New Roman" w:hAnsi="Arial" w:cs="Arial"/>
                                        <w:sz w:val="17"/>
                                        <w:szCs w:val="17"/>
                                        <w:lang w:eastAsia="es-CO"/>
                                      </w:rPr>
                                      <w:lastRenderedPageBreak/>
                                      <w:t>Peculado por aplicación oficial diferente (artículo 399 del CódigoPenal): Este delito se configura cuando una persona destina recursospúblicos a fines distintos de los establecidos por la ley, aunque dichos finessean de interés público.En este caso, los recursos girados por la ADRES a la A.I.C. E.P.S-I teníanuna destinación específica: financiar los servicios de salud contratados. Sinembargo, dichos recursos no han sido transferidos al hospital, afectando lasostenibilidad del sistema y la prestación de los servicios.2. Prevaricato por omisión (artículo 414 del Código Penal): Este delito seconfigura cuando un servidor público, estando legalmente obligado aactuar, omite cumplir con un deber propio de sus funciones.Los directivos de la A.I.C. E.P.S-I han omitido garantizar la transferencia derecursos al hospital para el pago de los servicios ya prestados,incumpliendo con sus deberes legales y contractuales.III. Fundamento Jurídico1. Ley 100 de 1993 (artículos 177, 178 y 179): Advierte que de conformidadcon estos artículos, las EPS tienen a su cargo la organización y garantía dela prestación del Plan de Salud Obligatorio- POS para sus afiliados y, parasu financiamiento la misma disposición ha previsto el reconocimiento de laUnidad de Pago por Capitación- UPC, que le reconoce por cada uno de losafiliados la cual se fija para el Sistema General de Seguridad Social enSalud, en su conjunto, y no en consideración a las Empresas Prestadorasde Salud que integran el Sistema, pues se tiene como finalidad la creaciónde mejores condiciones de acceso al Plan Obligatorio de Salud- POS, a finde garantizar que toda la población tenga acceso al mismo.Precisa que los recursos del Sistema General de Seguridad Social en Saludde conformidad con la Ley 100 de 1993, son dineros públicos de naturalezaPARAFISCAL, producto de las cotizaciones que paguen los afiliados a lasEmpresas Prestadoras de Salud. Por ende, tales recursos son del Sistemay las EPS solo se limitan a recaudarlo, al punto de que para el manejo delos mismos debe abrir cuentas independientes del resto de bienes yrecursos de la entidad. Una vez recaudados las respectivas cotizaciones ycomo resultado del proceso de compensación, el Sistema reconoce la sumaderivada de la Unidad de Pago por Capitación, por cada uno de losafiliados, monto que se ha establecido para financiar la prestación de losservicios de salud del POS, tanto del régimen contributivo como delsubsidiado.2. Constitución Política de Colombia, artículo 48: Establece que no sepodrán destinar ni utilizar los recursos de las Instituciones de la SeguridadSocial para fines diferentes a ella, ya que, según varios fallos de la CorteConstitucional y la normativa vigente, las UPC no son recursos o rentaspropias de las EPS, sino recursos parafiscales de la seguridad social quedeben aplicarse a la prestación directa de los servicios.3. Artículo 399 del Código Penal: Configura el delito de peculado poraplicación oficial diferente cuando los recursos públicos son utilizados parafines distintos de los previstos legalmente.4. Artículo 414 del Código Penal: Configura el delito de prevaricato poromisión cuando un servidor público, en ejercicio de sus funciones, deja derealizar actos que la ley le obliga a cumplir.IV. Impacto de las Conductas DenunciadasLa omisión en el pago d</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1 - MANIZALES</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Seccional: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100131 - DIRECCIÓN SECCIONAL DE CALDAS</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1700142015 - UNIDAD DELITOS CONTRA LA ADMINISTRACION PUBLICA - MANIZALES</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Despacho: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1 - FISCALIA 01</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VIGENTE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DIRECCIÓN SECCIONAL DE CALDAS-UNIDAD DELITOS CONTRA LA ADMINISTRACION PUBLICA - MANIZALES</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INACTIVO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INDAGACIÓN</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Personas Vinculadas al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NIT</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890801099</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8879200</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3146788678</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santasofia@santasofia.com.co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VICTIMA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NIT</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890801099</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8879200</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3146788678</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santasofia@santasofia.com.co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33"/>
                                      <w:gridCol w:w="225"/>
                                      <w:gridCol w:w="773"/>
                                    </w:tblGrid>
                                    <w:tr w:rsidR="004D4B5B" w:rsidRPr="004D4B5B">
                                      <w:trPr>
                                        <w:trHeight w:val="120"/>
                                      </w:trPr>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225" w:type="dxa"/>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rsidTr="004D4B5B">
                          <w:trPr>
                            <w:gridAfter w:val="11"/>
                          </w:trPr>
                          <w:tc>
                            <w:tcPr>
                              <w:tcW w:w="0" w:type="auto"/>
                              <w:gridSpan w:val="3"/>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83"/>
                                <w:gridCol w:w="60"/>
                                <w:gridCol w:w="7189"/>
                              </w:tblGrid>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253076000401202413440</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Ley 906</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Priorizado: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150"/>
                                </w:trPr>
                                <w:tc>
                                  <w:tcPr>
                                    <w:tcW w:w="0" w:type="auto"/>
                                    <w:gridSpan w:val="2"/>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Información del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Tipo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PECULADO POR APLICACION OFICIAL DIFERENTE ART. 399 C.P. ATENUADO ART. 401 C.P.</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Grado 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NINGUNO</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Modo: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28/10/2024 08:11:00</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17001</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xml:space="preserve"> ¿Qué viene a denunciar? PECULADO POR APLICACION OFICIAL ¿Cómo le pasó? ASUNTO : REITERACIÓN DE DENUNCIA POR PRESUNTO PECULADO POR DESTINACIÓN ESPECÍFICA Y PREVARICATO POR PARTE DE LA ASOCIAC IÓN INDÍGENA DEL CAUCA "A.L.C" E.P.S-1 YO , CARLOS ALBERTO PIEDRAHITA GUTIÉRREZ , MAYOR DE EDAD E IDENTIFICADO COMO APARECE AL PIE DE LA FIRMA , ACTUANDO EN MI CALIDAD DE GERENTE DEL HOSPITAL UNIVERSITARIO SANTA SOFÍA DE CALDAS, IDENTIFICADO CON NIT. 890.801 .099-5, ME PERMITO PONER EN SU CONOCIMIENTO UNA SITUACIÓN QUE PODRÍA CONSTITUIR GRAVES DELITOS CONTRA LA ADMINISTRACIÓN PÚBLICA, ESPECÍFICAMENTE PECULADO POR DESTINACIÓN ESPECÍFICA Y PREVARICATO , POR PARTE DE LOS DIRECTIVOS DE LA ASOCIACIÓN INDÍGENA DEL CAUCA "A.L.C" E.P.S- 1. 1. ANTECEDENTES CONTRACTUALES Y OBLIGACIONES FINANCIERAS LA ESE HOSPITAL DEPARTAMENTAL UNIVERSITARIO SANTA SOFÍA DE CALDAS HA SUSCRITO CONTRATOS DE PRESTACIÓN DE SENICIOS DE SALUD BAJO LA MODALIDAD DE PAGO POR EVENTO CON LA ASOCIACIÓN INDÍGENA DEL CAUCA "A .L.C" E.P.S- 1, EN VIRTUD DE LOS CUALES EL HOSPITAL PRESTA SENICIOS DE SALUD A LOS AFILIADOS DE DICHA EPS. ESTOS CONTRATOS SE RIGEN POR LAS NORMAS DEL SISTEMA GENERAL DE SEGURIDAD SOCIAL EN SALUD (SGSSS), FINANCIADOS CON RECURSOS DE LA UNIDAD DE PAGO POR CAPITACIÓN (UPC), QUE SON RECURSOS PÚBLICOS DE CARÁCTER PARAFISCAL , CON DESTINACIÓN ESPECÍFICA. 11. HECHOS Y DENUNCIA A PESAR DE QUE EL HOSPITAL UNIVERSITARIO SANTA SOFÍA DE CALDAS HA CUMPLIDO CON LA PRESTACIÓN DE LOS SENICIOS DE SALUD Y HA RADICADO LAS FACTURAS CORRESPONDIENTES CONFORME A LA NORMATIVA APLICABLE , LA A .L.C. E.P.S-1 HA INCUMPLIDO DE MANERA REITERADA CON SUS OBLIGACIONES DE PAGO, GENERANDO UNA CARTERA VENCIDA POR UN TOTAL DE 3.200 MILLONES DE PESOS, CORRESPONDIENTES A LOS MESES DE MARZO A OCTUBRE DE 2024. ESTE VALOR YA FUE GIRADO POR LA ADRES A LA A.L.C. E.P.S-1, PERO NO HA SIDO TRANSFERIDO AL HOSPITAL, LO QUE INDICA UN USO INDEBIDO DE LOS RECURSOS PÚBLICOS. LOS RECURSOS DE LA UPC SON DE CARÁCTER PARAFISCAL Y TIENEN UNA DESTINACIÓN ESPECÍFICA PARA LA FINANCIACIÓN DE LOS SERVICIOS DE SALUD DE LOS AFILIADOS A LA EPS. EL INCUMPLIMIENTO EN LA DESTINACIÓN DE ESTOS RECURSOS, AL NO SER UTILIZADOS PARA EL PAGO DE LOS SERVICIOS PRESTADOS, PODRÍA CONSTITUIR UN PECULADO POR DESTINACIÓN ESPECÍFICA , TAL COMO LO ESTABLECE EL CÓDIGO PENAL COLOMBIANO EN SU ARTÍCULO 397. ADICIONALMENTE, LOS DIRECTIVOS DE LA AIC E.P.S-1, AL SER SERVIDORES PÚBLICOS POR LA NATURALEZA JURÍDICA DE LA ENTIDAD, ESTARÍAN INCURRIENDO EN PREVARICATO AL DESVIAR ESTOS RECURSOS DE SU FINALIDAD LEGAL, LO QUE TAMBIÉN DEBE SER INVESTIGADO. 111. NORMATIVA APLICABLE 1. PECULADO POR DESTINACIÓN ESPECÍFICA (ART. 397 DEL CÓDIGO PENAL COLOMBIANO) : SE CONFIGURA CUANDO UN SERVIDOR PÚBLICO DESTINA LOS RECURSOS QUE ADMINISTRA A FINES DISTINTOS PARA LOS CUALES ESTÁN LEGALMENTE PREVISTOS. EN ESTE CASO, LOS RECURSOS DE LA UPC GIRADOS POR LA ADRES A LA A .L.C. E.P.S-1 NO HAN SIDO UTILIZADOS PARA PAGAR LOS SERVICIOS DE SALUD PRESTADOS POR EL HOSPITAL, VIOLANDO SU DESTINACIÓN LEGAL. 2. PREVARICATO POR OMISIÓN (ART. 414 DEL CÓDIGO PENAL COLOMBIANO): SE DA CUANDO UN SERVIDOR PÚBLICO DEJA DE CUMPLIR CON SUS OBLIGACIONES LEGALES, LO QUE PODRÍA APLICARSE A LOS DIRECTIVOS DE LA A.L.C. E.P.S-1 AL NO EJECUTAR LOS PAGOS DE LOS RECURSOS PÚBLICOS PARA EL FIN ESPECÍFICO PREVISTO. 3. CONSTITUCIÓN POLÍTICA DE COLOMBIA, ARTÍCULO 48 : ESTABLECE QUE LOS RECURSOS DE LA SALUD TIENEN CARÁCTER PARAFISCAL Y DEBEN SER ADMINISTRADOS BAJO LOS PRINCIPIOS DE DESTINACIÓN ESPECÍFICA Y ANUALIDAD PRESUPUESTA! . 4. LEY 1751 DE 2015 (LEY ESTATUTARIA DE SALUD): RATIFICA QUE LOS RECURSOS DE LA UPC DEBEN SER UTILIZADOS EXCLUSIVAMENTE PARA GARANTIZAR LA PRESTACIÓN DE LOS SERVICIOS DE SALUD DE LOS AFILIADOS AL SGSSS . IV. IMPACTO FINANCIERO Y CONSECUENCIAS LA FALTA DE PAGO DE LA A.L.C . E.P.S-1 HA GENERADO UNA DESFINANCIACIÓN EN EL HOSPITAL UNIVERSITARIO SANTA SOFÍA DE CALDAS , PONIENDO EN RIESGO LA CONTINUIDAD, CALIDAD Y OPORTUNIDAD DE LA PRESTACIÓN DE LOS SERVICIOS DE SALUD. ESTOS RECURSOS YA HABÍAN SIDO GIRADOS POR LA ADRES A LA EPS, PERO NO SE HAN DESTINADO AL PAGO DE LA </w:t>
                                    </w:r>
                                    <w:r w:rsidRPr="004D4B5B">
                                      <w:rPr>
                                        <w:rFonts w:ascii="Arial" w:eastAsia="Times New Roman" w:hAnsi="Arial" w:cs="Arial"/>
                                        <w:sz w:val="17"/>
                                        <w:szCs w:val="17"/>
                                        <w:lang w:eastAsia="es-CO"/>
                                      </w:rPr>
                                      <w:lastRenderedPageBreak/>
                                      <w:t>DEUDA QUE LA EPS TIENE CON NUESTRA INSTITUCIÓN , LO QUE AGRAVA LA SITUACIÓN FINANCIERA Y AFECTA GRAVEMENTE A NUESTROS PACIENTES Y AL PERSONAL DE SALUD. V. SOLICITUDES POR LO ANTERIOR, Y CONSIDERANDO LA GRAVEDAD DE LOS HECHOS EXPUESTOS , SOLICITO RESPETUOSAMENTE A LA FISCALÍA GENERAL DE LA NACIÓN QUE INICIE LAS INVESTIGACIONES PENALES PERTINENTES CON EL FIN DE: 1. INVESTIGAR POSIBLES DELITOS DE PECULADO POR DESTINACIÓN ESPECÍFICA Y PREVARICATO POR PARTE DE LOS DIRECTIVOS DE LA ASOCIACIÓN INDÍGENA DEL CAUCA "A.L.C" E.P.S-1, EN RELACIÓN CON LA ADMINISTRACIÓN Y USO INDEBIDO DE LOS RECURSOS PÚBLICOS GIRADOS A TRAVÉS DE LA UPC. 2. TOMAR LAS MEDIDAS CAUTELARES NECESARIAS PARA ASEGURAR QUE LOS RECURSOS PÚBLICOS DESVIADOS SEAN REINTEGRADOS Y SE GARANTICEN LOS PAGOS PENDIENTES AL HOSPITAL UNIVERSITARIO SANTA SOFÍA DE CALDAS. 3. REMITIR COPIA DE ESTA DENUNCIA A LA CONTRALORÍA GENERAL DE LA REPÚBLICA Y A LA PROCURADURÍA GENERAL DE LA NACIÓN, PARA QUE SE INVESTIGUEN POSIBLES FALTAS DISCIPLINARIAS Y FISCALES EN RELACIÓN CON LOS HECHOS DESCRITOS.</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1 - MANIZALES</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Seccional: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100131 - DIRECCIÓN SECCIONAL DE CALDAS</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1700142015 - UNIDAD DELITOS CONTRA LA ADMINISTRACION PUBLICA - MANIZALES</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Despacho: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1 - FISCALIA 01</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VIGENTE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DIRECCIÓN SECCIONAL DE CALDAS-UNIDAD DELITOS CONTRA LA ADMINISTRACION PUBLICA - MANIZALES</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INACTIVO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INDAGACIÓN</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Personas Vinculadas al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34"/>
                                      <w:gridCol w:w="225"/>
                                      <w:gridCol w:w="773"/>
                                    </w:tblGrid>
                                    <w:tr w:rsidR="004D4B5B" w:rsidRPr="004D4B5B">
                                      <w:trPr>
                                        <w:trHeight w:val="120"/>
                                      </w:trPr>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225" w:type="dxa"/>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rsidTr="004D4B5B">
                          <w:trPr>
                            <w:gridAfter w:val="11"/>
                          </w:trPr>
                          <w:tc>
                            <w:tcPr>
                              <w:tcW w:w="0" w:type="auto"/>
                              <w:gridSpan w:val="4"/>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98"/>
                                <w:gridCol w:w="60"/>
                                <w:gridCol w:w="7275"/>
                              </w:tblGrid>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130016001128202425966</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Ley 906</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Procedimiento Abreviado?: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Priorizado: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150"/>
                                </w:trPr>
                                <w:tc>
                                  <w:tcPr>
                                    <w:tcW w:w="0" w:type="auto"/>
                                    <w:gridSpan w:val="2"/>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Información del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Tipo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ENRIQUECIMIENTO ILICITO DE PARTICULARES ART. 327 C.P. INFERIOR 100 SMLM</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Grado 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NINGUNO</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09/07/2024 11:46:00</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13001 BARRIO/LOCALIDAD/COMUNA:CENTRO/LOCALIDAD HISTORICA Y DEL CARIBE NORTE,CARTAGENA/BOLÍVAR,CENTRO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xml:space="preserve"> ¿Qué viene a denunciar? CONCIERTO PARA DELINQUIR ¿Cómo le pasó? DENUNCIA REMITIDA POR CONTRALORIA GENERAL DE LA REPUBLICA RADICADA CON NUMERO DE ORFEO 20249240009385 CARTAGENA DE INDIAS D. T. Y C. DOCTOR LUIS CARLOS LEAL ANGARITA SUPERINTENDENTE NACIONAL DE SALUD CARRERA 68A NO. 24B ¿ 10 TORRE 3 EDIFICIO PLAZA CLARO CORREOINTERNOSNS@SUPERSALUD.GOV.CO ANTICORRUPCIÓN-VIGILADOS@SUPERSALUD.GOV.CO SNSNOTIFICACIONESJUDICIALES@SUPERSALUD.GOV.CO BOGOTÁ D. C. ASUNTO: PARA SU CONOCIMIENTO / GESTIÓN ADMINISTRATIVA MUTUAL SER EPS / RADICADO CGR 2024ER0008222 (SIPAR 2024-293961-82111-SE) CORDIAL SALUDO DOCTOR LEAL, LA CONTRALORÍA GENERAL DE LA REPÚBLICA (CGR) A TRAVÉS DE LA GERENCIA DEPARTAMENTAL BOLÍVAR ADELANTA LA ATENCIÓN DE LA DENUNCIA RADICADA CON CÓDIGO ÚNICO NACIONAL NO. SIPAR - 2024-293961-82111-SE, DE ORIGEN CIUDADANO ANÓNIMO, REGISTRADA MEDIANTE OFICIO NO. 2024ER0008222 Y ASIGNADA E INCORPORADA A LA AUDITORÍA DE CUMPLIMIENTO A LA MUTUAL SER EPS VIGENCIAS 2022 ¿ 2023; PRODUCTO DE SU VALORACIÓN Y ANÁLISIS, SE DETERMINARON POSIBLES HECHOS Y SITUACIONES CONTENIDAS CONTENIDOS EN EL TEXTO DE LA DENUNCIA QUE SE TRANSCRIBE A CONTINUACIÓN: TEXTO DE LA DENUNCIA: ¿(¿) EL ROBO MÁS GRANDE A LA SALUD EN COLOMBIA LA HISTORIA DE MUTUAL SER ¿MUTUAL SER ES UNA EMPRESA SOLIDARIA¿. ES DECIR, SUS DUEÑOS NO SON SOLO PARTICULARES, SON PERSONAS DEL COMÚN, PERSONAS HUMILDES (PESCADORES, VENDEDORES DE LOTERÍA, VENDEDORES DE YUCA, CARPINTEROS, ALBAÑILES, DESEMPLEADOS, LOS POBRES DE COLOMBIA, ETC.) QUE UN DÍA DIERON SU DIARIO Y CREARON UNA EMPRESA. ESCOGIERON UNA JUNTA QUE LOS REPRESENTARA Y ESTA DESIGNÓ A UN GERENTE QUE SE ROBÓ SU EMPRESA LA EMPRESA NO ES DE GALO VIANA, SU FAMILIA Y/O TESTAFERROS, EN ESTE CONCEPTO NO ENTENDÍA QUE SUCEDÍA HASTA QUE ME DI A LA TAREA DE AVERIGUAR. SEÑORES, MUTUAL SER NO ES DE GALO VIANA. ÉL ES SOLO EL GERENTE DE LA EMPRESA QUE SE HA VALIDO DE ARTIMAÑAS PARA ATORNILLARSE EN EL PODER CUAL DICTADOR, CREERSE QUE LA EMPRESA ES DE ÉL Y HACERLE VER A LOS DEMÁS QUE ÉL PUEDE HACER Y DESHACER A SU INTERÉS. EN ESTA ESCALERA DELINCUENCIA DE ESTRATEGIAS TIENE COMO ALIADOS A SUS HIJOS, ESPOSAS, FAMILIARES Y LUGARTENIENTES, ESTA VEZ LES HABLARÉ DE SUS HIJOS Y LA MANERA CÓMO ACTÚAN. CAMILO VIANA: EL MAYOR DE SUS HIJOS, UN TIPO QUE PASARA LOS 30 AÑOS Y A QUIEN SU PAPÁ LE HEREDO TODOS LOS NEGOCIOS, ANDA EN CAMIONETAS BLINDADAS, CARROS MERCEDES BENZ CON CHOFER, APARTAMENTOS EN LAS PRINCIPALES CIUDADES DEL PAÍS Y SE DA UNA VIDA DE LUJOS COMO CUALQUIER HEREDERO MULTIMILLONARIO. TIENE EL MANEJO DE TODO EL CONTRIBUTIVO DE LA EMPRESA COMO NEGOCIO QUE SU PADRE LE ENDOSO PARA QUE SE AYUDARA Y TUVIERA UN INGRESO, COMPRA LOS INMUEBLES QUE LUEGO MUTUAL SER ARRIENDA Y HAGO ESTA DENUNCIA PÚBLICA PARA QUE SEPAN QUE EL SR SE HA ADUEÑADO DE UN LOTE EN LA PIEDRA DE </w:t>
                                    </w:r>
                                    <w:r w:rsidRPr="004D4B5B">
                                      <w:rPr>
                                        <w:rFonts w:ascii="Arial" w:eastAsia="Times New Roman" w:hAnsi="Arial" w:cs="Arial"/>
                                        <w:sz w:val="17"/>
                                        <w:szCs w:val="17"/>
                                        <w:lang w:eastAsia="es-CO"/>
                                      </w:rPr>
                                      <w:lastRenderedPageBreak/>
                                      <w:t xml:space="preserve">BOLÍVAR DE PROPIEDAD DE MUTUAL SER Y QUE SE LO ESTÁN ROBANDO POR INTERMEDIO DEL CENTRO RADIOLÓGICO DEL CARIBE DE PROPIEDAD DEL SR VIANA Y DE LA IPS DELTA QUE TAMBIÉN ES DEL SEÑOR VIANA. POR DIOS ESTO LO VI YO QUE SOLO ME HE ASOMADO A AVERIGUAR PRODUCTO DE LO QUE ME LLAMO LA ATENCIÓN, ¿DÓNDE ESTÁN LAS AUTORIDADES? ESTE MISMO SEÑOR CAMILO VIANA SE LE ORIENTÓ TODA LA CONTRATACIÓN DE LAS PRUEBAS COVID QUE LE PERMITIÓ FACTURAR CON LA EMPRESA CITISALUD MÁS DE 400 MIL MILLONES DE PESOS YA QUE TODAS LA MUESTRAS VIAJABAN DESDE TODOS LOS MUNICIPIOS DE LA RED DE MUTUAL SER HASTA LA CIUDAD DE BARRANQUILLA DONDE FUNCIONA EL LABORATORIO DEL SEÑOR CAMILO, ESTE CONTRATO PUDO HABER AYUDADO A LA RED PÚBLICA HOSPITALARIA Y NO DIGAN QUE LA EXCUSA ES EL LABORATORIO HABILITADO, PAJA, YA QUE LA U DE CARTAGENA LO HIZO Y A BIEN MUCHOS LO HUBIERAN PODIDO. IMAGÍNENSE ESTO EN EL HOSPITAL DE TURBACO O EN CUALQUIER OTRO MUNICIPIO, COLOCANDO EN RIESGO LA VIDA DE LAS PERSONAS POR NO TENER UN RESULTADO CON PRONTITUD, PRIMERO EL NEGOCIO, ESTO ES FÁCILMENTE DEMOSTRABLE LAS AUTORIDADES TIENEN SOLO QUE MIRAR SI ESTO ES CIERTO O NO. COMO ES DE SABER SE VAN A TROPEZAR CON QUE OBVIAMENTE NO APARECEN COMO DUEÑOS PERO SÍ ESTARÁ EL SEÑOR MARCOS RUEDA GUERRERO COMO REPRESENTANTE LEGAL Y DUEÑO, DICEN QUE EL MEJOR AMIGO DE CAMILO VIANA COMPAÑERO DE ESTUDIO ( ESTO NO ME CONSTA) DE IGUAL MANERA SU TESTAFERRO, SOLO TIENEN QUE SEGUIR EL DINERO AL IGUAL QUE LOS TENTÁCULOS DE ESTA EMPRESA CITISALUD Y POR QUÉ LA PENETRACIÓN QUE TIENE Y VA A TENER DENTRO DE MUTUAL SER YA QUE ESTE PEQUEÑO BURGUÉS ARRIBISTA TODO LO QUIERE PARA ÉL, ESTE ES UN SECRETO A VOCES DENTRO DE LA MISMA MUTUAL SER. LAS AUTORIDADES SOLO DEBEN SEGUIR EL DINERO. POR MEDIO DE UNA INMOBILIARIA LLAMADA RUEDA GUERRERO (OJO A LOS APELLIDOS) EL SEÑOR COBRA ARRIENDOS DE LOS INMUEBLES QUE COMPRAN DEL DINERO ROBADO A MUTUAL SER Y DE LA SALUD DE LOS COLOMBIANOS. ESTE SEÑOR CAMILO NADA HONORABLE DEBE CONTAR COMO TRABAJA (TIENE CORBATA NO TRABAJA), ¿CÓMO HIZO CUANDO SE MUDÓ A EE. UU. PARA QUE LA MUJER PARIERA?, ESTO ES UN ABSURDO, EL PADRE TIENE LA RESPONSABILIDAD DE LA SALUD EN PARTE DE COLOMBIA Y EL HIJO QUE TRABAJA EN LA EMPRESA, QUE LE PAGA LA EMPRESA, SE VA DEL PAÍS PORQUE NO CONFÍA EN QUE ACÁ PUDIERA TENER LA ATENCIÓN QUE ÉL SE MERECE, JAJAJAJAJAJAJA QUE ABSURDO. ADEMÁS, TIENE HONORARIOS EN MI RED BARRANQUILLA Y TIENE SALARIO EN MUTUAL SER COMO DIRECTOR DEL CONTRIBUTIVO, ¿A QUÉ HORAS TRABAJA?, O ¿ES QUE SOLO ES POR SER HIJO DE PAPI?, ¿PUEDE UN TRABAJADOR DE MUTUAL SER PUEDE BENEFICIARSE DE MI RED? PRIVILEGIO ÚNICO, ¿CÓMO HACE? CAMILO VIANA NO GOZA DEL DON DE ENCANTO QUE TIENE EL PADRE YA QUE ES DÉSPOTA, CREÍDO Y MOSTRADOR. BUSQUEN SUS EMPRESAS DE PAPEL Y SUS INTERESES EN EE. UU. Y PARAÍSOS FISCALES. DANIELA VIANA: LA HIJA FASHIONS AL IGUAL QUE SU HERMANO, NO HACE NADA MÁS QUE MAQUILLARSE Y TIENE UN CARGO EN LA FUNDACIÓN SER SOCIAL DE SU PADRE DONDE NO HACE NADA, TAMBIÉN TIENE VIDA DE MULTIMILLONARIA Y GOZA DE CARROS, CHOFERES Y LUJOS, NO TIENE TANTO MANEJO COMO EL HERMANO, PERO ES LA CONSENTIDA DEL PADRE. IGUAL VIVE DEL DINERO QUE DEJAN LOS NEGOCIOS DE LA SALUD, SU ESPOSO ES RENÉ OSORIO TRISTEMENTE CONOCIDO POR SER SU PAPÁ EL SEÑOR DEL NEGOCIO DE LOS PEAJES DENTRO DE LA CIUDAD DE CARTAGENA, DIRÍAN LOS ANCESTROS, DIOS LOS CRÍA Y ELLOS SE JUNTAN. GALO VIANA: TODAS LAS EMPRESAS SON TUYAS (CENTENARES Y CON ELLAS DEFALCAS ELSISTEMA), TODAS, TODA LA RED DE MUTUALSER Y DONDE REPOSAS LOS CONTRATOS SON TUYOS, HABLAS DE QUE EL 2% DE LA UPC ES TUYA EN EFECTIVO. ES DECIR, HABLAMOS MÁS DE $50.000.000.000 CINCUENTA MIL MILLONES DE PESOS ANUALES, ESTA ES LA TAJADA DEL SEÑOR EN UN AÑO, MÁS DE $2.000.000.000. DOS MIL MILLONES DE PESOS MENSUALES ES UN PELIGRO Y ES EL ACABOSE DEL SECTOR SALUD, LA PLATA ALCANZA, PERO CON ESTOS INTERESES NO ES POSIBLE. ¿COMO HACE UNA PERSONA PARA TENER TANTOS FRENTES DE MEGA CONSTRUCCIONES?: ¿ COMPRA DE CLÍNICA EN SINCELEJO, MONTERÍA, CARTAGENA (CRECER), SANTA MARTA, BARRANQUILLA, CARMEN DE BOLÍVAR FRENTE A LA CANCHA DE FÚTBOL. ¿ INVERSIONES EN EE. UU Y EUROPA ¿ AMPLIACIÓN DEL CENTRO RADIONCOLÓGICO (ROBÁNDOSE EL LOTE DE MUTUALSER.) ¿ AMPLIACIÓN DE LA IPS DELTA EN LA PIEDRA DE BOLÍVAR (ROBÁNDOSE EL LOTE DE MUTUAL SER.) ¿ ¿CUENTA COMO CON LA EMPRESA MEDFIX QUE SOLO TIENES 10 EMPLEADOS HACE UNA INTERMEDIACIÓN QUE HA BIEN PUDIERA HACER LA EPS? SOLO INVERTIR EN PC, CELULARES Y AHORRARSE MILES Y MILES DE MILLONES DE PESOS, ASÍ TE ROBAS EL DINERO DE LA ORTOPEDIA. ¿ ¿CUENTA COMO CON LA EMPRESA CUIDADO </w:t>
                                    </w:r>
                                    <w:r w:rsidRPr="004D4B5B">
                                      <w:rPr>
                                        <w:rFonts w:ascii="Arial" w:eastAsia="Times New Roman" w:hAnsi="Arial" w:cs="Arial"/>
                                        <w:sz w:val="17"/>
                                        <w:szCs w:val="17"/>
                                        <w:lang w:eastAsia="es-CO"/>
                                      </w:rPr>
                                      <w:lastRenderedPageBreak/>
                                      <w:t>SEGURO EN CASA CON ADOLFO RAMIRES, ALVARO MORELO, ERNESTO ESTRADA TE ROBAS EL DINERO DE MUTUAL SER?, SO PRETEXTO EL HOSPITAL MÁS GRANDE DE COLOMBIA QUE ES TUYO Y HOSPITALIZAS PACIENTES SIN CRITERIOS CLÍNICOS MÁS QUE EL DE ROBAR A LA EMPRESA QUE NO ES TUYA. ¿ CADA UNO DE ESTOS PERSONAJES LES TENGO SU HISTORIA DE DESFALCOS Y LOS MILES DE MILLONES QUE INGRESAN A SUS ARCAS PRODUCTO DEL ROBO QUE TIENES. ¿ ¿CUENTA CÓMO TE HAS ROBADO EL LOTE DE MUTUALSER EN LOS CUATRO VIENTOS EN LA CIUDAD DE CARTAGENA PARA LOS INTERESES TUYOS? ¿ ¿CUENTA COMO TODAS LAS EDIFICACIONES HAN TERMINADO SIENDO TUYAS A TRAVÉS DE TESTAFERROS? ¿ ¿CUENTA COMO ARMAS Y DESMARCAS ESPECIALISTAS PARA HACERTE SIEMPRE DUEÑO DEL NEGOCIO? ¿ ¿CUENTA COMO HACES PARA TENER VACACIONES INTERNACIONALES TÚ Y TODA LA FAMILIA CUATRO VECES Y MÁS AL AÑO? ¿ ¿CUENTA O LO CUENTO YO?, CÍNICO, LADRÓN. ¿ ¿CUENTA COMO ERES UN REAL SUGAR DADDY? VOLVIENDO AMANTES A TODAS TUS EMPLEADAS DE LA EMPRESA QUE TE LLEGUEN A GUSTAR COMO LA MARLY JERES QUE DIRIGE LA FUNDACIÓN SER SOCIAL DE LA CUAL TAMBIÉN ERES DUEÑO Y MANEJAS A TU ANTOJO; ANGÉLICA GONZÁLEZ LA SEÑORA DE MI COLEGA JAVIER ACUÑA, MUJERES QUE DAN ASCO AL METERSE CON UN HOMBRE TAN HORRIBLE Y NADA QUE VER COMO LO ERES TÚ, CLARO POR ESPERAR TENER DINERO Y PODER. ¿ ¿CÓMO HACES PARA DARTE TÚ Y TUS HIJOS LA GRAN VIDA QUE SE DAN SI SOLO TIENEN SUS SALARIOS? ¿ ¿CÓMO HACEN TUS HIJOS SI YO QUE HE TRABAJADO TODA LA VIDA NO ME DA PARA PAGAR LA CUOTA DE MI CARRO? Y GANO BIEN. ¿ ¿CUENTA COMO HACES? QUE LAS CUENTAS NO TE DAN. ¿ ¿CUENTA COMO BLOQUEAS POR INTERMEDIO DE JAZMÍN MARUN TU EXESPOSA TODA LA OPERACIÓN QUE DE FISCALÍA TE SURJA?, PERO SABES QUE A NIVEL NACIONAL MANEJAN TU CASO Y SOLO ES TIEMPO, PERO VAS A CAER. SABES QUE LA FISCALÍA Y SUPERINTENDENCIA NACIONAL DE SALUD VAN POR TI. TE ADVIERTO GALO, RENUNCIA, ACABA TU ESTILO RUIN O SEGUIRÉ DEVELANDO COMO TE ROBAS EL DINERO DE LA SALUD Y UTILIZAS TESTAFERROS EN TODAS LAS IPS DE LA RED DE MUTUAL SER. CREES QUE PUEDES PROSTITUIR A UNA Y QUEDARTE FELIZ, PUES NO Y LLEGÓ TU HORA. ESTE DEGENERADO ENAMORA A LAS MUJERES DE SUS AMIGOS Y HA MUCHAS HA LLEVADO A LA CAMA, LUEGO PARA RESARCIR LES DEJA GERENCIAR UNA IPS O LES DA LAS GERENCIAS REGIONALES DE MUTUAL SER, ADMINISTRA CON LA CORREA DEL PANTALÓN. ¿QUIEREN SABER QUIÉNES SON?, REVISEN LAS GERENCIAS, A ESTE NO LE IMPORTA SI SON MUJERES DE PERSONAS CERCANAS, LO DIGO POR VIVENCIA PROPIA, (¿YA SABES QUIEN SOY?) ENTRARÉ A TU CASA, SABES QUE CON TU MUJER ANGÉLICA BADEL UNA CUALQUIERA IGUAL QUE TÚ, QUIEN FUERA TU EMPLEADA Y LUEGO DE HACERLE LA VIDA DE SUFRIMIENTO A TU ESPOSA TERMINASTE CON ELLA VIVIENDO, ESA QUE ES DE LA PEOR RALEA COMO TÚ TAMBIÉN TIENE MUCHO QUE CONTAR. INVITO A LOS TRABAJADORES DE MUTUAL SER QUE SABEN TODO DE TI A DENUNCIARTE A TI Y A LA JUNTA DE BOLSILLO QUE TIENES, QUE LOS DUEÑOS HUMILDES DE LA EMPRESA SEPAN QUE ESTE SEÑOR LOS HA ROBADO TODA LA VIDA. TE RETO A HACER UN NEGOCIO MÁS, YA DESCUBRÍ POR DONDE INDAGAR, HASTA QUÉ BRUTO Y DESCUIDADO ERES. QUE TIEMBLEN TODOS LOS IMPLICADOS NADA DE RARO SERÍA CON TU ALCANCE QUE HUBIERAS FRAGUADO LA MUERTE DE HÉCTOR RIVAS, LÍDER NATURAL DE MUTUAL SER SU MUERTE TE DEJÓ COMO ÚNICO BENEFICIARIO, QUE CONVENIENTE. MULTIPLÍQUENLO ESTO MERECE SABERSE (¿)¿ POR LO ANTERIOR SE LE DA TRASLADO A SU DESPACHO, PARA SU CONOCIMIENTO Y FINES PERTINENTES. HASTA OTRA OPORTUNIDAD, BLANCA PATRICIA VÉLEZ VERGARA GERENTE DEPARTAMENTAL BOLÍVAR GERENCIA DEPARTAMENTAL COLEGIADA BOLÍVAR EDIFICIO CONCASA PISO 18, LA MATUNA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1 - CARTAGENA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Seccional: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100081 - DIRECCIÓN SECCIONAL DE BOLÍVAR</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1300142008 - UNIDAD SECCIONAL - CARTAGENA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Despacho: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59 - FISCALIA 59</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VIGENTE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DIRECCIÓN SECCIONAL DE BOLÍVAR-UNIDAD SECCIONAL - CARTAGENA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ACTIVO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Etapa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INDAGACIÓN</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Personas Vinculadas al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INDICIADO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VIANA GALO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35"/>
                                      <w:gridCol w:w="225"/>
                                      <w:gridCol w:w="773"/>
                                    </w:tblGrid>
                                    <w:tr w:rsidR="004D4B5B" w:rsidRPr="004D4B5B">
                                      <w:trPr>
                                        <w:trHeight w:val="120"/>
                                      </w:trPr>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225" w:type="dxa"/>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Helvetica" w:eastAsia="Times New Roman" w:hAnsi="Helvetica" w:cs="Helvetica"/>
                                  <w:sz w:val="24"/>
                                  <w:szCs w:val="24"/>
                                  <w:lang w:eastAsia="es-CO"/>
                                </w:rPr>
                              </w:pPr>
                            </w:p>
                          </w:tc>
                          <w:tc>
                            <w:tcPr>
                              <w:tcW w:w="0" w:type="auto"/>
                              <w:gridSpan w:val="0"/>
                              <w:shd w:val="clear" w:color="auto" w:fill="FFFFFF"/>
                              <w:tcMar>
                                <w:top w:w="0" w:type="dxa"/>
                                <w:left w:w="0" w:type="dxa"/>
                                <w:bottom w:w="0" w:type="dxa"/>
                                <w:right w:w="0" w:type="dxa"/>
                              </w:tcMar>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rsidTr="004D4B5B">
                          <w:trPr>
                            <w:gridAfter w:val="11"/>
                          </w:trPr>
                          <w:tc>
                            <w:tcPr>
                              <w:tcW w:w="0" w:type="auto"/>
                              <w:gridSpan w:val="4"/>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10"/>
                                <w:gridCol w:w="60"/>
                                <w:gridCol w:w="7263"/>
                              </w:tblGrid>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130016001128202421699</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Ley 906</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Priorizado: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150"/>
                                </w:trPr>
                                <w:tc>
                                  <w:tcPr>
                                    <w:tcW w:w="0" w:type="auto"/>
                                    <w:gridSpan w:val="2"/>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lastRenderedPageBreak/>
                                      <w:t>Información del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Tipo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ENRIQUECIMIENTO ILICITO DE PARTICULARES ART. 327 C.P. CUANTIA SUPERIOR A 100 SMLM</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Grado 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NINGUNO</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27/05/2024 09:40:00</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13001 BARRIO/LOCALIDAD/COMUNA:CENTRO/LOCALIDAD HISTORICA Y DEL CARIBE NORTE,CARTAGENA/BOLÍVAR,CENTRO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xml:space="preserve"> ¿Qué viene a denunciar? CONCIERTO PARA DELINQUIR ¿Cómo le pasó? DENUNCIA REMITIDA POR CONTRALORIA GENERAL DE LA NACION 80131 CARTAGENA DE INDIAS D. T. Y C. DOCTORA ELIZABETH GÓMEZ MEJÍA FISCALÍA GENERAL DE LA NACIÓN - REGIONAL DE BOLÍVAR CALLE 66 NO. 4-86 BARRIO CRESPO DIRSEC.BOLIVAR@FISCALIA.GOV.CO GES.DOCUMENTALPQRS@FISCALIA.GOV.CO JUR.NOTIFICACIONESJUDICIALES@FISCALIA.GOV.CO L.C. ASUNTO: PARA SU CONOCIMIENTO / GESTIÓN ADMINISTRATIVA MUTUAL SER EPS / RADICADO CGR 2024ER0008222 (SIPAR 2024-293961-82111-SE) CORDIAL SALUDO DOCTORA ELIZABETH, LA CONTRALORÍA GENERAL DE LA REPÚBLICA (CGR) A TRAVÉS DE LA GERENCIA DEPARTAMENTAL BOLÍVAR ADELANTA LA ATENCIÓN DE LA DENUNCIA RADICADA CON CÓDIGO ÚNICO NACIONAL NO. SIPAR - 2024-293961-82111-SE, DE ORIGEN CIUDADANO ANÓNIMO, REGISTRADA MEDIANTE OFICIO NO. 2024ER0008222 Y ASIGNADA E INCORPORADA A LA AUDITORÍA DE CUMPLIMIENTO A LA MUTUAL SER EPS VIGENCIAS 2022 ¿ 2023; PRODUCTO DE SU VALORACIÓN Y ANÁLISIS SE DETERMINARON POSIBLES HECHOS Y SITUACIONES CONTENIDAS CONTENIDOS EN EL TEXTO DE LA DENUNCIA QUE SE TRANSCRIBE A CONTINUACIÓN: TEXTO DE LA DENUNCIA: ¿(¿) EL ROBO MÁS GRANDE A LA SALUD EN COLOMBIA LA HISTORIA DE MUTUAL SER ¿MUTUAL SER ES UNA EMPRESA SOLIDARIA¿. ES DECIR, SUS DUEÑOS NO SON SOLO PARTICULARES, SON PERSONAS DEL COMÚN, PERSONAS HUMILDES (PESCADORES, VENDEDORES DE LOTERÍA, VENDEDORES DE YUCA, CARPINTEROS, ALBAÑILES, DESEMPLEADOS, LOS POBRES DE COLOMBIA, ETC.) QUE UN DÍA DIERON SU DIARIO Y CREARON UNA EMPRESA. ESCOGIERON UNA JUNTA QUE LOS REPRESENTARA Y ESTA DESIGNÓ A UN GERENTE QUE SE ROBÓ SU EMPRESA LA EMPRESA NO ES DE GALO VIANA, SU FAMILIA Y/O TESTAFERROS, EN ESTE CONCEPTO NO ENTENDÍA QUE SUCEDÍA HASTA QUE ME DI A LA TAREA DE AVERIGUAR. SEÑORES, MUTUAL SER NO ES DE GALO VIANA. ÉL ES SOLO EL GERENTE DE LA EMPRESA QUE SE HA VALIDO DE ARTIMAÑAS PARA ATORNILLARSE EN EL PODER CUAL DICTADOR, CREERSE QUE LA EMPRESA ES DE ÉL Y HACERLE VER A LOS DEMÁS QUE ÉL PUEDE HACER Y DESHACER A SU INTERÉS. EN ESTA ESCALERA DELINCUENCIA DE ESTRATEGIAS TIENE COMO ALIADOS A SUS HIJOS, ESPOSAS, FAMILIARES Y LUGARTENIENTES, ESTA VEZ LES HABLARÉ DE SUS HIJOS Y LA MANERA CÓMO ACTÚAN. CAMILO VIANA: EL MAYOR DE SUS HIJOS, UN TIPO QUE PASARA LOS 30 AÑOS Y A QUIEN SU PAPÁ LE HEREDO TODOS LOS NEGOCIOS, ANDA EN CAMIONETAS BLINDADAS, CARROS MERCEDES BENZ CON CHOFER, APARTAMENTOS EN LAS PRINCIPALES CIUDADES DEL PAÍS Y SE DA UNA VIDA DE LUJOS COMO CUALQUIER HEREDERO MULTIMILLONARIO. TIENE EL MANEJO DE TODO EL CONTRIBUTIVO DE LA EMPRESA COMO NEGOCIO QUE SU PADRE LE ENDOSO PARA QUE SE AYUDARA Y TUVIERA UN INGRESO, COMPRA LOS INMUEBLES QUE LUEGO MUTUAL SER ARRIENDA Y HAGO ESTA DENUNCIA PÚBLICA PARA QUE SEPAN QUE EL SR SE HA ADUEÑADO DE UN LOTE EN LA PIEDRA DE BOLÍVAR DE PROPIEDAD DE MUTUAL SER Y QUE SE LO ESTÁN ROBANDO POR INTERMEDIO DEL CENTRO RADIOLÓGICO DEL CARIBE DE PROPIEDAD DEL SR VIANA Y DE LA IPS DELTA QUE TAMBIÉN ES DEL SEÑOR VIANA. POR DIOS ESTO LO VI YO QUE SOLO ME HE ASOMADO A AVERIGUAR PRODUCTO DE LO QUE ME LLAMO LA ATENCIÓN, ¿DÓNDE ESTÁN LAS AUTORIDADES? ESTE MISMO SEÑOR CAMILO VIANA SE LE ORIENTÓ TODA LA CONTRATACIÓN DE LAS PRUEBAS COVID QUE LE PERMITIÓ FACTURAR CON LA EMPRESA CITISALUD MÁS DE 400 MIL MILLONES DE </w:t>
                                    </w:r>
                                    <w:r w:rsidRPr="004D4B5B">
                                      <w:rPr>
                                        <w:rFonts w:ascii="Arial" w:eastAsia="Times New Roman" w:hAnsi="Arial" w:cs="Arial"/>
                                        <w:sz w:val="17"/>
                                        <w:szCs w:val="17"/>
                                        <w:lang w:eastAsia="es-CO"/>
                                      </w:rPr>
                                      <w:lastRenderedPageBreak/>
                                      <w:t xml:space="preserve">PESOS YA QUE TODAS LA MUESTRAS VIAJABAN DESDE TODOS LOS MUNICIPIOS DE LA RED DE MUTUAL SER HASTA LA CIUDAD DE BARRANQUILLA DONDE FUNCIONA EL LABORATORIO DEL SEÑOR CAMILO, ESTE CONTRATO PUDO HABER AYUDADO A LA RED PÚBLICA HOSPITALARIA Y NO DIGAN QUE LA EXCUSA ES EL LABORATORIO HABILITADO, PAJA, YA QUE LA U DE CARTAGENA LO HIZO Y A BIEN MUCHOS LO HUBIERAN PODIDO. IMAGÍNENSE ESTO EN EL HOSPITAL DE TURBACO O EN CUALQUIER OTRO MUNICIPIO, COLOCANDO EN RIESGO LA VIDA DE LAS PERSONAS POR NO TENER UN RESULTADO CON PRONTITUD, PRIMERO EL NEGOCIO, ESTO ES FÁCILMENTE DEMOSTRABLE LAS AUTORIDADES TIENEN SOLO QUE MIRAR SI ESTO ES CIERTO O NO. COMO ES DE SABER SE VAN A TROPEZAR CON QUE OBVIAMENTE NO APARECEN COMO DUEÑOS PERO SÍ ESTARÁ EL SEÑOR MARCOS RUEDA GUERRERO COMO REPRESENTANTE LEGAL Y DUEÑO, DICEN QUE EL MEJOR AMIGO DE CAMILO VIANA COMPAÑERO DE ESTUDIO ( ESTO NO ME CONSTA) DE IGUAL MANERA SU TESTAFERRO, SOLO TIENEN QUE SEGUIR EL DINERO AL IGUAL QUE LOS TENTÁCULOS DE ESTA EMPRESA CITISALUD Y POR QUÉ LA PENETRACIÓN QUE TIENE Y VA A TENER DENTRO DE MUTUAL SER YA QUE ESTE PEQUEÑO BURGUÉS ARRIBISTA TODO LO QUIERE PARA ÉL, ESTE ES UN SECRETO A VOCES DENTRO DE LA MISMA MUTUAL SER. LAS AUTORIDADES SOLO DEBEN SEGUIR EL DINERO. POR MEDIO DE UNA INMOBILIARIA LLAMADA RUEDA GUERRERO (OJO A LOS APELLIDOS) EL SEÑOR COBRA ARRIENDOS DE LOS INMUEBLES QUE COMPRAN DEL DINERO ROBADO A MUTUAL SER Y DE LA SALUD DE LOS COLOMBIANOS. ESTE SEÑOR CAMILO NADA HONORABLE DEBE CONTAR COMO TRABAJA (TIENE CORBATA NO TRABAJA), ¿CÓMO HIZO CUANDO SE MUDÓ A EE. UU. PARA QUE LA MUJER PARIERA?, ESTO ES UN ABSURDO, EL PADRE TIENE LA RESPONSABILIDAD DE LA SALUD EN PARTE DE COLOMBIA Y EL HIJO QUE TRABAJA EN LA EMPRESA, QUE LE PAGA LA EMPRESA, SE VA DEL PAÍS PORQUE NO CONFÍA EN QUE ACÁ PUDIERA TENER LA ATENCIÓN QUE ÉL SE MERECE, JAJAJAJAJAJAJA QUE ABSURDO. ADEMÁS, TIENE HONORARIOS EN MI RED BARRANQUILLA Y TIENE SALARIO EN MUTUAL SER COMO DIRECTOR DEL CONTRIBUTIVO, ¿A QUÉ HORAS TRABAJA?, O ¿ES QUE SOLO ES POR SER HIJO DE PAPI?, ¿PUEDE UN TRABAJADOR DE MUTUAL SER PUEDE BENEFICIARSE DE MI RED? PRIVILEGIO ÚNICO, ¿CÓMO HACE? CAMILO VIANA NO GOZA DEL DON DE ENCANTO QUE TIENE EL PADRE YA QUE ES DÉSPOTA, CREÍDO Y MOSTRADOR. BUSQUEN SUS EMPRESAS DE PAPEL Y SUS INTERESES EN EE. UU. Y PARAÍSOS FISCALES. DANIELA VIANA: LA HIJA FASHIONS AL IGUAL QUE SU HERMANO, NO HACE NADA MÁS QUE MAQUILLARSE Y TIENE UN CARGO EN LA FUNDACIÓN SER SOCIAL DE SU PADRE DONDE NO HACE NADA, TAMBIÉN TIENE VIDA DE MULTIMILLONARIA Y GOZA DE CARROS, CHOFERES Y LUJOS, NO TIENE TANTO MANEJO COMO EL HERMANO, PERO ES LA CONSENTIDA DEL PADRE. IGUAL VIVE DEL DINERO QUE DEJAN LOS NEGOCIOS DE LA SALUD, SU ESPOSO ES RENÉ OSORIO TRISTEMENTE CONOCIDO POR SER SU PAPÁ EL SEÑOR DEL NEGOCIO DE LOS PEAJES DENTRO DE LA CIUDAD DE CARTAGENA, DIRÍAN LOS ANCESTROS, DIOS LOS CRÍA Y ELLOS SE JUNTAN. GALO VIANA: TODAS LAS EMPRESAS SON TUYAS (CENTENARES Y CON ELLAS DEFALCAS ELSISTEMA), TODAS, TODA LA RED DE MUTUALSER Y DONDE REPOSAS LOS CONTRATOS SON TUYOS, HABLAS DE QUE EL 2% DE LA UPC ES TUYA EN EFECTIVO. ES DECIR, HABLAMOS MÁS DE $50.000.000.000 CINCUENTA MIL MILLONES DE PESOS ANUALES, ESTA ES LA TAJADA DEL SEÑOR EN UN AÑO, MÁS DE $2.000.000.000. DOS MIL MILLONES DE PESOS MENSUALES ES UN PELIGRO Y ES EL ACABOSE DEL SECTOR SALUD, LA PLATA ALCANZA, PERO CON ESTOS INTERESES NO ES POSIBLE. ¿COMO HACE UNA PERSONA PARA TENER TANTOS FRENTES DE MEGA CONSTRUCCIONES?: ¿ COMPRA DE CLÍNICA EN SINCELEJO, MONTERÍA, CARTAGENA (CRECER), SANTA MARTA, BARRANQUILLA, CARMEN DE BOLÍVAR FRENTE A LA CANCHA DE FÚTBOL. ¿ INVERSIONES EN EE. UU Y EUROPA ¿ AMPLIACIÓN DEL CENTRO RADIONCOLÓGICO (ROBÁNDOSE EL LOTE DE MUTUALSER.) ¿ AMPLIACIÓN DE LA IPS DELTA EN LA PIEDRA DE BOLÍVAR (ROBÁNDOSE EL LOTE DE MUTUAL SER.) ¿ ¿CUENTA COMO CON LA EMPRESA MEDFIX QUE SOLO TIENES 10 EMPLEADOS HACE UNA INTERMEDIACIÓN QUE HA BIEN PUDIERA HACER LA EPS? SOLO INVERTIR EN PC, CELULARES Y AHORRARSE MILES Y MILES DE MILLONES DE PESOS, ASÍ TE ROBAS EL DINERO DE LA ORTOPEDIA. ¿ ¿CUENTA COMO CON LA EMPRESA CUIDADO SEGURO EN CASA CON ADOLFO RAMIRES, ALVARO MORELO, ERNESTO ESTRADA TE ROBAS EL DINERO DE MUTUAL SER?, SO PRETEXTO EL HOSPITAL MÁS GRANDE DE COLOMBIA QUE ES TUYO Y HOSPITALIZAS PACIENTES SIN CRITERIOS CLÍNICOS MÁS QUE EL DE ROBAR A LA EMPRESA QUE NO ES TUYA. ¿ CADA UNO DE ESTOS PERSONAJES LES TENGO SU HISTORIA DE DESFALCOS Y LOS MILES DE MILLONES QUE INGRESAN A SUS ARCAS PRODUCTO DEL ROBO QUE TIENES. ¿ ¿CUENTA CÓMO TE HAS ROBADO EL LOTE DE MUTUALSER EN LOS CUATRO VIENTOS EN LA </w:t>
                                    </w:r>
                                    <w:r w:rsidRPr="004D4B5B">
                                      <w:rPr>
                                        <w:rFonts w:ascii="Arial" w:eastAsia="Times New Roman" w:hAnsi="Arial" w:cs="Arial"/>
                                        <w:sz w:val="17"/>
                                        <w:szCs w:val="17"/>
                                        <w:lang w:eastAsia="es-CO"/>
                                      </w:rPr>
                                      <w:lastRenderedPageBreak/>
                                      <w:t>CIUDAD DE CARTAGENA PARA LOS INTERESES TUYOS? ¿ ¿CUENTA COMO TODAS LAS EDIFICACIONES HAN TERMINADO SIENDO TUYAS A TRAVÉS DE TESTAFERROS? ¿ ¿CUENTA COMO ARMAS Y DESMARCAS ESPECIALISTAS PARA HACERTE SIEMPRE DUEÑO DEL NEGOCIO? ¿ ¿CUENTA COMO HACES PARA TENER VACACIONES INTERNACIONALES TÚ Y TODA LA FAMILIA CUATRO VECES Y MÁS AL AÑO? ¿ ¿CUENTA O LO CUENTO YO?, CÍNICO, LADRÓN. ¿ ¿CUENTA COMO ERES UN REAL SUGAR DADDY? VOLVIENDO AMANTES A TODAS TUS EMPLEADAS DE LA EMPRESA QUE TE LLEGUEN A GUSTAR COMO LA MARLY JERES QUE DIRIGE LA FUNDACIÓN SER SOCIAL DE LA CUAL TAMBIÉN ERES DUEÑO Y MANEJAS A TU ANTOJO; ANGÉLICA GONZÁLEZ LA SEÑORA DE MI COLEGA JAVIER ACUÑA, MUJERES QUE DAN ASCO AL METERSE CON UN HOMBRE TAN HORRIBLE Y NADA QUE VER COMO LO ERES TÚ, CLARO POR ESPERAR TENER DINERO Y PODER. ¿ ¿CÓMO HACES PARA DARTE TÚ Y TUS HIJOS LA GRAN VIDA QUE SE DAN SI SOLO TIENEN SUS SALARIOS? ¿ ¿CÓMO HACEN TUS HIJOS SI YO QUE HE TRABAJADO TODA LA VIDA NO ME DA PARA PAGAR LA CUOTA DE MI CARRO? Y GANO BIEN. ¿ ¿CUENTA COMO HACES? QUE LAS CUENTAS NO TE DAN. ¿ ¿CUENTA COMO BLOQUEAS POR INTERMEDIO DE JAZMÍN MARUN TU EXESPOSA TODA LA OPERACIÓN QUE DE FISCALÍA TE SURJA?, PERO SABES QUE A NIVEL NACIONAL MANEJAN TU CASO Y SOLO ES TIEMPO, PERO VAS A CAER. SABES QUE LA FISCALÍA Y SUPERINTENDENCIA NACIONAL DE SALUD VAN POR TI. TE ADVIERTO GALO, RENUNCIA, ACABA TU ESTILO RUIN O SEGUIRÉ DEVELANDO COMO TE ROBAS EL DINERO DE LA SALUD Y UTILIZAS TESTAFERROS EN TODAS LAS IPS DE LA RED DE MUTUAL SER. CREES QUE PUEDES PROSTITUIR A UNA Y QUEDARTE FELIZ, PUES NO Y LLEGÓ TU HORA. ESTE DEGENERADO ENAMORA A LAS MUJERES DE SUS AMIGOS Y HA MUCHAS HA LLEVADO A LA CAMA, LUEGO PARA RESARCIR LES DEJA GERENCIAR UNA IPS O LES DA LAS GERENCIAS REGIONALES DE MUTUAL SER, ADMINISTRA CON LA CORREA DEL PANTALÓN. ¿QUIEREN SABER QUIÉNES SON?, REVISEN LAS GERENCIAS, A ESTE NO LE IMPORTA SI SON MUJERES DE PERSONAS CERCANAS, LO DIGO POR VIVENCIA PROPIA, (¿YA SABES QUIEN SOY?) ENTRARÉ A TU CASA, SABES QUE CON TU MUJER ANGÉLICA BADEL UNA CUALQUIERA IGUAL QUE TÚ, QUIEN FUERA TU EMPLEADA Y LUEGO DE HACERLE LA VIDA DE SUFRIMIENTO A TU ESPOSA TERMINASTE CON ELLA VIVIENDO, ESA QUE ES DE LA PEOR RALEA COMO TÚ TAMBIÉN TIENE MUCHO QUE CONTAR. INVITO A LOS TRABAJADORES DE MUTUAL SER QUE SABEN TODO DE TI A DENUNCIARTE A TI Y A LA JUNTA DE BOLSILLO QUE TIENES, QUE LOS DUEÑOS HUMILDES DE LA EMPRESA SEPAN QUE ESTE SEÑOR LOS HA ROBADO TODA LA VIDA. TE RETO A HACER UN NEGOCIO MÁS, YA DESCUBRÍ POR DONDE INDAGAR, HASTA QUÉ BRUTO Y DESCUIDADO ERES. QUE TIEMBLEN TODOS LOS IMPLICADOS NADA DE RARO SERÍA CON TU ALCANCE QUE HUBIERAS FRAGUADO LA MUERTE DE HÉCTOR RIVAS, LÍDER NATURAL DE MUTUAL SER SU MUERTE TE DEJÓ COMO ÚNICO BENEFICIARIO, QUE CONVENIENTE. MULTIPLÍQUENLO ESTO MERECE SABERSE (¿)¿ POR LO ANTERIOR SE DA TRASLADO A SU DESPACHO, PARA SU CONOCIMIENTO Y FINES PERTINENTES. HASTA OTRA OPORTUNIDAD BLANCA PATRICIA VÉLEZ VERGARA GERENTE DEPARTAMENTAL BOLÍVAR GERENCIA DEPARTAMENTAL COLEGIADA BOLÍVAR EDIFICIO CONCASA PISO 18, LA MATUNA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1 - CARTAGENA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Seccional: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100081 - DIRECCIÓN SECCIONAL DE BOLÍVAR</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1300142009 - UNIDAD SECCIONAL - ADMINISTRACION PUBLICA - CARTAGENA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Despacho: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40 - FISCALIA 40</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VIGENTE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DIRECCIÓN SECCIONAL DE BOLÍVAR-UNIDAD SECCIONAL - ADMINISTRACION PUBLICA - CARTAGENA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ACTIVO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INDAGACIÓN</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Personas Vinculadas al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INDICIADO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INDOCUMENTADO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VIANA CAMILO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Bolívar</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CARTAGENA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13001 CALLE 31 54 215, SAN PEDRO, CARTAGENA DE INDIAS, BOLÍVAR</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56517393</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infocontributivo@mutualser.com</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35"/>
                                      <w:gridCol w:w="225"/>
                                      <w:gridCol w:w="773"/>
                                    </w:tblGrid>
                                    <w:tr w:rsidR="004D4B5B" w:rsidRPr="004D4B5B">
                                      <w:trPr>
                                        <w:trHeight w:val="120"/>
                                      </w:trPr>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225" w:type="dxa"/>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Helvetica" w:eastAsia="Times New Roman" w:hAnsi="Helvetica" w:cs="Helvetica"/>
                                  <w:sz w:val="24"/>
                                  <w:szCs w:val="24"/>
                                  <w:lang w:eastAsia="es-CO"/>
                                </w:rPr>
                              </w:pPr>
                            </w:p>
                          </w:tc>
                          <w:tc>
                            <w:tcPr>
                              <w:tcW w:w="0" w:type="auto"/>
                              <w:gridSpan w:val="0"/>
                              <w:shd w:val="clear" w:color="auto" w:fill="FFFFFF"/>
                              <w:tcMar>
                                <w:top w:w="0" w:type="dxa"/>
                                <w:left w:w="0" w:type="dxa"/>
                                <w:bottom w:w="0" w:type="dxa"/>
                                <w:right w:w="0" w:type="dxa"/>
                              </w:tcMar>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rsidTr="004D4B5B">
                          <w:trPr>
                            <w:gridAfter w:val="11"/>
                          </w:trPr>
                          <w:tc>
                            <w:tcPr>
                              <w:tcW w:w="0" w:type="auto"/>
                              <w:gridSpan w:val="4"/>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79"/>
                                <w:gridCol w:w="60"/>
                                <w:gridCol w:w="7194"/>
                              </w:tblGrid>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080016001257202417172</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Ley 906</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Priorizado: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150"/>
                                </w:trPr>
                                <w:tc>
                                  <w:tcPr>
                                    <w:tcW w:w="0" w:type="auto"/>
                                    <w:gridSpan w:val="2"/>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Información del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Tipo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CONTRATO SIN CUMPLIMIENTO DE REQUISITOS LEGALES ART. 410 C.P.</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Grado 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NINGUNO</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01/04/2024 11:15:00</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08758 Soledad, Atlantico, COL</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xml:space="preserve"> ¿Qué viene a denunciar? CONTRATO SIN CUMPLIMIENTO DE REQUISITOS LEGALES Y PREVARICATO POR OMISION ¿Cómo le pasó? RECIBAN NUESTRA MÁS CORDIAL SALUD, POSTERIOR A REALIZACIÓN DE AUDITORIAS REALIZADAS EN EL AÑO 2023 DE PRIMER SEMESTRE ADEMÁS DE SEGUIMIENTO A LOS PLANES DE MEJORA, ME PERMITO INFORMAR A USTEDES QUE LA EAPB MUTUAL SER PRESENTA AL MOMENTO 22 HALLAZGOS SIN SUBSANAR CORRESPONDIENTES A FLUJO DE RECURSOS , LOS CUALES SE RELACIONARAN A CONTINUACIÓN; POR LO QUE SOLICITO TOMAR MEDIDAS ADMINISTRATIVAS SANCIONATORIAS, PARA GARANTIZAR EL ACCESO ADECUADO A LOS SERVICIOS DE SALUD A LOS USUARIOS DEL MUNICIPIO DE SOLEDAD.CONTRIBUTIVO. HALLAZGO 1: LA EPS NO DA RESPUESTA OPORTUNA Y/O RESOLUTIVA A LOS REQUERIMIENTOS DE LA ENTIDAD TERRITORIAL, INCUMPLIMIENTO PRESUNTAMENTE LOS EJES DEL IVC ART 37 DE LA LEY 1122 DE 2007, ART 44 LEY 715 DE 2021, ART 1RO DEL DECRETO 441 DE 2022, EN CONCORDANCIA AL ART 2.5.3.4.8.4 DECRETO 780 DE 2016. HALLAZGO 2: NO CUMPLE DE CONFORMIDAD A LA RESOLUCIÓN 2809 DE 2022 Y CIRCULAR EXTERNA NO.54 DE 2022 PARA EL CASO DE LA EPS DEBE SER DEL 16.23%. HALLAZGO 3: NO CUMPLE DE CONFORMIDAD A LA RESOLUCIÓN 2809 DE 2022 Y CIRCULAR EXTERNA NO 54 DE 2022 PARA EL CASO DE LA EPS DEBE SER DEL 16.23% EN CONCORDANCIA AL ARTÍCULO 2.5.3.5.3 DECRETO 780 DE 2016 Y ARTICULO 2° DEL DECRETO 1464 DE 2012. HALLAZGO 4: LA EPS PRESENTA CIRCULAR INTERNA GFIN 2023-08 DONDE REALIZA EL MONITOREO DE LOS PRESUPUESTOS MÁXIMOS PARA LA VIGENCIA 2023, SIN EMBARGO, LA EPS NO PRESENTA SOPORTE O DOCUMENTO CON INFORMACIÓN DE PRESUPUESTOS MÁXIMOS DE PRESTACIÓN DE LOS SERVICIOS Y TECNOLOGÍAS EN SALUD NO FINANCIADOS CON LA UPC DE SUS AFILIADOS DE CONFORMIDAD AL ARTÍCULO 240 DE LA LEY 1955 DE 2019. HALLAZGO 5: LA EPS SOPORTA CARGUE DEL ARCHIVO EN LA PLATAFORMA DE LA SUPERSALUD, EVIDENCIA EL CARGUE DEL CONJUNTO COMPLETO DE ESTADOS FINANCIEROS Y REVELACIONES A LA SUPERSALUD, NO APORTA PUBLICACIÓN EN PÁGINA WEB DE LA ENTIDAD. SE CONSIDERA INFORMACIÓN INCOMPLETA E INSUFICIENTE DE CONFORMIDAD A LO DISPUESTO CIRCULAR EXTERNA 016 DE 2016, NUMERAL 4.4 Y CIRCULAR EXTERNA 2023151000000005-5 DE 24-03-2023.HALLAZGO 6: LA EPS APORTA CARGUE DEL ARCHIVO EN LA PLATAFORMA DE LA SUPERSALUD, EVIDENCIA EL CARGUE DE LAS CUENTAS POR COBRAR A DEUDORES DESPUÉS DEL PLAZO LÍMITE QUE PARA EL CASO DEL REPORTE ARCHIVO FT003 ES LOS PRIMEROS 10 DÍAS HÁBILES DEL MES SIGUIENTE EN LA FECHA DE CORTE. HALLAZGO 7: LA EPS APORTA CARGUE CON ERRORES EN LA PLATAFORMA DE LA SUPERSALUD, EVIDENCIA QUE EL CARGUE DETALLE FACTURAS PAGADAS SE ENCUENTRA POR FUERA DEL PERIODO A REPORTAR SEGÚN INSTRUCTIVO DEL ARCHIVO FT017 ES DE 20 DÍAS CALENDARIO DESPUÉS DE LA FECHA DE CORTE. HALLAZGO 8: LA EAPB APORTA CARGUE MENSUAL, SIN EMBARGO, ESTE SE ENCUENTRA POR FUERA DE PERIODO A REPORTAR (MÁXIMO 5 DÍAS HÁBILES DE CADA MES), DE CONFORMIDAD A LO ESTABLECIDO EN EL DECRETO 647 DEL 27 DE ABRIL DE 2022 EN CONCORDANCIA A LA CIRCULAR EXTERNA 20221510000000056-5 DE 30-09-2022 II- INSTRUCCIONES, ADICIONES, TERCERA: ADICIONES EL ANEXO TÉCNICO ARCHIVO TIPO FT027 PAGOS DE FACTURAS POR ATENCIONES EN SALUD. HALLAZGO 9: LA EAPB NO APORTA LOS PAGOS A LA RED PRESTADORA (GARANTIZANDO EL PAGO ANTICIPADO DEL 100% DE LOS USUARIOS CAPITADOS LIQUIDADOS POR LMA PARA SER ATENDIDOS EN LA RED DE SERVICIOS PRIMARIA MUNICIPAL Y EL 50% DE LOS ATENDIDOS POR EVENTOS), DE CONFORMIDAD A LA LEY 1122 DE 2007 ARTÍCULO 13 LITERAL D, DECRETO 780 DE 2016 ARTÍCULO 2.3.2.2.5. HALLAZGO 10: LA EPS NO DA RESPUESTA OPORTUNA Y/O RESOLUTIVA A LOS REQUERIMIENTOS DE LA ENTIDAD TERRITORIAL, INCUMPLIENDO PRESUNTAMENTE LOS EJES DE IVC ART 37 DE LA </w:t>
                                    </w:r>
                                    <w:r w:rsidRPr="004D4B5B">
                                      <w:rPr>
                                        <w:rFonts w:ascii="Arial" w:eastAsia="Times New Roman" w:hAnsi="Arial" w:cs="Arial"/>
                                        <w:sz w:val="17"/>
                                        <w:szCs w:val="17"/>
                                        <w:lang w:eastAsia="es-CO"/>
                                      </w:rPr>
                                      <w:lastRenderedPageBreak/>
                                      <w:t>LEY 1122 DE 2007, ART 44 LEY 715 DE 2021, ART 1RO DEL DECRETO 441 DE 2022 EN CONCORDANCIA AL ART. 2.5.3.4.8.4 DECRETO 780 DE 2016. HALLAZGO 11: EL INFORME EN EXCEL PRESENTADO NO PERMITE CON CLARIDAD LA VERIFICACIÓN CON LA TRAZABILIDAD DEL MANUAL ÚNICO DE GLOSAS, SEGÚN RESOLUCIÓN 3047 DE 2008, DECRETO 441 DE 2022 ARTÍCULO 1RO, LEY 1438 DE 2011 ARTÍCULO 57. HALLAZGO 12: LA EPS NO DA RESPUESTA OPORTUNA Y/O RESOLUTIVA A LOS REQUERIMIENTOS DE LA ENTIDAD TERRITORIAL. INCUMPLIMIENTO PRESUNTAMENTE LOS EJES DEL IVC ART 37 DE LA LEY 1122 DE 2007, ART 44 LEY 715 DE 2021, ART 1RO DEL DECRETO 441 DE 2022 EN CONCORDANCIA AL ART 2.5.3.4.8.4 DECRETO 780 DE 2016. SUBSIDIADO. HALLAZGO 13: NO CUMPLE DE CONFORMIDAD A LA RESOLUCIÓN 2809 DE 2022 Y CIRCULAR EXTERNA NO 54 DE 2022 PARA EL CASO DE LA EPS DEBE SER DEL 16.23%, EN CONCORDANCIA AL ARTÍCULO 2.5.3.5.3 DECRETO 780 DE 2016 Y ARTÍCULO 2° DEL DECRETO 1464 DE 2012. HALLAZGO 14: LA EPS NO PRESENTA SOPORTE O DOCUMENTO CON INFORMACIÓN DE PRESUPUESTOS MÁXIMOS DE PRESTACIÓN DE LOS SERVICIOS Y TECNOLOGÍAS EN SALUD NO FINANCIADOS CON LA UPC DE SUS AFILIADOS DE CONFORMIDAD AL ARTÍCULO 240 DE LA LEY 1955 DE 2019. HALLAZGO 15: LA EPS APORTA CARGUE DEL ARCHIVO EN LA PLATAFORMA DE LA SUPERSALUD, EVIDENCIA EL CARGUE CONJUNTO COMPLETO DE ESTADOS FINANCIEROS Y REVELACIONES A LA SUPERSALUD, NO APORTA PUBLICACIÓN EN PÁGINA WEB DE LA ENTIDAD. SE CONSIDERA INFORMACIÓN INCOMPLETA E INSUFICIENTE DECONFORMIDAD A LO DISPUESTO CIRCULAR EXTERNA 016 DE 2016, NUMERAL 4.4 Y CIRCULAR EXTERNA 2023151000000005-5 DE 24-03-2023. HALLAZGO 16: LA EPS APORTA CARGUE DEL ARCHIVO EN LA PLATAFORMA DE LA SUPERSALUD, EVIDENCIA EL CARGUE DE LAS CUENTAS POR COBRAR A DEUDORES DESPUÉS DEL PLAZO LÍMITE QUE PARA EL CADO DEL REPORTE ARCHIVO FT003 ES LOS PRIMEROS 10 DÍAS HÁBILES DEL MES SIGUIENTE A LA FECHA DE CORTE. HALLAZGO 17: LA EPS APORTA CARGUE CON ERRORES EN LA PLATAFORMA DE LA SUPERSALUD, EVIDENCIA QUE EL CARGUE DETALLE FACTURAS PAGADAS SE ENCUENTRA FUERA DEL PERIODO A REPORTAR SEGÚN INSTRUCTIVO DEL ARCHIVO FT017 ES DE 20 DÍAS CALENDARIO DESPUÉS DE LA FECHA DE CORTE. HALLAZGO 18: LA EAPB APORTA CARGUE MENSUAL, SIN EMBARGO, ESTE SE ENCUENTRA POR FUERA DE PERIODO A REPORTAR (MÁXIMO 5 DÍAS HÁBILES DE CADA MES), DE CONFORMIDAD A LO ESTABLECIDO EN EL DECRETO 647 DEL 27 DE ABRIL DE 2022 EN CONCORDANCIA A LA CIRCULAR EXTERNA 20221510000000056-5 DE 30-09-2023 II- INSTRUCCIONES, A-ADICIONES, TERCERA: ADICIÓNESE EL ANEXO TÉCNICO ARCHIVO TIPO FT027 ¿ PAGOS DE FACTURAS POR ATENCIONES EN SALUD. HALLAZGO 19: LA EAPB NO APORTA LOS PAGOS A LA RED PRESTADORA (GARANTIZANDO EL PAGO ANTICIPADO DEL 100% DE LOS USUARIOS CAPITADOS LIQUIDADOS POR LMA PARA SER ATENDIDOS EN LA RED DE SERVICIOS PRIMARIA MUNICIPAL, Y EL 50% DE LOS ATENDIDOS POR EVENTOS), DE CONFORMIDAD A LA LEY 1122 DE 2007 ARTÍCULO 13 LITERAL D, DECRETO 780 DE 2016, ARTÍCULO 2.3.2.2.5. HALLAZGO 20: LA EPS NO DA RESPUESTA OPORTUNA Y/O RESOLUTIVA A LOS REQUERIMIENTOS DE LA ENTIDAD TERRITORIAL, INCUMPLIENDO PRESUNTAMENTE LOS EJES DE IVC ART 37 DE LA LEY 1122 DE 2007, ART 44 LEY 715 DE 2021, ART 1RO DEL DECRETO 441 DE 2022 EN CONCORDANCIA AL ART. 2.5.3.4.8.4 DECRETO 780 DE 2016. HALLAZGO 21: EL INFORME EN EXCEL PRESENTADO NO PERMITE CON CLARIDAD LA VERIFICACIÓN CON LA TRAZABILIDAD DEL MANUAL ÚNICO DE GLOSAS, SEGÚN RESOLUCIÓN 3047 DE 2008, DECRETO 441 DE 2022 ARTÍCULO 1RO, LEY 1438 DE 2011 ARTÍCULO 57. HALLAZGO 22: LA EPS NO DA RESPUESTA OPORTUNA Y/O RESOLUTIVA A LOS REQUERIMIENTOS DE LA ENTIDAD TERRITORIAL. INCUMPLIMIENTO PRESUNTAMENTE LOS EJES DEL IVC ART 37 DE LA LEY 1122 DE 2007, ART 44 LEY 715 DE 2021, ART 1RO DEL DECRETO 441 DE 2022 EN CONCORDANCIA AL ART 2.5.3.4.8.4 DECRETO 780 DE 2016.</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1 - BARRANQUILLA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Seccional: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100031 - DIRECCIÓN SECCIONAL DE ATLÁNTICO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800142010 - UNIDAD ADMON PUBLICA JUSTICIA Y OTROS -CORRUPCION ADTIVA - BARRANQUILLA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Despacho: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60 - FISCALIA 60</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VIGENTE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Unidad de Enrutamiento: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DIRECCIÓN SECCIONAL DE ATLÁNTICO-UNIDAD ADMON PUBLICA JUSTICIA Y OTROS -CORRUPCION ADTIVA - BARRANQUILLA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ACTIVO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INDAGACIÓN</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Personas Vinculadas al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INDOCUMENTADO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BARRERA REYES EDISON MANUEL</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35"/>
                                      <w:gridCol w:w="225"/>
                                      <w:gridCol w:w="773"/>
                                    </w:tblGrid>
                                    <w:tr w:rsidR="004D4B5B" w:rsidRPr="004D4B5B">
                                      <w:trPr>
                                        <w:trHeight w:val="120"/>
                                      </w:trPr>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225" w:type="dxa"/>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Helvetica" w:eastAsia="Times New Roman" w:hAnsi="Helvetica" w:cs="Helvetica"/>
                                  <w:sz w:val="24"/>
                                  <w:szCs w:val="24"/>
                                  <w:lang w:eastAsia="es-CO"/>
                                </w:rPr>
                              </w:pPr>
                            </w:p>
                          </w:tc>
                          <w:tc>
                            <w:tcPr>
                              <w:tcW w:w="0" w:type="auto"/>
                              <w:gridSpan w:val="0"/>
                              <w:shd w:val="clear" w:color="auto" w:fill="FFFFFF"/>
                              <w:tcMar>
                                <w:top w:w="0" w:type="dxa"/>
                                <w:left w:w="0" w:type="dxa"/>
                                <w:bottom w:w="0" w:type="dxa"/>
                                <w:right w:w="0" w:type="dxa"/>
                              </w:tcMar>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rsidTr="004D4B5B">
                          <w:trPr>
                            <w:gridAfter w:val="11"/>
                          </w:trPr>
                          <w:tc>
                            <w:tcPr>
                              <w:tcW w:w="0" w:type="auto"/>
                              <w:gridSpan w:val="4"/>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37"/>
                                <w:gridCol w:w="60"/>
                                <w:gridCol w:w="7236"/>
                              </w:tblGrid>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190016000601202428173</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Ley 906</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Procedimiento Abreviado?: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Priorizado: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150"/>
                                </w:trPr>
                                <w:tc>
                                  <w:tcPr>
                                    <w:tcW w:w="0" w:type="auto"/>
                                    <w:gridSpan w:val="2"/>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Información del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Tipo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PECULADO POR APLICACION OFICIAL DIFERENTE ART. 399 C.P.</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Grado 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NINGUNO</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29/03/2024 11:35:00</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17616 Risaralda, Caldas, COL,LA LIBERTAD</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¿Qué viene a denunciar? PECULADO POR DESTINACION PREVARICATO ¿Cómo le pasó? SE RECIBE DE LA VENTANILLA UNICA DE LA FGN ORFEO 20246110251352: A PESAR DE QUE EL HOSPITAL UNIVERSITARIO SANTA SOFÍA DE CALDAS HA CUMPLIDO CON LA PRESTACIÓN DE LOS SEVICIOS DE SALUD Y HA RADICADO LAS FACTURAS CORRESPONDIENTES CONFORME A LA NORMATIVA APLICABLE, LA A.I.C. E.P.S-I HA INCUMPLIDO DE MANERA REITERADA CON SUS OBLIGACIONES DE PAGO, GENERANDO UNA CARTERA VENCIDA POR UN TOTAL DE 3.200 MILLONES DE PESOS, RRESPONDIENTES A LOS MESES DE MARZO A OCTUBRE DE 2024. ESTE VALOR YA FUE GIRADO POR LA ADRES A LA A.I.C. E.P.S-I, PERO NO HA SIDO TRANSFERIDO AL HOSPITAL, LO QUE INDICA UN USO INDEBIDO DE LOS RECURSOS PÚBLICOS. LOS RECURSOS DE LA UPC SON DE CARÁCTER PARAFISCAL Y TIENEN UNA DESTINACIÓN ESPECÍFICA PARA LA FINANCIACIÓN DE LOS SERVICIOS DE SALUD DE LOS AFILIADOS A LA EPS. EL INCUMPLIMIENTO EN LA DESTINACIÓN DE ESTOS RECURSOS, AL NO SER UTILIZADOS PARA EL PAGO DE LOS SERVICIOS RESTADOS, PODRÍA CONSTITUIR UN PECULADO POR DESTINACIÓN SPECÍFICA, TAL COMO LO ESTABLECE EL CÓDIGO PENAL COLOMBIANO EN SU ARTÍCULO 397. ADICIONALMENTE, LOS DIRECTIVOS DE LA ALC E.P.S-I, AL SER SERVIDORES PÚBLICOS POR LA NATURALEZA JURÍDICA DE LA ENTIDAD, ESTARÍAN INCURRIENDO EN PREVARICATO AL DESVIAR ESTOS RECURSOS DE SU FINALIDAD LEGAL, LO QUE TAMBIÉN DEBE SER INVESTIGADO.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Fiscal: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1 - MANIZALES</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Seccional: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100131 - DIRECCIÓN SECCIONAL DE CALDAS</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1700142015 - UNIDAD DELITOS CONTRA LA ADMINISTRACION PUBLICA - MANIZALES</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Despacho: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1 - FISCALIA 01</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VIGENTE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DIRECCIÓN SECCIONAL DE CALDAS-UNIDAD DELITOS CONTRA LA ADMINISTRACION PUBLICA - MANIZALES</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ACTIVO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INDAGACIÓN</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Personas Vinculadas al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INDOCUMENTADO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PIEDRAHITA GUTIERREZ CARLOS ALBERTO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6068932640</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VENTANILLAUNICA@SANTASOFIA.COM.CO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NIT</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890801099</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8879200</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3146788678</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santasofia@santasofia.com.co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INDICIADO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INDOCUMENTADO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ASOCIACION INDIGENA DEL CAUCA AIC EPSI</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VICTIMA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NIT</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8908010995</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VICTIMA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NIT</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890801099</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8879200</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3146788678</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santasofia@santasofia.com.co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35"/>
                                      <w:gridCol w:w="225"/>
                                      <w:gridCol w:w="773"/>
                                    </w:tblGrid>
                                    <w:tr w:rsidR="004D4B5B" w:rsidRPr="004D4B5B">
                                      <w:trPr>
                                        <w:trHeight w:val="120"/>
                                      </w:trPr>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225" w:type="dxa"/>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Helvetica" w:eastAsia="Times New Roman" w:hAnsi="Helvetica" w:cs="Helvetica"/>
                                  <w:sz w:val="24"/>
                                  <w:szCs w:val="24"/>
                                  <w:lang w:eastAsia="es-CO"/>
                                </w:rPr>
                              </w:pPr>
                            </w:p>
                          </w:tc>
                          <w:tc>
                            <w:tcPr>
                              <w:tcW w:w="0" w:type="auto"/>
                              <w:gridSpan w:val="0"/>
                              <w:shd w:val="clear" w:color="auto" w:fill="FFFFFF"/>
                              <w:tcMar>
                                <w:top w:w="0" w:type="dxa"/>
                                <w:left w:w="0" w:type="dxa"/>
                                <w:bottom w:w="0" w:type="dxa"/>
                                <w:right w:w="0" w:type="dxa"/>
                              </w:tcMar>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rsidTr="004D4B5B">
                          <w:trPr>
                            <w:gridAfter w:val="11"/>
                          </w:trPr>
                          <w:tc>
                            <w:tcPr>
                              <w:tcW w:w="0" w:type="auto"/>
                              <w:gridSpan w:val="4"/>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51"/>
                                <w:gridCol w:w="60"/>
                                <w:gridCol w:w="7222"/>
                              </w:tblGrid>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110016000049202438781</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Ley 906</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Priorizado: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150"/>
                                </w:trPr>
                                <w:tc>
                                  <w:tcPr>
                                    <w:tcW w:w="0" w:type="auto"/>
                                    <w:gridSpan w:val="2"/>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Información del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Tipo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PECULADO POR APLICACION OFICIAL DIFERENTE ART. 399 C.P.</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Grado 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NINGUNO</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20/01/2024 09:15:00</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11001 Carrera 7 8 68, Centro Administrativo, La Candelaria, Bogotá, D.C., COL,CENTRO ADMINISTRATIVO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xml:space="preserve"> ¿Qué viene a denunciar? USURA ¿Cómo le pasó? SEÑORES EL ESPECTADOR, DICEN EN SU EDITORIAL DE HOY 19/01/2024 HABLANDO DE LA NUEVA EPS O LA NEP: "EL RETO QUE AHORA ASUME ALDO CADENA ES MANTENER LAS BUENAS PRÁCTICAS Y FORTALECER A LA EPS, PARA QUE LOS AÑOS DE TRABAJO NO SE PIERDAN... MÁS IMPORTANTE AÚN, ES LA MUESTRA DE UN EXPERIMENTO EXITOSO EN EL MANEJO DE LOS RECURSOS PÚBLICOS Y PRIVADOS". PERO COMENTAMOS NOSOTROS: COMO SE SABE LAS EPS RECIBEN POR CADA AFILIADO UNA UPC LA CUAL SE GASTA EN SERVICIOS, PERO LO NO EROGADO SE CONVIERTE EN ¿RESERVA TÉCNICA¿, LA CUAL POR NORMA LAS EPS DEBEN INVERTIR EN DIVERSOS INSTRUMENTOS FINANCIEROS DE ALTA LIQUIDEZ, GENERANDO INTERESES Y EN GENERAL RENDIMIENTOS FINANCIEROS. NO OBSTANTE SE DEBE OBSERVAR (VER ESTADOS FINANCIEROS PUBLICADOS EN LA WEB) QUE LA NEP LOGRO INGRESOS FINANCIEROS (NO OPERACIONALES) NETOS EN EL AÑO 2022 POR $ 20.878 MILLONES DE PESOS PERO RESULTA QUE ESTA ES UNA ¿SUMA IRRISORIA¿ SI SE COMPARAN CON LOS INGRESOS FINANCIEROS LOGRADOS POR OTRAS EPS COMO: SURA EPS QUE GENERO $ 190.693 MILLONES DE PESOS DE INGRESOS FINANCIEROS NETOS EN EL MISMO AÑO 2022, ES DECIR 9.4 VECES MÁS QUE LA NEP (VER EEFF EN LA WEB) , PESE A TENER SOLO EL 61% DE LOS AFILIADOS; ASÍ MISMO SI SE COMPARA LA NEP CON SALUD TOTAL SE ENCUENTRA QUE ESTA EPS PRIVADA CONSIGUIÓ INGRESOS FINANCIEROS NETOS POR $206.833 MILLONES DE PESOS, O SEA 9.9 VECES MÁS QUE LA NEP ( VER EEFF EN LA WEB), PESE A TENER </w:t>
                                    </w:r>
                                    <w:r w:rsidRPr="004D4B5B">
                                      <w:rPr>
                                        <w:rFonts w:ascii="Arial" w:eastAsia="Times New Roman" w:hAnsi="Arial" w:cs="Arial"/>
                                        <w:sz w:val="17"/>
                                        <w:szCs w:val="17"/>
                                        <w:lang w:eastAsia="es-CO"/>
                                      </w:rPr>
                                      <w:lastRenderedPageBreak/>
                                      <w:t>SOLO EL 33% DE AFILIADOS . DEBE OBSERVARSE ENTONCES QUE LOS INGRESOS FINANCIEROS NETOS DE LA NEP SON DEL 0.14% SOBRE SUS INGRESOS ORDINARIOS; LOS DE SURA FUERON DEL 2.1% Y LOS DE SALUD TOTAL FUERON DEL 4.9%SOBRE SUS INGRESOS ORDINARIOS. DE LO ANTERIOR SE DEDUCE QUE LA NEP HA TENIDO UNA GESTIÓN FINANCIERA DEFICIENTE Y QUE SI HUBIERA TENIDO UNOS INGRESOS FINANCIEROS PROPORCIONALES A LOS DE SURA EPS Y SALUD TOTAL HUBIERA PODIDO CONSEGUIR ENTRE $ 320 MIL MILLONES Y $ 631 MILLONES MÁS POR EL SOLO AÑO 2022. PREGUNTAMOS MUY RESPETUOSAMENTE A LA JUNTA DIRECTIVA SALIENTE: ¿QUIÉN SE BENEFICIÓ DE ESE MEDIO BILLÓN ANUAL DE RENDIMIENTOS ANUALES QUE NO TERMINARON EN LA NUEVA EPS? PEDIMOS A ALDO CADENA QUE ORDENE UNA INVESTIGACIÓN SOBRE EL CASO AL MOMENTO DE POSESIONARSE. POR MI PARTE RECIBO RESPUESTAS EN IVANJARAMILLOPEREZ@GMAIL.COM A NOMBRE DE IVAN JARAMILLO PEREZ CC 8314516, CELULAR 3123975217 CON GUSTO ATENDEREMOS CUALQUIER REQUERIMIENTO. IVAN JARAMILLO PEREZ JARAMILLO PEREZ Y CONSULTORES CEL 3123975217 FIJO (571) 2497165 BOGOTA COLOMBIA -- CORDIALMENTE, JUAN CAMILO LONDOÑO BARRERA H R A LA CÁMARA POR ANTIOQUIA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1 - BOGOTÁ, D.C.</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Seccional: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100041 - DIRECCIÓN SECCIONAL DE BOGOTÁ</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1100142105 - ADMON PUBLICA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Despacho: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376 - FISCALIA 376</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VIGENTE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DIRECCIÓN SECCIONAL DE BOGOTÁ-ADMON PUBLICA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INACTIVO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INDAGACIÓN</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Personas Vinculadas al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INDOCUMENTADO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LONDOÑO BARRERA JUAN CAMILO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2497165</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32123975217</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IVANJARAMILLO.PEREZ@GMAIL.COM</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TESTIGO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DOCUMENTO NACIONAL DE IDENTIFICACIÓN</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20247720023795</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VICTIMA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INDOCUMENTADO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DIAZ ARIZA YADY ZULIETH</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35"/>
                                      <w:gridCol w:w="225"/>
                                      <w:gridCol w:w="773"/>
                                    </w:tblGrid>
                                    <w:tr w:rsidR="004D4B5B" w:rsidRPr="004D4B5B">
                                      <w:trPr>
                                        <w:trHeight w:val="120"/>
                                      </w:trPr>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225" w:type="dxa"/>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Helvetica" w:eastAsia="Times New Roman" w:hAnsi="Helvetica" w:cs="Helvetica"/>
                                  <w:sz w:val="24"/>
                                  <w:szCs w:val="24"/>
                                  <w:lang w:eastAsia="es-CO"/>
                                </w:rPr>
                              </w:pPr>
                            </w:p>
                          </w:tc>
                          <w:tc>
                            <w:tcPr>
                              <w:tcW w:w="0" w:type="auto"/>
                              <w:gridSpan w:val="0"/>
                              <w:shd w:val="clear" w:color="auto" w:fill="FFFFFF"/>
                              <w:tcMar>
                                <w:top w:w="0" w:type="dxa"/>
                                <w:left w:w="0" w:type="dxa"/>
                                <w:bottom w:w="0" w:type="dxa"/>
                                <w:right w:w="0" w:type="dxa"/>
                              </w:tcMar>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rsidTr="004D4B5B">
                          <w:trPr>
                            <w:gridAfter w:val="11"/>
                          </w:trPr>
                          <w:tc>
                            <w:tcPr>
                              <w:tcW w:w="0" w:type="auto"/>
                              <w:gridSpan w:val="4"/>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17"/>
                                <w:gridCol w:w="60"/>
                                <w:gridCol w:w="7256"/>
                              </w:tblGrid>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130016001128202510001</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Ley 906</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Priorizado: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150"/>
                                </w:trPr>
                                <w:tc>
                                  <w:tcPr>
                                    <w:tcW w:w="0" w:type="auto"/>
                                    <w:gridSpan w:val="2"/>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Información del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Tipo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PECULADO POR APLICACION OFICIAL DIFERENTE ART. 399 C.P.</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Grado 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NINGUNO</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Caracterización: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02/01/2024 06:49:00</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13001 BARRIO/LOCALIDAD/COMUNA:CENTRO/LOCALIDAD HISTORICA Y DEL CARIBE NORTE,CARTAGENA/BOLÍVAR,CENTRO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xml:space="preserve"> ¿Qué viene a denunciar? PECULADO POR APLICACION DIFIERENTE ¿Cómo le pasó? DENUNCIA ESCRITA RADICADA CON NUMERO DE ORFEO 20249240015485 RESPETADA DOCTORA EN CUMPLIMIENTO DEL ARTÍCULO 267 DE LA CONSTITUCIÓN POLÍTICA DE COLOMBIA EL CUAL ESTABLECE QUE ¿EL CONTROL FISCAL ES UNA FUNCIÓN PÚBLICA QUE EJERCERÁ LA CONTRALORÍA GENERAL DE LA REPÚBLICA, LA CUAL VIGILA LA GESTIÓN FISCAL DE LA ADMINISTRACIÓN Y DE LOS PARTICULARES O ENTIDADES QUE MANEJEN FONDOS O BIENES DE LA NACIÓN¿ Y EN DESARROLLO DE LA AUDITORÍA DE CUMPLIMIENTO PRACTICADA A COOSALUD EPS S.A. VIGENCIA 2023, SE IDENTIFICÓ UN (1) HALLAZGO ADMINISTRATIVO CON PRESUNTA CONNOTACIÓN PENAL, APROBADO POR EL COMITÉ DE EVALUACIÓN SECTORIAL EN ACTA NO. 84 DE 12 DE DICIEMBRE DE 2024, EL CUAL, POR SER DE SU COMPETENCIA, NOS PERMITIMOS TRASLADAR A SU DESPACHO PARA LO DE SU CONSIDERACIÓN, ASÍ: HALLAZGO NO. 6. SERVICIOS DE SALUD FINANCIADOS CON LA UPC, PAGADOS CON RECURSOS DE PRESUPUESTOS MÁXIMOS (F-D-P-OI) LEY 1955 DEL 25-05-2019, ¿POR EL CUAL SE EXPIDE EL PLAN NACIONAL DE DESARROLLO 2018-2022 PACTO POR COLOMBIA, PACTO POR LA EQUIDAD¿. ¿ARTÍCULO 238. SANEAMIENTO FINANCIERO DEL SECTOR SALUD EN LAS ENTIDADES TERRITORIALES. PARA EFECTOS DE LOGRAR EL SANEAMIENTO DEFINITIVO DE LAS CUENTAS DE SERVICIOS Y TECNOLOGÍAS EN SALUDES NO FINANCIADAS POR LA UPC DEL RÉGIMEN SUBSIDIADO PRESTADOS HASTA EL 31 DE DICIEMBRE DE 2019, DEBERÁN CUMPLIRSE LAS SIGUIENTES REGLAS: 1. PARA DETERMINAR LAS DEUDAS POR SERVICIOS Y TECNOLOGÍAS EN SALUD NO FINANCIADAS CON CARGO A LA UPC DE LOS AFILIADOS AL RÉGIMEN SUBSIDIADO, LA ENTIDAD TERRITORIAL DEBERÁ ADELANTAR EL PROCESO DE AUDITORÍA QUE LE PERMITA DETERMINAR SI ES PROCEDENTE EL PAGO. EN ESTE PROCESO LA ENTIDAD TERRITORIAL VERIFICARÁ QUE LOS SERVICIOS Y TECNOLOGÍAS EN SALUD NO FINANCIADOS CON CARGO A LA UPC HAYAN SIDO PRESCRITAS POR PARTE DE UN PROFESIONAL DE LA SALUD U ORDENADOS MEDIANTE UN FALLO DE TUTELA FACTURADAS POR EL PRESTADOR O PROVEEDOR Y SUMINISTRADAS AL USUARIO, PARA LO CUAL DEBERÁN ACOGERSE A LA REGLAMENTACIÓN QUE EXPIDA EL MINISTERIO DE SALUD Y PROTECCIÓN SOCIAL EN VIRTUD DEL LITERAL D) DEL ARTÍCULO ANTERIOR. LAS ENTIDADES TERRITORIALES DEBERÁN ADOPTAR LO DISPUESTO POR LA NACIÓN PARA EL PROCESO DE AUDITORÍA Y POSTERIOR PAGO DE LOS SERVICIOS Y TECNOLOGÍAS EN SALUD NO FINANCIADAS CON CARGO A LA UPC DEL RÉGIMEN CONTRIBUTIVO¿. ¿ARTÍCULO 240. EFICIENCIA DEL GASTO ASOCIADO A LA PRESTACIÓN DEL SERVICIO Y TECNOLOGÍAS NO FINANCIADOS CON CARGO A LOS RECURSOS DE LA UPC. LOS SERVICIOS Y TECNOLOGÍAS EN SALUD NO FINANCIADOS CON CARGO A LOS RECURSOS DE LA UPC SERÁN GESTIONADOS POR LAS EPS QUIENES LOS FINANCIARÁN CON CARGO AL TECHO O PRESUPUESTO MÁXIMO QUE LES TRANSFIERA PARA TAL EFECTO LA ADMINISTRADORA DE LOS RECURSOS DEL SISTEMA GENERAL DE SEGURIDAD SOCIAL EN SALUD - ADRES¿ RESOLUCIÓN 205 DEL 17-02-2020 MINISTERIO DE SALUD Y PROTECCIÓN SOCIAL, ARTÍCULO 4. ¿DE LA GESTIÓN DE LAS EPS O EOC. PARA GARANTIZAR EL ACCESO A LOS MEDICAMENTOS, APME, PROCEDIMIENTOS Y SERVICIOS COMPLEMENTARIOS FINANCIADOS CON CARGO AL PRESUPUESTO MÁXIMO, LAS EPS O EOC, ENTRE OTRAS, DEBERÁN: NUMERAL 4.1 GARANTIZAR EN FORMA INTEGRAL TANTO EL CONJUNTO DE LOS SERVICIOS Y TECNOLOGÍAS EN SALUD FINANCIADOS CON RECURSOS DE LA UPC COMO LOS MEDICAMENTOS, APME Y PROCEDIMIENTOS Y SERVICIOS COMPLEMENTARIOS FINANCIADOS CON CARGO AL PRESUPUESTO MÁXIMO (¿) NUMERAL 4.2 ADMINISTRAR, ORGANIZAR, GESTIONAR Y PRESTAR DIRECTAMENTE O CONTRATAR EN FORMA INTEGRAL CON LOS DIFERENTES ACTORES DEL SISTEMA DE SALUD, Y SUS REDES DE SERVICIOS, EL CONJUNTO DE SERVICIOS Y TECNOLOGÍAS EN SALUD FINANCIADOS CON RECURSOS DE LA UPC Y EL PRESUPUESTO MÁXIMO, CONSIDERANDO PARA EL PAGO LA RESPECTIVA FUENTE DE FINANCIACIÓN¿. CRITERIOS QUE COINCIDEN CON LA RESOLUCIÓN NO. 0586 DE 2021 DEL MINISTERIO DE SALUD. LA EPS EMITIÓ CONCEPTO PARA EL </w:t>
                                    </w:r>
                                    <w:r w:rsidRPr="004D4B5B">
                                      <w:rPr>
                                        <w:rFonts w:ascii="Arial" w:eastAsia="Times New Roman" w:hAnsi="Arial" w:cs="Arial"/>
                                        <w:sz w:val="17"/>
                                        <w:szCs w:val="17"/>
                                        <w:lang w:eastAsia="es-CO"/>
                                      </w:rPr>
                                      <w:lastRenderedPageBreak/>
                                      <w:t xml:space="preserve">MANEJO INTEGRADO DE RECURSOS DE PRESUPUESTOS MÁXIMOS CON LA UPC, FRENTE A LA RESOLUCIÓN 535 DEL 31-03-2020 MINISTERIO DE SALUD Y PROTECCIÓN SOCIAL, PARA PAGAR LOS CONTRATOS SUSCRITOS Y/O PRORROGADOS DE SERVICIOS PBS Y NO PBS, DESCONOCIENDO LOS NUMERALES 4.1 Y 4.2 DEL ARTÍCULO 4 DE LA RESOLUCIÓN 205 DE 2020, Y ESTANDO POR ENCIMA DE LA NORMA ESPECIAL DEL MINISTERIO DE SALUD. RESOLUCIÓN 1479 DEL 6-05-2015 DEL MINISTERIO DE SALUD Y PROTECCIÓN SOCIAL, ¿POR LA CUAL SE ESTABLECE EL PROCEDIMIENTO PARA EL COBRO Y PAGO DE SERVICIOS Y TECNOLOGÍAS SIN COBERTURA EN EL PLAN OBLIGATORIO DE SALUD SUMINISTRADAS A LOS AFILIADOS DEL RÉGIMEN SUBSIDIADO¿. ¿ARTÍCULO 3. FINANCIACIÓN DE LA ATENCIÓN DE LOS SERVICIOS Y TECNOLOGÍAS SIN COBERTURA EN EL POS A LOS AFILIADOS AL RÉGIMEN SUBSIDIADO. LOS SERVICIOS Y TECNOLOGÍAS SIN COBERTURA EN EL POS, SUMINISTRADOS A LOS AFILIADOS AL RÉGIMEN SUBSIDIADO, SE FINANCIARÁN POR LAS ENTIDADES TERRITORIALES CON CARGO A LOS RECURSOS DEL SISTEMA GENERAL DE PARTICIPACIONES ¿ SECTOR SALUD ¿ PRESTACIÓN DE SERVICIOS DE SALUD A LA POBLACIÓN POBRE EN LO NO CUBIERTO CON SUBSIDIOS A LA DEMANDA, LOS RECURSOS DEL ESFUERZO PROPIO TERRITORIAL DESTINADOS A LA FINANCIACIÓN DEL NO PBS DE LOS AFILIADOS A DICHO RÉGIMEN, LOS RECURSOS PROPIOS DE LAS ENTIDADES TERRITORIALES Y LOS DEMÁS RECURSOS PREVISTOS EN LA NORMATIVA VIGENTE PARA EL SECTOR SALUD. PARÁGRAFO. LOS PAGOS CORRESPONDIENTES SE REALIZARÁN DE CONFORMIDAD CON LOS PROCEDIMIENTOS PRESUPUESTALES A QUE HAYA LUGAR.¿ MANUAL CÓDIGO DE CONDUCTA Y BUEN GOBIERNO CORPORATIVO, PD-DE-M-03 VERSIÓN 1 DE MAYO DE 2019. NUMERAL 5.7. ¿RECOBROS NO FINANCIADOS CON LA UPC SANEAMIENTO 2019. LA FACTURACIÓN QUE CORRESPONDE A ESTE RUBRO ES FINANCIADA CON RECURSOS TANTO DE LA UPC COMO DE RECAUDOS DE RECUPERACIÓN DE CARTERA¿. LA LEY 610 DE 2000 ¿POR LA CUAL SE ESTABLECE EL TRÁMITE DE LOS PROCESOS DE RESPONSABILIDAD FISCAL DE COMPETENCIA DE LAS CONTRALORÍAS¿, SEÑALA: ¿ARTÍCULO 3O. GESTIÓN FISCAL. PARA LOS EFECTOS DE LA PRESENTE LEY, SE ENTIENDE POR GESTIÓN FISCAL EL CONJUNTO DE ACTIVIDADES ECONÓMICAS, JURÍDICAS Y TECNOLÓGICAS, QUE REALIZAN LOS SERVIDORES PÚBLICOS Y LAS PERSONAS DE DERECHO PRIVADO QUE MANEJEN O ADMINISTREN RECURSOS O FONDOS PÚBLICOS, TENDIENTES A LA ADECUADA Y CORRECTA ADQUISICIÓN, PLANEACIÓN, CONSERVACIÓN, ADMINISTRACIÓN, CUSTODIA, EXPLOTACIÓN, ENAJENACIÓN, CONSUMO, ADJUDICACIÓN, GASTO, INVERSIÓN Y DISPOSICIÓN DE LOS BIENES PÚBLICOS, ASÍ COMO A LA RECAUDACIÓN, MANEJO E INVERSIÓN DE SUS RENTAS EN ORDEN A CUMPLIR LOS FINES ESENCIALES DEL ESTADO, CON SUJECIÓN A LOS PRINCIPIOS DE LEGALIDAD, EFICIENCIA, ECONOMÍA, EFICACIA, EQUIDAD, IMPARCIALIDAD, MORALIDAD, TRANSPARENCIA, PUBLICIDAD Y VALORACIÓN DE LOS COSTOS AMBIENTALES¿. ¿ARTÍCULO 4O. OBJETO DE LA RESPONSABILIDAD FISCAL. LA RESPONSABILIDAD FISCAL TIENE POR OBJETO EL RESARCIMIENTO DE LOS DAÑOS OCASIONADOS AL PATRIMONIO PÚBLICO COMO CONSECUENCIA DE LA CONDUCTA DOLOSA O CULPOSA DE QUIENES REALIZAN GESTIÓN FISCAL MEDIANTE EL PAGO DE UNA INDEMNIZACIÓN PECUNIARIA QUE COMPENSE EL PERJUICIO SUFRIDO POR LA RESPECTIVA ENTIDAD ESTATAL.¿ LEY 734 DE 2002, ¿POR LA CUAL SE EXPIDE EL CÓDIGO DISCIPLINARIO ÚNICO.¿ LEY 1952 DE 2019 ¿POR MEDIO DE LA CUAL SE EXPIDE EL CÓDIGO GENERAL DISCIPLINARIO SE DEROGAN LA LEY 734 DE 2002 Y ALGUNAS DISPOSICIONES DE LA LEY 1474 DE 2011, RELACIONADAS CON EL DERECHO DISCIPLINARIO¿. LEY 599 CÓDIGO PENAL EN LA REVISIÓN Y ANÁLISIS DE LOS PAGOS EFECTUADOS POR COOSALUD EPS S.A., DE LA VIGENCIA 2023, SE RECIBIÓ OFICIO NO 2024341000929511 DE 01-10-2024, MEDIANTE LA CUAL LA ENTIDAD AUDITADA CERTIFICA LOS PROCEDIMIENTOS POS, DONDE SE IDENTIFICÓ QUE COOSALUD EPS PAGÓ 1.662 FACTURAS CORRESPONDIENTES A SERVICIOS Y TECNOLOGÍAS POS CON RECURSOS DE PRESUPUESTOS MÁXIMOS, GIRADOS DESDE LA CUENTA BANCARIA 9055093XXXX DEL BANCO SUDAMERIS, EN CUANTÍA DE 3.591.429.703 COP A LOS PRESTADORES IDENTIFICADOS EN EL ARCHIVO ANEXO NO. 5.6 HALLAZGO NO. 6. SERVICIOS DE SALUD FINANCIADOS CON LA UPC, PAGADOS CON RECURSOS DE PRESUPUESTOS MÁXIMOS LO ANTERIOR SE PRESENTA POR APLICACIÓN DE POLÍTICAS DE PAGOS BASADAS EN CONCEPTO QUE DIFIEREN DE LA NORMA ESPECIAL, POR INCUMPLIMIENTOS PERSISTENTES EN EL PAGO DE LAS OBLIGACIONES A CARGO, CON LA RED DE SALUD, DEFICIENCIAS EN LOS MECANISMOS DE CONTROL, SEGUIMIENTO Y MONITOREO EN CONTRATACIÓN Y EN LA GESTIÓN DE PAGOS POR PARTE DE LA EPS CON LOS RECURSOS DEL SGSSS. EN CONSECUENCIA, SE EVIDENCIÓ USO INDEBIDO DE LOS RECURSOS DE PRESUPUESTO MÁXIMO, EN LOS PAGOS CON LAS RESPECTIVAS </w:t>
                                    </w:r>
                                    <w:r w:rsidRPr="004D4B5B">
                                      <w:rPr>
                                        <w:rFonts w:ascii="Arial" w:eastAsia="Times New Roman" w:hAnsi="Arial" w:cs="Arial"/>
                                        <w:sz w:val="17"/>
                                        <w:szCs w:val="17"/>
                                        <w:lang w:eastAsia="es-CO"/>
                                      </w:rPr>
                                      <w:lastRenderedPageBreak/>
                                      <w:t>FUENTES DE FINANCIACIÓN EN CONTRATACIÓN SUSCRITA EN FORMA INTEGRAL, GENERANDO INFORMACIÓN FINANCIERA INCONSISTENTE Y EXPONE A LA EPS EN RIESGO FINANCIERO POR LA POCA PROBABILIDAD DE RECUPERAR LOS RECURSOS DE SALUD QUE TIENEN DESTINACIÓN ESPECÍFICA PARA TECNOLOGÍAS NO FINANCIADAS CON LA UPC. RESPUESTA ENTIDAD POR OFICIO 2024ER0271910 DE 27-11-2024 ¿CONCEPTO EPS: FRENTE A LA OBSERVACIÓN ENDILGADA, SEA LO PRIMERO PRECISAR QUE EL ANEXO QUE COMPARTE EL EQUIPO AUDITOR CONSTA DE 2847 LÍNEAS QUE CORRESPONDEN A DETALLES DE CARGO DE 2754 FACTURAS. AHORA, SOBRE EL PRESUNTO PAGO DE SERVICIOS DE SALUD FINANCIADOS CON LA UPC CON RECURSOS DE PRESUPUESTOS MÁXIMOS, ES PERTINENTE PRECISAR QUE, AL REVISAR LA INFORMACIÓN, 2835 LÍNEAS QUE ASCIENDEN A LA SUMA DE $4.766.497.559 CORRESPONDEN A ATENCIONES POR SERVICIOS NO PBS, CONFORME SE DETALLA EN ARCHIVO EXCEL ANEXO. ASIMISMO, EN EL ARCHIVO REALIZADO POR EL EQUIPO AUDITOR, EL VALOR QUE SE REFLEJA EN EL ¿HOMOLOGO QUE DESCUENTA SOBRE EL VALOR FACTURADO¿ SE REPORTA EN POSITIVO, PERO DICHO RUBRO DEBE SER REPORTADO EN NEGATIVO, TODA VEZ QUE EL VALOR A COBRAR POR ESE ÍTEM FUE DESCONTADO DE LAS FACTURAS, COMO SE EVIDENCIA EN LAS IMÁGENES DE LAS FACTURAS QUE SE ALLEGAN COMO ANEXO. EN TODO CASO, SE EVIDENCIA QUE LA TOTALIDAD DE REGISTROS CORRESPONDEN A ATENCIONES EN SALUD QUE DEBÍAN SER RECONOCIDAS POR LA EPS Y, DE ACUERDO CON LO INDICADO EN EL MARCO DE LA AUDITORÍA, LOS PAGOS POR SERVICIOS NO INCLUIDOS EN EL PBS SUPERA EL RECURSO RECIBIDO POR CONCEPTO DE PRESUPUESTOS MÁXIMOS. CONFORME LOS ARGUMENTOS ESBOZADOS, SE DESVIRTÚA LA OBSERVACIÓN, TODA VEZ QUE NO EXISTE CONDUCTA QUE CONFIGURE INCUMPLIMIENTO ALGUNO EN CABEZA DE COOSALUD EPS S.A. NI DETRIMENTO DE LOS RECURSOS DEL SISTEMA GENERAL DE SEGURIDAD SOCIAL EN SALUD.¿ ANÁLISIS DE RESPUESTA: REVISADOS LOS SOPORTES ADJUNTADOS POR LA ADMINISTRACIÓN EN SU RESPUESTA, EFECTIVAMENTE SE OBSERVA QUE VARIOS DE LOS PROCEDIMIENTOS FUERON REGISTRADOS POR LA MISMA ENTIDAD CON CÓDIGOS ERRADOS, MIENTRAS QUE, EN OTROS CASOS, LA FECHA DE REALIZACIÓN ES ANTERIOR AL ACTO ADMINISTRATIVO QUE LOS INCLUYE DENTRO DEL POS, MIENTRAS QUE EN EL RESTO DE PROCEDIMIENTOS LO ARGUMENTADO POR LA ENTIDAD NO SOPORTA LEGALMENTE SU FINANCIACIÓN CON RECURSOS DE PRESUPUESTOS MÁXIMOS, PROCEDIENDO A AJUSTAR EL HALLAZGO EN EL NÚMERO DE FACTURAS Y CUANTÍA. HALLAZGO ADMINISTRATIVO CON INCIDENCIA FISCAL POR 3.591.429.703 COP, CON PRESUNTO ALCANCE PENAL Y DISCIPLINARIO PARA TRASLADO A LA FISCALÍA GENERAL DE LA NACIÓN Y A LA PROCURADURÍA GENERAL DE LA NACIÓN, Y OTRAS INCIDENCIAS PARA TRASLADAR AL ADRES Y A LA SUPERINTENDENCIA NACIONAL DE SALUD, PARA LO DE SU COMPETENCIA. ATENTAMENTE BLANCA PATRICIA VÉLEZ VERGARA GERENTE DEPARTAMENTAL BOLÍVAR</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1 - CARTAGENA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Seccional: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100081 - DIRECCIÓN SECCIONAL DE BOLÍVAR</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1300142009 - UNIDAD SECCIONAL - ADMINISTRACION PUBLICA - CARTAGENA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Despacho: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71 - FISCALIA 71</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VIGENTE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DIRECCIÓN SECCIONAL DE BOLÍVAR-UNIDAD SECCIONAL - ADMINISTRACION PUBLICA - CARTAGENA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INACTIVO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INDAGACIÓN</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Personas Vinculadas al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35"/>
                                      <w:gridCol w:w="225"/>
                                      <w:gridCol w:w="773"/>
                                    </w:tblGrid>
                                    <w:tr w:rsidR="004D4B5B" w:rsidRPr="004D4B5B">
                                      <w:trPr>
                                        <w:trHeight w:val="120"/>
                                      </w:trPr>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225" w:type="dxa"/>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Helvetica" w:eastAsia="Times New Roman" w:hAnsi="Helvetica" w:cs="Helvetica"/>
                                  <w:sz w:val="24"/>
                                  <w:szCs w:val="24"/>
                                  <w:lang w:eastAsia="es-CO"/>
                                </w:rPr>
                              </w:pPr>
                            </w:p>
                          </w:tc>
                          <w:tc>
                            <w:tcPr>
                              <w:tcW w:w="0" w:type="auto"/>
                              <w:gridSpan w:val="0"/>
                              <w:shd w:val="clear" w:color="auto" w:fill="FFFFFF"/>
                              <w:tcMar>
                                <w:top w:w="0" w:type="dxa"/>
                                <w:left w:w="0" w:type="dxa"/>
                                <w:bottom w:w="0" w:type="dxa"/>
                                <w:right w:w="0" w:type="dxa"/>
                              </w:tcMar>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rsidTr="004D4B5B">
                          <w:trPr>
                            <w:gridAfter w:val="11"/>
                          </w:trPr>
                          <w:tc>
                            <w:tcPr>
                              <w:tcW w:w="0" w:type="auto"/>
                              <w:gridSpan w:val="4"/>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74"/>
                                <w:gridCol w:w="60"/>
                                <w:gridCol w:w="7199"/>
                              </w:tblGrid>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110016000049202476480</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Ley 906</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Priorizado: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150"/>
                                </w:trPr>
                                <w:tc>
                                  <w:tcPr>
                                    <w:tcW w:w="0" w:type="auto"/>
                                    <w:gridSpan w:val="2"/>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Información del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Tipo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PECULADO POR APROPIACION ART. 397 C.P.</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Grado 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NINGUNO</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22/12/2023 12:07:00</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08758 Carrera 15C 15D-1-15D-99, Soledad, Atlantico, COL</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xml:space="preserve"> ¿Qué viene a denunciar? PECULADO POR APROPIACION ¿Cómo le pasó? RECIBAN NUESTRA MÁS CORDIAL SALUD, POSTERIOR A REALIZACIÓN DE AUDITORIAS REALIZADAS EN EL AÑO 2023 DE PRIMER SEMESTRE ADEMÁS DE SEGUIMIENTO A LOS PLANES DE MEJORA, ME PERMITO INFORMAR A USTEDES QUE LA EAPB COMPENSAR PRESENTA AL MOMENTO 40 HALLAZGOS SIN SUBSANAR CORRESPONDIENTES A FLUJO DE RECURSOS , LOS CUALES SE RELACIONARAN A CONTINUACIÓN; POR LO QUE SOLICITO TOMAR MEDIDAS ADMINISTRATIVAS SANCIONATORIAS, PARA GARANTIZAR EL ACCESO ADECUADO A LOS SERVICIOS DE SALUD A LOS USUARIOS DEL MUNICIPIO DE SOLEDAD. CONTRIBUTIVO. HALLAZGO 1: LA EAPB NO APORTA INFORMACIÓN QUE PERMITA EVALUAR EL CRITERIO, QUE EN EL MARCO DE LO DISPUESTO EN EL ARTÍCULO 23 DE LA LEY 1438 DE 2011, EN RELACIÓN CON LOS GASTOS DE ADMINISTRACIÓN DE LAS EPS, SE DESTINARA DEL VALOR DE LA UPC, PARA EL RÉGIMEN CONTRIBUTIVO MÁXIMO EL DIEZ POR CIENTO (10%). HALLAZGO 2: LA EPS NO PRESENTA SOPORTES DOCUMENTOS O EVIDENCIA, NO DA RESPUESTA OPORTUNA SUFICIENTE, COMPLETA Y/O RESOLUTIVA A LOS </w:t>
                                    </w:r>
                                    <w:r w:rsidRPr="004D4B5B">
                                      <w:rPr>
                                        <w:rFonts w:ascii="Arial" w:eastAsia="Times New Roman" w:hAnsi="Arial" w:cs="Arial"/>
                                        <w:sz w:val="17"/>
                                        <w:szCs w:val="17"/>
                                        <w:lang w:eastAsia="es-CO"/>
                                      </w:rPr>
                                      <w:lastRenderedPageBreak/>
                                      <w:t xml:space="preserve">REQUERIMIENTOS DE LA ENTIDAD TERRITORIAL. HALLAZGO 3: LA EPS NO PRESENTA SOPORTES DOCUMENTOS O EVIDENCIA, NO DA RESPUESTA OPORTUNA SUFICIENTE, COMPLETA Y/O RESOLUTIVA A LOS REQUERIMIENTOS DE LA ENTIDAD TERRITORIAL. HALLAZGO 4: NO CUMPLE DE CONFORMIDAD A LA RESOLUCIÓN 2809 DE 2022 Y CIRCULAR EXTERNA NO 54 DE 2022 PARA EL CASO DE LA EPS DEBE SER DEL 16.23%. HALLAZGO 5: NO CUMPLE DE CONFORMIDAD A LA RESOLUCIÓN 2809 DE 2022 Y CIRCULAR EXTERNA NO 54 DE 2022 PARA EL CASO DE LA EPS DEBE SER DEL 16.23% EN CONCORDANCIA AL ARTÍCULO 2.5.3.5.3 DECRETO 780 DE 2016 Y ARTÍCULO 2 DEL DECRETO 1464 DE 2012. HALLAZGO 6: LA EPS NO PRESENTA SOPORTE O DOCUMENTO CON INFORMACIÓN DE PRESUPUESTOS MÁXIMOS DE PRESTACIÓN DE LOS SERVICIOS U TECNOLOGÍAS EN SALUD NO FINANCIADOS CON LA UPC DE SUS AFILIADOS DE CONFORMIDAD AL ARTÍCULO 240 DE LA LEY 1955 DE 2019. HALLAZGO 7: LA EPS NO PRESENTA SOPORTES, DOCUMENTO O EVIDENCIA, NO DA RESPUESTA OPORTUNA, SUFICIENTE, COMPLETA Y/O RESOLUTIVA A LOS REQUERIMIENTOS DE LA ENTIDAD TERRITORIAL, EN CONCORDANCIA AL ARTÍCULO 23 DE LA LEY 1438 DE 2011. HALLAZGO 8: LA EPS APORTA CARGUE DEL ARCHIVO EN LA PLATAFORMA DE LA SUPERSALUD, NO EVIDENCIA EL CARGUE DEL CONJUNTO COMPLETO DE ESTADOS FINANCIEROS Y REVELACIONES A LA SUPERSALUD, NO APORTA PUBLICACIÓN EN PAGINA WEB DE LA ENTIDAD, SE CONSIDERA INFORMACIÓN INCOMPLETA E INSUFICIENTE DE CONFORMIDAD A LO DISPUESTO CIRCULAR EXTERNA 016 DE 2016, NUMERAL 4.4 Y CIRCULAR EXTERNA2023151000000005-5 DE 204-03-2023. HALLAZGO 9: LA EPS APORTA CARGUE DEL ARCHIVO EN LA PLATAFORMA DE LA SUPERSALUD, NO EVIDENCIA EL CARGUE DEL CONJUNTO COMPLETO DE ESTADOS FINANCIEROS Y REVELACIONES A LA SUPERSALUD, NO APORTA PUBLICACIÓN EN PÁGINA WEB DE LA ENTIDAD, SE CONSIDERA INFORMACIÓN INCOMPLETA E INSUFICIENTE DE CONFORMIDAD A LO DISPUESTO CIRCULAR EXTERNA 016 DE 2016, NUMERAL 4.4 Y CIRCULAR EXTERNA2023151000000005-5 DE 204-03-2023. HALLAZGO 10: LA EPS APORTA CARGUE DEL ARCHIVO EN LA PLATAFORMA DE LA SUPERSALUD, NO EVIDENCIA EL CARGUE DEL CONJUNTO COMPLETO DE ESTADOS FINANCIEROS Y REVELACIONES A LA SUPERSALUD, NO APORTA PUBLICACIÓN EN PAGINA WEB DE LA ENTIDAD, SE CONSIDERA INFORMACIÓN INCOMPLETA E INSUFICIENTE DE CONFORMIDAD A LO DISPUESTO CIRCULAR EXTERNA 016 DE 2016, NUMERAL 4.4 Y CIRCULAR EXTERNA2023151000000005-5 DE 204-03-2023. HALLAZGO 11: LA EPS APORTA CARGUE DEL ARCHIVO EN LA PLATAFORMA DE LA SUPERSALUD, NO EVIDENCIA EL CARGUE DEL CONJUNTO COMPLETO DE ESTADOS FINANCIEROS Y REVELACIONES A LA SUPERSALUD, NO APORTA PUBLICACIÓN EN PAGINA WEB DE LA ENTIDAD, SE CONSIDERA INFORMACIÓN INCOMPLETA E INSUFICIENTE DE CONFORMIDAD A LO DISPUESTO CIRCULAR EXTERNA 016 DE 2016, NUMERAL 4.4 Y CIRCULAR EXTERNA2023151000000005-5 DE 204-03-2023. HALLAZGO 12: LA EPS NO APORTA CARGUE EN LA PLATAFORMA DE LA SUPERSALUD, NO EVIDENCIA PUBLICACIÓN EN PAGINA WEB DE LA ENTIDAD DE CONFORMIDAD A LO DISPUESTO CIRCULAR EXTERNA 20221510000000056-5 DE 30-09-2022. HALLAZGO 13: LA EAPB NO SOPORTA REPORTE MENSUAL (MÁXIMO 5 DÍAS HÁBILES DE CADA MES) DEL ARCHIVO FT027 ¿ PAGOS DE FACTURAS POR ATENCIÓN EN SALUD A LA SUPERSALUD, DE CONFORMIDAD A LO ESTABLECIDO EN EL DECRETO 647 DEL 27 DE ABRIL DE 2022 EN CONCORDANCIA A LA CIRCULAR EXTERNA 20221510000000056-5 DE 30-09-2022 II INSTRUCCIONES, ADICIONES, TERCERA, ADICIONES EL ANEXO TÉCNICO ARCHIVO TIPO FT027 ¿ PAGOS DE FACTURAS POR ATENCIONES EN SALUD. HALLAZGO 14: LA EAPB APORTA LOS PAGOS A LA RED PRESTADORA (GARANTIZANDO EL PAGO ANTICIPADO DEL 100% DE LOS USUARIOS CAPITADOS LIQUIDADOS POR LMA PARA SER ATENDIDOS EN LA RED DE SERVICIOS PRIMARIA MUNICIPAL, Y EL 50% DE LOS ATENDIDOS POR EVENTOS), DE CONFORMIDAD A LA LEY 1122 DE 2007, ARTÍCULO 13 LITERAL D. DECRETO 780 DE 2016, ARTÍCULO 2.3.2.2.5 HALLAZGO 15: LA EPS NO PRESENTA SOPORTES, DOCUMENTO O EVIDENCIA, NO DA RESPUESTA OPORTUNA, SUFICIENTE, COMPLETA Y/O RESOLUTIVA A LOS REQUERIMIENTOS DE LA ENTIDAD TERRITORIAL DE CONFORMIDAD DECRETO 441 DE 2022 ARTÍCULO 1Y DECRETO 780 DE 2016 ARTÍCULO 2.5.3.4.5.1 HALLAZGO 16: LA EPS NO PRESENTA SOPORTES, DOCUMENTO O EVIDENCIA, NO DA RESPUESTA OPORTUNA, SUFICIENTE COMPLETA Y/O RESOLUTIVA A LOS REQUERIMIENTOS DE LA ENTIDAD TERRITORIAL DE CONFORMIDAD A LA RESOLUCIÓN 3047 DE 2008, DECRETO 441 DE 2022 ARTÍCULO 1RO, LEY 1438 DE 2011 ARTÍCULO 57. HALLAZGO 17: EL INFORME EN EXCEL PRESENTADO NO PERMITE CON CLARIDAD LA VERIFICACIÓN CON LA TRAZABILIDAD DEL MANUAL ÚNICO DE GLOSAS, SEGÚN LA RESOLUCIÓN 3047 DE 2008, DECRETO 441 DE 2022 ARTÍCULO 1ERO LEY 2011 ARTÍCULO 57. HALLAZGO 18: LA EPS NO PRESENTA SOPORTES, DOCUMENTO O EVIDENCIA, NO DA RESPUESTA </w:t>
                                    </w:r>
                                    <w:r w:rsidRPr="004D4B5B">
                                      <w:rPr>
                                        <w:rFonts w:ascii="Arial" w:eastAsia="Times New Roman" w:hAnsi="Arial" w:cs="Arial"/>
                                        <w:sz w:val="17"/>
                                        <w:szCs w:val="17"/>
                                        <w:lang w:eastAsia="es-CO"/>
                                      </w:rPr>
                                      <w:lastRenderedPageBreak/>
                                      <w:t xml:space="preserve">OPORTUNA SUFICIENTE, COMPLETA Y/O RESOLUTIVA A LOS REQUERIMIENTOS DE LA ENTIDAD TERRITORIAL. HALLAZGO 19: LA EPS NO PRESENTA SOPORTES, DOCUMENTO O EVIDENCIA, NO DA RESPUESTA OPORTUNA, SUFICIENTE, COMPLETA Y/O RESOLUTIVA A LOS REQUERIMIENTOS DE LA ENTIDAD TERRITORIAL, ACORDE A LO DISPUESTO ARTÍCULO 1, SUSTITÚYASE EL CAPITULO 4 DEL TITULO 3 DE LA PARTE 5 DEL LIBRO 2 DEL DECRETO 780 DE 2016. HALLAZGO: 20: LA EPS NO PRESENTA SOPORTES, DOCUMENTO O EVIDENCIA, NO DA RESPUESTA OPORTUNA, SUFICIENTE, COMPLETA Y/O RESOLUTIVA A LOS REQUERIMIENTOS DE LA ENTIDAD TERRITORIAL, ACORDE A LO DISPUESTO ARTÍCULO 1, SUSTITÚYASE EL CAPÍTULO 4 DEL TÍTULO 3 DE LA PARTE 5 DEL LIBRO 2 DEL DECRETO 780 DE 2016. SUBSIDIADO. HALLAZGO 21: LA EAPB NO APORTA INFORMACIÓN QUE PERMITA EVALUAR EL CRITERIO, QUE EN EL MARCO DE LO DISPUESTO EN EL ARTÍCULO 23 DE LA LEY 1438 DE 2011, EN RELACIÓN CON LOS GASTOS DE ADMINISTRACIÓN DE LAS EPS, SE DESTINARA DEL VALOR DE LA UPC, PARA EL RÉGIMEN CONTRIBUTIVO MÁXIMO EL DIEZ POR CIENTO (8%). HALLAZGO 22: LA EPS NO PRESENTA SOPORTES DOCUMENTOS O EVIDENCIA, NO DA RESPUESTA OPORTUNA SUFICIENTE, COMPLETA Y/O RESOLUTIVA A LOS REQUERIMIENTOS DE LA ENTIDAD TERRITORIAL. HALLAZGO 23: LA EPS NO PRESENTA SOPORTES DOCUMENTOS O EVIDENCIA, NO DA RESPUESTA OPORTUNA SUFICIENTE, COMPLETA Y/O RESOLUTIVA A LOS REQUERIMIENTOS DE LA ENTIDAD TERRITORIAL DE CONFORMIDAD AL ARTICULO 7 DEL DECRETO 971 DE 2011 MODIFICADO POR EL ARTÍCULO 1 DECRETO 3830 DE 2011. HALLAZGO 24: NO CUMPLE DE CONFORMIDAD A LA RESOLUCIÓN 2809 DE 2022 Y CIRCULAR EXTERNA NO 54 DE 2022 PARA EL CASO DE LA EPS DEBE SER DEL 16.23%. HALLAZGO 25: NO CUMPLE DE CONFORMIDAD A LA RESOLUCIÓN 2809 DE 2022 Y CIRCULAR EXTERNA NO 54 DE 2022 PARA EL CASO DE LA EPS DEBE SER DEL 16.23% EN CONCORDANCIA AL ARTÍCULO 2.5.3.5.3 DECRETO 780 DE 2016 Y ARTÍCULO 2 DEL DECRETO 1464 DE 2012. HALLAZGO 26: LA EPS NO PRESENTA SOPORTE O DOCUMENTO CON INFORMACIÓN DE PRESUPUESTOS MÁXIMOS DE PRESTACIÓN DE LOS SERVICIOS U TECNOLOGÍAS EN SALUD NO FINANCIADOS CON LA UPC DE SUS AFILIADOS DE CONFORMIDAD AL ARTÍCULO 240 DE LA LEY 1955 DE 2019 HALLAZGO 27: LA EPS NO PRESENTA SOPORTES, DOCUMENTO O EVIDENCIA, NO DA RESPUESTA OPORTUNA, SUFICIENTE, COMPLETA Y/O RESOLUTIVA A LOS REQUERIMIENTOS DE LA ENTIDAD TERRITORIAL, EN CONCORDANCIA AL ARTÍCULO 23 DE LA LEY 1438 DE 2011. HALLAZGO 28: LA EPS APORTA CARGUE DEL ARCHIVO EN LA PLATAFORMA DE LA SUPERSALUD, NO EVIDENCIA EL CARGUE DEL CONJUNTO COMPLETO DE ESTADOS FINANCIEROS Y REVELACIONES A LA SUPERSALUD, NO APORTA PUBLICACIÓN EN PAGINA WEB DE LA ENTIDAD, SE CONSIDERA INFORMACIÓN INCOMPLETA E INSUFICIENTE DE CONFORMIDAD A LO DISPUESTO CIRCULAR EXTERNA 016 DE 2016, NUMERAL 4.4 Y CIRCULAR EXTERNA2023151000000005-5 DE 204-03-2023. HALLAZGO 29: LA EPS APORTA CARGUE DEL ARCHIVO EN LA PLATAFORMA DE LA SUPERSALUD, NO EVIDENCIA EL CARGUE DEL CONJUNTO COMPLETO DE ESTADOS FINANCIEROS Y REVELACIONES A LA SUPERSALUD, NO APORTA PUBLICACIÓN EN PÁGINA WEB DE LA ENTIDAD, SE CONSIDERA INFORMACIÓN INCOMPLETA E INSUFICIENTE DE CONFORMIDAD A LO DISPUESTO CIRCULAR EXTERNA 016 DE 2016, NUMERAL 4.4 Y CIRCULAR EXTERNA2023151000000005-5 DE 204-03-2023. HALLAZGO 30: LA EPS APORTA CARGUE DEL ARCHIVO EN LA PLATAFORMA DE LA SUPERSALUD, NO EVIDENCIA EL CARGUE DEL CONJUNTO COMPLETO DE ESTADOS FINANCIEROS Y REVELACIONES A LA SUPERSALUD, NO APORTA PUBLICACIÓN EN PAGINA WEB DE LA ENTIDAD, SE CONSIDERA INFORMACIÓN INCOMPLETA E INSUFICIENTE DE CONFORMIDAD A LO DISPUESTO CIRCULAR EXTERNA 016 DE 2016, NUMERAL 4.4 Y CIRCULAR EXTERNA2023151000000005-5 DE 204-03-2023. HALLAZGO 31: LA EPS APORTA CARGUE DEL ARCHIVO EN LA PLATAFORMA DE LA SUPERSALUD, NO EVIDENCIA EL CARGUE DEL CONJUNTO COMPLETO DE ESTADOS FINANCIEROS Y REVELACIONES A LA SUPERSALUD, NO APORTA PUBLICACIÓN EN PAGINA WEB DE LA ENTIDAD, SE CONSIDERA INFORMACIÓN INCOMPLETA E INSUFICIENTE DE CONFORMIDAD A LO DISPUESTO CIRCULAR EXTERNA 016 DE 2016, NUMERAL 4.4 Y CIRCULAR EXTERNA2023151000000005-5 DE 204-03-2023. HALLAZGO 32: LA EPS NO APORTA CARGUE EN LA PLATAFORMA DE LA SUPERSALUD, NO EVIDENCIA PUBLICACIÓN EN PÁGINA WEB DE LA ENTIDAD DE CONFORMIDAD A LO DISPUESTO CIRCULAR EXTERNA 20221510000000056-5 DE 30-09-2022. HALLAZGO 33: LA EAPB NO SOPORTA REPORTE MENSUAL (MÁXIMO 5 DÍAS HÁBILES DE CADA MES) DEL ARCHIVO FT027 ¿ PAGOS DE FACTURAS POR ATENCIÓN EN SALUD A LA SUPERSALUD, DE CONFORMIDAD A LO ESTABLECIDO EN EL DECRETO 647 DEL 27 DE ABRIL DE 2022 EN CONCORDANCIA A LA CIRCULAR EXTERNA 20221510000000056-5 DE 30-09-2022 II </w:t>
                                    </w:r>
                                    <w:r w:rsidRPr="004D4B5B">
                                      <w:rPr>
                                        <w:rFonts w:ascii="Arial" w:eastAsia="Times New Roman" w:hAnsi="Arial" w:cs="Arial"/>
                                        <w:sz w:val="17"/>
                                        <w:szCs w:val="17"/>
                                        <w:lang w:eastAsia="es-CO"/>
                                      </w:rPr>
                                      <w:lastRenderedPageBreak/>
                                      <w:t>INSTRUCCIONES, ADICIONES, TERCERA, ADICIONES EL ANEXO TÉCNICO ARCHIVO TIPO FT027 ¿ PAGOS DE FACTURAS POR ATENCIONES EN SALUD. HALLAZGO 34: LA EAPB APORTA LOS PAGOS A LA RED PRESTADORA (GARANTIZANDO EL PAGO ANTICIPADO DEL 100% DE LOS USUARIOS CAPITADOS LIQUIDADOS POR LMA PARA SER ATENDIDOS EN LA RED DE SERVICIOS PRIMARIA MUNICIPAL, Y EL 50% DE LOS ATENDIDOS POR EVENTOS), DE CONFORMIDAD A LA LEY 1122 DE 2007, ARTÍCULO 13 LITERAL D. DECRETO 780 DE 2016, ARTÍCULO 2.3.2.2.5 HALLAZGO 35: LA EPS NO PRESENTA SOPORTES, DOCUMENTO O EVIDENCIA, NO DA RESPUESTA OPORTUNA, SUFICIENTE, COMPLETA Y/O RESOLUTIVA A LOS REQUERIMIENTOS DE LA ENTIDAD TERRITORIAL DE CONFORMIDAD DECRETO 441 DE 2022 ARTÍCULO 1Y DECRETO 780 DE 2016 ARTÍCULO 2.5.3.4.5.1. HALLAZGO 36: LA EPS NO PRESENTA SOPORTES, DOCUMENTO O EVIDENCIA, NO DA RESPUESTA OPORTUNA, SUFICIENTE COMPLETA Y/O RESOLUTIVA A LOS REQUERIMIENTOS DE LA ENTIDAD TERRITORIAL DE CONFORMIDAD A LA RESOLUCIÓN 3047 DE 2008, DECRETO 441 DE 2022 ARTÍCULO 1RO, LEY 1438 DE 2011 ARTÍCULO 57. HALLAZGO 37: EL INFORME EN EXCEL PRESENTADO NO PERMITE CON CLARIDAD LA VERIFICACIÓN CON LA TRAZABILIDAD DEL MANUAL ÚNICO DE GLOSAS, SEGÚN LA RESOLUCIÓN 3047 DE 2008, DECRETO 441 DE 2022 ARTÍCULO 1ERO LEY 2011 ARTÍCULO 57. HALLAZGO 38: LA EPS NO PRESENTA SOPORTES, DOCUMENTO O EVIDENCIA, NO DA RESPUESTA OPORTUNA SUFICIENTE, COMPLETA Y/O RESOLUTIVA A LOS REQUERIMIENTOS DE LA ENTIDAD TERRITORIAL. HALLAZGO 39: LA EPS NO PRESENTA SOPORTES, DOCUMENTO O EVIDENCIA, NO DA RESPUESTA OPORTUNA, SUFICIENTE, COMPLETA Y/O RESOLUTIVA A LOS REQUERIMIENTOS DE LA ENTIDAD TERRITORIAL, ACORDE A LO DISPUESTO ARTÍCULO 1, SUSTITÚYASE EL CAPÍTULO 4 DEL TÍTULO 3 DE LA PARTE 5 DEL LIBRO 2 DEL DECRETO 780 DE 2016. HALLAZGO: 40: LA EPS NO PRESENTA SOPORTES, DOCUMENTO O EVIDENCIA, NO DA RESPUESTA OPORTUNA, SUFICIENTE, COMPLETA Y/O RESOLUTIVA A LOS REQUERIMIENTOS DE LA ENTIDAD TERRITORIAL, ACORDE A LO DISPUESTO ARTÍCULO 1, SUSTITÚYASE EL CAPÍTULO 4 DEL TÍTULO 3 DE LA PARTE 5 DEL LIBRO 2 DEL DECRETO 780 DE 2016.</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1 - BARRANQUILLA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Seccional: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100031 - DIRECCIÓN SECCIONAL DE ATLÁNTICO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800142010 - UNIDAD ADMON PUBLICA JUSTICIA Y OTROS -CORRUPCION ADTIVA - BARRANQUILLA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Despacho: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59 - FISCALIA 59</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VIGENTE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DIRECCIÓN SECCIONAL DE ATLÁNTICO-UNIDAD ADMON PUBLICA JUSTICIA Y OTROS -CORRUPCION ADTIVA - BARRANQUILLA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ACTIVO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INDAGACIÓN</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Personas Vinculadas al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NIT</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INDICIADO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NIT</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TESTIGO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DOCUMENTO NACIONAL DE IDENTIFICACIÓN</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20240010043815</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35"/>
                                      <w:gridCol w:w="225"/>
                                      <w:gridCol w:w="773"/>
                                    </w:tblGrid>
                                    <w:tr w:rsidR="004D4B5B" w:rsidRPr="004D4B5B">
                                      <w:trPr>
                                        <w:trHeight w:val="120"/>
                                      </w:trPr>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225" w:type="dxa"/>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Helvetica" w:eastAsia="Times New Roman" w:hAnsi="Helvetica" w:cs="Helvetica"/>
                                  <w:sz w:val="24"/>
                                  <w:szCs w:val="24"/>
                                  <w:lang w:eastAsia="es-CO"/>
                                </w:rPr>
                              </w:pPr>
                            </w:p>
                          </w:tc>
                          <w:tc>
                            <w:tcPr>
                              <w:tcW w:w="0" w:type="auto"/>
                              <w:gridSpan w:val="0"/>
                              <w:shd w:val="clear" w:color="auto" w:fill="FFFFFF"/>
                              <w:tcMar>
                                <w:top w:w="0" w:type="dxa"/>
                                <w:left w:w="0" w:type="dxa"/>
                                <w:bottom w:w="0" w:type="dxa"/>
                                <w:right w:w="0" w:type="dxa"/>
                              </w:tcMar>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rsidTr="004D4B5B">
                          <w:trPr>
                            <w:gridAfter w:val="11"/>
                          </w:trPr>
                          <w:tc>
                            <w:tcPr>
                              <w:tcW w:w="0" w:type="auto"/>
                              <w:gridSpan w:val="4"/>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36"/>
                                <w:gridCol w:w="60"/>
                                <w:gridCol w:w="7337"/>
                              </w:tblGrid>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110016000049202416549</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Ley 906</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Priorizado: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150"/>
                                </w:trPr>
                                <w:tc>
                                  <w:tcPr>
                                    <w:tcW w:w="0" w:type="auto"/>
                                    <w:gridSpan w:val="2"/>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Información del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Tipo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PECULADO POR APROPIACION ART. 397 C.P.</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Grado 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NINGUNO</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21/12/2023 00:00:00</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11001 Bogota, Bogotá D.C., Bogota D.C., COL,EL LISTÓN</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xml:space="preserve"> ¿Qué viene a denunciar? PECULADO POR APROPIACIÓN, FRAUDE PROCESAL ¿Cómo le pasó? 810111 COM,ALORI¿ ¿""¿¿ID¿ LA LL&lt;publo-IIDI RO .O.NU(V.O. EPSSA. IIIG['KIA. º" BOGOTÁ O.E. 2023EE0222744 11 IIIIIIRI 11111111111 LLLLLLLFTLL LL - DOCTOR FRANCISCO BARBOSA DELGADO FISCAL GENERAL DE LA NACIÓN AVENIDA CALLE 24 NO. 52-01- NIVEL CENTRAL CIUDAD DESPKHO FISCAL GENERAL DE LANA.CON EJ IRI 1 }}LL¿ L!L¿¿M!J!L,1!1!¿TL,11¿JIUII F'LSCA.U' FECHA RADICADO: 2023-12-21 14:43"05 ANEXOS NOVENTA Y UN (81) FOLIOS ASUNTO: REMISIÓN LNFONME DE AUDITORIA DE CUMPLIMIENTO A NUEVA EPS S.A. VIGENCIA 2022. DOCTOR BARBOSA DELGADO; LA CONTRALORIA DELEGADA PARA EL SECTOR SALUD EN DESARROLLO DE SUS FUNCIONES Y COMPETENCIAS CONSTITUCIONALES (ARTÍCULO 267 DE LA CONSTITUCIÓN POLÍTICA DE 1991) Y LEGALES (DECRETO 403 DE 2020); REALIZÓ UNA AUDITORIA DE CUMPLIMIENTO A LOS RECURSOS PÚBLICOS ADMINISTRADOS POR LA NUEVA ENTIDAD PROMOTORA DE SALUD S.A. DEL 1 DE ENERO A 31 DE DICIEMBRE DE 2022. LOS RESULTADOS DE ESTE PROCESO DE FISCALIZACIÓN SE ENCUENTRAN REGISTRADOS EN EL INFORME CGR-CDSSALUD 072 DE DICIEMBRE DE 2023. CONSIDERANDO EL PRINCIPIO DE COLABORACIÓN ARMÓNICA (ARTÍCULO 113 DE LA CONSTITUCIÓN POLÍTICA DE 1991 ), SE REMITE EL REFERIDO INFORME PARA CONOCIMIENTO Y FINES PERTINENTES POR PARTE DE LA FISCALÍA GENERAL DE LA NACIÓN. CORDIALMENTE OSCAR AN¿'CADENA ROJAS CONTRALOR DELEGADO PARA </w:t>
                                    </w:r>
                                    <w:r w:rsidRPr="004D4B5B">
                                      <w:rPr>
                                        <w:rFonts w:ascii="Arial" w:eastAsia="Times New Roman" w:hAnsi="Arial" w:cs="Arial"/>
                                        <w:sz w:val="17"/>
                                        <w:szCs w:val="17"/>
                                        <w:lang w:eastAsia="es-CO"/>
                                      </w:rPr>
                                      <w:lastRenderedPageBreak/>
                                      <w:t xml:space="preserve">EL SECTOR SALUD. ANEXO COPIA DE INFORME FMAL IFINAL 072 AC NUEVA EPS VIG 2022 (ARCHIVO EN PDF) Y SOPORTES (TRES ARCHIVOS EN XLXS) APROBADO POR: HÉCTOF MANO OVIEDO M. - DIRECTOR DE VIG1LANE1A FISCAL SECTOR SALUD AEVEEOC POR: HEMÁN ALEXANDER SARMIENTO - COORDINADOF DE GESTIÓN DVF YOLANDA VANEGAS VANEGAS - LLDER AC EPS NUEVA PROYECTO· EQUIPO AUD1T0F TRO ARCHIVO: 810-112-011 AC NUEVA EPS S A. 2022 CARRERA 69 NO. 44-35 PISO 1 ¿ CÓDIGO POSTAL 111071 ¿ PBX 518 7000 CGR@CONTRALORIA.GOV CO ¿ WWW CONTRALORIA.GOV.OO ¿ BOGOTÁ, D. E, COLOMBIA DESPACHO FISCAL DE: ENVIADO EL: PARA: CE: ASUNTO: DATOS ADJUNTOS: OSEAR ANTIPAR CADENA ROJAS (CGR) JUEVES, 21 DE DICIEMBRE DE 2023 1:40 P.M. FRANCISCO ROBERTO BARBOSA DELGADO; JURIDICA NOTIFICACIONES JUDICIALES; GESTION DOCUMENTAL PQRS PALOQUEMADO HERNAN ATEXANDER SARMIENTO BEJARANO (CGR); YOLANDA AMIRA VANEGAS VANEGAS (CGR); HECTOR JAIRO OSARIO MADIEDO (CGR); ANGIE VANESSA RODRÍGUEZ GUTIERREZ (CGR); AYHAN DAVUD SUPURGECI BERMUDEZ ((GR); CLAUDIA MARCELA RAMIREZ RAMIREZ {CGR); VANESSA BARRERO PARRA (CGR) REMISIÓN INFORME DE AUDITORÍA DE CUMPLIMIENTO A NUEVA EPS S.A. VIGENCIA 2022. OUTLOOK-HUFSHSVZ; 8_2023EE0222744 TR_FGN LNFORME_072_2023 AC_NUEVA_EPS_ V2022.PDF; IFINAL 072 AC NUEVA EPS VIG 2022.PDF; ANTICIPOS CON FACTURA EN ORDEN SIN LEGALIZAR AL CIERRE DE LA VIGENCIA 2022.XLXS.XLSX; LEGALIZACIONES SIN RADICACION DE FACTURAS.XLXS.XLSX; ANEXO 1 CONSULTAS.XLXS.XLSX DOCTOR FRANCISCO BARBOSA DELGADO FISCAL GENERAL DE LA NACIÓN CORDIAL SALUDO DOCTOR BARBOSA, DE ACUERDO CON EL ASUNTO DE LA REFERENCIA REMITO OFICIO DE RADICADO NO. 2023EE02227 44 CON LOS RESPECTIVO ANEXOS. ATENTAMENTE, OSCAR ANTIPAR CADENA ROJAS CONTRALOR DELEGADO PARA EL SECTOR SALUD OSC..AR.CADÉ.NA@CONTRALOR1A.GOV.CO {571) 5187000 EXT. 70001 CONTRALORÍA ,¿&lt;¿¿ ¿ ¿ ¿·· ¿¿¿ BOGOTÁ, COLOMBIA IMPORTANTE: ESTE DOCUMENTO ES PROPIEDAD DE LA CONTRALORÍA GENERAL DE LA REPÚBLICA DE COLOMBIA, Y PUEDE CONTENER INFORMACIÓN PRIVILEGIADA, CONFIDENCIAL O SENSIBLE. POR TANTO, USAR ESTA INFORMACIÓN Y SUS ANEXOS PARA PROPÓSITOS AJENOS AL EJERCICIO DEL CONTROL FISCAL EN COLOMBIA, DIVULGARLA A PERSONAS A LAS CUALES NO SE ENCUENTRE DESTINADO ESTE CORREO O REPRODUCIRLA TOTAL O PARCIALMENTE, SE ENCUENTRA PROHIBIDO POR LA LEGISLACIÓN VIGENTE. LA CONTRALORIA GENERAL DE LA REPÚBLICA DE COLOMBIA, NO ASUMIRÁ RESPONSABILIDAD NI SU INSTITUCIONALIDAD SE VERÁ COMPROMETIDA SI LA INFORMACIÓN, OPINIONES O CRITERIOS CONTENIDOS EN ESTE CORREO QUE NO ESTÁN DIRECTAMENTE RELACIONADOS CON LOS MANDATOS CONSTITUCIONALES QUE LE FUERON ASIGNADOS. LAS OPINIONES QUE CONTENGA ESTE MENSAJE SON EXCLUSIVAS DE SU AUTOR. EL ACCESO AL CONTENIDO DE ESTE CORREO ELECTRÓNICO POR CUALQUIER OTRA PERSONA DIFERENTE AL DESTINATARIO NO ESTÁ AUTORIZADO POR LA CONTRALORÍA GENERAL DE LA REPÚBLICA DE COLOMBIA. EL QUE ILÍCITAMENTE SUSTRAIGA, OCULTE, EXTRAVÍE, DESTRUYA, INTERCEPTE, CONTROLE O IMPIDA ESTA COMUNICACIÓN, ANTES DE LLEGAR A SU DESTINATARIO, ESTARÁ SUJETO A LAS SANCIONES PENALES CORRESPONDIENTES. LOS SERVIDORES PÚBLICOS QUE RECIBAN ESTE MENSAJE ESTÁN OBLIGADOS A ASEGURAR Y MANTENER LA CONFIDENCIALIDAD DE LA INFORMACIÓN EN ÉL CONTENIDA Y EN GENERAL, A CUMPLIR CON LOS DEBERES DE CUSTODIA, CUIDADO, MANEJO Y DEMÁS PREVISTOS EN EL ESTATUTO DISCIPLINARIO. SI POR ERROR RECIBE ESTE MENSAJE, LE SOLICITAMOS ENVIARLO DE VUELTA A LA CONTRALORÍA GENERAL DE LA REPÚBLICA DE COLOMBIA A LA DIRECCIÓN DEL EMISOR Y BORRARLO DE SUS ARCHIVOS ELECTRÓNICOS O DESTRUIRLO. EL RECEPTOR DEBERÁ VERIFICAR POSIBLES VIRUS INFORMÁTICOS QUE TENGA EL CORREO O CUALQUIER ANEXO A ÉL, RAZÓN POR LA CUAL LA CONTRALORÍA GENERAL DE LA REPÚBLICA DE COLOMBIA NO ACEPTARÁ RESPONSABILIDAD ALGUNA POR DAÑOS CAUSADOS POR CUALQUIER VIRUS TRANSMITIDO EN ESTE CORREO. Z INFORME AUDITORÍA DE CUMPLIMIENTO RECURSOS PÚBLICOS ADMINISTRADOS NUEVA ENTIDAD PROMOTORA DE SALUD S.A. - NUEVA EPS S.A. 1 DE ENERO A 31 DE DICIEMBRE DE 2022 CGR-CDSSALUD NO. 072 DICIEMBRE DE 2023 INFORME AUDITORÍA DE CUMPLIMIENTO RECURSOS PÚBLICOS ADMINISTRADOS NUEVA ENTIDAD PROMOTORA DE SALUD S.A. 1 DE ENERO A 31 DE DICIEMBRE DE 2022 NUEV EPS S.A VICECONTRALOR EN FUNCIONES DE CONTRALOR GENERAL DE LA REPÚBLICA CARLOS MARIO ZULUAGA PARDO CONTRALOR DELEGADO PARA EL SECTOR SALUD OSCAR ANTIPAR CADENA ROJAS DIRECTOR DE VIGILANCIA FISCAL HÉCTOR JAIRO OSORIO MADIEDO SUPERVISOR HERNÁN ALEXANDER SARMIENTO B LÍDER DE AUDITORÍA YOLANDA ALMIRA VANEGAS VANEGAS EQUIPO AUDITOR EDNA YOLIMA ÁLVAREZ CASTAÑEDA MARIELA BARRERA ORTIZ ROXANA MARGARITA </w:t>
                                    </w:r>
                                    <w:r w:rsidRPr="004D4B5B">
                                      <w:rPr>
                                        <w:rFonts w:ascii="Arial" w:eastAsia="Times New Roman" w:hAnsi="Arial" w:cs="Arial"/>
                                        <w:sz w:val="17"/>
                                        <w:szCs w:val="17"/>
                                        <w:lang w:eastAsia="es-CO"/>
                                      </w:rPr>
                                      <w:lastRenderedPageBreak/>
                                      <w:t xml:space="preserve">ECHEVERRÍA G. GIRLEY ESTEFANI MIRANDA B. ANA YUSELY TORRES OSPINA JORGE LUIS ARRIETA CONSUEGRA ROGELIO JOSÉ LÓPEZ GUTIÉRREZ JUAN MANUEL RODRÍGUEZ MARTÍNEZ TABLA DE CONTENIDO 1. HECHOS RELEVANTES AUDITORÍA DE CUMPLIMIENTO.....................................................4 2. CARTA DE CONLUSIONES ......................................................................................................1 2.1. OBJETIVO GENERAL DE LA AUDITORÍA ........................................................................2 2.2. FUENTES Y CRITERIOS ...................................................................................................2 2.3. ALCANCE DE LA AUDITORÍA ...........................................................................................3 2.4. LIMITACIONES DEL PROCESO......................................................................................12 2.5. RESULTADOS DE LA EVALUACIÓN DEL CONTROL FISCAL INTERNO .....................13 2.6. CONCLUSIONES GENERALES Y CONCEPTO DE LA EVALUACIÓN REALIZADA......13 2.7. RELACIÓN DE HALLAZGOS ...........................................................................................16 2.8. CONCEPTO PLAN DE MEJORAMIENTO - SIRECI.........................................................16 2.9. PLAN DE MEJORAMIENTO.............................................................................................17 3. OBJETIVOS Y CRITERIOS ESPECIFICOS ............................................................................23 3.1. OBJETIVOS ESPECÍFICOS.............................................................................................23 3.2. CRITERIOS ESPECÍFICOS..............................................................................................23 4. RESULTADOS GENERALES SOBRE EL ASUNTO O MATERIA AUDITADA........................24 4.1. OBJETIVO 1. VERIFICAR LA EFICACIA, LEGALIDAD, OPORTUNIDAD Y ECONOMÍA DE LOS PROCESOS PARA LA PRESTACIÓN DE SERVICIOS, TECNOLOGÍAS Y MEDICAMENTOS FINANCIADOS CON LOS RECURSOS DE LA UPC, CONSIDERANDO EL REGISTRO, RECONOCIMIENTO Y PAGO DE LOS SERVICIOS PRESTADOS......................24 4.2. OBJETIVO 2. VERIFICAR EL PROCESO DE PRESTACIONES ECONÓMICAS REGULARES (LICENCIAS E INCAPACIDADES) RECONOCIDAS A LOS AFILIADOS. .................................................................................25 4.3. OBJETIVO 3. VERIFICAR LA OPORTUNIDAD Y EFICIENCIA DEL PROCESO DE LEGALIZACIÓN DE ANTICIPOS ENTREGADOS A TERCEROS POR LA PRESTACIÓN DE SERVICIOS, TECNOLOGÍAS Y MEDICAMENTOS FINANCIADOS CON LOS RECURSOS DE LA UPC O NO UPC; CONSIDERANDO LOS ANTICIPOS GIRADOS EN LA VIGENCIA DE FISCALIZACIÓN, Y LOS REGISTRADOS EN LOS ESTADOS FINANCIEROS DE LA VIGENCIA AUDITADA.....................27 4.4. OBJETIVO 4. ESTABLECER EL USO Y EJECUCIÓN DE LOS RECURSOS DESTINADOS PARA EL DESARROLLO DE ACTIVIDADES DE PROMOCIÓN ESPECIFICA Y DETECCIÓN TEMPRANA Y LAS ACTIVIDADES TENDIENTES A GESTIÓN DEL RIESGO.........................................................................................................................44 4.5. OBJETIVO 5 EXAMINAR LA OPORTUNIDAD Y EFICACIA DEL PROCESO DE ACTUALIZACIÓN, CONTROL Y VALIDACIÓN DE NOVEDADES DE AFILIACIÓN; CONSIDERANDO EL REPORTE, REINTEGRO O DESCUENTO POR UPC GIRADAS SIN JUSTA CAUSA; INCLUYENDO EL CUMPLIMIENTO DE LOS ACTOS ADMINISTRATIVOS ORDENADOS POR LA SNS Y LA ADRES (SI APLICA)..........................................................................................................60 4.6. ACTIVIDADES TRANSVERSALES ¿ PLAN DE MEJORAMIENTO .................................60 4.7. ACTIVIDADES TRANSVERSALES ¿ INSUMOS DE AUDITORIA ...................................62 4.8. EVALUACION DE CONTROL INTERNO. ........................................................................64 5. ANEXOS ................................................................................66 1. HECHOS RELEVANTES AUDITORÍA DE CUMPLIMIENTO NUEVA EPS ESTÁ HABILITADA PARA PRESTAR SUS SERVICIOS EN 1.117 MUNICIPIOS, DURANTE EL 2022 TUVO UN CRECIMIENTO DE AFILIADOS (18,19%) PARA UN TOTAL DE 10.074.733 DE USUARIOS, COMO RESULTADO DE LOS TRASLADADOS DE LAS EPS QUE EN PROCESO DE LIQUIDACIÓN. ESTE CRECIMIENTO SE HA VISTO REFLEJADO, ENTRE OTROS ASPECTOS, EN EL VOLUMEN DE TRANSACCIONES DE PRESTACIONES ECONÓMICAS, LAS CUALES CORRESPONDÍAN A EVENTOS DE E INCAPACIDAD Y LICENCIAS REGISTRADOS EN LAS EPS EN LIQUIDACIÓN, QUE POR ÓRDENES JUDICIALES DEBIÓ RECONOCER SIN LOGRAR, EN ALGUNOS CASOS, LA COMPENSACIÓN POR PARTE DE LA ADRES. SOBRE EL TEMA DE PRESTACIONES ECONÓMICAS, NUEVA EPS REPORTÓ (JULIO DE 2022), CON MATERIAL, ANTE LA FISCALÍA GENERAL DE LA NACIÓN UN ¿CARTEL DE LAS LICENCIAS¿, A TRAVÉS DEL CUAL SE PRETENDIÓ AFECTAR LOS RECURSOS DESTINADOS PARA GARANTIZAR LA ASISTENCIA ECONÓMICA EN MATERIA DE LICENCIAS DE MATERNIDAD EN UNA CUANTÍA ESTIMADA EN 9 MIL MILLONES DE COP, POR PARTE DE ALGUNOS AFILIADOS Y APORTANTES. PARA LO CUAL NUEVA EPS DISEÑÓ CAMPAÑAS INFORMATIVAS DIRIGIDAS A CASI 2.000 MADRES GESTANTES INDEPENDIENTES SOBRE LA GRATUIDAD EN LOS TRÁMITES DE TRANSCRIPCIÓN Y PAGO DE SUS LICENCIAS, BRINDANDO DATOS RELEVANTES PARA HACER ESTE PROCESO DE FORMA EFECTIVA, EVITANDO QUE FUERAN VÍCTIMAS DE FRAUDES. RESPECTO A LAS GESTIONES DE PRESTACIONES ECONÓMICAS PARA MITIGAR EL RIESGO DE FRAUDE, NUEVA EPS HA AVANZADO EN REALIZAR EL REPORTE (JULIO DE </w:t>
                                    </w:r>
                                    <w:r w:rsidRPr="004D4B5B">
                                      <w:rPr>
                                        <w:rFonts w:ascii="Arial" w:eastAsia="Times New Roman" w:hAnsi="Arial" w:cs="Arial"/>
                                        <w:sz w:val="17"/>
                                        <w:szCs w:val="17"/>
                                        <w:lang w:eastAsia="es-CO"/>
                                      </w:rPr>
                                      <w:lastRenderedPageBreak/>
                                      <w:t xml:space="preserve">2022), ANTE LA FISCALÍA GENERAL DE LA NACIÓN A CERCA DEL PRESUNTO ¿CARTEL DE LAS LICENCIAS¿, A TRAVÉS DEL CUAL SE PRETENDIÓ AFECTAR LOS RECURSOS DESTINADOS PARA GARANTIZAR LA ASISTENCIA ECONÓMICA EN MATERIA DE LICENCIAS DE MATERNIDAD EN UNA CUANTÍA ESTIMADA EN 9 MIL MILLONES DE COP, POR PARTE DE ALGUNOS AFILIADOS Y APORTANTES. ADEMÁS, DISEÑÓ CAMPAÑAS INFORMATIVAS DIRIGIDAS A CASI 2.000 MADRES GESTANTES INDEPENDIENTES SOBRE LA GRATUIDAD EN LOS TRÁMITES DE TRANSCRIPCIÓN Y PAGO DE SUS LICENCIAS, BRINDANDO DATOS RELEVANTES PARA HACER ESTE PROCESO DE FORMA EFECTIVA, EVITANDO QUE FUERAN VÍCTIMAS DE ACTOS FRAUDULENTOS. 2. CARTA DE CONLUSIONES 810111 BOGOTÁ D.C. DOCTOR JOSE FERNANDO CARDONA URIBE PRESIDENTE NUEVA EMPRESA PROMOTORA DE SALUD S.A. (NUEVA EPS S.A.) CARRERA 85 K NO. 46 A - 66 CIUDAD DOCTOR CARDONA URIBE; CON FUNDAMENTO EN LAS FACULTADES OTORGADAS POR EL ARTÍCULO 267 DE LA CONSTITUCIÓN POLÍTICA, MODIFICADO POR EL ACTO LEGISLATIVO 04 DE 2019 Y DE CONFORMIDAD CON LO ESTIPULADO EN LA RESOLUCIÓN ORGÁNICA 022 DE 2018 DE LA CONTRALORÍA GENERAL DE LA REPÚBLICA, SE REALIZÓ AUDITORÍA DE CUMPLIMIENTO A LA NUEVA EMPRESA PROMOTORA DE SALUD S.A. (NUEVA EPS), QUE TUVO COMO OBJETIVO ¿EVALUAR EL CUMPLIMIENTO DE LAS OPERACIONES ADMINISTRATIVAS, CONTRACTUALES Y FINANCIERAS DE LA ENTIDAD RESPECTO AL USO Y DISPOSICIÓN DE LOS RECURSOS PÚBLICOS (FISCALES Y PARAFISCALES); CONFORME A LA NORMATIVIDAD Y LOS PRINCIPIOS DE LA GESTIÓN ADMINISTRATIVA Y FISCAL, PARA LA VIGENCIA 2022.¿. ES RESPONSABILIDAD DE NUEVA EPS, EL CONTENIDO EN CALIDAD Y CANTIDAD DE LA INFORMACIÓN SUMINISTRADA, ASÍ COMO CON EL CUMPLIMIENTO DE LAS NORMAS QUE LE SON APLICABLES A SU ACTIVIDAD INSTITUCIONAL EN RELACIÓN CON EL ASUNTO AUDITADO. ES OBLIGACIÓN DE LA CONTRALORÍA GENERAL DE LA REPÚBLICA (CGR) EXPRESAR CON INDEPENDENCIA UNA CONCLUSIÓN SOBRE EL CUMPLIMIENTO Y LA LEGALIDAD DE LOS MARCOS NORMATIVOS Y REGLAMENTARIOS DEL SUJETO DE CONTROL Y LA EVALUACIÓN DEL CONTROL FISCAL INTERNO, DURANTE EL PERÍODO AUDITADO ENTRE EL 1 DE ENERO AL 31 DE DICIEMBRE DE 2022, CONCLUSIÓN QUE DEBE ESTÁ FUNDAMENTADA EN LOS RESULTADOS OBTENIDOS EN LA AUDITORÍA REALIZADA. ESTA AUDITORÍA SE AJUSTÓ A LO DISPUESTO EN LAS GUÍAS DE PRINCIPIOS, FUNDAMENTOS Y ASPECTOS GENERALES DE AUDITORÍA (RESOLUCIÓN ORGÁNICA 0012 DE 2017 CGR) Y LA DE AUDITORÍA DE CUMPLIMIENTO (RESOLUCIÓN ORGÁNICA 0022 DE 2018 CGR); EN CONCORDANCIA CON LAS NORMAS INTERNACIONALES DE LAS ENTIDADES FISCALIZADORAS SUPERIORES (INTERNATIONAL STANDARDS OF SUPREME AUDIT INSTITUTIONS), DESARROLLADAS POR LA ORGANIZACIÓN INTERNACIONAL DE LAS ENTIDADES FISCALIZADORAS SUPERIORES (INTOSAI) PARA LAS ENTIDADES FISCALIZADORAS SUPERIORES. ESTOS PRINCIPIOS REQUIEREN DE PARTE DE LA CGR LA OBSERVANCIA DE LAS EXIGENCIAS PROFESIONALES Y ÉTICAS QUE REQUIEREN DE UNA PLANIFICACIÓN Y EJECUCIÓN DE LA AUDITORÍA DESTINADAS A OBTENER GARANTÍA LIMITADA, DE QUE LOS PROCESOS CONSULTARON LA NORMATIVIDAD QUE LE ES APLICABLE. LA AUDITORÍA INCLUYÓ EL EXAMEN DE LAS EVIDENCIAS Y DOCUMENTOS QUE SOPORTAN EL PROCESO AUDITADO Y EL CUMPLIMIENTO DE LAS DISPOSICIONES LEGALES Y QUE FUERON REMITIDOS POR NUEVA EPS. LOS ANÁLISIS Y CONCLUSIONES SE ENCUENTRAN DEBIDAMENTE DOCUMENTADOS EN PAPELES DE TRABAJO, LOS CUALES REPOSAN EN EL SISTEMA DE INFORMACIÓN DE AUDITORÍAS ESTABLECIDO PARA TAL EFECTO Y LOS ARCHIVOS DE LA CONTRALORÍA DELEGADA PARA EL SECTOR SALUD. LA AUDITORÍA FUE REALIZADA POR LA CONTRALORÍA DELEGADA PARA EL SECTOR SALUD, EN LA CIUDAD DE BOGOTÁ. EL PERÍODO AUDITADO COMPRENDIÓ ENTRE EL 1 DE ENERO AL 31 DE DICIEMBRE DE 2022. LOS HALLAZGOS SE DIERON A CONOCER OPORTUNAMENTE A LA ENTIDAD DENTRO DEL DESARROLLO DE LA AUDITORÍA, LAS RESPUESTAS FUERON ANALIZADAS Y EN ESTE INFORME SE INCLUYEN LOS HALLAZGOS QUE LA CGR CONSIDERÓ PERTINENTES. 2.1. OBJETIVO GENERAL DE LA AUDITORÍA EVALUAR EL CUMPLIMIENTO DE LAS OPERACIONES ADMINISTRATIVAS, CONTRACTUALES Y FINANCIERAS DE LA ENTIDAD RESPECTO AL USO Y DISPOSICIÓN DE LOS RECURSOS PÚBLICOS (FISCALES Y PARAFISCALES); CONFORME A LA NORMATIVIDAD Y LOS PRINCIPIOS DE LA GESTIÓN ADMINISTRATIVA Y FISCAL, PARA LA VIGENCIA 2022. 2.2. FUENTES Y CRITERIOS DE ACUERDO CON LOS OBJETIVOS DE LA AUDITORÍA, SE IDENTIFICARON LAS FUENTES Y CRITERIOS APLICABLES, LOS CUALES FUERON OBJETO DE VERIFICACIÓN Y EVALUACIÓN EN LA GESTIÓN ADELANTADA POR LA NUEVA EPS S.A.; ENTRE LOS QUE SE ENCUENTRAN LOS FINES ESENCIALES DEL ESTADO (ARTÍCULO 2, CONSTITUCIÓN DE 1991); PRINCIPIOS DE LA GESTIÓN FISCAL (LEY 610 DE 2000); PRINCIPIOS DEL SISTEMA GENERAL DE SEGURIDAD SOCIAL EN SALUD (LEY 100 DE 1993, DECRETO 780 DE 2016, ENTRE </w:t>
                                    </w:r>
                                    <w:r w:rsidRPr="004D4B5B">
                                      <w:rPr>
                                        <w:rFonts w:ascii="Arial" w:eastAsia="Times New Roman" w:hAnsi="Arial" w:cs="Arial"/>
                                        <w:sz w:val="17"/>
                                        <w:szCs w:val="17"/>
                                        <w:lang w:eastAsia="es-CO"/>
                                      </w:rPr>
                                      <w:lastRenderedPageBreak/>
                                      <w:t xml:space="preserve">OTRAS); LAS NORMAS FINANCIERAS Y CONTABLES COMÚNMENTE ACEPTADAS (NIAS Y OTRAS); EL DERECHO PRIVADO (CÓDIGO CIVIL -LEY 84 DE 1873) Y DE COMERCIO (DECRETO 410 DE 1971). IGUALMENTE, SE CONSIDERAN LAS NORMAS PROPIAS DE LA EPS: PROCEDIMIENTOS PRESUPUESTALES Y FINANCIEROS, MANUALES DE CONTRATACIÓN Y SUPERVISIÓN. EL DETALLE DEL MARCO NORMATIVO SE DESCRIBE EN EL ANEXO 2. 2.3. ALCANCE DE LA AUDITORÍA EL ALCANCE DE LA AUDITORÍA ESTUVO DETERMINADA AL USO Y DISPOSICIÓN DE LOS RECURSOS PÚBLICOS (FISCALES Y PARAFISCALES) DEL SISTEMA DE SALUD, CONFORME A LA NORMATIVIDAD Y LOS PRINCIPIOS DE LA GESTIÓN ADMINISTRATIVA Y FISCAL, EJECUTADOS POR LA ENTIDAD DURANTE LA VIGENCIA 2022 PARA LOS PROCESOS DE PRESTACIÓN DE SERVICIOS, TECNOLOGÍAS Y MEDICAMENTOS FINANCIADOS CON LOS RECURSOS DE LA UPC (REGISTRO, RECONOCIMIENTO Y PAGO); PRESTACIONES ECONÓMICAS REGULARES (LICENCIAS E INCAPACIDADES); LEGALIZACIÓN DE ANTICIPOS ENTREGADOS A TERCEROS POR LA PRESTACIÓN DE SERVICIOS, TECNOLOGÍAS Y MEDICAMENTOS FINANCIADOS CON LOS RECURSOS DE LA UPC O NO UPC; RECURSOS PARA ACTIVIDADES DE PROMOCIÓN ESPECIFICA Y DETECCIÓN TEMPRANA; ACTUALIZACIÓN, CONTROL Y VALIDACIÓN DE NOVEDADES DE AFILIACIÓN; Y EL CUMPLIMIENTO Y EFECTIVIDAD DEL PLAN DE MEJORAMIENTO. SE VERIFICO LA EJECUCIÓN PRESUPUESTAL DE LOS RECURSOS UTILIZADOS POR LA EPS DURANTE 2022 (CORTE A 31 DE DICIEMBRE) QUE SUMAN 14.766.228.272.442 COP; CONFORMADOS POR GASTOS ADMINISTRATIVOS (512.429.910.583 COP), GASTOS OPERACIONALES (62.011.819.865 COP) Y COSTOS TOTALES (14.191.786.541.993 COP). TABLA 1 COSTOS NUEVA EPS 2022 CIFRAS EN COP CUENTA NOMBRE SALDO FINAL 51 DE ADMINISTRACION 512.429.910.583 52 OPERACION DE PREST SERV DE SALUD Y ADM 62.011.819.865 6 COSTOS 14.191.786.541.994 TOTAL 14.766.228.272.442 FUENTE: NUEVA EPS (2023) - VICEPRESIDENCIA ADMINISTRATIVA Y FINANCIERA: EEFF COMPARATIVOS 2022-2021 (SIGEDOC 2023ER0141973) ELABORÓ: EQUIPO AUDITOR CAT 1700-2023 OBJETIVO 1. PRESTACIÓN DE SERVICIOS, TECNOLOGÍAS Y MEDICAMENTOS FINANCIADOS CON LOS RECURSOS DE LA UPC, CONSIDERANDO EL REGISTRO, RECONOCIMIENTO Y PAGO DE LOS SERVICIOS PRESTADOS PARA LA VERIFICACIÓN DE LA CONTRATACIÓN EJECUTADA SE EVALUARON LOS CONTRATOS VIGENTES Y TERMINADOS EN 2022, REPORTADOS POR LA EPS; PARA UN TOTAL DE 3.685 CONTRATOS (UNIVERSO) POR VALOR ACUMULADO DE 7.504.895.899.215 COP. DE LOS CUALES, 2.855 FUERON PARA LA PRESTACIÓN DE SERVICIOS DE SALUD (7.088.387.367.524 COP), Y 830 RELACIONADOS CON LOS GASTOS ADMINISTRATIVOS (416.508.531.691 COP). PARA VERIFICAR ESTE OBJETIVO SE SELECCIONARON 42 CONTRATOS, CONSIDERANDO LOS DE MAYOR CUANTÍA Y REPRESENTATIVOS, SELECCIONANDO LOS SIGUIENTES. TABLA 2 RELACIÓN Y DETALLE DE CONTRATOS SELECCIONADOS CIFRAS EN COP (*) NUMERO CONTRATO CONTRATISTA PROVEEDOR PRESTADOR PRESTACIÓN / GASTO OBJETO VALOR 052-2008 BIG PASS S.A. GASTO ADMINISTRATIVO PRESTAR EL SERVICIO DE SUMINISTRO DE BONOS, VALES O CUPONES BIG PASS S.A. QUE REQUIERA NUEVA EPS S.A. PARA LAS PERSONAS QUE DISPONGA INDETERMINADO 0139-2022 DELL COLOMBIA INC GASTO ADMINISTRATIVO SUMINISTRAR SOFTWARE, SERVICIOS ONLINE Y OTROS SERVICIOS CON BASE EN LA WEB 1010716,35 UDS 297-2011 HP FINANCIAL SERVICES (COLOMBIA) GASTO ADMINISTRATIVO ARRENDAR EQUIPOS, SOFTWARE Y DEMAS BIENES MUEBLES AL ARRENDATARIO 72036332 USD 0062-2022 HP COLOMBIA SAS GASTO ADMINISTRATIVO ENTREGA A TITULO DE ARRENDAMIENTO EL INMUEBLE 956778,25 USD 0130-2021 EXPRESO VIAJES Y TURISMO EXPRESO SAS GASTO ADMINISTRATIVO PRESTAR LOS SERVICIOS DE ENTREGA DE PASAJES AEREOS Y SERVICIOS COMPLEMENTARIOS 82.014.128.138 0019-2022 AMERICAS BUSINESS PROCESS SERVICES S.A. GASTO ADMINISTRATIVO PRESTAR SERVICIOS DE CONTACT CENTER 57.205.400.000 0065-2021 TIVIT COLOMBIA DC SAS GASTO ADMINISTRATIVO PRESTAR LOS SERVICIOS DE CENTRO DE DATOS PRINCIPAL Y SERVICIOS CONEXOS 23.593.449.241 0094-2022 IMAGE QUALITY OUTSOURCING SAS GASTO ADMINISTRATIVO PRESTAR LOS SERVICIOS DE PROCESAMIENTO DE FACTURAS Y AUDITORIA MEDICA RETROSPECTIVA 12.999.998.000 0060-2022 AZTECA COMUNICACION ES COLOMBIA SAS GASTO ADMINISTRATIVO PRESTAR LOS SERVICIOS TECNOLOGICOS DE ENLACE DE DATOS Y CONEXIÓN DE USUARIOS INTERNOS DE NUEVA EPS 12.200.000.000 0046-2022 ACS-ACIEL COLOMBIA SOLUCIONES INTEGRALES SAS GASTO ADMINISTRATIVO PROCESAR LAS FACTURAS CON MODELO DE AUDITORIA MEDICA INTEGRAL Y MEDICA RETROSPECTIVA 10.403.875.350 0070-2021 SISTEMA INTEGRADO MULTIPLE DE PAGOS ELECTRONICOS SA SIMPLE SA GASTO ADMINISTRATIVO PRESTAR LOS SERVICIOS DE OPERADOR DE INFORMACIÓN DE PLANILLA INTEGRADA DE LIQUIDACION DE APORTES PILA 8.400.000.000 0033-2018 HP FINANCIAL SERVICES (COLOMBIA) GASTO </w:t>
                                    </w:r>
                                    <w:r w:rsidRPr="004D4B5B">
                                      <w:rPr>
                                        <w:rFonts w:ascii="Arial" w:eastAsia="Times New Roman" w:hAnsi="Arial" w:cs="Arial"/>
                                        <w:sz w:val="17"/>
                                        <w:szCs w:val="17"/>
                                        <w:lang w:eastAsia="es-CO"/>
                                      </w:rPr>
                                      <w:lastRenderedPageBreak/>
                                      <w:t xml:space="preserve">ADMINISTRATIVO PRESTAR SERVICIOS DE ARRENDAMIENTO DE EQUIPOS, SOFTWARE Y DEMAS BIENES MUEBLES EN FORMA INDIVIDUAL O EN FORMA CONJUNTA 7.851.554.823 0093-2020 ACS-ACIEL COLOMBIA SOLUCIONES INTEGRALES SAS GASTO ADMINISTRATIVO PRESTAR LOS SERVICIOS DE PROCESAMIENTO DE CUENTAS MEDICAS 6.766.038.509 0063-2022 ENTIDAD PROMOTORA DE SALUD FAMISANAR SAS GASTO ADMINISTRATIVO PRESTAR LOS SERVICIOS DE ANÁLISIS Y PROCESAMIENTO EN LA INFORMACIÓN DE DATOS DE AFILIACIÓN, ASEGURAMIENTO, RECADUO, COMPENSACIÓN, CARTERA, PAC Y PRESTACIONES ECONOMICAS 4.534.272.000 01-09-06- 00092-2015 ETICOS SERRANO GOMEZ LTDA - ETICOS LTDA PRESTACIÓN DE SERVICIOS EL PROVEEDOR SE OBLIGA CON NUEVA EPS A SUMINISTRARLE EN FORMA PERIODICA LOS MEDICAMENTOS INCLUIDOS Y NO INCLUIDOS EN EL POS E INSUMOS MEDICOS A SUS AFILIADOS EN PROCESO DE TERMINACIÓN 01-09-01- 00114-2022 UNION TEMPORAL CAFAM COLSUBSIDIO 2021 REGIONAL PRESTACIÓN DE SERVICIOS PRESTAR EL SERVICIO DE DISPENSACION AMBULATORIA DE MEDICAMENTOS DISPOSITIVOS MEDICOS Y SOPORTES 926.928.000.000 NUMERO CONTRATO CONTRATISTA PROVEEDOR PRESTADOR PRESTACIÓN / GASTO OBJETO VALOR BOGOTA Y CUNDINAMARCA NUTRICIONALES Y PRODUCTOS COMPLEMENTARIOS PARA EL REGIMEN COMPLEMENTARIO 01-09-03- 00116-2022 UNION TEMPORAL COLSUBSIDIOAUDIFARMA REGIONAL SUR OCCIDENTE PRESTACIÓN DE SERVICIOS PRESTAR EL SERVICIO DE DISPENSACION AMBULATORIA DE MEDICAMENTOS DISPOSITIVOS MEDICOS Y SOPORTES NUTRICIONALES Y PRODUCTOS COMPLEMENTARIOS PARA EL REGIMEN COMPLEMENTARIO 763.920.000.000 01-09-08- 00284-2021 UNION TEMPORAL CAFAM DISFARMA REGIONAL NORTE PRESTACIÓN DE SERVICIOS SE OBLIGA A PRESTAR EL SERVICIO DE DISPENSACION AMBULATORIA DE MEDICAMENTOS, DISPOSITIVOS MEDICOS, SOPORTES NUTRICIONALES Y PRODUCTORS COMPLEMENTARIOS PARA EL REGIMEN CONTRIBUTIVO 499.248.000.000 01-09-07- 00117-2022 UNION TEMPORAL AUDIFARMACAFAMCOLSUBSIDIO REGIONAL EJE CAFETERO PRESTACIÓN DE SERVICIOS PRESTAR EL SERVICIO DE DISPENSACION AMBULATORIA DE MEDICAMENTOS DISPOSITIVOS MEDICOS Y SOPORTES NUTRICIONALES Y PRODUCTOS COMPLEMENTARIOS PARA EL REGIMEN COMPLEMENTARIO 390.780.000.000 01-09-08- 00286-2021 UNION TEMPORAL CAFAM DISFARMA REGIONAL NORORIENTE PRESTACIÓN DE SERVICIOS DE SALUD SE OBLIGA A PRESTAR EL SERVICIO DE DISPENSACION AMBULATORIA DE MEDICAMENTOS, DISPOSITIVOS MEDICOS, SOPORTES NUTRICIONALES Y PRODUCTORS COMPLEMENTARIOS PARA EL REGIMEN CONTRIBUTIVO 346.212.000.000 01-09-02- 00115-2022 CAJA COLOMBIANA DE SUBSIDIO FAMILIAR COLSUBSIDIO PRESTACIÓN DE SERVICIOS PRESTAR EL SERVICIO DE DISPENSACION AMBULATORIA DE MEDICAMENTOS DISPOSITIVOS MEDICOS Y SOPORTES NUTRICIONALES Y PRODUCTOS COMPLEMENTARIOS PARA EL REGIMEN COMPLEMENTARIO 327.816.000.000 860015536 HOSPITAL UNIVERSITARIO SAN IGNACIO PRESTACIÓN DE SERVICIOS DE SALUD/EVENTO PRESTAR A LOS AFILIADOS DE NUEVA EPS LOS SERVICIOS MEDICOS ASISTENCIALES QUE HACEN PARTE DE LA COBERTURA DEL POS CONFORME LOS CONTENIDOS DEL MAPIPOS Y DEL MANUAL DE MEDICAMENTOS Y TERAPEUTICA DEL CNSS 105.162.725.535 811016192 INSTITUCION PRESTADORA DE SERVICIO DE SALUDUNIVERSIDAD DE ANTIOQUIA IPS UNIVERSITARIA PRESTACIÓN DE SERVICIOS / EVENTO PRESTAR A LOS AFILIADOS DE NUEVA EPS LOS SERVICIOS MEDICOS ASISTENCIALES QUE HACEN PARTE DE LA COBERTURA DEL POS CONFORME LOS CONTENIDOS DEL MAPIPOS Y DEL MANUAL DE MEDICAMENTOS Y TERAPEUTICA DEL CNSS 77.697.251.579 01-05-01- 00176-2014 BIENESTAR IPS SAS PRESTACIÓN DE SERVICIOS / PGP LA PRESTACION DE LOS SERVICIOS DE SALUD BASICOS PARA UNA COHORTE POBLACIONAL ASIGNADA, CON Y SIN CONDICIONES CLINICA IDENTIFICADAS 36.698.641.920 01-01-04- 00122-2018 HOSPITAL PABLO TOBON URIBE PRESTACIÓN DE SERVICIOS / EVENTO LA PRESTACION DE LOS SERVICIOS DE SALUD INCLUIDOS EN EL PLAN DE BENEFICIOS O PLAN DE BENEFICIOS EN SALUD 32.472.000.000 02-02-06- 00128-2022 ESE HOSPITAL LOCAL JORGE CRISTO SAHIUM, VILLA DEL PRESTACIÓN DE SERVICIOS DE SALUD LA PRESTACION DE LOS SERVICIOS DE SALUD INCLUIDOS EN EL POS PARA LOS AFILIADOS COTIZANTES Y BENEFICIARIOS DE NUEVA EPS 10.071.854.832 NUMERO CONTRATO CONTRATISTA PROVEEDOR PRESTADOR PRESTACIÓN / GASTO OBJETO VALOR ROSARIO NORTE DE SANTANDER 0027-2021 CIEL INGENIERIA SAS GASTO ADMINISTRATIVO PRESTAR EL SERVICIO DE SOPORTE Y MANTENIMIENTO INTEGRAL DE LA RED DE EQUIPOS DE DIGITURNO INSTALADOS EN LAS OFICINAS DE NUEVA EPS 303.719.072 0018-2022 AMERICAS BUSINESS PROCESS SERVICES S.A. GASTO ADMINISTRATIVO PRESTAR SERVICIOS DE CHAT BOT Y RECONOCIMIENTO INTELIGENTE DE CARACTERES (ICR) 2.129.030.000 0051-2022 GRUPO QUIROMAR SAS GASTO ADMINISTRATIVO DISEÑAR Y CONFECCIONAR Y </w:t>
                                    </w:r>
                                    <w:r w:rsidRPr="004D4B5B">
                                      <w:rPr>
                                        <w:rFonts w:ascii="Arial" w:eastAsia="Times New Roman" w:hAnsi="Arial" w:cs="Arial"/>
                                        <w:sz w:val="17"/>
                                        <w:szCs w:val="17"/>
                                        <w:lang w:eastAsia="es-CO"/>
                                      </w:rPr>
                                      <w:lastRenderedPageBreak/>
                                      <w:t xml:space="preserve">ENTREGAR UNIFORMES 445.959.283 008-2018 INMOBILIARIA &amp; NEGOCIOS COLOMBIA LTDA GASTO ADMINISTRATIVO PRESTAR LOS SERVICIOS DE AGENTE INMOBILIARIO, OBLIGANDOSE A ENTREGAR ESPACIOS PARA LA UBICACIÓN DE MÓDULOS DE ATENCIÓN AL USUARIO DE NUEVAEPS. 29.880.000 01-03-02- 00124-2022 JL DISTRISALUD IPS SAS PRESTACIÓN DE SERVICIOS DE SALUD/PAQUETE LA PRESTACION DE LOS SERVICIOS DE SALUD INCLUIDOS EN EL PLAN DE BENEFICIOS PARA LOS AFILIADOS DE NUEVA EPS 168.000.000 02-03-02- 00125-2022 JL DISTRISALUD IPS SAS PRESTACIÓN DE SERVICIOS DE SALUD/PAQUETE LA PRESTACION DE LOS SERVICIOS DE SALUD INCLUIDOS EN EL PLAN DE BENEFICIOS PARA LOS AFILIADOS DE NUEVA EPS 168.000.000 02-01-05- 00309-2022 ESE UNIVERSITARIA DEL ATLANTICO PRESTACIÓN DE SERVICIOS DE SALUD/EVENTO LA PRESTACION DE LOS SERVICIOS DE SALUD CONTEMPLADOS EN EL PLAN DE BENEFICIOS PARA EL REGIMEN SUBSIDIADO 7.200.000.000 02-02-05- 00110-2022 ESE HOSPITAL MANUEL ELKIN PATARROYO DEL MUNICIPIO DE SANTA ROSA DEL SUR PRESTACIÓN DE SERVICIOS DE SALUD/CÁPITA LA PRESTACION POR PARTE DE LA ESE DE LOS SERVICIOS DE SALUD CONTENIDOS EN EL PLAN DE BENEFICIOS AL MOMENTO D ELA PRESTACION DE LOS SERVICIOS DE SALUD A LOS AFILIADOS 6.971.913.000 02-05-08- 00044-2022 ORGANIZACION CLINICA BONNADONA - PREVENIR SAS PRESTACIÓN DE SERVICIOS DE SALUD/PGP LA PRESTACION DE LOS SERVICIOS DE SALUD BASICOS, ESPECIALIZADOS CLINICOS Y QUIRURGICOS Y HOSPITALARIOS CONTENIDOS EN EL PLAN DE BENEFICIOS VIGENTE AL MOMENTO D ELA PRESTACION DE SERVICIOS DE SALUD A LOS AFILIADOS AL REGIMEN SUBSIDIADO 6.511.507.200 01-05-02- 00207-2022 AVIDANTI SAS PRESTACIÓN DE SERVICIOS DE SALUD/PGP LA PRESTACION DE LOS SERVICIOS DE SALUD AMBULATORIOS BASICOS Y ESPECIALIZADOS CLINIICOS Y QUIRURGICOS 6.390.524.076 900137119 HOME GROUP SAS PRESTACIÓN DE SERVICIOS DE SALUD/TRANSPORTE PRESTAR EL SERVICIO DE TRANSPORTE EN AMBULANCIAS, CON SUJECION A LOS PRINCIPIOS Y PARAMETROS ESTABLECIDOS EN LA LEY PARA EL POS, A LOS AFILIADOS A NUEVA EPS. 211.000.000 800099860 ESE HOSPITAL SAN RAFAEL DE PACHO CUNDINAMARCA PRESTACIÓN DE SERVICIOS DE SALUD LA PRESTACION DE LOS SERVICIOS DE SALUD 5.484.892.978 02-02-05- 00616-2016 ESE HOSPITAL LOCAL SAS SAN MARTIN DE LOBA PRESTACIÓN DE SERVICIOS DE SALUD/CAPITA LA PRESTACION DE LOS SERVICIOS DE SALUD 2.509.089.900 891580002 ESE HOSPITAL UNIVERSITARIO SAN JOSE DE POPAYAN PRESTACION DE SERVICIOS DE SALUD LA PRESTACIÓN DE LOS SERVICIOS DE SALUD INCLUIDOS EN EL POS PARA LOS AFILIADOS (COTIZANTES Y SUS BENEFICIARIOS) DE NUEVA EPS S.A. 13.200.000.000 NUMERO CONTRATO CONTRATISTA PROVEEDOR PRESTADOR PRESTACIÓN / GASTO OBJETO VALOR 01-01-04- 00057-2018 HOSPITAL DEPARTAMENTAL NUEVA ESE SAN FRANCISCO DE ASIS - CHOCÓ PRESTACION DE SERVICIOS DE SALUD PRESTACIÓN SERVICIOS DE SALUD INCLUIDOS EN EL PLAN DE BENEFICIOS PARA LOS AFILIADOS DE NUEVA EPS 240.000.000 FUENTE: NUEVA EPS (2023) - SECRETARÍA GENERAL Y JURÍDICA (SIGEDOC 2023ER0147184) ELABORO: EQUIPO AUDITOR CAT 1700-2023 NOTA: LOS VALORES DE LOS CONTRATOS MARCADOS (*) SON EN MONEDA EXTRANJERA: DÓLAR AMERICANO (USD) SE ANALIZÓ Y VERIFICÓ EL OBJETO CONTRACTUAL Y LOS PAGOS EFECTUADOS, Y LOS REQUISITOS GENERALES Y ESPECIALES. ADICIONALMENTE SE REVISÓ LA DESTINACIÓN Y USO DE LOS FONDOS PROVENIENTES DE LAS RESERVAS TÉCNICAS, PARA LO CUAL SE SELECCIONÓ UNA MUESTRA DE 12 CONTRATOS DE CONTRATOS DE PRESTACIÓN DE SERVICIOS DE SALUD, COMO SE DETALLA EN LA SIGUIENTE TABLA. TABLA 3 RELACIÓN Y DETALLE DE CONTRATOS SELECCIONADOS - RESERVA TÉCNICA NÚMERO CONTRATO CONTRATISTA 02-02-06-00128-2022 ESE HOSPITAL LOCAL JORGE CRISTO SAHIUM, VILLA DEL ROSARIO NORTE DE SANTANDER 02-01-05-00309-2022 ESE UNIVERSITARIA DEL ATLÁNTICO 02-02-05-00110-2022 ESE HOSPITAL MANUEL ELKIN PATARROYO DEL MUNICIPIO DE SANTA ROSA DEL SUR 800099860 ESE HOSPITAL SAN RAFAEL DE PACHO CUNDINAMARCA 800099860 ESE HOSPITAL LOCAL SAS SAN MARTIN DE LOBA 891580002 ESE HOSPITAL UNIVERSITARIO SAN JOSÉ DE POPAYÁN 01-01-04-00057-2018 ESE HOSPITAL DEPARTAMENTAL NUEVA ESE SAN FRANCISCO DE ASÍS - CHOCÓ 01-09-06-00092-2015 ÉTICOS SERRANO GÓMEZ LTDA. - ÉTICOS LTDA. 01-09-01-00114-2022 UNIÓN TEMPORAL CAFAM COLSUBSIDIO 2021 REGIONAL BOGOTÁ Y CUNDINAMARCA 01-09-03-00116-2022 UNIÓN TEMPORAL COLSUBSIDIO-AUDIFARMA REGIONAL SUR OCCIDENTE 01-09-08-00284-2021 UNIÓN TEMPORAL CAFAM DISFARMA REGIONAL NORTE 01-09-07-00117-2022 UNIÓN TEMPORAL AUDIFARMA-CAFAM-COLSUBSIDIO REGIONAL EJE CAFETERO. FUENTE: NUEVA EPS (2023) - SECRETARÍA GENERAL Y JURÍDICA (SIGEDOC 2023ER0147184) ELABORO: EQUIPO AUDITOR CAT 1700-2023 EL ANÁLISIS DE LA RESERVA TÉCNICA SE EFECTUÓ CON BASE EN LA INFORMACIÓN PROPORCIONADA DE LA RESERVA DE OBLIGACIONES CONOCIDAS LIQUIDADAS </w:t>
                                    </w:r>
                                    <w:r w:rsidRPr="004D4B5B">
                                      <w:rPr>
                                        <w:rFonts w:ascii="Arial" w:eastAsia="Times New Roman" w:hAnsi="Arial" w:cs="Arial"/>
                                        <w:sz w:val="17"/>
                                        <w:szCs w:val="17"/>
                                        <w:lang w:eastAsia="es-CO"/>
                                      </w:rPr>
                                      <w:lastRenderedPageBreak/>
                                      <w:t xml:space="preserve">PENDIENTES DE PAGO Y LOS AUXILIARES DE PAGO DE TESORERÍA DE 2022 (DEL 1 DE ENERO AL 31 DE DICIEMBRE); TENIENDO EN CUENTA LOS PARÁMETROS NORMATIVOS DE LA RESERVA TÉCNICA (DECRETO 760 DE 2016). OBJETIVO 2 PRESTACIONES ECONÓMICAS REGULARES (LICENCIAS E INCAPACIDADES) RECONOCIDAS A LOS AFILIADOS. SE REVISÓ EL TOTAL DE LAS PRESTACIONES ECONÓMICAS APROBADAS Y PAGADAS POR NUEVA EPS DURANTE LA VIGENCIA 2022 (297.295.338.275 COP), CORRESPONDIENTE A 568.252 OPERACIONES, DE LAS CUALES EL 94.14% ERAN INCAPACIDADES Y EL 5,86% A LICENCIAS DE MATERNIDAD Y PATERNIDAD; TAMBIÉN SE VALIDÓ LA PROVISIÓN, CONCILIACIÓN Y RECOBRO DE PRESTACIONES ECONÓMICAS Y LOS RECURSOS GIRADOS POR LA ADRES POR ESTE CONCEPTO. ESTO SE CORROBORÓ CON LA REVISIÓN DE DOCUMENTOS, COMPARACIONES, VALIDACIONES SOBRE LA TRAZABILIDAD DE LAS OPERACIONES, INDAGACIONES Y CRUCE DE LA INFORMACIÓN REPORTADA POR LA EPS FRENTE A LO REGISTRADO POR LA ADRES EN LUPA AL GIRO, TENIENDO EN CUENTA LA LEGALIZACIÓN, REGISTRO Y PAGO OPORTUNO DE LAS PRESTACIONES ECONÓMICAS A LOS APORTANTES, ASÍ MISMO, SE VERIFICÓ EL CUMPLIMIENTO DE LA NORMATIVIDAD APLICABLE, DONDE SE CONSTATÓ EL USO CORRECTO DE LOS RECURSOS GIRADOS POR LA ADRES. OBJETIVO 3: LEGALIZACIÓN DE ANTICIPOS ENTREGADOS A TERCEROS POR LA PRESTACIÓN DE SERVICIOS, TECNOLOGÍAS Y MEDICAMENTOS FINANCIADOS CON LOS RECURSOS DE LA UPC O NO UPC; CONSIDERANDO LOS ANTICIPOS GIRADOS EN LA VIGENCIA DE FISCALIZACIÓN, Y LOS REGISTRADOS EN LOS ESTADOS FINANCIEROS DE LA VIGENCIA. DE LA CUENTA DE ANTICIPOS Y AVANCES (CUENTA 1330), QUE REGISTRABA UN SALDO DE 3.832.382.662.738 COP AL CIERRE DE LA VIGENCIA DE 2022, DE LOS CUALES, 3.830.133.747.736 COP ERAN ANTICIPOS A PROVEEDORES DE LOS REGÍMENES CONTRIBUTIVO Y SUBSIDIADO, 2.236.826.002 COP ANTICIPOS A TRABAJADORES Y 12.089.000 COP ANTICIPOS PLANES ADICIONALES DE SALUD. EL DETALLE SE PRESENTA EN LA SIGUIENTE TABLA. TABLA 4 RELACIÓN DE LAS CUENTAS POR COBRAR- ANTICIPOS Y AVANCES - DICIEMBRE DE 2022 CIFRAS EN COP CUENTA NOMBRE SALDO FINAL 1330 ANTICIPOS Y AVANCES 3.832.382.662.738 133005 PROVEEDORES 3.830.133.747.736 13300501 REGIMEN CONTRIBUTIVO 2.583.447.484.917 1330050101 ANTICIPOS Y AVANCES 2.283.945.227.589 133005010101 ANTICIPOS A PROVEEDORES 321.299.413 133005010104 ANTICIPOS POR TUTELA 2.555.232.940 133005010106 ANTICIPOS A PRESTADORES 2.279.333.758.414 133005010109 ANTICIPOS A PRESTADORES PPTO MÁXIMO 1.734.936.822 1330050103 GIRO DIRECTO A IPS 299.502.257.328 133005010301 GIRO DIRECTO A IPS FACTURACIÓN NO IDENTI 175.011.865.646 133005010302 GIRO DIRECTO COBRO COVID 52.343.247.522 133005010303 GIRO DIRECTO CANASTAS COVID 72.147.144.160 13300502 RÉGIMEN SUBSIDIADO 1.246.686.125.953 1330050202 ANTICIPOS Y AVANCES 1.197.722.271.137 133005020201 ANTICIPOS A PROVEEDORES 77.075.151 133005020202 ANTICIPOS A PRESTADORES 1.197.188.412.037 133005020203 ANTICIPOS POR TUTELA 456.317.197 CUENTA NOMBRE SALDO FINAL 133005020204 ANTICIPOS A PRESTADORES PPTO MÁXIMO 466.752 1330050203 GIRO DIRECTO A IPS 48.963.854.816 133005020301 GIRO DIRECTO A IPS FACTURACIÓN NO IDENTI 2.937.638.499 133005020302 GIRO DIRECTO COBRO COVID 16.729.913.801 133005020303 GIRO DIRECTO CANASTAS COVID 29.296.302.516 13300503 PLANES ADICIONALES DE SALUD 136.866 133015 A TRABAJADORES 2.236.826.002 13301501 REGIMEN CONTRIBUTIVO 911.024.940 1330150102 ANTICIPOS A TABJADORES 911.024.940 13301502 RÉGIMEN SUBSIDIADO 1.325.801.062 1330150202 ANTICIPO A TRABAJDORES 1.325.801.062 13301503 PLANES ADICIONALES DE SALUD PAS 12.089.000 133015030101 ANTICIPOS A TRABAJADORES PAC 12.089.000 FUENTE: NUEVA EPS (2023) - VICEPRESIDENCIA ADMINISTRATIVA Y FINANCIERA: EEFF COMPARATIVOS 2022-2021 (SIGEDOC 2023ER0141973) ELABORÓ: EQUIPO AUDITOR CAT 1700-2023 EL DETALLE DE LOS ANTICIPOS POR EDAD DE CARTERA SE RELACIONA EN LA SIGUIENTE TABLA. TABLA 5 RELACIÓN DE LAS CUENTAS POR COBRAR DE ANTICIPOS PENDIENTES POR LEGALIZAR CLASIFICADA POR EDADES - VIGENCIA 2022 - CIFRAS EN COP DE 1 A 60 DÍAS DE 61A 90 DÍAS DE 91 A 180 DÍAS DE 181 A 360 DÍAS &gt;360 DÍA VALOR TOTAL DETERIORO 2387.597.152.931 460.840.440.3911 571.794.353.463 326.004.676.158 86.146.039.795 3.832.382.662.738 51.671.721.735 FUENTE: NUEVA EPS (2023) - GERENCIA DE CONTABILIDAD (OFICIO VAF-GC-048-2023 DEL 16 DE AGOSTO) ELABORÓ: EQUIPO AUDITOR CAT 1700-2023 LA RELACIÓN DE ANTICIPOS ENTREGADOS POR LA EPS POR MODALIDADES SE DETALLA EN LA SIGUIENTE TABLA. TABLA 6 ANTICIPOS ENTREGADOS Y LEGALIZADOS ¿ AL CIERRE DE 2022 CIFRAS EN COP TIPO DE ANTICIPO VALOR ANTICIPO VALOR LEGALIZADO VALOR PENDIENTE DE LEGALIZACIÓN ANTICIPOS A CAPITAS 214.565.275.531 156.062.541.323 58.502.734.208 ANTICIPOS A PROVEEDORES 398.511.430 358.865.740 39.645.690 ANTICIPOS A </w:t>
                                    </w:r>
                                    <w:r w:rsidRPr="004D4B5B">
                                      <w:rPr>
                                        <w:rFonts w:ascii="Arial" w:eastAsia="Times New Roman" w:hAnsi="Arial" w:cs="Arial"/>
                                        <w:sz w:val="17"/>
                                        <w:szCs w:val="17"/>
                                        <w:lang w:eastAsia="es-CO"/>
                                      </w:rPr>
                                      <w:lastRenderedPageBreak/>
                                      <w:t xml:space="preserve">TRABAJADORES 2.248.915.002 1.985.340.305 263.574.697 ANTICIPOS EVENTO 3.257.757.019.443 2.676.132.595.308 581.624.424.135 ANTICIPOS GIRO DIRECTO 348.466.112.145 307.002.736.341 41.463.375.804 ANTICIPOS PGP 4.199.875.480 3.583.861.501 616.013.979 ANTICIPOS PRESUPUESTO MAXIMO 1.735.403.574 1.448.024.339 287.379.235 ANTICIPOS TUTELAS 3.011.550.137 1.848.960.364 1.162.589.773 TOTAL GENERAL 3.832.382.662.742 3.148.422.925.221 683.959.737.521 FUENTE: NUEVA EPS (2023) - GERENCIA DE CONTABILIDAD (OFICIO VAF-GC-048-2023 DEL 16 DE AGOSTO 2023) ELABORÓ: EQUIPO AUDITOR CAT 1700-2023 PARA VERIFICAR EL UNIVERSO DE ANTICIPOS SE DETERMINÓ, A JUICIO DEL AUDITOR, UNA MUESTRA CUANTITATIVA QUE SUMÓ 75.725.144.852 COP; REPRESENTADA EN ANTICIPOS A PROVEEDORES EN CUANTÍAS SUPERIORES A 100.000 COP, ANTICIPOS A TRABAJADORES POR VALORES MAYORES A 1.000.000 COP, ANTICIPOS POR EVENTO SUPERIORES A 800.000.000 COP Y ANTICIPOS POR TUTELAS MAYORES A 5.000.000 COP. COMO SE DETALLA EN LA SIGUIENTE TABLA. TABLA 7 MUESTRA LEGALIZACIÓN DE ANTICIPOS TIPO DE ANTICIPO NO. ANTICIPOS VALOR POR LEGALIZAR (31 DE DICIEMBRE) VALOR POR LEGALIZAR (30 DE SEPTIEMBRE) VALOR CARTERA CORRIENTE (OCTUBRE A DICIEMBRE) LIMITE VALORES SUPERIORES TOTAL MUESTRA PROVEEDORES 19 39.645.690 12.127.357 27.518.333 100.000 12.127.357 TRABAJADORES 36 263.574.697 178.825.547 84.749.150,00 1.000.000 70.684.242,00 EVENTO 17 581.624.424.135 166.551.369.544 415.073.054.591 800.000.000 75.394.149.080,12 TUTELAS 28 1.162.589.773 727.506.689 435.083.084,00 5.000.000 248.184.173,00 TOTAL 100 583.090.234.295 167.469.829.137 415.620.405.158 75.725.144.852 FUENTE: NUEVA EPS (2023) - GERENCIA DE CONTABILIDAD (OFICIO VAF-GC-048-2023) ELABORÓ: EQUIPO AUDITOR CAT 1700-2023 SOBRE LAS OPERACIONES SELECCIONADAS SE VERIFICÓ LA GESTIÓN DE LA EPS PARA LEGALIZAR LOS ANTICIPOS VENCIDOS, COMO TAMBIÉN EL CUMPLIMIENTO DE LAS NORMAS GENERALES Y PARTICULARES (CONTABLES Y JURÍDICAS) SOBRE LA MATERIA; QUE CORRESPONDIERAN A HECHOS REALES, JUSTIFICADOS Y REGULARES; CONFIRMÁNDOSE AS OPERACIONES Y SOLICITANDO DECLARACIONES Y CERTIFICACIONES, SEGÚN CADA CASO. OBJETIVO 4: EJECUCIÓN DE LOS RECURSOS DESTINADOS PARA EL DESARROLLO DE ACTIVIDADES DE PROMOCIÓN ESPECIFICA Y DETECCIÓN TEMPRANA. LA POBLACIÓN AFILIADA A NUEVA EPS (4.732.220 PERSONAS EN EL RÉGIMEN CONTRIBUTIVO Y 5.315.886 EN EL SUBSIDIADO) ESTÁ CATEGORIZADA EN ESTRATOS DE RIESGO PARA LOS SERVICIOS DE PROMOCIÓN ESPECÍFICA Y DETECCIÓN TEMPRANA (PE &amp; DT). EL INDICADOR DE ¿CUMPLIMIENTO DE LOS PROGRAMAS DE PROMOCIÓN Y PREVENCIÓN¿ DE LA EPS REGISTRÓ UN RESULTADO DE CUMPLIMIENTO DEL 70,7% EN EL RÉGIMEN CONTRIBUTIVO Y DEL 44.8% PARA RÉGIMEN SUBSIDIADO PARA EL 2022; LA EPS ESTABLECIÓ UNA META, PARA AMBOS REGÍMENES, DEL 90%. LOS RECURSOS DE INGRESO PARA PE&amp;DT EN 2022 FUERON 103.991.918.564 COP, Y PARA GASTOS FUERON 190.475.542.648 COP. EL DETALLE POR MES SE PRESENTA EN LA SIGUIENTE TABLA. TABLA 8 INGRESOS Y GASTOS DE PE DT - VIGENCIA 2022 CIFRAS EN COP MES INGRESOS GASTOS ENERO 7.272.071.213 4.323.060.527 FEBRERO 7.943.453.632 13.247.361.295 MARZO 8.256.844.842 11.478.683.689 ABRIL 8.872.944.124 13.571.671.600 MAYO 8.852.455.894 15.170.937.800 JUNIO 9.159.590.910 15.090.378.349 JULIO 8.448.994.680 15.492.383.664 AGOSTO 8.646.822.384 16.494.827.053 SEPTIEMBRE 9.394.103.514 21.574.640.356 OCTUBRE 8.748.897.751 17.222.913.924 NOVIEMBRE 8.570.734.392 21.443.366.620 DICIEMBRE 9.825.005.228 25.365.317.771 TOTAL 103.991.918.564 190.475.542.648 FUENTE: NUEVA EPS (2023). VICEPRESIDENCIA ADMINISTRATIVA Y FINANCIERA (SIGEDOC 2023ER0141973) ELABORÓ: EQUIPO AUDITOR CAT - 1700 - 2023 PARA VERIFICAR EL USO DE LOS RECURSOS DESTINADOS Y EJECUTADOS PARA PE&amp;DT SE DETERMINÓ UNA MUESTRA DE CONTRATOS, CONSIDERANDO EL RESULTADO DEL INDICADOR DE CUMPLIMIENTO (SIN DATO -S/D- O ¿ 60%). TABLA 9 MUESTRA CONTRATOS PE DT - VIGENCIA 2022 CIFRAS EN COP CONTRATO NIT CONTRATISTA CUMPLIMIENTO (%) VALOR CONTRATO VALOR PAGADO 820005389 820005389 SD N/A 869.024.806 802007650 802007650 40,0% N/A 178.431.530 ACUERDO DE VOLUNTADES 830510991 SD N/A 1.343.998.759 01-01-03-00411-2017 840001036 SD N/A 1.561.489.498 02-02-04-00692-2016 812000300 SD 869.616.000 1.060.336.326 02-02-05-00167-2016 819004070 SD 3.526.089.000 2.693.049.364 01-02-04-00066-2018 800014405 57,8% 469.887.600 102.223.054 RS_SUBSIDIADO81200283624 812002836 SD 4.099.552.804 1.024.898.484 01-05-01-00176-2014 800223206 47,0% 36.698.641.920 9.694.579.818 01-05-01-00032-2015 900692737 SD 22.473.576.324 7.095.080.291 TOTAL 68.137.363.648 25.623.111.929 FUENTE: NUEVA EPS (2023) - VICEPRESIDENCIA DE SALUD: INFORME(2023EE0137225) ELABORÓ: EQUIPO AUDITOR CAT 1700 - 2023 SE IDENTIFICARON LAS FUENTES Y USO DE LOS RECURSOS, SE VERIFICÓ EL CUMPLIMIENTO DE NORMATIVIDAD; SE ANALIZARON </w:t>
                                    </w:r>
                                    <w:r w:rsidRPr="004D4B5B">
                                      <w:rPr>
                                        <w:rFonts w:ascii="Arial" w:eastAsia="Times New Roman" w:hAnsi="Arial" w:cs="Arial"/>
                                        <w:sz w:val="17"/>
                                        <w:szCs w:val="17"/>
                                        <w:lang w:eastAsia="es-CO"/>
                                      </w:rPr>
                                      <w:lastRenderedPageBreak/>
                                      <w:t xml:space="preserve">LOS COMPONENTES (OBJETO, ALCANCE, PARÁMETROS, PRODUCTOS); SE CONFIRMARON LAS OPERACIONES; SE SOLICITARON DECLARACIONES Y CERTIFICACIONES SEGÚN CADA CASO. ADICIONALMENTE, SE REVISÓ EL REGISTRO DEL TOTAL DE LAS BASES DE DATOS DE USUARIOS DE LOS CONTRATOS SELECCIONADOS CON APOYO DE LA DIARI PARA IDENTIFICAR NOVEDADES, INCONFORMIDADES O IRREGULARIDADES DURANTE LA VIGENCIA 2022. OBJETIVO 5. NOVEDADES DE AFILIACIÓN, CONSIDERANDO EL REPORTE, REINTEGRO O DESCUENTO POR UPC GIRADAS SIN JUSTA CAUSA; INCLUYENDO EL CUMPLIMIENTO DE LOS ACTOS ADMINISTRATIVOS ORDENADOS POR LA SNS Y LA ADRES (SI APLICA). SE VERIFICARON LAS ACTIVIDADES DE SEGUIMIENTO Y CONTROL DEL ASEGURAMIENTO DE AFILIADOS AL RÉGIMEN SUBSIDIADO (5.323.664) Y CONTRIBUTIVO (4.571.069), ADELANTADAS POR LA EPS PARA LA VIGENCIA 2022, VALIDANDO LA INFORMACION DE LOS USUARIOS EN LA BASE DE DATOS ÚNICA DE AFILIADOS (BDUA). ANALIZANDO LA CONSISTENCIA DE LA BASE DE DATOS, REALIZANDO CRUCE DE INFORMACIÓN CON LOS OTRAS BASES DE AFILIADOS DE LAS EAPB, LA BASE DE DATOS DEL REGISTRO CIVIL DE DEFUNCIONES DE LA REGISTRADURÍA NACIONAL DEL ESTADO CIVIL (RNEC) Y CON LA BDUA ADMINISTRADA POR LA ADRES; PARA IDENTIFICAR NOVEDADES DE AFILIACIÓN (FALLECIDOS, MUTIAFILIADOS, DUPLICADOS U OTRAS INCONSISTECIAS). TENIENDO EN CUENTA LOS CRITERIOS NORMATIVOS SELECCIONADOS Y LOS RIESGOS IDENTIFICADOS. POR OTRA PARTE, SE VALIDARON LOS REGISTROS INDIVIDUALES DE PRESTACIÓN DE SERVICIOS (RIPS) CORRESPONDIENTES A LOS SERVICIOS DE SALUD PRESTADOS EN 2022, PARA IDENTIFICAR NOVEDADES RELACIONADOS CON ATENCIONES A AFILIADOS DUPLICADOS, MULTIAFILIADOS O FALLECIDOS; PARA LO CUAL SE SE SOLICITÓ APOYO DE LA DIARI. EN CUANTO AL PROCESO DE RESTITUCIÓN DE RECURSOS AL SGSSS, SE IDENTIFICARON AUDITORÍAS EXTERNAS, Y LOS RESULTADOS DE ESTAS AUDITORÍAS SON IDENTIFICADOS Y CRUZADOS CON LA INFORMACIÓN DE LOS AFILIADOS REGISTRADOS EN EL RÉGIMEN CONTRIBUTIVO CONTRA LAS TABLAS DE REFERENCIA: AFILIADOS ELM, FALLECIDOS - RNEC, EXCLUIDOS POR EL MINISTERIO DE SALUD Y PROTECCIÓN SOCIAL. SOBRE ESTO SE VERIFICÓ Y EVALUÓ LA OPORTUNIDAD, EFECTIVIDAD Y CONSISTENCIA DE LA INFORMACIÓN DE ESTA BASE (100%) EN LO REFERENTE A LA GESTIÓN, RECUPERACIÓN Y REINTEGRO DE LOS RECURSOS POR PARTE DE LA EPS DURANTE LA VIGENCIA AUDITADA. TENIENDO EN CUENTA LOS CRITERIOS NORMATIVOS SELECCIONADOS Y LOS RIESGOS DE INCUMPLIMIENTO IDENTIFICADOS Y LO ORDENADO POR LA SENTENCIA T¿760 DE 2008 Y SUS RESPECTIVOS AUTOS DE SEGUIMIENTO. 2.4. LIMITACIONES DEL PROCESO EN EL TRABAJO DE AUDITORÍA SE DESARROLLÓ SIN LIMITACIONES; SIN EMBARGO, EN RELACIÓN CON EL SUMINISTRO DE LA INFORMACIÓN FUE NECESARIO REALIZAR ALGUNAS ACLARACIONES A LA INFORMACIÓN ENTREGADA POR LA EPS A LA CGR. 2.5. RESULTADOS DE LA EVALUACIÓN DEL CONTROL FISCAL INTERNO LA EVALUACIÓN DEL CONTROL FISCAL INTERNO A NUEVA EPS, RESPECTO A LA ADMINISTRACIÓN Y EJECUCIÓN DE LOS RECURSOS DEL SISTEMA GENERAL DE SEGURIDAD SOCIAL EN SALUD (SGSSS) TRANSFERIDOS EN 2022, REGISTRÓ UNA CALIFICACIÓN CONSOLIDADA DE 1,515 PUNTOS, UBICÁNDOLO EN EL RANGO ¿CON DEFICIENCIAS¿, LO CUAL INDICA QUE LA EPS, AUNQUE CUENTA CON CONTROLES ESTABLECIDOS (IDENTIFICADOS Y DOCUMENTADOS), ALGUNOS DE ELLOS SON INEFECTIVOS. LA CALIFICACIÓN OBTENIDA DEL CONTROL FISCAL INTERNO CORRESPONDE A LA EVALUACIÓN DE LAS MATERIAS AUDITADAS, VERIFICANDO QUE LOS CONTROLES IMPLEMENTADOS POR LA EPS EN LOS PROCESOS Y PROCEDIMIENTOS EVALUADOS MITIGAN LOS RIESGOS IDENTIFICADOS; SIN EMBARGO, SE EVIDENCIARON ALGUNAS DEFICIENCIAS EN LOS MECANISMOS DE CONTROL, LAS CUALES FUERON REVELADAS EN CADA UNO DE LOS HALLAZGOS RESULTADO DE ESTA AUDITORÍA DE CUMPLIMIENTO. 2.6. CONCLUSIONES GENERALES Y CONCEPTO DE LA EVALUACIÓN REALIZADA CONCEPTO: INCUMPLIMIENTO MATERIAL CON RESERVA. SOBRE LA BASE DEL TRABAJO DE AUDITORÍA EFECTUADO, SE CONSIDERA QUE, SALVO EN LO REFERENTE A LOS PROCESOS DE LEGALIZACIÓN DE ANTICIPOS ENTREGADOS A TERCEROS Y PROMOCIÓN ESPECÍFICA Y DETECCIÓN TEMPRANA; EN LO REFERENTE A LOS PROCESOS DE PRESTACIÓN DE SERVICIOS, TECNOLOGÍAS Y MEDICAMENTOS, PRESTACIONES ECONÓMICAS Y NOVEDADES DE AFILIACIÓN, LA INFORMACIÓN ACERCA DE LA MATERIA CONTROLADA EN LA ENTIDAD AUDITADA RESULTA CONFORME EN TODOS LOS ASPECTOS SIGNIFICATIVOS, CON LOS CRITERIOS APLICADOS. RESPECTO AL OBJETIVO ESPECÍFICO NO. 1 ¿PRESTACIÓN DE SERVICIOS, TECNOLOGÍAS Y MEDICAMENTOS FINANCIADOS CON LOS RECURSOS DE LA UPC, CONSIDERANDO EL REGISTRO, RECONOCIMIENTO Y PAGO DE LOS SERVICIOS PRESTADOS¿, LA CONCLUSIÓN ES CON SEGURIDAD LIMITADA SOBRE </w:t>
                                    </w:r>
                                    <w:r w:rsidRPr="004D4B5B">
                                      <w:rPr>
                                        <w:rFonts w:ascii="Arial" w:eastAsia="Times New Roman" w:hAnsi="Arial" w:cs="Arial"/>
                                        <w:sz w:val="17"/>
                                        <w:szCs w:val="17"/>
                                        <w:lang w:eastAsia="es-CO"/>
                                      </w:rPr>
                                      <w:lastRenderedPageBreak/>
                                      <w:t xml:space="preserve">LOS CONTRATOS EVALUADOS. AHORA, SOBRE LAS SALVEDADES (RESERVAS); EN EL OBJETIVO ESPECÍFICO NO. 3 ¿VERIFICAR LA OPORTUNIDAD Y EFICIENCIA DEL PROCESO DE LEGALIZACIÓN DE ANTICIPOS ENTREGADOS A TERCEROS POR LA PRESTACIÓN DE SERVICIOS, TECNOLOGÍAS Y MEDICAMENTOS FINANCIADOS CON LOS RECURSOS DE LA UPC O NO UPC; CONSIDERANDO LOS ANTICIPOS GIRADOS EN LA VIGENCIA DE FISCALIZACIÓN, Y LOS REGISTRADOS EN LOS ESTADOS FINANCIEROS DE LA VIGENCIA AUDITADA¿; DE LA VALIDACIÓN REALIZADA SOBRE LOS SOPORTES Y LA GESTIÓN DE LOS ANTICIPOS, SE OBSERVARON LAS SIGUIENTES DEBILIDADES EN LOS PROCESOS DE RECUPERACIÓN, LEGALIZACIÓN Y COBRO DE LOS ANTICIPOS. ¿ RADICACIÓN DE FACTURAS. EN LA RADICACIÓN DE LAS FACTURAS POR PARTE DEL PRESTADOR O BENEFICIARIO DEL GIRO Y POSTERIOR LEGALIZACIÓN DE LOS ANTICIPOS, SE ENCONTRÓ QUE EN LOS REGISTROS FALTA LA INFORMACIÓN DE LA FECHA DE RADICACIÓN DE LAS FACTURAS DE ALGUNOS PRESTADORES, DATO RELEVANTE PARA DETERMINAR LA OPORTUNIDAD EN LEGALIZACIÓN DE ANTICIPOS, COMO TAMBIÉN PARA DETERMINAR GLOSAS Y LAS CONCILIACIONES; SITUACIÓN QUE GENERA INCERTIDUMBRE EN LOS SALDOS FINALES DE LA EPS. ¿ ORDEN CRONOLÓGICO DEL PROCESO DE ANTICIPOS. SE OBSERVÓ QUE EL ORDEN DE LAS FECHAS DE PRESTACIÓN DE LOS SERVICIOS Y DE LOS GIROS ES INCONGRUENTE, DADO QUE SE ENCONTRARON GIROS DE ANTICIPOS POSTERIORES A LA PRESTACIÓN DE SERVICIOS, SITUACIÓN QUE ES CONTRARIA A LA DEFINICIÓN DE ¿ANTICIPO¿ E INCONGRUENTE CON EL PROCESO; ESTO IMPIDEN Y LIMITA LA TRAZABILIDAD EN ESTOS PROCESOS, GENERANDO DEBILIDADES EN LA CONSISTENCIA DE LA INFORMACIÓN. ¿ OPORTUNIDAD EN LA LEGALIZACIÓN. SE ENCONTRÓ QUE LA OPORTUNIDAD Y EFICIENCIA EN LA LEGALIZACIÓN DE LOS ANTICIPOS ES INEFECTIVA DADO QUE, A DICIEMBRE DE 2022, QUEDÓ FACTURACIÓN PENDIENTE POR LEGALIZAR; ESTO IMPIDE DISPONER DE UNA INFORMACIÓN FINANCIERA ACORDE CON LAS CARACTERÍSTICAS DE CONFIABILIDAD, RELEVANCIA, PRUDENCIA Y COMPRENSIBILIDAD. ESTAS SITUACIONES AFECTAN LA CONSISTENCIA Y RAZONABILIDAD DE LA INFORMACIÓN DE LOS ESTADOS CONTABLES EN LAS CUENTAS DEL ACTIVO, GENERANDO UNA INCERTIDUMBRE SOBRE LOS SALDOS DE LAS CUENTAS POR PAGAR EN EL PASIVO. CON RELACIÓN AL OBJETIVO ESPECÍFICO NO. 4 ¿ESTABLECER EL USO Y EJECUCIÓN DE LOS RECURSOS DESTINADOS PARA EL DESARROLLO DE ACTIVIDADES DE PROMOCIÓN ESPECIFICA Y DETECCIÓN TEMPRANA Y LAS ACTIVIDADES TENDIENTES A GESTIÓN DEL RIESGO¿. REALIZADA LA VERIFICACIÓN DE LOS CONTRATOS, SE ENCONTRÓ QUE EN LOS PROCEDIMIENTOS PARA EL CUMPLIMIENTO DE LAS ACTIVIDADES DE PE&amp;DT Y GESTIÓN DEL RIESGO, ESTABLECIDOS POR LA EPS, EN LA MUESTRA SELECCIONADA SE PRESENTAN CUMPLIMIENTOS INFERIORES A LA META POR PARTE DE LAS IPS; ESTOS SERVICIOS SON PAGADOS DE FORMA ANTICIPADA, PERO LOS MECANISMOS DE NOTIFICACIÓN PARA LA APLICACIÓN DE DESCUENTOS A LA FACTURACIÓN Y APLICACIÓN, ESTABLECIDOS EN LA ¿METODOLOGÍA PARA EVALUACIÓN DE ACTIVIDADES DE PROMOCIÓN Y MANTENIMIENTO DE LA SALUD 2022¿ Y EL ¿INSTRUCTIVO DE INCENTIVOS Y DESCUENTOS NUEVA EPS¿ SON INEFICIENTES. GENERANDO UNA AFECTACIÓN SOBRE LOS RECURSOS DEL SGSSS EN CUANTÍA DE 2.425.932.370 COP. POR OTRA PARTE, SE OBSERVÓ, RESPECTO AL CRUCE DE BASE DE DATOS DE RIPS, ALGUNOS REGISTROS CON FECHA POSTERIOR AL FALLECIMIENTO DEL AFILIADO, 2897 REGISTROS CORRESPONDIENTES A 779 NÚMEROS DE DOCUMENTO DE IDENTIFICACIÓN Y 159 CÓDIGOS CUPS DE SERVICIOS PRESTADOS POR VALOR DE 157.767.805 COP. EL RESUMEN DE INCONFORMIDADES SE RELACIONA EN LA SIGUIENTE TABLA. TABLA 10 INCUMPLIMIENTOS MATERIALES CON RESERVA (CIFRAS EN COP) OBJETIVO HALLAZGOS TOTAL ANÁLISIS DE INCUMPLIMIENTOS SIGNIFICATIVOS A D F VALOR P IP OI 3.LEGALIZACIÓN DE ANTICIPOS ENTREGADOS A TERCEROS X HALLAZGO NO. 1 LEGALIZACIÓN DE ANTICIPOS SIN RADICACIÓN DE FACTURAS (A). FALTA DE REGISTROS DE RADICACIÓN DE FACTURA, DOCUMENTO NECESARIO PARA LEGALIZACIÓN DE GIROS DE RECURSOS, INEFECTIVIDAD EN CONTROLES DEL MANUAL DE GESTIÓN CONTABLE Y FISCAL DE NUEVA EPS/2022; INCERTIDUMBRE E INCUMPLIMIENTO DE LOS PROCESOS. X HALLAZGO NO. 2 CONSISTENCIA EN LA INFORMACIÓN DE ANTICIPOS (A). INCONSISTENCIAS EN LOS DATOS DE FECHA (CRONOLOGÍA) DE LAS ACTIVIDADES DE LEGALIZACIÓN DE ANTICIPOS RESPECTO AL PROCEDIMIENTO ESTABLECIDO EN EL MANUAL DE GESTIÓN CONTABLE Y FISCAL (2022), DISCORDANCIA ENTRE LA NATURALEZA DEL ANTICIPO (DEFINICIÓN) Y EL PROCEDIMIENTO (REGISTRO); DADO QUE LAS FECHAS DE ANTICIPO SON POSTERIORES A LA PRESTACIÓN DEL SERVICIO, LAS AUTORIZACIONES, EL GIRO DE RECURSOS, LA RADICACIÓN DE FACTURAS Y FECHA DE LEGALIZACIÓN. DEBILIDADES EN EL PROCESO DE DEPURACIÓN DE LA INFORMACIÓN CONTABLE CON REFERENCIA </w:t>
                                    </w:r>
                                    <w:r w:rsidRPr="004D4B5B">
                                      <w:rPr>
                                        <w:rFonts w:ascii="Arial" w:eastAsia="Times New Roman" w:hAnsi="Arial" w:cs="Arial"/>
                                        <w:sz w:val="17"/>
                                        <w:szCs w:val="17"/>
                                        <w:lang w:eastAsia="es-CO"/>
                                      </w:rPr>
                                      <w:lastRenderedPageBreak/>
                                      <w:t xml:space="preserve">A FECHAS, TANTO DE AUTORIZACIONES, PRESTACIÓN DE LOS SERVICIOS, FECHAS DE PRESENTACIÓN DE FACTURAS RADICADAS POR TERCEROS Y USUARIOS; DEBILIDADES EN EL CONTROL, SEGUIMIENTO AL PROCESO DE ANTICIPOS. X HALLAZGO NO. 3 OPORTUNIDAD Y EFICIENCIA EN EL PROCESO DE LEGALIZACIÓN DE ANTICIPOS (A) LEGALIZACIÓN DE RECURSOS DE FORMA EXTEMPORÁNEA Y SUPERIOR A 3 MESES A PARTIR DE LA FECHA DE RADICACIÓN DE LA FACTURA, QUE DEBEN TENER RELACIÓN DE CAUSALIDAD CON EL OBJETO SOCIAL ANTICIPOS GIRADOS EN 2021 A TRABAJADORES SIN LEGALIZAR AL 2022, NO SE REGISTRA LA RADICACIÓN DE LOS SOPORTES CORRESPONDIENTES O QUE JUSTIFIQUEN EL USO DE LOS RECURSOS. FACTURAS RADICAS POR PRESTADORES CON EL REGISTRO QUE SE ENCUENTRAN EN ESTADO ¿ORDEN¿, ES DECIR, LISTAS PARA SER LEGALIZADAS LUEGO DE PASAR POR EL PROCESO DE AUDITORÍA DE CUENTAS MÉDICAS; LEGALIZACIONES DE FORMA EXTEMPORÁNEA, SUPERANDO 360 DÍAS. FALTA DE DEPURACIÓN DE LA INFORMACIÓN CONTABLE, DEFICIENCIAS EN LA GESTIÓN DE LEGALIZACIÓN, INOBSERVANCIA DE LOS LINEAMIENTOS Y LA NORMATIVIDAD EN MATERIA CONTABLE E INEFECTIVIDAD DE LOS CONTROLES DEL PROCESO DE LEGALIZACIÓN DE ANTICIPOS. 4. PROMOCIÓN ESPECÍFICA Y DETECCIÓN TEMPRANA X X X 2.425.932.370 X HALLAZGO NO. 4 DESCUENTOS PROMOCIÓN ESPECIFICA Y DETECCIÓN TEMPRANA (A-F-D-OI) EN LOS CONTRATOS DE PROMOCIÓN ESPECIFICA (PE) Y DETECCIÓN TEMPRANA (DT) DE LA VIGENCIA 2022; SE IDENTIFICAN UNAS IPS CON CUMPLIMIENTO DE ACTIVIDADES INFERIOR A LA META CONTRACTUAL. INEFICACIA DE MECANISMOS DE NOTIFICACIÓN PARA LA APLICACIÓN DE DESCUENTOS A LA FACTURACIÓN E INAPLICACIÓN DE LOS DESCUENTOS ESTABLECIDOS EN LA ¿METODOLOGÍA PARA EVALUACIÓN DE ACTIVIDADES DE PROMOCIÓN Y MANTENIMIENTO DE LA SALUD 2022¿, EL ¿INSTRUCTIVO DE INCENTIVOS Y DESCUENTOS NUEVA EPS¿ Y LAS OBLIGACIONES DE LOS CONTRATOS RESPECTO A LOS ¿DESCUENTOS A LA FACTURACIÓN¿ POR LOS INCUMPLIMIENTOS DE LAS METAS DE ACTIVIDADES DE PE&amp;DT POR PARTE DE LOS PRESTADORES. INCUMPLIMIENTO DEL PRINCIPIO DE EFICIENCIA Y DE LAS OBLIGACIONES CONTRACTUALES POR PARTE DE LA EPS EN LA GESTIÓN DE LOS RECURSOS DE LA UPC, GENERANDO UN PRESUNTO DAÑO EN CUANTÍA DE 2.425.932.370 COP. X X X X HALLAZGO NO. 5 PRESTACIÓN DE SERVICIO A AFILIADOS FALLECIDOS (A-IPD-OI) SE OBSERVÓ QUE LA ENTIDAD REGISTRA SERVICIOS DE SALUD PRESTADOS CON POSTERIORIDAD A LA FECHA DE FALLECIMIENTO DE LOS AFILIADOS, IDENTIFICÁNDOSE 2897 REGISTROS CORRESPONDIENTES A 779 NÚMEROS DE DOCUMENTO DE IDENTIFICACIÓN Y 159 CÓDIGOS CUPS DE SERVICIOS PRESTADOS, POR VALOR DE 157.767.805 COP TOTALES 5 2 2.425.932.370 1 2 ELABORO: EQUIPO AUDITOR. LOS HALLAZGOS CON INCIDENCIA FISCAL SUMAN 2.425.932.370 COP, SON INMATERIALES RESPECTO A LA VALORACIÓN CUANTITATIVA ESTABLECIDA EN FASE DE PLANEACIÓN (MATERIALIDAD CUANTITATIVA POR 295.324.565.449 COP), ASPECTO QUE NO DA LUGAR A INCORRECCIONES MATERIALES. RESPECTO A LA MATERIALIDAD CUALITATIVA, SE MATERIALIZARON LOS SIGUIENTES HECHOS PLASMADOS EN LOS HALLAZGOS QUE CONFORMAN EL ESTE INFORME. ¿ DEFICIENCIAS EN LA VALIDACIÓN DE AFILIADOS FALLECIDOS. ¿ INCUMPLIMIENTO DE LOS CRITERIOS NORMATIVOS. ¿ PÉRDIDAS RECURSO POR LA FALTA DE LEGALIZACIÓN DE LOS RECURSOS GIRADOS. ¿ FALTA DE REVELACIÓN DE LOS EE.FF. RESPECTO A LA REALIDAD ECONÓMICA DE LOS ANTICIPOS. ¿ INEXISTENCIA DE SOPORTES ADECUADOS PARA LA GESTIÓN DE COBRO DE LOS ANTICIPOS. 2.7. RELACIÓN DE HALLAZGOS RESULTADO DE LA AUDITORÍA, LA CONTRALORÍA GENERAL DE LA REPÚBLICA CONSTITUYÓ CINCO (05) HALLAZGOS ADMINISTRATIVOS DE LOS CUALES UNO (01) CORRESPONDEN A HALLAZGO CON ALCANCE FISCAL EN CUANTÍA DE 2.425.932.370 COP; DOS (02) CON PRESUNTA INCIDENCIA DISCIPLINARIA Y DOS (02) CON OTRAS INCIDENCIAS, LOS CUALES SERÁN TRASLADADOS A LA AUTORIDAD COMPETENTE; POR OTRA PARTE, SE DARÁ APERTURA A UNA (01) INDAGACIÓN PRELIMINAR EN CUANTÍA DE 157.767.805 COP. EL DETALLE DE ESTOS HALLAZGOS SE DESCRIBE EN EL PUNTO 4 (RESULTADOS GENERALES SOBRE EL ASUNTO O MATERIA AUDITADA) Y SU RESUMEN SE RELACIONA EN EL ANEXO NO. 1 (MATRIZ DE HALLAZGOS). 2.8. CONCEPTO PLAN DE MEJORAMIENTO - SIRECI EN SIRECI (SISTEMA DE RENDICIÓN DE CUENTAS E INFORMES) SE REGISTRARON LAS ACCIONES DEL PLAN DE MEJORAMIENTO REPORTADO POR LA EPS A DICIEMBRE DE 2022 (FORMATO F14.1 PLANES DE MEJORAMIENTO ENTIDADES), SOBRE LOS RESULTADOS DE LA ANTERIOR AUDITORÍA FINANCIERA A LA VIGENCIA 2020 (INFORME CDSS 052 DE DICIEMBRE DE 2021), SE IDENTIFICARON 5 HALLAZGOS CON 19 ACCIONES DE MEJORA, DE LAS CUALES 17 SE REPORTARON COMO CUMPLIDAS Y 2 SIN CUMPLIR AL 100%; ESTAS ACCIONES FUERON OBJETO DE VERIFICACIÓN EN EL DESARROLLO DE ESTA AUDITORÍA. </w:t>
                                    </w:r>
                                    <w:r w:rsidRPr="004D4B5B">
                                      <w:rPr>
                                        <w:rFonts w:ascii="Arial" w:eastAsia="Times New Roman" w:hAnsi="Arial" w:cs="Arial"/>
                                        <w:sz w:val="17"/>
                                        <w:szCs w:val="17"/>
                                        <w:lang w:eastAsia="es-CO"/>
                                      </w:rPr>
                                      <w:lastRenderedPageBreak/>
                                      <w:t>CONFORME A LO ESTABLECIDO EN EL ARTÍCULO 43 DE LA RESOLUCIÓN REGLAMENTARIA ORGÁNICA 0042 DE 2020 (¿LA CONTRALORÍA GENERAL DE LA REPÚBLICA MEDIANTE ACTUACIONES FISCALES EMITIRÁ UN CONCEPTO O CALIFICACIÓN SOBRE EL AVANCE DE LOS PLANES DE MEJORAMIENTO, QUE PODRÁ INCORPORARSE AL INFORME DE AUDITORÍA O DE MANERA INDEPENDIENTE¿); SE ENCUENTRA CONFORME LO REPORTADO EL SIRECI, EN TÉRMINOS DE CONSISTENCIA, COMPLETITUD Y OPORTUNIDAD. SIN EMBARGO, LAS ACCIONES DE MEJORA DEL HALLAZGO 4 (INCERTIDUMBRE EN EL SALDO CONTABLE POR COBRAR AL INSTITUTO DE SEGUROS SOCIALES), SOBRE LA INCERTIDUMBRE EN EL SALDO CONTABLE POR COBRAR AL INSTITUTO DE SEGUROS SOCIALES, EL CUAL TIENE DOS ACCIONES DE MEJORA CON CUATRO ACTIVIDADES; SE OBSERVÓ QUE ESTAS ACTIVIDADES SE EJECUTARON SEGÚN LO PROPUESTO Y LOS SOPORTES, PERO EL PORCENTAJE DE AVANCE ES INFERIOR AL 100%, DEBIDO A CIRCUNSTANCIAS EXTERNAS A LA EPS, DADO QUE PARA ACTUALIZAR EL SALDO CONTABLE DE LAS CUENTA POR COBRAR, ES NECESARIO CONOCER EL FALLO DEL PROCESO JUDICIAL QUE ESTÁ EN CURSO EN LA JURISDICCIÓN LABORAL. EN RELACIÓN CON LA EFECTIVIDAD DE LAS ACCIONES PARA ELIMINAR, REDUCIR O TRANSFERIR LAS CAUSAS DE LAS INCONFORMIDADES OBSERVADAS EN AUDITORIAS ANTERIORES, SE ENCUENTRA QUE EN CUANTO A LOS ANTICIPOS SIN LEGALIZAR NUEVAMENTE SE MATERIALIZA EN ESTE PROCESO DE AUDITORÍA UN HALLAZGO (HALLAZGO NO 3. OPORTUNIDAD Y EFICIENCIA EN EL PROCESO DE LEGALIZACIÓN DE ANTICIPOS - A). 2.9. PLAN DE MEJORAMIENTO LA ENTIDAD DEBERÁ ELABORAR Y AJUSTAR EL PLAN DE MEJORAMIENTO VIGENTE EN SIRECI, CON ACCIONES Y METAS DE TIPO CORRECTIVO Y/O PREVENTIVO, DIRIGIDAS A SUBSANAR LAS CAUSAS ADMINISTRATIVAS QUE DIERON ORIGEN A LOS HALLAZGOS IDENTIFICADOS POR LA CONTRALORÍA GENERAL DE LA REPÚBLICA COMO RESULTADO DEL ESTE PROCESO AUDITOR, REGISTRADAS EN ESTE INFORME. TANTO EL PLAN DE MEJORAMIENTO COMO LOS AVANCES DE ESTE, DEBERÁN SER REPORTADOS A TRAVÉS DEL SIRECI, DENTRO DE LOS TREINTA (30) DÍAS HÁBILES SIGUIENTES AL RECIBO DE ESTE INFORME. LA CONTRALORÍA GENERAL DE LA REPÚBLICA EVALUARÁ LA EFECTIVIDAD DE LAS ACCIONES EMPRENDIDAS POR LAS ENTIDADES PARA ELIMINAR LAS CAUSAS DE LOS HALLAZGOS DETECTADOS EN ESTA AUDITORÍA, SEGÚN LO ESTABLECIDO EN LA RESOLUCIÓN ORGÁNICA QUE REGLAMENTA EL PROCESO Y LA GUÍA DE AUDITORÍA APLICABLE VIGENTES. CORDIALMENTE, OSCAR ANTIPAR CADENA ROJAS CONTRALOR DELEGADO PARA EL SECTOR SALUD&lt;/publo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1 - BOGOTÁ, D.C.</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Seccional: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100041 - DIRECCIÓN SECCIONAL DE BOGOTÁ</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1100142105 - ADMON PUBLICA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Despacho: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295 - FISCALIA 295</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VIGENTE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DIRECCIÓN SECCIONAL DE BOGOTÁ-ADMON PUBLICA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ACTIVO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INDAGACIÓN</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Personas Vinculadas al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TESTIGO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NUIP</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20231000012555</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35"/>
                                      <w:gridCol w:w="225"/>
                                      <w:gridCol w:w="773"/>
                                    </w:tblGrid>
                                    <w:tr w:rsidR="004D4B5B" w:rsidRPr="004D4B5B">
                                      <w:trPr>
                                        <w:trHeight w:val="120"/>
                                      </w:trPr>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225" w:type="dxa"/>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Helvetica" w:eastAsia="Times New Roman" w:hAnsi="Helvetica" w:cs="Helvetica"/>
                                  <w:sz w:val="24"/>
                                  <w:szCs w:val="24"/>
                                  <w:lang w:eastAsia="es-CO"/>
                                </w:rPr>
                              </w:pPr>
                            </w:p>
                          </w:tc>
                          <w:tc>
                            <w:tcPr>
                              <w:tcW w:w="0" w:type="auto"/>
                              <w:gridSpan w:val="0"/>
                              <w:shd w:val="clear" w:color="auto" w:fill="FFFFFF"/>
                              <w:tcMar>
                                <w:top w:w="0" w:type="dxa"/>
                                <w:left w:w="0" w:type="dxa"/>
                                <w:bottom w:w="0" w:type="dxa"/>
                                <w:right w:w="0" w:type="dxa"/>
                              </w:tcMar>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rsidTr="004D4B5B">
                          <w:trPr>
                            <w:gridAfter w:val="11"/>
                          </w:trPr>
                          <w:tc>
                            <w:tcPr>
                              <w:tcW w:w="0" w:type="auto"/>
                              <w:gridSpan w:val="4"/>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68"/>
                                <w:gridCol w:w="60"/>
                                <w:gridCol w:w="7205"/>
                              </w:tblGrid>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110016000050202394677</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Ley 906</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Priorizado: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150"/>
                                </w:trPr>
                                <w:tc>
                                  <w:tcPr>
                                    <w:tcW w:w="0" w:type="auto"/>
                                    <w:gridSpan w:val="2"/>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Información del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Tipo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PECULADO POR APROPIACION ART. 397 C.P.</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Grado 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NINGUNO</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Fecha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13/09/2023 10:13:00</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11001 Carrera 13 32 76, Samper, Santa Fé, Bogotá, D.C., COL,SAMPER</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¿Qué viene a denunciar? DENUNCIA ORFEO 20236110273062 ¿Cómo le pasó? ASUNTO: DENUNCIA PENAL. - REF.: REPORTE DE INFORMACIÓN PARA CÁLCULO DE UPC/EPS COMPENSAR DELITOS: PECULADO POR APROPIACIÓN, FALSEDAD EN DOCUMENTO PÚBLICO Y FRAUDE PROCESAL. RODOLFO ENRIQUE SALAS FIGUEROA, ACTUANDO EN MI CALIDAD DE DIRECTOR JURÍDICO DEL MINISTERIO DE SALUD Y PROTECCIÓN SOCIAL, ACTUANDO EN EL MARCO DE LOS DEBERES DE SERVIDOR PÚBLICO, EN ESPECIAL EL SEÑALADO EN EL NUMERAL 25 DEL ARTÍCULO 38 DE LA LEY 1952 DE 2.019, POR INSTRUCCIÓN DEL SEÑOR MINISTRO DE SALUD Y PROTECCIÓN SOCIAL Y ACORDE A LO HALLADO, POR MEDIO DE LA PRESENTE INTERPONGO DENUNCIA PENAL ANTE SU ENTIDAD POR PRESUNTAS IRREGULARIDADES OCURRIDAS DENTRO DEL TRÁMITE ADMINISTRATIVO DE ESTABLECIMIENTO DEL VALOR DE LA UPC DE LA ANUALIDAD 2023, ACORDE A LOS SIGUIENTES ANTECEDENTES: 1) QUE ACORDE LOS ARTÍCULOS 156 Y 182 DE LA LEY 100 DE 1993 SE RECONOCE A LAS EPS UN VALOR DE PRIMA LLAMADO UNIDAD DE PAGO POR CAPITACIÓN (UPC), QUE DEBE SER DEFINIDO POR EL MINISTERIO DE SALUD Y PROTECCIÓN SOCIAL. EL VALOR DE LA UPC DEBE SER REVISADO POR LO MENOS UNA VEZ AL AÑO Y ASIMISMO, EL CONTENIDO DE SERVICIOS Y TECNOLOGÍAS EN SALUD FINANCIADOS CON LOS RECURSOS CITADOS, SEGÚN LOS CAMBIOS EN EL PERFIL EPIDEMIOLÓGICO Y DEMOGRÁFICO DE LA POBLACIÓN. 2) QUE EL MINISTERIO DE SALUD Y DE PROTECCIÓN SOCIAL REALIZA EL ESTUDIO DE SUFICIENCIA DE LA UPC CON BASE EN INFORMACIÓN RECOPILADA DE TODAS LAS ENTIDADES PROMOTORAS DE SALUD ([PS) QUE PERTENECEN A LOS DOS REGÍMENES (CONTRIBUTIVO Y SUBSIDIADO), BASE SOBRE LA CUAL SE REALIZA LA EXPEDICIÓN DEL ACTO ADMINISTRATIVO QUE ESTABLECE EL VALOR DE LA UPC ANUALMENTE. POR LO ANTERIOR Y EN CONCORDANCIA CON EL ARTÍCULO 114 DE LA LEY 1438 DE 2011, ES FUNDAMENTAL QUE LAS [PS EN CUMPLIMIENTO DE LAS OBLIGACIONES NORMATIVAS SUMINISTREN INFORMACIÓN VERAZ, FIDEDIGNA, CONFIABLE, ACTUALIZADA, RELEVANTE, OPORTUNA Y EXPLICABLE, CON EL FIN DE ESTABLECER SI LAS PRIMAS PAGADAS POR EL SISTEMA GENERAL DE SEGURIDAD SOCIAL EN SALUD (SGSSS) SON SUFICIENTES PARA FINANCIAR LOS SERVICIOS Y TECNOLOGÍAS EN SALUD CON RECURSOS DE LA UNIDAD DE PAGO POR CAPITACIÓN (UPC) Y REALIZAR LOS ESTUDIOS QUE VAN A SOPORTAR LAS RECOMENDACIONES A LA COMISIÓN ASESORA DE BENEFICIOS, COSTOS, TARIFAS Y CONDICIONES DE OPERACIÓN DEL ASEGURAMIENTO EN SALUD EN RELACIÓN CON EL INCREMENTO DE LA UPC - C Y UPC - 5, LA MODIFICACIÓN DE LOS ACTUALES MECANISMOS DE AJUSTE DEL RIESGO O LA ACTUALIZACIÓN A LOS CONTENIDOS RELACIONADOS CON LOS SERVICIOS Y TECNOLOGÍAS EN SALUD FINANCIADOS CON RECURSOS DE LA UNIDAD DE PAGO POR CAPITACIÓN (UPC). QUE PARA EL REPORTE DE LA INFORMACIÓN PREVIAMENTE CITADA ESTA CARTERA MINISTERIAL DISPUSO DOS PLATAFORMAS PARA EL ESTUDIO Y ANÁLISIS DE LA UPC DEL AÑO 2023, A SABER: PISIS: A TRAVÉS DE ESTA PLATAFORMA LAS EPS DEBÍAN ENVIAR LOS ARCHIVOS PLANOS POR CADA TIPO DE REGISTRO Y ESTUVO HABILITADA DESDE EL 1 AL 15 DE MAYO DE 2022. LA FECHA DE CORTE DE LA FACTURACIÓN FUE HASTA MARZO 31 DE 2022. SIREPS: A TRAVÉS DE ESTA PLATAFORMA LAS [PS DEBÍAN ENVIAR LA INFORMACIÓN DE PRESTADORES QUE NO SE ENCUENTREN EN EL REGISTRO ESPECIAL DE PRESTADORES Y SEDES DE SERVICIOS DE SALUD-REPS, DILIGENCIAR EL FORMATO DE COBERTURA Y GENERAR EL CERTIFICADO DEL COSTO. AQUÍ SE GENERA EL CERTIFICADO DEL COSTO DEFINITIVO, EL CUAL DEBE SER AVALADO Y SUSCRITO POR EL REPRESENTANTE LEGAL Y EL REVISOR FISCAL. ESTA PLATAFORMA SE HABILITA EN DOS FECHAS: .4- DEL 1 DE MAYO AL 15 DE MAYO DE CADA ANUALIDAD: CARGA DE PRESTADORES QUE NO SE ENCUENTRAN EN REPS. .1- DEL 20 DE MAYO AL 31 DE MAYO DE CADA ANUALIDAD: DILIGENCIAMIENTO Y GENERACIÓN DEL FORMATO DE COBERTURA Y CERTIFICADO DEL COSTO. RECUERDE QUE ESTOS DOCUMENTOS DEBEN SER ENVIADOS A TRAVÉS DE LA PLATAFORMA PISIS. EXPEDIENTE DIGITAL</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Fiscal: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1 - BOGOTÁ, D.C.</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Seccional: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100041 - DIRECCIÓN SECCIONAL DE BOGOTÁ</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1100142105 - ADMON PUBLICA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Despacho: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377 - FISCALIA 377</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VIGENTE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DIRECCIÓN SECCIONAL DE BOGOTÁ-ADMON PUBLICA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ACTIVO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INDAGACIÓN</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Personas Vinculadas al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INDOCUMENTADO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SALAS FIGUEROA RODOLFO ENRIQUE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CORREO@MINSALUD.GOV.CO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TESTIGO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DOCUMENTO NACIONAL DE IDENTIFICACIÓN</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20236110273062</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35"/>
                                      <w:gridCol w:w="225"/>
                                      <w:gridCol w:w="773"/>
                                    </w:tblGrid>
                                    <w:tr w:rsidR="004D4B5B" w:rsidRPr="004D4B5B">
                                      <w:trPr>
                                        <w:trHeight w:val="120"/>
                                      </w:trPr>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225" w:type="dxa"/>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Helvetica" w:eastAsia="Times New Roman" w:hAnsi="Helvetica" w:cs="Helvetica"/>
                                  <w:sz w:val="24"/>
                                  <w:szCs w:val="24"/>
                                  <w:lang w:eastAsia="es-CO"/>
                                </w:rPr>
                              </w:pPr>
                            </w:p>
                          </w:tc>
                          <w:tc>
                            <w:tcPr>
                              <w:tcW w:w="0" w:type="auto"/>
                              <w:gridSpan w:val="0"/>
                              <w:shd w:val="clear" w:color="auto" w:fill="FFFFFF"/>
                              <w:tcMar>
                                <w:top w:w="0" w:type="dxa"/>
                                <w:left w:w="0" w:type="dxa"/>
                                <w:bottom w:w="0" w:type="dxa"/>
                                <w:right w:w="0" w:type="dxa"/>
                              </w:tcMar>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rsidTr="004D4B5B">
                          <w:trPr>
                            <w:gridAfter w:val="11"/>
                          </w:trPr>
                          <w:tc>
                            <w:tcPr>
                              <w:tcW w:w="0" w:type="auto"/>
                              <w:gridSpan w:val="4"/>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50"/>
                                <w:gridCol w:w="60"/>
                                <w:gridCol w:w="7223"/>
                              </w:tblGrid>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110016000049202570065</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Ley 906</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Priorizado: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150"/>
                                </w:trPr>
                                <w:tc>
                                  <w:tcPr>
                                    <w:tcW w:w="0" w:type="auto"/>
                                    <w:gridSpan w:val="2"/>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Información del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Tipo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CONTRATO SIN CUMPLIMIENTO DE REQUISITOS LEGALES ART. 410 C.P.</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Grado 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NINGUNO</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02/05/2023 00:00:00</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11001</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xml:space="preserve"> ¿Qué viene a denunciar? CONTRATO SIN CUMPLIMIENTO DE REQUISITOS LEGALES (ART. 410 C.P.), Y LOS DEMÁS QUE SE LOGREN DETERMINAR EN EL CURSO DE LA INVESTIGACIÓN: SEGÚN ORFEO NO 20251190103242 ASIGNADO EL DÍA 02 DE OCTUBRE DE 2025 SE CREA NOTICIA CRIMINAL.RADICADA ,MEDIANTE CANAL ESCRITO Y DE ACUERDO AL DOCUMENTO ADJUNTO SE TRANSCRIBE LO SIGUIENTE: ALDO ENRIQUE CADENA ROJAS, MAYOR DE EDAD Y VECINO DE ESTA CIUDAD, IDENTIFICADO CON LA CÉDULA DE CIUDADANÍA NO. 12.531.817, ACTUANDO EN MI CALIDAD DE VICEPRESIDENTE DEL FONDO DE PRESTACIONES SOCIALES DEL MAGISTERIO (FOMAG), CARGO DEL CUAL TOMÉ POSESIÓN EL DÍA 24 DE ENERO DE 2025, EN CUMPLIMIENTO DE LOS DEBERES QUE ME ASISTEN COMO SERVIDOR PÚBLICO, EN ESPECIAL EL CONSAGRADO EN EL ARTÍCULO 6 DEL CÓDIGO PENAL COLOMBIANO, ME PERMITO PRESENTAR ANTE SU DESPACHO DENUNCIA PENAL EN CONTRA DE LAS PERSONAS INDETERMINADAS QUE RESULTEN RESPONSABLES POR LOS HECHOS Y CONDUCTAS QUE SE DETALLAN A CONTINUACIÓN, LOS CUALES, TRAS UNA REVISIÓN PRELIMINAR DE LA GESTIÓN CONTRACTUAL Y FINANCIERA DEL FONDO, EVIDENCIAN UN MANEJO IRREGULAR DE LOS RECURSOS PÚBLICOS, UN GRAVE Y CUANTIOSF DAÑO PATRIMONIAL AL ESTADO, Y QUE PODRÍAN CONFIGURAR DIVERSAS Y SISTEMÁTICAS CONDUCTAS PUNIBLES CONTRA LA ADMINISTRACIÓN PÚBLICA. LA PRESENTE DENUNCIA SE FUNDAMENTA EN LOS HALLAZGOS DOCUMENTADOS EN INFORMES DE AUDITORÍA INTERNA, ASÍ COMO EN UN EXHAUSTIVO INFORME DE AUDITORÍA FINANCIERA EMITIDO POR LA CONTRALORÍA GENERAL DE LA REPÚBLICA, DOCUMENTOS QUE SE ANEXA COMO PRUEBA FUNDAMENTAL DE LOS HECHOS AQUÍ EXPUESTOS. ¿Cómo le pasó? I. INTRODUCCIÓN Y LEGITIMACIÓN PARA ACTUAR EN MI CALIDAD DE VICEPRESIDENTE DEL FONDO DE PRESTACIONES SOCIALES DEL MAGISTERIO (FOMAG), Y EN EL MARCO DE LAS FUNCIONES INHERENTES A MI CARGO, HE PROCEDIDO A REALIZAR UNA REVISIÓN DETALLADA DE LA SITUACIÓN JURÍDICA, FINANCIERA Y ASISTENCIAL DE LA ENTIDAD, ESPECIALMENTE EN LO QUE RESPECTA A LA PRESTACIÓN DE SERVICIOS DE SALUD BAJO EL MODELO IMPLEMENTADO EN LA VIGENCIA 2024. ESTE PROCESO DE DEBIDA DILIGENCIA HA REVELADO UNA SERIE DE IRREGULARIDADES DE EXTREMA GRAVEDAD QUE COMPROMETEN LA INTEGRIDAD DEL PATRIMONIO PÚBLICO CONFIADO A NUESTRA ADMINISTRACIÓN Y QUE ATENTAN CONTRA LOS PRINCIPIOS DE MORALIDAD, TRANSPARENCIA Y EFICIENCIA QUE DEBEN REGIR LA FUNCIÓN PÚBLICA. ACTÚO, POR TANTO, EN CUMPLIMIENTO DEL DEBER LEGAL Y CONSTITUCIONAL QUE ME ASISTE COMO SERVIDOR PÚBLICO DE PONER EN CONOCIMIENTO DE LAS AUTORIDADES COMPETENTES CUALQUIER HECHO QUE PUEDA SER CONSTITUTIVO </w:t>
                                    </w:r>
                                    <w:r w:rsidRPr="004D4B5B">
                                      <w:rPr>
                                        <w:rFonts w:ascii="Arial" w:eastAsia="Times New Roman" w:hAnsi="Arial" w:cs="Arial"/>
                                        <w:sz w:val="17"/>
                                        <w:szCs w:val="17"/>
                                        <w:lang w:eastAsia="es-CO"/>
                                      </w:rPr>
                                      <w:lastRenderedPageBreak/>
                                      <w:t xml:space="preserve">DE UN DELITO, PARTICULARMENTE CUANDO ESTE AFECTA LOS RECURSOS SAGRADOS DE FA SEGURIDAD SOCIAL DE LOS DOCENTES DE COLOMBIA. EL OBJETO DE ESTE ESCRITO ES PRESENTAR DE MANERA CLARA, ESTRUCTURADA Y DEBIDAMENTE SOPORTADA LOS HECHOS QUE, A NUESTRO JUICIO, DEMANDAN UNA INVESTIGACIÓN PENAL PROFUNDA Y RIGUROSA POR PARTE DE LA FISCALÍA GENERAL DE FA NACIÓN PARA DETERMINAR FAS RESPONSABILIDADES INDIVIDUALES Y SANCIONAR A QUIENES HAYAN PARTICIPADO, POR ACCIÓN U OMISIÓN, EN EL PRESUNTO DESFALCO AL ERARIO. II. MARCO NORMATIVO Y CONTEXTO FÁCTICO DE LA GESTIÓN DEL FOMAGPARA UNA ADECUADA COMPRENSIÓN DE LA GRAVEDAD DE LOS HECHOS DENUNCIADOS, ES IMPERATIVO CONTEXTUALIZAR FA NATURALEZA JURÍDICA DEL FOMAG YL EL MARCO NORMATIVO ESTRICTO QUE RIGE LA ADMINISTRACIÓN DE SUS RECURSOS. NATURALEZA JURÍDICA Y MISIÓN DEL FOMAG EL FONDO NACIONAL DE PRESTACIONES SOCIALES DEL MAGISTERIO FUE CREADO POR FA LEY 91 DE 1989. SU ARTÍCULO 3 LO DEFINE DE MANERA PRECISA, ESTABLECIENDO !UN MANDATO CLARO SOBRE SU ESTRUCTURA Y LA ADMINISTRACIÓN DE SUS RECURSOS. DICHA NORMA ESTABLECE TEXTUALMENTE: CRÉASE EL FONDO NACIONAL DE PRESTACIONES SOCIALES DEL MAGISTERIO, COMO UNA CUENTA ESPECIAL DE LA NACIÓN, CON INDEPENDENCIA PATRIMONIAL, CONTABLE Y ESTADÍSTICA, SIN PERSONERÍA JURÍDICA, CUYOS RECURSOS SERÁN MANEJADOS POR UNA ENTIDAD FIDUCIARIA ESTATAL O DE ECONOMÍA MIXTA, EN LA CUAL EL ESTADO TENGA MÁS DEL 90% DEL CAPITAL. PARA TAL EFECTO, EL GOBIERNO NACIONAL SUSCRIBIRÁ EL CORRESPONDIENTE CONTRATO (SIC) DE FIDUCIA MERCANTIL, QUE CONTENDRÁ FAS ESTIPULACIONES NECESARIAS PARA EL DEBIDO CUMPLIMIENTO DE LA PRRSENTE LEY Y FIJARÁ FA COMISIÓN QUE, EN DESARROLLO DEL MISMO, DEBERÁ CANCELARSE A LA SOCIEDAD FIDUCIARIA, LA CUAL SERÁ UNA SUMA FIJA, O. LA CELEBRACIÓN DEL CONTRATO PODRÁ SER DELEGADA EN EL MINISTRO DE EDUCACIÓN NACIONAL. ESTA ESTRUCTURA LEGAL NO ES CASUAL; IMPONE UN DEBER FIDUCIARIO DE MÁXIMA DILIGENCIA A LA ENTIDAD ADMINISTRADORA, FIDUPREVISORA S.A., LA CUAL ACTÚAL COMO VOCERA DEL PATRIMONIO AUTÓNOMO Y TIENE LA OBLIGACIÓN INELUDIBLE DE VELAR POR LA CORRECTA INVERSIÓN Y DESTINACIÓN DE LOS RECURSOS, CIÑÉNDOSE ESTRICTAMENTE A LOS FINES PARA LOS CUALES FU CREADO EL FONDO. ESTOS FINES MISIONALES ESTÁN TAXATIVAMENTE DEFINIDOS EN EL ARTÍCULO 5 DE LA MISMA LEY 91 DE 1989, QUE SEÑALA SUS OBJETIVOS PRIMORDIALES: 1. EFECTUAR EL PAGO DE LAS PRESTACIONES SOCIALES DEL PERSONAL AFILIADO. 2. GARANTIZAR LA PRESTACIÓN DE LOS SERVICIOS MÉDICO ASISTENCIALES, QUE CONTRATARÁ CON ENTIDADES DE ACUERDO CON INSTRUCCIONES QUE IMPARTA EL CONSEJO DIRECTIVO DEL FONDO.".1 LA CLARIDAD DE ESTA NORMA ES MERIDIANA: LOS REC RSOS DEL FOMAG TIENEN UNA DESTINACIÓN ESPECÍFICA Y SAGRADA, LIMITADA AL PAGO DE PRESTACIONES SOCIALES Y A LA GARANTÍA DE LOS SERVICIOS DE SALUD DEL MAGISTERIO. CUALQUIER DESVIACIÓN DE ESTOS RECURSOS HACIA FINES DISTINTOS CONSTITUYE UNA VIOLACIÓN DIRECTA DE SU MANDATO LEGAL. ROL DEL CONSEJO DIRECTIVO COMO MÁXIMA AUTORIDAD LA LEY 91 DE 1989 TAMBIÉN PREVIÓ UN ÓRGANO DE GOBIERNO Y DIRECCIÓN PARA EL FONDO, EL CONSEJO DIRECTIVO, CUYAS FUNCIONES SON INDELEGABLES Y CONSTITUYEN EL MÁXIMO NIVEL DE AUTORIDAD EN LA TOMA DE DECISIONES ESTRATÉGICAS, ESPECIALMENTE EN R\IATERIA DE CONTRATACIÓN. EL ARTÍCULO 7 DE LA CITADA LEY ESTABLECE ENTRE SUS FUNCIONES: DETERMINAR LAS POLÍTICAS GENERALES DE ADMINISTRACIÓN E INVERSIÓN DE LOS RECURSOS DEL FONDO, VELANDO SIEMPRE POR SU SEGURIDAD, ADECUADO MANEJO Y ÓPTIMO RENDIMIENTO. 2. ANALIZAR Y RECOMENDAR LAS ENTIDADES CON LASL CUALES CELEBRARÁ LOS CONTRATOS PARA EL FUNCIONAMIENTO DEL FONDO. 3. VELAR POR EL CUMPLIMIENTO Y CORRECTO DESARROL O DE LOS OBJETIVOS DEL FONDO.".2 ESTA FUNCIÓN DE "ANALIZAR Y RECOMENDAR" NO ES UNA MERA FORMALIDAD, SINO UN REQUISITO LEGAL ESENCIAL QUE GARANTIZA QUE LAS DECISIONES CONTRACTUALES DE MAYOR ENVERGADURA Y RIESGO PARA EL PATRIMONIO DEL FONDO CUENTEN CON LA APROBACIÓN Y EL EJCRUTINIO DE SU MÁXIMO ÓRGANO DE GOBIERNO. LA OMISIÓN DE ESTE REQUISITO, COMO SE DEMOSTRARÁ MÁ ADELANTE, VICIA DE ILEGALIDAD LOS CONTRATOS QUE SE CELEBREN SIN SU OBSERVANCIA. ES EL CASO DE FIRMA DE CONTRATOS DE TRANSACCIÓN SIN TAL APROBACIÓN. CONTEXTO DE LOS HALLAZGOS LOS HECHOS QUE SE DENUNCIAN FUERON DESCUBIERTOS EN EL MARCO DE UN PROCESO DE REVISIÓN Y EMPALME, CON OCASIÓN DE LA TRANSICIÓN HACIA UN NUEVO MODELO DE ATENCIÓN EN SALUD QUE INICIÓ SU IMPLEMENTACIÓN EL 1 DE MAYO DE 2024. LA NUEVA ADMINISTRACIÓN DE LA VICEPRESIDENCIA DEL FOMAG, EN UN ACTO DE DEBIDA </w:t>
                                    </w:r>
                                    <w:r w:rsidRPr="004D4B5B">
                                      <w:rPr>
                                        <w:rFonts w:ascii="Arial" w:eastAsia="Times New Roman" w:hAnsi="Arial" w:cs="Arial"/>
                                        <w:sz w:val="17"/>
                                        <w:szCs w:val="17"/>
                                        <w:lang w:eastAsia="es-CO"/>
                                      </w:rPr>
                                      <w:lastRenderedPageBreak/>
                                      <w:t xml:space="preserve">DILIGENCIA, SOLICITÓ INFORMACIÓN JURÍDICA, FINANCIERA Y ASISTENCIAL DETALLADA SOBRE LA CONTRATACIÓN Y EJECUCIÓN DE LOS SERVICIOS DE SALUD, ENCONTRANDO UN PANORAMA DESOLADOR DE DESCONTROL ADMINISTRATIVO, OMISIONES GRAVES EN LA SUPERVISIÓN Y UNA SERIE DE PRÁCTICAS CONTRACTUALES QUE CONTRAVIENEN ABIERTAMENTE1 EL ORDENAMIENTO JURÍDICO Y PONEN EN GRAVE RIESGO LA SOSTENIBILIDAD FINANCIERA DEL FONDO. ESTA DENUNCIA, POR TANTO, SE ENMARCA EN UN ESFUERZO INSTITUCIONAL POR CORREGIR EL RUMBO, SANEAR LA GESTIÓN DEL FOMAG Y ASEGURAR QUE LOS RESPONSABLES DE LAS IRREGULARIDADES DETECTADAS RESPONDAN ANTE LA JUSTICIA III RELACIÓN DETALLADA DE HECHOS JUR(DICAMENTE RELEVANTES: A CONTINUACIÓN, SE EXPONEN DE MANERA PORMENORIZADA LOS HECHOS QUE CONSTITUYEN EL FUNDAMENTO DE LA PRESENTE DENUNCIA, AGRUPADOS EN TRES EJES TEMÁTICOS QUE REVELAN UN PATRÓN SISTEMÁTICO DE IRREGULARIDADES Y UN POSIBLE ENTRAMADO DE CONDUCTAS DELICTIVAS. A. IRREGULARIDADES SISTEMÁTICAS EN LA CONTRATACIÓN Y EJECUCIÓN DE SERVICIOS DE SALUD (VIGENCIA 2024 ¿ NUEVO MODELO) EL ANÁLISIS DE LA CONTRATACIÓN REALIZADA BAJO EL NUEVO MODELO DE SALUD, QUE PRETENDÍA SUPERAR LAS DEFICIENCIAS DEL PASADO, HA REVELADO UN COLAPSO SISTÉMICO DEL CICLO DE CONTROL CONTRACTUAL. LAS IRREGULARIDADES NO SON INCIDENTES AISLADOS, SINO QUE ABARCAN TODAS LAS FASES DEL PROCESO: DESDE UNA PLANEACIÓN ANTITÉCNICA Y DEFICIENTE, PASANDO POR LA SELECCIÓN DE CONTRATISTAS QUE NO CUMPLÍAN CON LOS REQUISITOS DE HABILITACIÓN, HASTA UNA EJECUC ÓN SIN SUPERVISIÓN Y UNA LEGALIZACIÓN DE CONTRATOS SIN LAS GARANTÍAS DE LEY. ESTA CADENA DE OMISIONES Y FALENCIAS SUGIERE UNA CULTURA DE NEGLIGENCIA GRAVE, CUANDO NO UN ENTORNO DELIBERADAMENTE PERMISIVO PARA LA GESTIÓN IRREGULAR DE RECURSOS PÚBLICOS. 1 1. OMISIÓN GENERALIZADA DEL DEBER DE SUPERVISIÓN! Y VIGILANCIA CONTRACTUAL AL ASUMIR EL CARGO, ESTA VICEPRESIDENCIA SOLICITÓ UN ESTADO DETALLADO DE LA CONTRATACIÓN DE SERVICIOS DE SALUD, ENCONTRANDO QUE UN TOTAL DE 134 E NTRATOS SUSCRITOS BAJO LA MODALIDAD DE CAPITACIÓN CARECÍAN POR COMPLETO DE INFORMES DE SUPERVISIÓN QUE DIERAN CUENTA DEL SEGUIMIENTO A SU EJECUCIÓN. ESTA OMISIÓN NO ES UNA SIMPLE FALLA ADMINISTRATIVA; ES EL INCUMPLIMIENTO FLAGRANTE DE UN DEBER LEGAL IMPERATIVO, DISEÑADO PARA PROTEGER EL PATRIMONIO PÚBLICO. LA LEY 1474 DE 2011, CONOCIDA COMO EL ESTATUTO ANTICORRUPCIÓN, ES SOPORTE TÉCNICO, ADMINISTRATIVO, FINANCIERO, CONTABLE, Y JURÍDICO QUE SOBRE EL CUMPLIMIENTO DEL OBJETO DEL CONTRATO, ES EJERCIDA POR LA MISMA ENTIDAD ESTATAL CUANDO NO REQUIEREN CONOCIMIENTOS ESPECIALIZADOS.". LA AUSENCIA DE SUPERVISIÓN EN ESTOS 134 CONTRATOS CREÓ UN VACÍO DE CONTROL ABSOLUTO, PERMITIENDO QUE SE REALIZARAN PAGOS MASIVOS SIN LA MÁS MÍNIMA VERIFICACIÓN DEL CUMPLIMIENTO DE LAS OBLIGACIONES POR PARTE DE LOS CONTRATISTAS. A PESAR DE ESTA GRAVE OMISIÓN, EL FOMAG PROCEDIÓ A CANCELAR UN MONTO TOTAL DE $549.833.751.079 A LOS PRESTADORES VINCULADOS A DICHOS CONTRATOS, COMO SE EVIDENCIA EN LA SIGUIENTE TABLA. 1 TABLA 1. PAGOS REALIZADOS BAJO CONTRATOS DE CÁPITA SIN SUPERVISIÓN (PERIODO MAYO 2023 - ABRIL 2025) CUADRO ADJUNTO EN EL ORIGINAL DE LA DENUNCIA. TOTAL GENERAL ( 549.833.751.078,93). DESEMBOLSO DE MÁS DE MEDIA BILLÓN DE PESOS SIN EL CONTRAPESO DE UNA SUPERVISIÓN DILIGENTE CONSTITUYE, PER SE, UNA GESTIÓN FISCAL ANTIECONÓMICA INEFICIENTE Y TEMERARIA, QUE GENERÓ UN AMBIENTE PROPICIO PARA EL POSIBLE PAGO DE SERVICIOS NO PRESTADOS O FACTURADOS IRREGULARMENTE, CONFIGURANDO UN DAÑO PATRIMONIAL CUYA CUANTIA EXACTA DEBERÁ SER DETERMINADA EN LA INVESTIGACIÓN. 2. DEFICIENCIAS ESTRUCTURALES Y ANTITÉCNICAS EN LA "NOTA TÉCNICA" COMO SOPORTE DEL VALOR CONTRACTUAL LA CONTRATACIÓN EN SALUD, ESPECIALMENTE BAJO MODALIDADES DE PAGO PROSPECTIVAS COMO EL PAGO GLOBAL PROSPECTIVO (PGP), EXIGE UN SOPORTE TÉCNICO ROBUSTO QUE JUSTIFIQUE EL VALOR ACORDADO, ESTE SOPORTE ES LA NOTA TÉCNICA, UN REQUISITO INDISPENSABLE SEGÚN EL DECRETO 441 DE 2022. SU PROPÓSITO ES GARANTIZAR QUE EL PRECIO PAGADO CORRESPONDA A UNA ESTIMACIÓN RAZONABLE DE LOS SERVICIOS REQUERIDOS POR UNA POBLACIÓN ESPECÍFICA, CON BASE EN SUS CARACTERÍSTICAS EPIDEMIOLÓGICAS Y COSTOS DE MERCADO, SIN EMBARGO, EL INFORME DE SUPERVISIÓN DE LA DIRECCIÓN DE AUDITORIO MÉDICA REVELA QUE LAS NOTAS TÉCNICAS QUE SOPORTABAN LOS CONTRATOS PGP DEL FOMAG NO ERAN MERAMENTE DEFICIENTES, SINO ESTRUCTURALMENTE VICIADAS, AL PUNTO DE CONVERTIRSE EN UN INSTRUMENTO PARA JUSTIFICAR </w:t>
                                    </w:r>
                                    <w:r w:rsidRPr="004D4B5B">
                                      <w:rPr>
                                        <w:rFonts w:ascii="Arial" w:eastAsia="Times New Roman" w:hAnsi="Arial" w:cs="Arial"/>
                                        <w:sz w:val="17"/>
                                        <w:szCs w:val="17"/>
                                        <w:lang w:eastAsia="es-CO"/>
                                      </w:rPr>
                                      <w:lastRenderedPageBreak/>
                                      <w:t xml:space="preserve">PAGOS INFLADOS Y DIFICULTAR CUALQUIER TIPO DE CONTROL POSTERIOR. LAS FALLAS DETECTADAS NO PARECEN SER ERRORES ALEATORIOS, SINO QUE EXHIBEN UN SESGO SISTEMÁTICO QUE CONSISTENTEMENTE BENEFICIA AL CONTRATISTA EN DETRIMENTO DEL FONDO, LO QUE SUGIERE UNA POSIBLE INTENCIONALIDAD EN SU ELABORACIÓN. EL DECRETO 441 DE 2022 DEFINE LA NOTA TÉCNICA COMO "UNA HERRAMIENTA DE TRANSPARENCIA Y EFICIENCIA ENTRE LAS PARTES QUE SUSCRIBEN EL ACUERDO DE VOLUNTADES, LA CUAL REFLEJA DE MANERA DETALLADA LOS SERVICIOS Y LAS TECNOLOGÍAS DE SALUD, SU FRECUENCIA DE USO ESTIMADA, SUS COSTOS INDIVIDUALES Y EL VALOR TOTAL POR EL GRUPO DE POBLACIÓN A DE RIESGO, ATENDIENDO AL TÉRMINO DE DURACIÓN PACTADO () SIRVIENDO DE SOPORTE PARA LA TARIFA FINAL ACORDADA". ASIMISMO, ESTABLECE QUE DEBE CONTENER, COMO MÍNIMO, TRES ELEMENTOS: 1. POBLACIÓN OBJETO, 2. FRECUENCIAS DE USO DE SERVICIOS, Y 3. COSTOS ACORDADOS. EL ANÁLISIS DE LA AUDITORIA MÉDICA DEMOSTRÓ QUE LOS CONTRATOS DEL FOMAG FALLABAN ESTREPITOSAMENTE EN LOS TRES COMPONENTES: POBLACIÓN OBJETO INDETERMINADA: EN LUGAR DE DEFINIR LA POBLACIÓ OBJETIVO (POR EJEMPLO, PACIENTES CON DIAGNÓSTICO ONCOLÓGICO CONFIRMADO), LOS CÁLCULOS SE REALIZARON SOBRE LA POBLACIÓN TOTAL AFILIADA EN UNA REGIÓN. ESTA METODOLOGÍA INFLA ARTIFICIALMENTE LA BASE DEL CONTRATO. EL INFORME DE AUDITORÍA ES DARO AL SEÑALAR QUE "EN LO QUE RESPECTA A LA POBLACIÓN SANA, LAS ACTIVIDADES DEBEN ESTAR DIRIGIDAS A LA DELECCIÓN TEMPRANA Y LA PREVENCIÓN (JY CONTRATADOS EN LA IPS DE ATENCIÓN PRIMARIA, NO EN CONTRATOS DE ALTA ESPECIALIDAD COMO ONCOLOGIA, LA TABLA NO. 02 DEL INFORME DE AUDITORIA MÉDICA EVIDENCIA ESTA DISTORSIÓN, MOSTRANDO, POR EJEMPLO, QUE PARA LA CLINICA BONNADONA EN LA GUAJIRA, LA POBLACIÓN CONTRATADA ERA DE 19,947 PERSONAS, PERO LA POBLACIÓN ONCOLÓGICA REAL ERA DE SOLO 167, DE LOS CUALES APENAS 48 FUERON ATENDIDOS. FRECUENCIAS DE USO (FU) IRREALES: AL CALCULARSE SOBRE LA POBLACIÓN TOTAL, LAS FRECUENCIAS DE USO CONTRATADAS RESULTARON SER INFIMAS EN COMPARACIÓN CON LA REALIDAD DE LA PRESTACIÓN ESTO CREA UN ESCENARIO PERVERSO, SE CONTRALA UN NÚMERO BAJO DE ACTIVIDADES, PERO LUEGO SE PAGA POR UNA EJECUCIÓN MASIVA QUE EXCEDE CON CRECES LO PLANEADO, SIN QUE EXISTAN MECANISMOS DE AJUSTE O CONTROL EFECTIVOS. EL INFORME DESTACA QUE EL NÚMERO DE ACTIVIDADES CONTRATADAS RESULTAN MUY POR DEBAJO AL COMPARARLO CON LO REPORTADO POR LAS IPS EN LOS RIPS COSTOS MEDIOS POR EVENTO (CME) ARBITRARIOS Y ABSURDOS: QUIZÁS EL HALLAZGO MÁS ALARMANTE ES LA COMPLETA FALTA DE RIGOR TÉCNICA Y CORRESPONDENCIA CON LA REALIDAD DEL MERCADO EN LA FIJACIÓN DE LOS CME. EL INFORME DE AUDITORIA CALIFICA COMO "ALARMANTE ENCONTRAR ENTRE OTROS, CME DE SERVICIOS COMO RADIOTERAPIA EN LAS NT CON VALOR DE $44.000.000, CIRUGIA HOSPITALARIA POR $30.000.000, CIRUGÍA OFTALMOLÓGICAS EN $6.187 ESTOS VALORES SON TAN DISPARES Y CARENTES DE LÓGICA ECONÓMICA QUE INVALIDAN POR COMPLETO LA NOTA TÉCNICA COMO UN INSTRUMENTO DE PLANEACIÓN Y LA CONVIERTEN EN UNA MERA FORMALIDAD PARA JUSTIFICAR CIFRAS PREACORDADAS SIN SUSTENTO REAL. AUSENCIA DE UNA NOTA TÉCNICA VÁLIDA NO SOLO CONSTITUYE UNA VIOLACIÓN AL DECRETO 441 DE 2022, SINO QUE VICIA LA CAUSA MISMA DEL CONTRATO, PUES EL PRECIO, UN ELEMENTO ESENCIAL DE CUALQUIER ACUERDO DE VOLUNTADES, FUE PACTADO SOBRE BASES FICTICIAS, ANTITÉCNICAS Y ARBITRARIAS. 3. CONTRATACIÓN CON PRESTADORES SIN HABILITACIÓN Y EL CONSECUENTE RIESGO DE DOBLE PAGO. LA DEBIDA DILIGENCIA EN LA CONTRATACIÓN PÚBLICA EXIGE, COMO MINIMO, VERIFICAR QUE EL CONTRATISTA TENGA LA CAPACIDAD E IDONEIDAD PARA EJECUTAR EL OBJETO PACTADO, EN EL SECTOR SALUD, ESTA IDONEIDAD SE ACREDITA A TRAVÉS DEL REGISTRO ESPECIAL DE PRESTADORES DE SERVICIOS DE SALUD (REPS). NO OBSTANTE, LA AUDITORIA MÉDICA ENCONTRÓ CASOS GRAVES ON LOS QUE EL FOMAG SUSCRIBIÓ CONTRATOS PGP ONCOLÓGICOS CON INSTITUCIONES PRESTADORAS DE SALUD (IPS) QUE NO TENÍAN HABILITADOS LOS SERVICIOS QUE SE COMPROMETIAN A PRESTAR. LOS CASOS MÁS PREOCUPANTES SON LOS DE LAS IPS INCANS Y ONCOLIFE. EL INFORME SEÑALA QUE EN AMBAS "NO PRESENTAN SERVICIOS HABILITADOS, PERO SE ENCUENTRAN CONTRATADOS, LO CUAL CONFIGURA UNA TERCENZACIÓN DE SERVICIOS QUE PARA ESTA POBLACIÓN CON PATOLOGIA ONCOLÓGICA RESULTA YA UNA DECISIÓN NO TAN FAVORABLE", ESTA PRÁCTICA NO SOLO PONE EN RIESGO LA CALIDAD Y CONTINUIDAD DE LA ATENCIÓN A PACIENTES VULNERABLES, SINO QUE ABRE UNA PELIGROSA PUERTA A IRREGULARIDADES FINANCIERAS. EL CASO DE LA IPS ONCOLIFE ES PARTICULARMENTE ILUSTRATIVO </w:t>
                                    </w:r>
                                    <w:r w:rsidRPr="004D4B5B">
                                      <w:rPr>
                                        <w:rFonts w:ascii="Arial" w:eastAsia="Times New Roman" w:hAnsi="Arial" w:cs="Arial"/>
                                        <w:sz w:val="17"/>
                                        <w:szCs w:val="17"/>
                                        <w:lang w:eastAsia="es-CO"/>
                                      </w:rPr>
                                      <w:lastRenderedPageBreak/>
                                      <w:t xml:space="preserve">DEL RIESGO DE DAÑO PATRIMONIAL LA AUDITORIA ADVIERTE SOBRE UN POSIBLE DOBLE PAGO, YA QUE LAS IPS QUE ONCOLIFE SUBCONTRATABA PARA PRESTAR LOS SERVICIOS QUE NO TENIA HABILITADOS (COMO LA FUNDACIÓN SANTA FE Y EL CENTRO DE CONTROL DEL CÁNCER PARA SERVICIOS DE IMAGENOLOGÍA Y RADIOTERAPIA) TAMBIÉN MANTENÍAN UNA RELACIÓN CONTRACTUAL DIRECTA CON EL FOMAG, ESTO CREÍA UN ESCENARIO DONDE UN MISMO SERVICIO, PRESTADO A UN MISMO PACIENTE, PODRÍA SER FACTURADO DOS VECES: UNA VEZ POR LA IPS QUE LO PRESTÓ DIRECTAMENTE Y OTRA VEZ POR ONCOLIFE DENTRO DE SU PGP, EL INFORME RECOMIENDA EXPLICITAMENTE "PROFUNDIZAR A TRAVÉS DE LA FIRMA AUDITORA EN ESTE ESCENARIO PARA IDENTIFICAR POSIBLES RECOBROS DE LA FACTURACIÓN POR EVENTO DE ESTAS 2 IPS REPORTADAS" ADICIONALMENTE, ESTA FALTA DE CONTROL SE TRADUJO EN UNA "SUPRA EJECUCIÓN DESMEDIDA DE SERVICIOS. EN EL CASO DE ONCOLIFE, PARA EL AGRUPADOR DE CONSULTA MÉDICA ESPECIALIZADA, SE CONTRATARON 171 ACTIVIDADES MENSUALES (2.052 ANUALES), PERO SE EJECUTARON Y REPORTARON 13.832 ALAÑO, ES DECIR CASI 7 VECES MÁS DE LO PACTADO SIN QUE MEDIARA LUSTIFICACIÓN TÉCNICA O CONTROL. CENTRO DE CONTROL DEL CÁNCER PARA SERVICIOS DE IMAGENOLOGÍA Y RADIOTERAPIA) TAMBIÉN MANTENÍAN UNA RELACIÓN CONTRACTUAL DIRECTA CON EL FOMAG, ESTO CREA UN ESCENARIO DONDE UN MISMO SERVICIO, PRESTADO A UN MISMO PACIENTE, PODRÍA SER FACTURADO DOS VECES, UNA VEZ POR LA IPS QUE LO PRESTÓ DIRECTAMENTE Y OTRA VEZ POR ONCOLIFE DENTRO DE SU PGP. EL INFORME RECOMIENDA EXPLICITAMENTE "PROFUNDIZAR A TRAVÉS DE LA FIRMA AUDITORA EN ESTE ESCENARIO PARA IDENTIFICAR POSIBLES RECOBROS DE LA FACTURACIÓN POR EVENTO DE ESTAS 2 IPS REPORTADAS". ADICIONALMENTE, ESTA FALTA DE CONTROL SE TRADUJO EN UNA "SUPRA EJECUCIÓN" DESMEDIDA DE SERVICIOS. EN EL CASO DE ONCOLIFE, PARA EL AGRUPADOR DE CONSULTA MÉDICA ESPECIALIZADA, SE CONTRATARON 171 ACTIVIDADES MENSUALES (2.052 ANUALES), PERO SE EJECUTARON Y REPORTARON 13.832 AL AÑO, ES DECIR, CASI 7 VECES MÁS DE LO PACTADO, SIN QUE MEDIARA JUSTIFICACIÓN TÉCNICA O CONTROL ALGUNO POR PARTE DE LA SUPERVISIÓN, QUE, COMO YA SE DIJO, ERA INEXISTENTE. B. CELEBRACIÓN DE CONTRATOS SIN EL CUMPLIMIENTO DE REQUISITOS LEGALES ESENCIALES LAS IRREGULARIDADES NO SE LIMITARON A LA EJECUCIÓN Y SUPERVISIÓN, SINO QUE SE EXTENDIERON PRESUNTAMENTE A LA FORMACIÓN MISMA DE LOS CONTRATOS, OMITIENDO REQUISITOS LEGALES ESENCIALES QUE VICIAN SU VALIDEZ Y QUE DEMUESTRAN UN GRAVE DESCONOCIMIENTO A DESPRECIO POR LAS NORMAS QUE RIGEN LA CONTRATACIÓN CON RECURSOS PÚBLICOS. 1. SUSCRIPCIÓN DE CONTRATOS DE TRANSACCIÓN POR MÁS DE $1.1 BILLONES DE PESOS SIN AUTORIZACIÓN DEL CONSEJO DIRECTIVO EL INFORME DE AUDITORIA FINANCIERA DE LA CONTRALORÍA GENERAL DE LA REPÚBLICA PARA LA VIGENCIA 2024 CONTIENE UN HALLAZGO DE SUMA GRAVEDAD. EL HALLAZGO NO. 18, CON PRESUNTA INCIDENCIA DISCIPLINARIA Y PENAL, DETERMINÓ QUE LA FIDUPREVISORA, EN CALIDAD DE VOCERA Y ADMINISTRADORA DEL FOMAG, SUSCRIBIÓ DIEZ (10) CONTRATOS DE TRANSACCIÓN CON LAS UNIONES TEMPORALES DEL ANTERIOR MODELO DE SALUD POR UN VALOR CONJUNTO QUE ASCIENDE A $1.191.268.246.910, CON EL FIN DE DIRIMIR CONTROVERSIAS SOBRE EL AJUSTE DE LA UPC-M, NUEVAS TECNOLOGIAS Y FACTURACIÓN POR COVID-19. LA CONTRALORIA FUE CONTUNDENTE AL SEÑALAR QUE PARA LA CELEBRACIÓN DE ESTOS CONTRATOS DE ALTO IMPACTO FINANCIERO, "NO SE EVIDENCIÓ LA AUTORIZACIÓN PREVIA CORRESPONDIENTE POR PARTE DEL CONSEJO DIRECTIVO, CONFORME CON LA ESTABLECIDO EN EL ARTICULA 7 DE LA LEY 91 DE 1989" ESTA OMISIÓN CONSTITUYE UNA USURPACIÓN DE LAS FUNCIONES DEL MÁXIMO ÓRGANO DE GOBIERNO DEL FOMAG LA DECISIÓN DE TRANSIGIR SOBRE CONTROVERSIAS QUE COMPROMETZE MÁS DE UN BILIÓN DE PESOS DEL PATRIMONIA DEL FONDA NO ES UN ACTO DE MERA ADMINISTRACI¿N, SINO UNA DECISIÓN ESTRATÉGICA QUE, POR MANDATO LEGAL, REQUERIA DEL ANÁLISIS Y LA RECOMENDACIÓN DEL CONSEJO DIRECTIVO. AL ACTUAR SIT ESTA AUTORIZACIÓN, LA ADMINISTRACIÓN FIDUCIARIA EXCEDIÓ SUS FACULTADES LEGALES, CELEBRANDO CONTRATOS SIN EL CUMPLIMIENTO DE UN REQUISITO LEGAL ESENCIAL PARA SU VALIDEZ. ES DE RESALTARSE QUE ESTE ÚNICO ASUNTO SE PUSO EN COMUNICACIÓN DE LA FISCALIA EN DENUNCIA ANTERIOR 2. INICIO DE EJECUCIÓN CONTRACTUAL SIN LA PREVIA CONSTITUCIÓN DE GARANTIAS LA PROTECCIÓN DE LOS RECURSOS PÚBLICOS EXIGE QUE, ANTES DE INICIAR LA EJECUCIÓN DE UN CONTRATO, EL CONTRATISTA CONSTITUYA LAS GARANTÍAS NECESARIAS PARA AMPARAR EL CUMPLIMIENTO DE SUS OBLIGACIONES Y RESARCIR A LA ENTIDAD ANTE EVENTUALES PERJUICIOS. ESTE ES UN REQUISITO FUNDAMENTAL DE </w:t>
                                    </w:r>
                                    <w:r w:rsidRPr="004D4B5B">
                                      <w:rPr>
                                        <w:rFonts w:ascii="Arial" w:eastAsia="Times New Roman" w:hAnsi="Arial" w:cs="Arial"/>
                                        <w:sz w:val="17"/>
                                        <w:szCs w:val="17"/>
                                        <w:lang w:eastAsia="es-CO"/>
                                      </w:rPr>
                                      <w:lastRenderedPageBreak/>
                                      <w:t xml:space="preserve">LEGALIZACIÓN Y EJECUCIÓN CONTRACTUAL. SIN EMBARGO, EL HALLAZGO NO. 16 DE LA CONTRALORÍA, TAMBIÉN CON PRESUNTA INCIDENCIA DISCIPLINARIA Y PENAL, ENCONTRÓ QUE, EN EL MARCO DEL NUEVO MODELO DE SALUD, AL MENOS SELS (6) CONTRATOS DE PRESTACIÓN DE SERVICIOS DE SALUD DEL PRIMER NIVEL INICIARON SU EJECUCIÓN SIN QUE SE CONSTITUYERAN LAS GARANTIAS REQUERIDAS O SIN QUE SU CONSTITUCIÓN FUERA OPORTUNA. ESTA GRAVE OMISIÓN, ATRIBUIDA A "DEBILIDADES EN LA EJECUCIÓN Y SUPERVISIÓN DE LOS CONTRATOS", DEJÓ AL FOMAG COMPLETAMENTE DESPROTEGIDO FRENTE A LA EVENTUAL MATERIALIZACIÓN DE SINIESTROS COMO EL INCUMPLIMIENTO DEL CONTRATO, EL PAGO DE SALARIOS Y PRESTACIONES SOCIALES DEL PERSONAL DEL CONTRATISTA, O LA RESPONSABILIDAD CIVIL EXTRACONTRACTUAL. PERMITIR EL INICIO DE LA EJECUCIÓN CONTRACTUAL SIN ESTAS PÓLIZAS ES UN ACTO DE NEGLIGENCIA INEXCUSABLE QUE PUSO EN RIESGO DIRECTO EL PATRIMONIO DEL FONDO C. DAÑO PATRIMONIAL POR APLICACIÓN OFICIAL DIFERENTE DE RECURSOS PÚBLICOS LA GESTIÓN IRREGULAR DE LOS RECURSOS DEL FOMAG TAMBIÉN SE MANIFESTÓ EN LA DESTINACIÓN DE FONDOS PARA FINES EXPLICITAMENTE PROHIBIDOS POR LA LEY, CONFIGURANDO UN POSIBLE PECULADO POR APLICACIÓN OFICIAL DIFERENTE. EL HALLAZGO NO. 04 DE LA CONTRALORÍA, CON PRESUNTA INCIDENCIA DISCIPLINARIA, FISCAL Y PENAL, ES DEVASTADOR EN SU CONCLUSIÓN, DURANTE LA VIGENCIA 2024, SE IDENTIFICARON OCHO (8) PAGOS POR UN MONTO TOTAL DE $48.055.902.232, CORRESPONDIENTES A SANCIONES POR MORA (LEY 50 DE 1990), QUE FUERON IMPUTADOS Y PAGADOS CON CARGO AL RUBRO PRESUPUESTAL DE "SENTENCIAS Y CONCILIACIONES DEL SUBGRUPO DE "PRESTACIONES ECONÓMICAS"," ESTA ACCIÓN CONSTITUYE UNA FLAGRANTE VIOLACIÓN DEL PRINCIPIO DE DESTINACIÓN ESPECÍFICA QUE RIGE LOS RECURSOS DE LA SEGURIDAD SOCIAL. LA LEY 1955 DE 2019 (PLAN NACIONAL DE DESARROLLO 2018-2022) EN SU ARTICULO 57, ES ABSOLUTAMENTE CLARA Y NO ADMITE INTERPRETACIONES: "LOS RECURSOS DEL FONDO NACIONAL DE PRESTACIONES SOCIALES DEL MAGISTERIO SOLO PODRÁN DESTINARSE PARA GARANTIZAR EL PAGO DE LAS PRESTACIONES ECONÓMICAS, SOCIALES Y ASISTENCIALES A SUS AFILIADOS DOCENTAS, PENSIONADOS Y BENEFICIARIOS. NO PODRÁ DECRETARSE EL PAGO DE INDEMNIZACIONES ECONÓMICAS POR VÍA JUDICIAL O ADMINISTRATIVA CON CARGO A LOS RECURSOS DE FONDO NACIONAL DE PRESTACIONES SOCIALES DEL MAGISTERIO. PAGAR SANCIONES MORATORIAS, QUE POR SU NATURALEZA SON INDEMNIZACIONES, CON RECURSOS DESTINADOS AL PAGO DE PENSIONES, CESANTIAS Y SERVICIOS DE SALUD, ES EXACTAMENTE LA CONDUCTA QUE LA LEY PROHIBE. ESTA ACTUACIÓN NO SOLO DESVIÓ RECURSOS DE SU FINALIDAD MISIONAL, SINO QUE GENERÓ UN DETRIMENTO PATRIMONIAL DIRECTO AL ESTADO POR $48.055.902.232, AL UTILIZAR FONDOS SAGRADOS PARA CUBRIR OBLIGACIONES QUE DEBÍAN SER FINANCIADAS POR OTRAS FUENTES, COMO LOS TITULOS DE TESORERÍA (TES) PREVISTOS EN LA MISMA NORMA PARA TAL FIN. IV. FUNDAMENTOS DE DERECHO Y ADECUACIÓN TÍPICA PROVISIONAL LOS HECHOS ANTERIORMENTE DESCRITOS NO SOLO CONSTITUYEN GRAVES FALTAS ADMINISTRATIVAS Y FISCALES, SINO QUE, EN SU CONJUNTO Y DE MANERA INDIVIDUAL, SE ADECUAN PRESUNTA Y PROVISIONALMENTE A VARIOS TIPOS PENALES QUE PROTEGEN LA CORRECTA ADMINISTRACIÓN PÚBLICA. VIOLACIÓN DE NORMAS DE CONTRATACIÓN Y GESTIÓN PÚBLICA LA CONDUCTA DE LOS FUNCIONARIOS Y PARTICULARES INVOLUCRADOS EN ESTOS HECHOS REPRESENTA UN DESCONOCIMIENTO SISTEMÁTICO Y GENERALIZADO DEL ORDENAMIENTO JURÍDICO QUE REGULA LA GESTIÓN DE LOS RECURSOS DEL FOMAG: LEY 91 DE 1989: SE VULNERARON SUS ARTÍCULOS 3, 5Y 7, AL DESNATURALIZAR LA FINALIDAD DEL FONDO, DESTINAR SUS RECURSOS A FINES PROHIBIDOS Y USURPAR LAS FUNCIONES DE SU CONSEJO DIRECTIVO EN MATERIA DE CONTRATACIÓN, LEY 1474 DE 2011 (ESTATUTO ANTICORRUPCIÓN): SE INCUMPLIÓ DE MANERA FLAGRANTE EL DEBER DE SUPERVISIÓN Y VIGILANCIA CONTRACTUAL CONSAGRADO EN SUS ARTICULOS 83 Y 84, LO QUE PERMITIÓ LA EJECUCIÓN DESCONTROLADA DE CONTRATOS Y EL DESEMBOLSO DE INGENTES SUMAS DE DINERO SIN EL DEBIDO SEGUIMIENTO, DECRETO 441 DE 2022: SE DESCONOCIÓ LA OBLIGATORIEDAD DE CONTAR CON UNA NOTA TÉCNICA IDÓNEA Y TÉCNICAMENTE SOPORTADA COMO REQUISITO PARA LA CELEBRACIÓN DE ACUERDOS DE VOLUNTADES, VICIANDO LA DETERMINACIÓN DEL PRECIO EN MÚLTIPLES CONTRATOS LEY 1955 DE 2019: SE VIOLÓ DIRECTAMENTE EL PRINCIPIO DE DESTINACIÓN ESPECÍFICA DE LOS RECURSOS DEL FOMAG, CONSAGRADO EN SU ARTÍCULO 57, AL UTILIZAR FONDOS DE PRESTACIONES SOCIALES PARA PAGAR SANCIONES INDEMNIZATORIAS POSIBLE TIPIFICACIÓN DE CONDUCTAS PENALES CON BASE EN LOS HECHOS Y EL MARCO NORMATIVO EXPUESTO, SE SOLICITA A LA </w:t>
                                    </w:r>
                                    <w:r w:rsidRPr="004D4B5B">
                                      <w:rPr>
                                        <w:rFonts w:ascii="Arial" w:eastAsia="Times New Roman" w:hAnsi="Arial" w:cs="Arial"/>
                                        <w:sz w:val="17"/>
                                        <w:szCs w:val="17"/>
                                        <w:lang w:eastAsia="es-CO"/>
                                      </w:rPr>
                                      <w:lastRenderedPageBreak/>
                                      <w:t xml:space="preserve">FISCALIA GENERAL DE LA NACIÓN INVESTIGAR LA POSIBLE COMISIÓN DE LAS SIGUIENTES CONDUCTAS PUNIBLES 1. CONTRATO SIN CUMPLIMIENTO DE REQUISITOS LEGALES (ARTICULO 410 DEL CÓDIGO PENAL) ESTE TIPO PENAL SANCIONA AL SERVIDOR PÚBLICO QUE TRAMITA, CELEBRA A LIQUIDA UN CONTRATO SIN OBSERVAR LOS REQUISITOS LEGALES ESENCIALES. EL CÓDIGO PENAL ESTABLECE "EL SERVIDOR PÚBLICO QUE POR RAZÓN DEL EJERCICIO DE SUS FUNCIONES Y CON EL FIN DE OBTENER UN PROVECHO LLICTO PARA AL O PARA UN TERCERO, TRAMITE CONTRATO SIN OBSERVANCIA DE LOS REQUISITOS LEGALES ESENCIALES O LA CELEBRE A LIQUIDE SIN CUMPLIR LAS FORMALIDADES EXIGIDAS EN LA LEY, INCURRIRÁ EN PRISIÓN DE SESENTA Y CUATRO (64) A DOSCIENTOS DIECISÉIS (216) MESES, MULTA DE SESANTA Y SEIS PUNTO SESENTA Y SEIS (66.06) A TRESCIENTOS (300) SALARIOS MINIMOS LEGALES MENSUALES VIGENTES, E INHABILITACIÓN PARA EL EJERCICIO DE DERECHOS Y FUNCIONES PÚBLICAS DA OCHENTA (80) A DOSCIENTOS DIECISÉIS (216) MESES" ESTA CONDUCTA SE CONFIGURARIA, ENTRE OTROS, EN: LA CELEBRACIÓN DE LOS DIEZ (10) CONTRATOS DE TRANSACCIÓN POR MÁS DE $1.1 BILLONES DE PESOS, OMITIENDO EL REQUISITO LEGAL ESENCIAL DE LA AUTORIZACIÓN PREVIA DEL CONSEJO DIRECTIVO DEL FOMAG (ART. 7, LEY 91 DE 1989). LA EJECUCIÓN DE AL MENOS SEIS (6) CONTRATOS DE PRESTACIÓN DE SERVICIOS DE SALUD SIN LA PREVIA CONSTITUCIÓN Y APROBACIÓN DE LAS GARANTÍAS, UN REQUISITO INDISPENSABLE PARA LA LEGALIZACIÓN Y EJECUCIÓN DEL CONTRATO. V. MEDIDAS CORRECTIVAS EN CURSO ES MENESTER INFORMAR A ESTE DESPACHO QUE LA ACTUAL ADMINISTRACIÓN DE LA VICEPRESIDENCIA DEL FOMAG, AL TENER CONOCIMIENTO DE ESTAS GRAVES SITUACIONES, HA INICIADO DE MANERA INMEDIATA UN PLAN DE ACCIÓN PARA CORREGIR LAS DEFICIENCIAS ESTRUCTURALES DETECTADAS. SE ESTÁN FORTALECIENDO LAS MECANISMOS DE CONTROL INTERNO, REVISANDO EXHAUSTIVAMENTE LOS MANUALES Y PROCEDIMIENTOS DE CONTRATACIÓN Y SUPERVISIÓN, Y ASEGURANDO QUE LA IMPLEMENTACIÓN DEL NUEVO MODELO DE SALUD SE AJUSTE ESTRICTAMENTE A LOS PRINCIPIOS DE LEGALIDAD, TRANSPARENCIA Y EFICIENCIA. LA PRESENTACIÓN DE ESTA DENUNCIA ES UNA PLEZA FUNDAMENTAL DE DICHO PROCESO DE SANEAMIENTO INSTITUCIONAL Y UN TESTIMONIO DE NUESTRO COMPROMISO IRRESTRICTO CON LA PROTECCIÓN DE LOS RECURSOS PÚBLICOS Y LA LUCHA CONTRA LA CORRUPCIÓN, VI. PETICIÓN A LA FISCALÍA GENERAL DE LA NACIÓN CON FUNDAMENTO EN LOS HECHOS Y CONSIDERACIONES EXPUESTAS, Y EN MI CALIDAD DE VICEPRESIDENTE DEL FOMAG, SOLICITO RESPETUOSAMENTE A LA FISCALIA GENERAL DE LA NACIÓN 1. INICIAR LA INDAGACIÓN PRELIMINAR CORRESPONDIENTE CON EL FIN DE VENFICAR SI EFECTIVAMENTE LOS MISMOS Y LA OCURRENCIA DE LOS HECHOS AQUL DENUNCIADOS Y DETERMINAR LA POSIBLE COMISIÓN DE DELITOS CONTRA LA ADMINISTRACIÓN PÚBLICA Y EL PATRIMONIO DEL ESTADO. 2. DISPONER LA PRÁCTICA DE TODAS LAS PRUEBAS CONCLUCENTES Y PERTINENTES PARA ESTABLECER LAS CIRCUNSTANCIAS DE TIEMPO, MODO Y LUGAR DE LAS CONDUCTAS, ASÍ COMO PARA IDENTIFICAR E INDIVIDUALIZAR A LOS POSIBLES AUTORES Y PARTICIPES DE LAS MISMAS, TANTO SERVIDORES PÚBLICOS COMO PARTICULARES QUE HAYAN INTERVENIDO, YA SEA POR ACCIÓN O POR OMISIÓN 3. VINCULAR A LA PRESENTE INVESTIGACIÓN A LOS FUNCIONARIOS DE FIDUPREVISORA SA Y DEL FOMAG QUE, DURANTE EL PERIODO DE LOS HECHOS, TUVIERON A SU CARGO LA ESTRUCTURACIÓN, CELEBRACIÓN, SUPERVISIÓN Y PAGO DE LOS CONTRATOS MENCIONADOS, ASI COMO A LOS REPRESENTANTES LEGALES Y PERSONAL DIRECTIVO DE LAS IPS Y UNIONES TEMPORALES CONTRATISTAS QUE RESULTEN IMPLICADAS. 4. UNA VEZ AGOTADA LA ELAPA DE INDAGACIÓN, Y DE ENCONTRARSE MÉRITO PARA ELLO, PROCEDER CON LA FORMULACIÓN DE IMPUTACIÓN Y EL EJERCICIO DE LA ACCIÓN PENAL A QUE HUBIERE LUGAR EN CONTRA DE LOS PRESUNTOS RESPONSABLES. VII.PRUEBAS Y ANEXOS PARA SUSTENTAR LOS HECHOS NARRADOS EN LA PRESENTE DENUNCIA, ME PERMITO ANEXAR LOS SIGUIENTES DOCUMENTOS, SOLICITANDO QUE SEAN TENIDOS COMO PRUEBA: 1. COPIA INTEGRA DEL INFORME DE AUDITORIA FINANCIERA DE LA CONTRALORÍA GENERAL DE LA REPÚBLICA AL FONDO NACIONAL DE PRESTACIONES SOCIALES DEL MAGISTERIO - FNPSM, VIGENCIA 2024, IDENTIFICADO COMO CGR-CDSECTCRD NO. 32/CAT_194_2025_1, DE JUNIO DE 2025 2.COPIA INTEGRA DEL INFORME DE SUPERVISIÓN PGP DE LA DIRECCIÓN DE AUDITORÍA MÉDICA DEL FOMAG, VIGENCIA 2024-2025, DE JULIO DE 2025 3. EN MEDIO MAGNÉTICO, LA BASE DE DATOS DENOMINADA "CONTRATOS CAPITA QUE RELACIONA LOS 134 CONTRATOS POR CAPITACIÓN A LOS QUE SE HACE REFERENCIA EN EL NUMERAL IILA.1 DE ESTA DENUNCIA, CON EL DETALLE DE LOS PAGOS EFECTUADOS. 4. LOS DEMÁS DOCUMENTOS QUE SE RECAUDEN Y QUE </w:t>
                                    </w:r>
                                    <w:r w:rsidRPr="004D4B5B">
                                      <w:rPr>
                                        <w:rFonts w:ascii="Arial" w:eastAsia="Times New Roman" w:hAnsi="Arial" w:cs="Arial"/>
                                        <w:sz w:val="17"/>
                                        <w:szCs w:val="17"/>
                                        <w:lang w:eastAsia="es-CO"/>
                                      </w:rPr>
                                      <w:lastRenderedPageBreak/>
                                      <w:t>ESTE DESPACHO CONSIDERE PERTINENTES PARA EL TOTAL ESCLARECIMIENTO DE LOS HECHOS. VII NOTIFICACIONES RECIBIRÓ NOTIFICACIONES EN LA SEDE DE LA VICEPRESIDENCIA DEL FONDO DE PRESTACIONES SOCIALES DEL MAGISTERIO, UBICADA EN EL CENTRO COMERCIAL AVENIDA CHILE, TORRE C PISO 6, Y EN EL CORREO ELECTRÓNICO ACADENA FIDUPREVISORA.COM.CO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1 - BOGOTÁ, D.C.</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Seccional: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100041 - DIRECCIÓN SECCIONAL DE BOGOTÁ</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1100142123 - ADMON PUBLICA - CONTRATACION</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Despacho: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218 - FISCALIA 218</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VIGENTE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DIRECCIÓN SECCIONAL DE BOGOTÁ-ADMON PUBLICA - CONTRATACION</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ACTIVO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INDAGACIÓN</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Personas Vinculadas al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CEDULA DE CIUDADANIA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12531817</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CADENA ROJAS ALDO ENRIQUE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601919042205</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ACADENA@FIDUPREVISORA.COM.CO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TESTIGO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NUIP</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20251190103242</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MESA DE CREACION DE NOTICIAS CRIMINALES</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35"/>
                                      <w:gridCol w:w="225"/>
                                      <w:gridCol w:w="773"/>
                                    </w:tblGrid>
                                    <w:tr w:rsidR="004D4B5B" w:rsidRPr="004D4B5B">
                                      <w:trPr>
                                        <w:trHeight w:val="120"/>
                                      </w:trPr>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225" w:type="dxa"/>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Helvetica" w:eastAsia="Times New Roman" w:hAnsi="Helvetica" w:cs="Helvetica"/>
                                  <w:sz w:val="24"/>
                                  <w:szCs w:val="24"/>
                                  <w:lang w:eastAsia="es-CO"/>
                                </w:rPr>
                              </w:pPr>
                            </w:p>
                          </w:tc>
                          <w:tc>
                            <w:tcPr>
                              <w:tcW w:w="0" w:type="auto"/>
                              <w:gridSpan w:val="0"/>
                              <w:shd w:val="clear" w:color="auto" w:fill="FFFFFF"/>
                              <w:tcMar>
                                <w:top w:w="0" w:type="dxa"/>
                                <w:left w:w="0" w:type="dxa"/>
                                <w:bottom w:w="0" w:type="dxa"/>
                                <w:right w:w="0" w:type="dxa"/>
                              </w:tcMar>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rsidTr="004D4B5B">
                          <w:trPr>
                            <w:gridAfter w:val="11"/>
                          </w:trPr>
                          <w:tc>
                            <w:tcPr>
                              <w:tcW w:w="0" w:type="auto"/>
                              <w:gridSpan w:val="4"/>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68"/>
                                <w:gridCol w:w="60"/>
                                <w:gridCol w:w="7205"/>
                              </w:tblGrid>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180016000552202310151</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Ley 906</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Priorizado: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150"/>
                                </w:trPr>
                                <w:tc>
                                  <w:tcPr>
                                    <w:tcW w:w="0" w:type="auto"/>
                                    <w:gridSpan w:val="2"/>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Información del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Tipo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PECULADO POR APLICACION OFICIAL DIFERENTE ART. 399 C.P.</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Grado 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NINGUNO</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01/01/2021 09:10:00</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18001 Caja de Compensación Familiar del Caquetá, Carrera 11 10, Florencia, Caquetá, COL,JUAN XXIII BAJO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xml:space="preserve"> ¿Qué viene a denunciar? PECULADO POR APLICACION OFICIAL DIFERENTE ¿Cómo le pasó? SE RECIBE EL DÍA 16/01/2023 EL OFICIO CON RADICADO ORFEO NO. 20220030000352 MEDIANTE EL CUAL REMITE DENUNCIA PARA QUE SEA CREADA UNA NOTICIA CRIMINAL. SE PROCEDE A TRANSCRIBIR EL RELATO DE LOS HECHOS, ASÍ: HALLAZGO NO. 1. GASTOS DE ADMINISTRACIÓN SUPERIORES AL 8% (F, D, P) EL ARTÍCULO 209 DE LA CONSTITUCIÓN POLÍTICA ESTABLECE QUE: "LA FUNCIÓN ADMINISTRATIVA ESTÁ AL SERVICIO DE LOS INTERESES GENERALES Y SE DESARROLLA CON FUNDAMENTO EN LOS PRINCIPIOS DE IGUALDAD, MORALIDAD, EFICACIA, ECONOMÍA, CELERIDAD, IMPARCIALIDAD Y PUBLICIDAD, MEDIANTE LA DESCENTRALIZACIÓN, LA DELEGACIÓN Y LA DESCONCENTRACIÓN DE FUNCIONES. LAS AUTORIDADES ADMINISTRATIVAS DEBEN COORDINAR SUS ACTUACIONES PARA EL ADECUADO CUMPLIMIENTO DE LOS FINES DEL ESTADO. LA ADMINISTRACIÓN PÚBLICA, EN TODOS SUS ÓRDENES, TENDRÁ UN CONTROL INTERNO QUE SE EJERCERÁ EN LOS TÉRMINOS QUE SEÑALE LA LEY.". LEY 599 DE 2000 POR LA CUAL SE EXPIDE EL CÓDIGO PENAL, ESTABLECE EN EL TÍTULO XV. DELITOS CONTRA LA ADMINISTRACIÓN PÚBLICA. DECRETO 111 DE 1996. "ARTÍCULO 29. SON CONTRIBUCIONES PARAFISCALES LOS GRAVÁMENES ESTABLECIDOS CON CARÁCTER OBLIGATORIO POR LA LEY, QUE AFECTAN A UN DETERMINADO Y ÚNICO GRUPO SOCIAL Y ECONÓMICO Y SE UTILIZAN PARA BENEFICIO DEL PROPIO SECTOR. EL MANEJO, ADMINISTRACIÓN Y EJECUCIÓN DE ESTOS RECURSOS SE HARÁ EXCLUSIVAMENTE EN FORMA DISPUESTA EN LA LEY QUE LOS CREA Y SE DESTINARÁN SÓLO AL OBJETO PREVISTO EN ELLA, LO MISMO QUE LOS RENDIMIENTOS Y EXCEDENTES FINANCIEROS QUE RESULTEN AL CIERRE DEL EJERCICIO CONTABLE. (...)". LA CORTE CONSTITUCIONAL EN SENTENCIA C-1173/01. INDICÓ: "...ESTAS CONTRIBUCIONES SON RENTAS PARAFISCALES ATÍPICAS SI SE REPARA EN EL ELEMENTO DE LA DESTINACIÓN SECTORIAL, TODA VEZ QUE HAN SIDO IMPUESTAS DIRECTAMENTE POR EL LEGISLADOR EN CABEZA DE </w:t>
                                    </w:r>
                                    <w:r w:rsidRPr="004D4B5B">
                                      <w:rPr>
                                        <w:rFonts w:ascii="Arial" w:eastAsia="Times New Roman" w:hAnsi="Arial" w:cs="Arial"/>
                                        <w:sz w:val="17"/>
                                        <w:szCs w:val="17"/>
                                        <w:lang w:eastAsia="es-CO"/>
                                      </w:rPr>
                                      <w:lastRenderedPageBreak/>
                                      <w:t xml:space="preserve">DETERMINADO GRUPO SOCIO ECONÓMICO -LOS EMPLEADORES-, PERO CON EL OBJETO DE BENEFICIAR A LOS TRABAJADORES..." "LOS RECURSOS QUE MANEJAN ESTAS CAJAS SON APORTES PARAFISCALES EXTRAÍDOS OBLIGATORIAMENTE DE UN SECTOR ECONÓMICO PARA SER REINVERTIDOS EN EL MISMO SECTOR. SU FUNDAMENTO CONSTITUCIONAL SE ENCUENTRA EN EL ARTÍCULO 150 NUMERAL 12 Y EN EL 338 ÍDEM. DE AHÍ QUE POR LA NATURALEZA TRIBUTARIA DE ESTOS RECURSOS LA LEY HA DELIMITADO SU DESTINACIÓN... " LEY 21 DE 1982, SEÑALA: ARTÍCULO 43. "LOS APORTES RECAUDADOS POR LAS CAJAS POR CONCEPTO DE SUBSIDIO FAMILIAR SE DISTRIBUIRÁN EN LA SIGUIENTE FORMA: 1. UN CINCUENTA Y CINCO POR CIENTO (55%) COMO MÍNIMO PARA EL PAGO DE SUBSIDIO FAMILIAR EN DINERO. 2. HASTA UN DIEZ POR CIENTO (10%) PARA GASTOS DE INSTALACIÓN, ADMINISTRACIÓN Y FUNCIONAMIENTO. 3. HASTA UN TRES POR CIENTO (3%) PARA LA CONSTRUCCIÓN DE LA RESERVA LEGAL DE FÁCIL LIQUIDEZ DENTRO DE LOS LÍMITES DE QUE TRATA LA PRESENTE LEY. 4. EL SALDO SE APROPIARÁ PARA LAS OBRAS Y PROGRAMAS SOCIALES QUE EMPRENDAN LAS CAJAS DE COMPENSACIÓN CON EL FIN DE ATENDER EL PAGO DEL SUBSIDIO EN SERVICIOS O ESPECIE, DESCONTADOS LOS APORTES QUE SEÑALE LA LEY PARA EL SOSTENIMIENTO DE LA SUPERINTENDENCIA DEL SUBSIDIO FAMILIAR. PARÁGRAFO 1°. LOS RENDIMIENTOS Y PRODUCTOS LÍQUIDOS DE LAS OPERACIONES QUE EFECTÚEN LAS CAJAS DE COMPENSACIÓN FAMILIAR, ASÍ COMO LOS REMANENTES PRESUPUESTALES DE CADA EJERCICIO, SERÁN APROPIADOS POR EL CONSEJO DIRECTIVO EL CUAL DEBERÁ DESTINARLOS BIEN AL PAGO DEL SUBSIDIO EN DINERO, BIEN A LA REALIZACIÓN DE OBRAS Y PROGRAMAS SOCIALES CON ESTRICTA SUJECIÓN A LO ESTABLECIDO EN EL ARTÍCULO 62. PARÁGRAFO 2°. DURANTE UN PERÍODO DE TRES AÑOS CONTADOS A PARTIR DE LA VIGENCIA DE LAS PRESENTES LEY, AQUELLAS CAJAS DE COMPENSACIÓN CUYOS RECAUDOS POR CONCEPTO DE SUBSIDIO FAMILIAR NO SUPEREN EL CINCO POR CIENTO (55) DE LOS DE LA CAJA DE RECAUDOS MÁS ALTOS PODRÁN OPTAR POR UNA O AMBAS DE LAS SIGUIENTES ALTERNATIVAS: A. PAGAR CON SUBSIDIO EN DINERO UNA SUMA NO INFERIOR AL CUARENTA POR CIENTO (40%) DE LOS RECAUDOS. B. DEDICAR A GASTOS DE ADMINISTRACIÓN HASTA UN QUINCE POR CIENTO (15%) DE LOS RECAUDOS. PARA ESTOS EFECTOS SE REQUERIRÁ AUTORIZACIÓN PREVIA DE LA SUPERINTENDENCIA DEL SUBSIDIO FAMILIAR, LA AUTORIZACIÓN SÓLO SE IMPARTIRÁ EN CASOS ESPECÍFICOS DE ESPECIAL CONVENIENCIA.". ESTA LEY FUE MODIFICADA POR LA LEY 789 DE 2002, ARTÍCULOS 6, 18 Y 21: ARTÍCULO 6: REGLAMENTADO POR EL DECRETO NACIONAL 827 DE 2003, REGLAMENTADO POR EL DECRETO NACIONAL 2340 DE 2003. RECURSOS PARA EL FOMENTO DEL EMPLEO Y PROTECCIÓN AL DESEMPLEO. LITERAL C) "EL PORCENTAJE EN QUE SE REDUCEN LOS GASTOS DE ADMINISTRACIÓN DE LAS CAJAS DE COMPENSACIÓN FAMILIAR, CONFORME LA PRESENTE LEY. ESTA DISMINUCIÓN SERÁ PROGRESIVA, PARA EL AÑO 2003 LOS GASTOS SERÁN DE MÁXIMO 9% Y A PARTIR DEL 2004 SERÁ MÁXIMO DEL 8%" ARTÍCULO 18. "GASTOS DE ADMINISTRACIÓN Y CONTRIBUCIONES PARA SUPERVISIÓN. LOS GASTOS DE ADMINISTRACIÓN DE LAS CAJAS SE REDUCIRÁN A PARTIR DE LA VIGENCIA DE LA PRESENTE LEY, PARA EL AÑO 2003 SERÁN MÁXIMO DEL NUEVE POR CIENTO (9%) DE LOS INGRESOS DEL 4%, A PARTIR DEL AÑO 2004 SERÁN MÁXIMO DEL OCHO POR CIENTO (8%) DE LOS INGRESOS ANTES MENCIONADOS." ARTÍCULO 21 NUMERAL 17. INDICA: "ARTÍCULO 21. RÉGIMEN DE TRANSPARENCIA. LAS CAJAS DE COMPENSACIÓN FAMILIAR SE ABSTENDRÁN DE REALIZAR LAS SIGUIENTES ACTIVIDADES O CONDUCTAS, SIENDO PROCEDENTE LA IMPOSICIÓN DE SANCIONES PERSONALES A LOS DIRECTORES O ADMINISTRADORES QUE VIOLEN LA PRESENTE DISPOSICIÓN A MÁS DE LAS SANCIONES INSTITUCIONALES CONFORME LO PREVISTO EN LA PRESENTE LEY: (... ) 17. EXCEDERSE DEL PORCENTAJE AUTORIZADO PARA GASTOS DE ADMINISTRACIÓN INSTALACIÓN Y FUNCIONAMIENTO DURANTE DOS EJERCICIOS CONTABLES CONSECUTIVOS, A PARTIR DE LA VIGENCIA DE LA PRESENTE LEY. PARA TAL EFECTO, SE CONSIDERARÁN COMO GASTOS DE ADMINISTRACIÓN, INSTALACIÓN Y FUNCIONAMIENTO, AQUELLOS QUE SE DETERMINEN CONFORME LAS DISPOSICIONES LEGALES. EN TODO CASO, DEBE TRATARSE DE UN MÉTODO UNIFORME DE CÁLCULO DE GASTOS ADMINISTRATIVOS PRECISANDO LA FORMA DE DISTRIBUCIÓN DE COSTOS INDIRECTOS QUE SE DEBEN APLICAR A LOS DISTINTOS SERVICIOS, PROPORCIONALMENTE A LOS EGRESOS QUE CADA UNO DE ELLOS REPRESENTE SOBRE LOS EGRESOS TOTALES DE LA RESPECTIVA CAJA". MEDIANTE CIRCULAR EXTERNA 23 DE DICIEMBRE 18 DE 2003 DE LA SUPERINTENDENCIA DE SUBSIDIO FAMILIAR MENCIONA. "2.1.2. DISTRIBUCIÓN DE LOS GASTOS. DE CONFORMIDAD CON LO PRECEPTUADO POR LAS LEYES 21 DE 1982, 49 DE 1990, 100 DE 1993 Y 789 DE 2002, LOS PORCENTAJES LÍMITE DE GASTOS DE ADMINISTRACIÓN, </w:t>
                                    </w:r>
                                    <w:r w:rsidRPr="004D4B5B">
                                      <w:rPr>
                                        <w:rFonts w:ascii="Arial" w:eastAsia="Times New Roman" w:hAnsi="Arial" w:cs="Arial"/>
                                        <w:sz w:val="17"/>
                                        <w:szCs w:val="17"/>
                                        <w:lang w:eastAsia="es-CO"/>
                                      </w:rPr>
                                      <w:lastRenderedPageBreak/>
                                      <w:t xml:space="preserve">INSTALACIÓN Y FUNCIONAMIENTO DE LAS CAJAS DE COMPENSACIÓN FAMILIAR SON LOS SIGUIENTES: TABLA 19 DISTRIBUCION DE GASTOS CAJAS DE COMPENSACION FAMILIAR DESTINACIÓN % LIMITE BASE NORMAS FOVIS 5 TRANSFERENCIA FOVIS D. 2620/2000 SALUD 15 UPC SUBSIDIADA D. 1804/1999 FONIÑEZ 5 EJECUCIÓN NIÑEZ L. 789/2002 FONEDE 5 EJECUCIÓN FONEDE L. 789/2002 MERCADEO AUTOCOSTEABLE L. 633/2000 HOTELERÍA Y TURISMO AUTOCOSTEABLE L.21/1982 ADMINISTRACIÓN 8 RECAUDO DEL 4% L. 789/2002 CENTRAL Y OTROS PROQRAMAS TRANSFERENCIAS A TERCEROS 0,5 RECAUDO 5% SENA L. 21/1982 FUENTE: SUPERINTENDENCÍA DEL SUBSIDIO FAMILIAR. CIRCULAR EXTERNA 23 DE 2003 LAS CAJAS DE COMPENSACIÓN FAMILIAR NO PODRÁN EXCEDERSE BAJO NINGUNA CIRCUNSTANCIA DEL VALOR ASIGNADO PARA GASTOS DE ADMINISTRACIÓN, INSTALACIÓN Y FUNCIONAMIENTO QUE RESULTA DE MULTIPLICAR LOS PORCENTAJES DESCRITOS EN LA TABLA ANTERIOR POR EL VALOR DE LA BASE PARA CADA CASO. POR LO ANTERIOR, TODAS LAS ACTUACIONES DE LAS CORPORACIONES Y EN ESPECIAL LAS OBLIGACIONES QUE SE DERIVEN DE LAS CONVENCIONES COLECTIVAS DEBERÁN AJUSTARSE A DICHOS VALORES. EN CONCORDANCIA CON LO DISPUESTO EN LA LEY 789 DE 2002, SE PODRÁN DISTRIBUIR GASTOS INDIRECTOS DE LA ADMINISTRACIÓN CENTRAL A LOS DIFERENTES SERVICIOS, ASÍ: - FOVIS, FONIÑEZ Y FONEDE (HOY FOSFEC): SE PODRÁN APLICAR SIEMPRE Y CUANDO SE COMPRUEBE QUE LOS GASTOS SEAN RELACIONADOS, ES DECIR, QUE SE DERIVEN DE LA MISMA ACTIVIDAD PARA LA QUE FUE CREADO EL FONDO Y SI EL(LOS) PROGRAMA(S) NO SE LLEVA(N) A CABO, ESTE GASTO INDIRECTO DESAPARECE. NO PODRÁ SUPERAR EN NINGÚN CASO EL PORCENTAJE LÍMITE ESTABLECIDO. - SALUD - ARS, IPS, EPS: A LOS PROGRAMAS DE SALUD SOLO PODRÁN APLICARSE LOS GASTOS DE ADMINISTRACIÓN ESTRICTAMENTE RELACIONADOS CON ESTE SERVICIO. - MERCADEO, HOTELERÍA Y TURISMO: A ESTOS PROGRAMAS PODRÁN APLICARSE GASTOS INDIRECTOS SIEMPRE Y CUANDO SE COMPRUEBE QUE LOS GASTOS SEAN ESTRICTAMENTE RELACIONADOS, ES DECIR, QUE SE DERIVEN DE LAS ACTIVIDADES DE MERCADEO SOCIAL, HOTELERÍA Y TURISMO, TENIENDO SIEMPRE EN CUENTA QUE EL SERVICIO DEBE PRESENTAR PUNTO DE EQUILIBRIO FINANCIERO. BAJO NINGUNA CIRCUNSTANCIA ESTA APLICACIÓN DE GASTOS PODRÁ RESULTAR EN PÉRDIDA PARA EL SERVICIO. - OTROS PROGRAMAS: A ESTOS PROGRAMAS PODRÁN APLICARSE GASTOS INDIRECTOS SIEMPRE Y CUANDO SE COMPRUEBE QUE LOS GASTOS SEAN ESTRICTAMENTE RELACIONADOS. LA FORMA DE APLICACIÓN DEBERÁ REALIZARSE PROPORCIONALMENTE A LOS EGRESOS QUE CADA UNO DE ELLOS REPRESENTEN SOBRE LOS EGRESOS TOTALES DE LA RESPECTIVA CAJA DE COMPENSACIÓN." CONCEPTO DE LA SUPERINTENDENCIA DE SUBSIDIO FAMILIAR NO.2-2021-187593 DEL 05 DE NOVIEMBRE DE 2021 QUE REITERA RESPECTO A LOS GASTOS DE ADMINISTRACIÓN "... EN ESTE ORDEN DE IDEAS, LOS GASTOS DE ADMINISTRACIÓN, INSTALACIÓN Y FUNCIONAMIENTO CORRESPONDERÁN A AQUELLOS QUE TAXATIVAMENTE SE DETERMINEN CONFORME LAS DISPOSICIONES LEGALES, ASÍ COMO "OTROS" DISTINTOS DE LOS ENUNCIADOS, SIEMPRE QUE ESTOS SE DIRIJAN A EJECUTAR LAS ACTIVIDADES DE DIRECCIÓN, PLANEACIÓN, EJECUCIÓN Y SEGUIMIENTO DE LA ACTIVIDAD DE LA CORPORACIÓN, EN CUMPLIMIENTO DE SU OBJETO SOCIAL. ASÍ MISMO ES PRECISO ADVERTIR QUE, LA LEY 789 DE 2002 REDUJO AL OCHO POR CIENTO (8%) EL PORCENTAJE DE LOS RECURSOS DE LOS APORTES DEL SUBSIDIO FAMILIAR PARA GASTOS DE ADMINISTRACIÓN DE LAS CAJAS DE COMPENSACIÓN. RECURSOS QUE, IGUALMENTE DEBEN SER UTILIZADOS BAJO CRITERIOS DE EFICIENCIA, EFICACIA Y TRANSPARENCIA ... " (PÁGINA 1O DEL DOCUMENTO). LEY 734 DE 2002 CÓDIGO DISCIPLINARIO ÚNICO, ARTÍCULO 53. SUJETOS DISCIPLINABLES, ARTÍCULO 55 ESTABLECE LOS SUJETOS Y FALTAS GRAVISIMAS DEL RÉGIMEN DE LOS PARTICULARES, MODIFICADA POR LA LEY 1952 DE 2019 DECRETO 2483 DE 2018, ANEXO TÉCNICO COMPILATORIO NO.2 DE LAS NORMAS DE INFORMACIÓN FINANCIERA NIIF PARA LAS PYMES, GRUPO 2, SEÑALA: "... SECCIÓN 2. CONCEPTOS Y PRINCIPIOS FUNDAMENTALES ... OBJETIVO DE LOS ESTADOS FINANCIEROS DE LAS PEQUEÑAS Y MEDIANAS ENTIDADES(...) 2.2. EL OBJETIVO DE LOS ESTADOS FINANCIEROS DE LAS PEQUEÑA Y MEDIANA ENTIDAD ES PROPORCIONAR INFORMACIÓN SOBRE LA SITUACIÓN FINANCIERA, EL RENDIMIENTO Y LOS FLUJOS DE EFECTIVO DE LA ENTIDAD QUE SEA ÚTIL PARA LA TOMA DE DECISIONES ECONÓMICAS DE UNA AMPLIA GAMA DE USUARIOS DE LOS ESTADOS FINANCIEROS QUE NO ESTÁN EN CONDICIONES DE EXIGIR INFORMES A LA MEDIDA DE SUS NECESIDADES ESPECÍFICAS DE INFORMACIÓN... CARACTERÍSTICAS CUALITATIVAS DE LA INFORMACIÓN EN LOS ESTADOS FINANCIEROS ... 2.4 COMPRENSIBILIDAD. LA INFORMACIÓN PROPORCIONADA EN LOS ESTADOS FINANCIEROS DEBE </w:t>
                                    </w:r>
                                    <w:r w:rsidRPr="004D4B5B">
                                      <w:rPr>
                                        <w:rFonts w:ascii="Arial" w:eastAsia="Times New Roman" w:hAnsi="Arial" w:cs="Arial"/>
                                        <w:sz w:val="17"/>
                                        <w:szCs w:val="17"/>
                                        <w:lang w:eastAsia="es-CO"/>
                                      </w:rPr>
                                      <w:lastRenderedPageBreak/>
                                      <w:t xml:space="preserve">PRESENTARSE DE MODO QUE SEA COMPRENSIBLE PARA LOS USUARIOS QUE TIENEN UN CONOCIMIENTO RAZONABLE DE LAS ACTIVIDADES ECONÓMICAS Y EMPRESARIALES Y DE LA CONTABILIDAD, ASÍ COMO VOLUNTAD PARA ESTUDIAR LA INFORMACIÓN CON DILIGENCIA RAZONABLE. SIN EMBARGO, LA NECESIDAD DE COMPRENSIBILIDAD NO PERMITE OMITIR INFORMACIÓN RELEVANTE POR EL MERO HECHO DE QUE ÉSTA PUEDA SER DEMASIADO DIFÍCIL DE COMPRENDER PARA DETERMINADOS USUARIOS. 2.5 RELEVANCIA. LA INFORMACIÓN PROPORCIONADA EN LOS ESTADOS FINANCIEROS DEBE SER RELEVANTE PARA LAS NECESIDADES DE TOMA DE DECISIONES DE LOS USUARIOS. LA INFORMACIÓN TIENE LA CUALIDAD DE RELEVANCIA CUANDO PUEDE EJERCER INFLUENCIA SOBRE LAS DECISIONES ECONÓMICAS DE QUIENES LA UTILIZAN, AYUDÁNDOLES A EVALUAR SUCESOS PASADOS, PRESENTES Y FUTUROS, O BIEN A CONFIRMAS O CORREGIR EVALUACIONES REALIZADAS CON ANTERIORIDAD. 2.6 MATERIALIDAD O IMPORTANCIA RELATIVA. LA INFORMACIÓN ES MATERIAL-Y POR ELLO ES RELEVANTE-, SI SU OMISIÓN O SU PRESENTACIÓN ERRÓNEA PUEDEN INFLUIR EN LAS DECISIONES ECONÓMICAS QUE LOS USUARIOS TOMEN A PARTIR DE LOS ESTADOS FINANCIEROS. LA MATERIALIDAD (O IMPORTANCIA RELATIVA) DEPENDE DE LA MAGNITUD Y LA NATURALEZA DE LA OMISIÓN O INEXACTITUD, JUZGADA EN FUNCIÓN DE LAS CIRCUNSTANCIAS PARTICULARES EN QUE SE HAYAN PRODUCIDO. SIN EMBARGO, NO ES ADECUADO COMETER, O DEJAR SIN CORREGIR, DESVIACIONES NO SIGNIFICATIVAS DE LA NIIF PARA LAS PYMES, CON EL FIN DE CONSEGUIR UNA PRESENTACIÓN PARTICULAR DE LA SITUACIÓN FINANCIERA, DEL RENDIMIENTO FINANCIERO O DE LOS FLUJOS DE EFECTIVO DE UNA ENTIDAD. 2.7 FIABILIDAD. LA INFORMACIÓN PROPORCIONADA EN LOS ESTADOS FINANCIEROS DEBE SER FIABLE. LA INFORMACIÓN ES FIABLE CUANDO ESTÁ LIBRE DE ERROR SIGNIFICATIVO Y SESGO, Y REPRESENTA FIELMENTE LO QUE PRETENDE REPRESENTAR O PUEDE ESPERARSE RAZONABLEMENTE QUE REPRESENTE ... ". EL CÓDIGO DE ÉTICA Y BUEN GOBIERNO DE COMFACA, ESTABLECE EN EL NUMERAL 1.1.7 PRINCIPIOS Y VALORES DE LA ENTIDAD Y SUS FUNCIONARIOS, ESPECÍFICAMENTE LOS DE "... 5. HONESTIDAD. ACTUAMOS SIEMPRE CON BASE EN LA VERDAD. SOMOS COHERENTES CON LO QUE PENSAMOS, DECIMOS, HACEMOS. 6. RESPONSABILIDAD. CUMPLIMOS CON NUESTROS DEBERES. 7. COMPROMISO. PONEMOS AL MÁXIMO NUESTRAS CAPACIDADES PARA SACAR ADELANTE TODO AQUELLO QUE SE NOS HA CONFIADO ... ". EN EL NUMERAL 3.2. CONSEJO DIRECTIVO ESTABLECE "... SON FUNCIONES DEL CONSEJO DIRECTIVO, ADEMÁS DE LAS QUE LA LEY LE ASIGNA, LAS SIGUIENTES: ... 1) VIGILAR Y COMPROBAR LA EJECUCIÓN DE PROGRAMAS, PRESTACIÓN DE LOS SERVICIOS Y EL MANEJO ADMINISTRATIVO Y FINANCIERO DE LA CAJA.". EN EL NUMERAL 3.3 DIRECTOR ADMINISTRATIVO SE ESTABLECE "ES EL REPRESENTANTE LEGAL DE LA CORPORACIÓN, ELEGIDO POR EL CONSEJO DIRECTIVO, SUS FUNCIONES SE RESUMEN EN LAS ACTIVIDADES DE PLANEACIÓN, DIRECCIÓN, ORGANIZACIÓN Y CONTROL DE LA ACCIÓN ADMINISTRATIVA DE LA EMPRESA, RESPONDIENDO POR SU GESTIÓN ANTE LAS INSTANCIAS DEL CONSEJO DIRECTIVO, ASAMBLEA GENERAL Y SUPERINTENDENCIA DEL SUBSIDIO FAMILIAR. EL DIRECTOR ADMINISTRATIVO CUMPLE CON LAS SIGUIENTES FUNCIONES ... B) CUMPLIR Y HACER CUMPLIR LA LEY, ESTOS ESTATUTOS, LOS REGLAMENTOS DE LA CORPORACIÓN., LAS DECISIONES DE LA ASAMBLEA GENERAL Y DEL CONSEJO DIRECTIVO.". EL NUMERAL 4.1.4. ESTABLECE RESPECTO AL CONTROL INTERNO POR LOS FUNCIONARIOS DE COMFACA "... EL AUTOCONTROL SERÁ LA CONSTANTE DEL QUEHACER DIARIO DE LOS TRABAJADORES. SE MANIFESTARÁ EN LA ELABORACIÓN Y PRÁCTICA DE LAS TÉCNICAS DE VERIFICACIÓN Y EVALUACIÓN DE LA ACCIÓN DIARIA, EL CONTROL DE LOS PROCEDIMIENTOS, LOS RIESGOS Y SISTEMAS DE INFORMACIÓN, CON EL FIN DE PROTEGER LOS RECURSOS Y GARANTIZAR LA EFICIENCIA Y EFICACIA EN LAS ACTIVIDADES ORIENTADAS AL CUMPLIMIENTO DE LAS METAS Y LOGROS DE LOS OBJETIVOS... " LA CAJA DE COMPENSACIÓN FAMILIAR DEL CAQUETÁ - COMFACA EJECUTÓ GASTOS DURANTE LA VIGENCIA 2021 ASÍ: TABLA 20 REPORTE DE GASTOS DE ADMINISTRACION COMFACA ( CIFRAS EN PESOS) DESCRIPCION 2021 % GASTOS DE PERSONAL 6.528.899.867 65,80% HONORARIOS 363.696.091 3,67% IMPUESTOS 81.865.871 0,83% ARRENDAMIENTOS 114.883.702 1,16% CONTRIBUCIONES Y AFILIACIONES 73.344.161 0.74% SEGUROS 51.355.586 0,52% SERVICIOS 1.313. 018.149 13,23% GASTOS LEGALES 47.598.050 0,48% MANTENIMIENTO Y REPARACIONES 192.391.438 1,94% ADECUACION E INSTALACIONES ( 1 ) 184.504.112 1,86% GASTO DE VIAJE 29.132.100 0,29% CONTRIBUCIONES Y AFILIACIONES 516.408.193 5,20% AMORTIZACIONES 0,0 0,00% PUBLICIDAD PROPAGANDA Y PROMOCION 128.097.412 1,29% DIVERSOS ( 2 ) 297.523.834 3,00% DETERIORO 135.769.130 1,37% TRASLADO Y TRANSFERENCIA -662.750.006 -7,05% TOTAL GASTOS DE ADMINISTRACION </w:t>
                                    </w:r>
                                    <w:r w:rsidRPr="004D4B5B">
                                      <w:rPr>
                                        <w:rFonts w:ascii="Arial" w:eastAsia="Times New Roman" w:hAnsi="Arial" w:cs="Arial"/>
                                        <w:sz w:val="17"/>
                                        <w:szCs w:val="17"/>
                                        <w:lang w:eastAsia="es-CO"/>
                                      </w:rPr>
                                      <w:lastRenderedPageBreak/>
                                      <w:t>10.058.487.697 100,00% INGRESOS PARA FISCALES DEL PERIODO 30.298.630.281 100,00% TOTAL GASTOS MAXIMOS PERMITIDOS 8% DE LOS INGRESOS 2.423.890.422 PARAFISCALES GASTOS EJECUTADOS NO AUTORIZADOS POR LA LEY QUE 6.971.847.268 287,63% EXCEDEN EL 8 % INFORMACION FINANCIERA COMFACA OFICIO 2022ER0118919, TOMADO DE LOS ESTADOS DE RESULTADOS A 31/12/2021 COMO SE OBSERVA, COMFACA SUPERÓ LOS LÍMITES MÁXIMOS DE GASTOS DE ADMINISTRACIÓN EN CUANTÍA DE $6.971.847.268, DURANTE LA VIGENCIA AUDITADA, LO QUE EQUIVALE AL 287,63% DEL TOTAL DE GASTOS MÁXIMOS PERMITIDOS POR LA LEY EN LA VIGENCIA 2021. ESTA SITUACIÓN SE PRESENTA POR DEFICIENCIAS EN LOS MECANISMOS DE CONTROL INTERNO CONTABLE E INOBSERVANCIA DE LAS DISPOSICIONES QUE SOBRE GASTOS DE ADMINISTRACIÓN ESTABLECEN LA LEY Y LAS DIRECTRICES DE LA SUPERINTENDENCIA DE SUBSIDIO FAMILIAR QUE EVIDENCIA LA INADECUADA GESTIÓN Y ADMINISTRACIÓN DE RECURSOS PÚBLICOS ENCOMENDADOS, LO QUE CONLLEVA UNA DISMINUCIÓN EN LA EJECUCIÓN DE LOS SERVICIOS SOCIALES QUE DEBIÓ BRINDAR COMFACA A LOS TRABAJADORES AFILIADOS, BENEFICIARIOS Y SUS FAMILIAS, FIN ÚLTIMO DE ESTAS ENTIDADES, ASÍ COMO PRESUNTO DAÑO FISCAL EN CUANTÍA DE $6.971.847.268 E INCORRECCIÓN MATERIAL EN LAS CUENTAS DEL GRUPO 51 (GASTOS OPERACIONALES DE ADMINISTRACIÓN Y SERVICIOS) LA CUAL SE ENCUENTRA SOBRESTIMADA EN DICHA SUMA Y SUBESTIMACIÓN EN EL GRUPO 18 (FONDOS DE DESTINACIÓN ESPECÍFICA Y OTROS). HALLAZGO CON INCIDENCIA FISCAL POR $6.971.847.268, Y CON PRESUNTA INCIDENCIA PENAL Y DISCIPLINARIA. SE ADJUNTAN ARCHIVOS DIGITALES, COMO SOPORTE DE LOS HECHOS RELACIONADOS Y EVIDENCIADOS, OBTENIDOS DURANTE EL DESARROLLO DEL PROCESO AUDITOR. NOTA: SE DEJA CONSTANCIA QUE SE REGISTRA COMO FECHA DE LOS HECHOS EL DÍA EN QUE EL USUARIO INTERPONE LA DENUNCIA, YA QUE EN SU RELATO NO LO MANIFIESTA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1 - FLORENCIA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Seccional: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100111 - DIRECCIÓN SECCIONAL DE CAQUETÁ</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1800142009 - UNIDAD SECCIONAL DE ADMINISTRACION PUBLICA - FLORENCIA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Despacho: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23 - FISCALIA 23</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VIGENTE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DIRECCIÓN SECCIONAL DE CAQUETÁ-UNIDAD SECCIONAL DE ADMINISTRACION PUBLICA - FLORENCIA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INACTIVO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INDAGACIÓN</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Personas Vinculadas al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CARBALLO GUTIERREZ LUIS ALFREDO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CGR@CONTRALORIA.GOV.CO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INDICIADO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EN AVERIGUACION</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35"/>
                                      <w:gridCol w:w="225"/>
                                      <w:gridCol w:w="773"/>
                                    </w:tblGrid>
                                    <w:tr w:rsidR="004D4B5B" w:rsidRPr="004D4B5B">
                                      <w:trPr>
                                        <w:trHeight w:val="120"/>
                                      </w:trPr>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225" w:type="dxa"/>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Helvetica" w:eastAsia="Times New Roman" w:hAnsi="Helvetica" w:cs="Helvetica"/>
                                  <w:sz w:val="24"/>
                                  <w:szCs w:val="24"/>
                                  <w:lang w:eastAsia="es-CO"/>
                                </w:rPr>
                              </w:pPr>
                            </w:p>
                          </w:tc>
                          <w:tc>
                            <w:tcPr>
                              <w:tcW w:w="0" w:type="auto"/>
                              <w:gridSpan w:val="0"/>
                              <w:shd w:val="clear" w:color="auto" w:fill="FFFFFF"/>
                              <w:tcMar>
                                <w:top w:w="0" w:type="dxa"/>
                                <w:left w:w="0" w:type="dxa"/>
                                <w:bottom w:w="0" w:type="dxa"/>
                                <w:right w:w="0" w:type="dxa"/>
                              </w:tcMar>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rsidTr="004D4B5B">
                          <w:trPr>
                            <w:gridAfter w:val="11"/>
                          </w:trPr>
                          <w:tc>
                            <w:tcPr>
                              <w:tcW w:w="0" w:type="auto"/>
                              <w:gridSpan w:val="4"/>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76"/>
                                <w:gridCol w:w="60"/>
                                <w:gridCol w:w="7197"/>
                              </w:tblGrid>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050016000248202420311</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Ley 906</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Priorizado: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150"/>
                                </w:trPr>
                                <w:tc>
                                  <w:tcPr>
                                    <w:tcW w:w="0" w:type="auto"/>
                                    <w:gridSpan w:val="2"/>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lastRenderedPageBreak/>
                                      <w:t>Información del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Tipo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PECULADO POR APLICACION OFICIAL DIFERENTE ART. 399 C.P.</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Grado 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NINGUNO</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31/12/2022 13:24:00</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05001 Medellín, Medellin, Antioquia, COL,VILLA NUEVA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xml:space="preserve"> ¿Qué viene a denunciar? PECULADO POR APLICACION OFICIAL DIFERENTE ¿Cómo le pasó? SE CREA LA PRESENTE NOTICIA CRIMINAL CON BASE AL ESCRITO ALLEGADO POR EL CONTRALOR DELEGADO PARA EL SECTOR DE SALUD OSCAR ANTIPAR CADENA ROJAS. DOCUMENTO RADICADO 737 DE FEBRERO 14 DEL 2024, ADJUNTO EN EL EXPEDIENTE DIGITAL, EN EL CUAL MANIFESTO QUE: HECHOS 31-12-2022 ¿ SE REALIZA AUDITORIA EL 31-12-2022 ENCONTRANDO LO SIGUIENTECONCLUSIONES GENERALES Y CONCEPTO DE LA EVALUACIÓN REALIZADA CONCEPTO: INCUMPLIMIENTO MATERIAL CON RESERVA. SOBRE LA BASE DEL TRABAJO DE AUDITORÍA EFECTUADO, SE CONSIDERA QUE, SALVO EN LO REFERENTE A LOS PROCESOS DE LEGALIZACIÓN DE ANTICIPOS ENTREGADOS A TERCEROS Y PROMOCIÓN ESPECÍFICA Y DETECCIÓN TEMPRANA; EN LO REFERENTE A LOS PROCESOS DE PRESTACIÓN DE SERVICIOS, TECNOLOGÍAS Y MEDICAMENTOS, PRESTACIONES ECONÓMICAS Y NOVEDADES DE AFILIACIÓN, LA INFORMACIÓN ACERCA DE LA MATERIA CONTROLADA EN LA ENTIDAD AUDITADA RESULTA CONFORME EN TODOS LOS ASPECTOS SIGNIFICATIVOS, CON LOS CRITERIOS APLICADOS. RESPECTO AL OBJETIVO ESPECÍFICO NO. 1 ¿PRESTACIÓN DE SERVICIOS, TECNOLOGÍAS Y MEDICAMENTOS FINANCIADOS CON LOS RECURSOS DE LA UPC, CONSIDERANDO EL REGISTRO, RECONOCIMIENTO Y PAGO DE LOS SERVICIOS PRESTADOS¿, LA CONCLUSIÓN ES CON SEGURIDAD LIMITADA SOBRE LOS CONTRATOS EVALUADOS. AHORA, SOBRE LAS SALVEDADES (RESERVAS); EN EL OBJETIVO ESPECÍFICO NO. 3 ¿VERIFICAR LA OPORTUNIDAD Y EFICIENCIA DEL PROCESO DE LEGALIZACIÓN DE ANTICIPOS ENTREGADOS A TERCEROS POR LA PRESTACIÓN DE SERVICIOS, TECNOLOGÍAS Y MEDICAMENTOS FINANCIADOS CON LOS RECURSOS DE LA UPC O NO UPC; CONSIDERANDO LOS ANTICIPOS GIRADOS EN LA VIGENCIA DE FISCALIZACIÓN, Y LOS REGISTRADOS EN LOS ESTADOS FINANCIEROS DE LA VIGENCIA AUDITADA¿; DE LA VALIDACIÓN REALIZADA SOBRE LOS SOPORTES Y LA GESTIÓN DE LOS ANTICIPOS, SE OBSERVARON LAS SIGUIENTES DEBILIDADES EN LOS PROCESOS DE RECUPERACIÓN, LEGALIZACIÓN Y COBRO DE LOS ANTICIPOS. ¿ RADICACIÓN DE FACTURAS. EN LA RADICACIÓN DE LAS FACTURAS POR PARTE DEL PRESTADOR O BENEFICIARIO DEL GIRO Y POSTERIOR LEGALIZACIÓN DE LOS ANTICIPOS, SE ENCONTRÓ QUE EN LOS REGISTROS FALTA LA INFORMACIÓN DE LA FECHA DE RADICACIÓN DE LAS FACTURAS DE ALGUNOS PRESTADORES, DATO RELEVANTE PARA DETERMINAR LA OPORTUNIDAD EN LEGALIZACIÓN DE ANTICIPOS, COMO TAMBIÉN PARA DETERMINAR GLOSAS Y LAS CONCILIACIONES; SITUACIÓN QUE GENERA INCERTIDUMBRE EN LOS SALDOS FINALES DE LA EPS. ¿ ORDEN CRONOLÓGICO DEL PROCESO DE ANTICIPOS. SE OBSERVÓ QUE EL ORDEN DE LAS FECHAS DE PRESTACIÓN DE LOS SERVICIOS Y DE LOS GIROS ES INCONGRUENTE, DADO QUE SE ENCONTRARON GIROS DE ANTICIPOS POSTERIORES A LA PRESTACIÓN DE SERVICIOS, SITUACIÓN QUE ES CONTRARIA A LA DEFINICIÓN DE ¿ANTICIPO¿ E INCONGRUENTE CON EL PROCESO; ESTO IMPIDEN Y LIMITA LA TRAZABILIDAD EN ESTOS PROCESOS, GENERANDO DEBILIDADES EN LA CONSISTENCIA DE LA INFORMACIÓN. ¿ OPORTUNIDAD EN LA LEGALIZACIÓN. SE ENCONTRÓ QUE LA OPORTUNIDAD Y EFICIENCIA EN LA LEGALIZACIÓN DE LOS ANTICIPOS ES INEFECTIVA DADO QUE, A DICIEMBRE DE 2022, QUEDÓ FACTURACIÓN PENDIENTE POR LEGALIZAR; ESTO IMPIDE DISPONER DE UNA INFORMACIÓN FINANCIERA ACORDE CON LAS CARACTERÍSTICAS DE CONFIABILIDAD, RELEVANCIA, PRUDENCIA </w:t>
                                    </w:r>
                                    <w:r w:rsidRPr="004D4B5B">
                                      <w:rPr>
                                        <w:rFonts w:ascii="Arial" w:eastAsia="Times New Roman" w:hAnsi="Arial" w:cs="Arial"/>
                                        <w:sz w:val="17"/>
                                        <w:szCs w:val="17"/>
                                        <w:lang w:eastAsia="es-CO"/>
                                      </w:rPr>
                                      <w:lastRenderedPageBreak/>
                                      <w:t xml:space="preserve">Y COMPRENSIBILIDAD. ESTAS SITUACIONES AFECTAN LA CONSISTENCIA Y RAZONABILIDAD DE LA INFORMACIÓN DE LOS ESTADOS CONTABLES EN LAS CUENTAS DEL ACTIVO, GENERANDO UNA INCERTIDUMBRE SOBRE LOS SALDOS DE LAS CUENTAS POR PAGAR EN EL PASIVO. CON RELACIÓN AL OBJETIVO ESPECÍFICO NO. 4 ¿ESTABLECER EL USO Y EJECUCIÓN DE LOS RECURSOS DESTINADOS PARA EL DESARROLLO DE ACTIVIDADES DE PROMOCIÓN ESPECIFICA Y DETECCIÓN TEMPRANA Y LAS ACTIVIDADES TENDIENTES A GESTIÓN DEL RIESGO¿. REALIZADA LA VERIFICACIÓN DE LOS CONTRATOS, SE ENCONTRÓ QUE EN LOS PROCEDIMIENTOS PARA EL CUMPLIMIENTO DE LAS ACTIVIDADES DE PE&amp;DT Y GESTIÓN DEL RIESGO, ESTABLECIDOS POR LA EPS, EN LA MUESTRA SELECCIONADA SE PRESENTAN CUMPLIMIENTOS INFERIORES A LA META POR PARTE DE LAS IPS; ESTOS SERVICIOS SON PAGADOS DE FORMA ANTICIPADA, PERO LOS MECANISMOS DE NOTIFICACIÓN PARA LA APLICACIÓN DE DESCUENTOS A LA FACTURACIÓN Y APLICACIÓN, ESTABLECIDOS EN LA ¿METODOLOGÍA PARA EVALUACIÓN DE ACTIVIDADES DE PROMOCIÓN Y MANTENIMIENTO DE LA SALUD 2022¿ Y EL ¿INSTRUCTIVO DE INCENTIVOS Y DESCUENTOS NUEVA EPS¿ SON INEFICIENTES. GENERANDO UNA AFECTACIÓN SOBRE LOS RECURSOS DEL SGSSS EN CUANTÍA DE 2.425.932.370 COP. POR OTRA PARTE, SE OBSERVÓ, RESPECTO AL CRUCE DE BASE DE DATOS DE RIPS, ALGUNOS REGISTROS CON FECHA POSTERIOR AL FALLECIMIENTO DEL AFILIADO, 2897 REGISTROS CORRESPONDIENTES A 779 NÚMEROS DE DOCUMENTO DE IDENTIFICACIÓN Y 159 CÓDIGOS CUPS DE SERVICIOS PRESTADOS POR VALOR DE 157.767.805 COP. EL RESUMEN DE INCONFORMIDADES SE RELACIONA EN LA SIGUIENTE TABLA. TABLA 10 INCUMPLIMIENTOS MATERIALES CON RESERVA (CIFRAS EN COP) OBJETIVO HALLAZGOS TOTAL ANÁLISIS DE INCUMPLIMIENTOS SIGNIFICATIVOS A D F VALOR P IP OI 3.LEGALIZACIÓN DE ANTICIPOS ENTREGADOS A TERCEROS X HALLAZGO NO. 1 LEGALIZACIÓN DE ANTICIPOS SIN RADICACIÓN DE FACTURAS (A). FALTA DE REGISTROS DE RADICACIÓN DE FACTURA, DOCUMENTO NECESARIO PARA LEGALIZACIÓN DE GIROS DE RECURSOS, INEFECTIVIDAD EN CONTROLES DEL MANUAL DE GESTIÓN CONTABLE Y FISCAL DE NUEVA EPS/2022; INCERTIDUMBRE E INCUMPLIMIENTO DE LOS PROCESOS. X HALLAZGO NO. 2 CONSISTENCIA EN LA INFORMACIÓN DE ANTICIPOS (A). INCONSISTENCIAS EN LOS DATOS DE FECHA (CRONOLOGÍA) DE LAS ACTIVIDADES DE LEGALIZACIÓN DE ANTICIPOS RESPECTO AL PROCEDIMIENTO ESTABLECIDO EN EL MANUAL DE GESTIÓN CONTABLE Y FISCAL (2022), DISCORDANCIA ENTRE LA NATURALEZA DEL ANTICIPO (DEFINICIÓN) Y EL PROCEDIMIENTO (REGISTRO); DADO QUE LAS FECHAS DE ANTICIPO SON POSTERIORES A LA PRESTACIÓN DEL SERVICIO, LAS AUTORIZACIONES, EL GIRO DE RECURSOS, LA RADICACIÓN DE FACTURAS Y FECHA DE LEGALIZACIÓN. DEBILIDADES EN EL PROCESO DE DEPURACIÓN DE LA INFORMACIÓN CONTABLE CON REFERENCIA A FECHAS, TANTO DE AUTORIZACIONES, PRESTACIÓN DE LOS SERVICIOS, FECHAS DE PRESENTACIÓN DE FACTURAS RADICADAS POR TERCEROS Y USUARIOS; DEBILIDADES EN EL CONTROL, SEGUIMIENTO AL PROCESO DE ANTICIPOS. X HALLAZGO NO. 3 OPORTUNIDAD Y EFICIENCIA EN EL PROCESO DE LEGALIZACIÓN DE ANTICIPOS (A) LEGALIZACIÓN DE RECURSOS DE FORMA EXTEMPORÁNEA Y SUPERIOR A 3 MESES A PARTIR DE LA FECHA DE RADICACIÓN DE LA FACTURA, QUE DEBEN TENER RELACIÓN DE CAUSALIDAD CON EL OBJETO SOCIAL ANTICIPOS GIRADOS EN 2021 A TRABAJADORES SIN LEGALIZAR AL 2022, NO SE REGISTRA LA RADICACIÓN DE LOS SOPORTES CORRESPONDIENTES O QUE JUSTIFIQUEN EL USO DE LOS RECURSOS. FACTURAS RADICAS POR PRESTADORES CON EL REGISTRO QUE SE ENCUENTRAN EN ESTADO ¿ORDEN¿, ES DECIR, LISTAS PARA SER LEGALIZADAS LUEGO DE PASAR POR EL PROCESO DE AUDITORÍA DE CUENTAS MÉDICAS; LEGALIZACIONES DE FORMA EXTEMPORÁNEA, SUPERANDO 360 DÍAS. FALTA DE DEPURACIÓN DE LA INFORMACIÓN CONTABLE, DEFICIENCIAS EN LA GESTIÓN DE LEGALIZACIÓN, INOBSERVANCIA DE LOS LINEAMIENTOS Y LA NORMATIVIDAD EN MATERIA CONTABLE E INEFECTIVIDAD DE LOS CONTROLES DEL PROCESO DE LEGALIZACIÓN DE ANTICIPOS. 4. PROMOCIÓN ESPECÍFICA Y DETECCIÓN TEMPRANA X X X 2.425.932.370 X HALLAZGO NO. 4 DESCUENTOS PROMOCIÓN ESPECIFICA Y DETECCIÓN TEMPRANA (A-F-D-OI) EN LOS CONTRATOS DE PROMOCIÓN ESPECIFICA (PE) Y DETECCIÓN TEMPRANA (DT) DE LA VIGENCIA 2022; SE IDENTIFICAN UNAS IPS CON CUMPLIMIENTO DE ACTIVIDADES INFERIOR A LA META CONTRACTUAL. INEFICACIA DE MECANISMOS DE NOTIFICACIÓN PARA LA APLICACIÓN DE DESCUENTOS A LA FACTURACIÓN E INAPLICACIÓN DE LOS DESCUENTOS ESTABLECIDOS EN LA ¿METODOLOGÍA PARA EVALUACIÓN DE ACTIVIDADES DE PROMOCIÓN Y MANTENIMIENTO DE LA SALUD 2022¿, EL ¿INSTRUCTIVO DE INCENTIVOS Y DESCUENTOS NUEVA EPS¿ Y LAS OBLIGACIONES DE LOS CONTRATOS RESPECTO A LOS ¿DESCUENTOS A LA FACTURACIÓN¿ POR </w:t>
                                    </w:r>
                                    <w:r w:rsidRPr="004D4B5B">
                                      <w:rPr>
                                        <w:rFonts w:ascii="Arial" w:eastAsia="Times New Roman" w:hAnsi="Arial" w:cs="Arial"/>
                                        <w:sz w:val="17"/>
                                        <w:szCs w:val="17"/>
                                        <w:lang w:eastAsia="es-CO"/>
                                      </w:rPr>
                                      <w:lastRenderedPageBreak/>
                                      <w:t>LOS INCUMPLIMIENTOS DE LAS METAS DE ACTIVIDADES DE PE&amp;DT POR PARTE DE LOS PRESTADORES. INCUMPLIMIENTO DEL PRINCIPIO DE EFICIENCIA Y DE LAS OBLIGACIONES CONTRACTUALES POR PARTE DE LA EPS EN LA GESTIÓN DE LOS RECURSOS DE LA UPC, GENERANDO UN PRESUNTO DAÑO EN CUANTÍA DE 2.425.932.370 COP. X X X X HALLAZGO NO. 5 PRESTACIÓN DE SERVICIO A AFILIADOS FALLECIDOS (A-IPD-OI) SE OBSERVÓ QUE LA ENTIDAD REGISTRA SERVICIOS DE SALUD PRESTADOS CON POSTERIORIDAD A LA FECHA DE FALLECIMIENTO DE LOS AFILIADOS, IDENTIFICÁNDOSE 2897 REGISTROS CORRESPONDIENTES A 779 NÚMEROS DE DOCUMENTO DE IDENTIFICACIÓN Y 159 CÓDIGOS CUPS DE SERVICIOS PRESTADOS, POR VALOR DE 157.767.805 COP TOTALES 5 2 2.425.932.370 1 2 ELABORO: EQUIPO AUDITOR. LOS HALLAZGOS CON INCIDENCIA FISCAL SUMAN 2.425.932.370 COP, SON INMATERIALES RESPECTO A LA VALORACIÓN CUANTITATIVA ESTABLECIDA EN FASE DE PLANEACIÓN (MATERIALIDAD CUANTITATIVA POR 295.324.565.449 COP), ASPECTO QUE NO DA LUGAR A INCORRECCIONES MATERIALES. RESPECTO A LA MATERIALIDAD CUALITATIVA, SE MATERIALIZARON LOS SIGUIENTES HECHOS PLASMADOS EN LOS HALLAZGOS QUE CONFORMAN EL ESTE INFORME. ¿ DEFICIENCIAS EN LA VALIDACIÓN DE AFILIADOS FALLECIDOS. ¿ INCUMPLIMIENTO DE LOS CRITERIOS NORMATIVOS. ¿ PÉRDIDAS RECURSO POR LA FALTA DE LEGALIZACIÓN DE LOS RECURSOS GIRADOS. ¿ FALTA DE REVELACIÓN DE LOS EE.FF. RESPECTO A LA REALIDAD ECONÓMICA DE LOS ANTICIPOS. ¿ INEXISTENCIA DE SOPORTES ADECUADOS PARA LA GESTIÓN DE COBRO DE LOS ANTICIPOS. 2.7. RELACIÓN DE HALLAZGOS RESULTADO DE LA AUDITORÍA, LA CONTRALORÍA GENERAL DE LA REPÚBLICA CONSTITUYÓ CINCO (05) HALLAZGOS ADMINISTRATIVOS DE LOS CUALES UNO (01) CORRESPONDEN A HALLAZGO CON ALCANCE FISCAL EN CUANTÍA DE 2.425.932.370 COP; DOS (02) CON PRESUNTA INCIDENCIA DISCIPLINARIA Y DOS (02) CON OTRAS INCIDENCIAS, LOS CUALES SERÁN TRASLADADOS A LA AUTORIDAD COMPETENTE; POR OTRA PARTE, SE DARÁ APERTURA A UNA (01) INDAGACIÓN PRELIMINAR EN CUANTÍA DE 157.767.805 COP. EL DETALLE DE ESTOS HALLAZGOS SE DESCRIBE EN EL PUNTO 4 (RESULTADOS GENERALES SOBRE EL ASUNTO O MATERIA AUDITADA) Y SU RESUMEN SE RELACIONA EN EL ANEXO NO. 1 (MATRIZ DE HALLAZGOS).</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1 - MEDELLÍN</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Seccional: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100141 - DIRECCIÓN SECCIONAL DE MEDELLÍN</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500142011 - UNIDAD ADMON PUBLICA - ANTICORRUPCION - MEDELLIN</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Despacho: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173 - FISCALIA 173</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VIGENTE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DIRECCIÓN SECCIONAL DE MEDELLÍN-UNIDAD ADMON PUBLICA - ANTICORRUPCION - MEDELLIN</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ACTIVO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INDAGACIÓN</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Personas Vinculadas al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35"/>
                                      <w:gridCol w:w="225"/>
                                      <w:gridCol w:w="773"/>
                                    </w:tblGrid>
                                    <w:tr w:rsidR="004D4B5B" w:rsidRPr="004D4B5B">
                                      <w:trPr>
                                        <w:trHeight w:val="120"/>
                                      </w:trPr>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225" w:type="dxa"/>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Helvetica" w:eastAsia="Times New Roman" w:hAnsi="Helvetica" w:cs="Helvetica"/>
                                  <w:sz w:val="24"/>
                                  <w:szCs w:val="24"/>
                                  <w:lang w:eastAsia="es-CO"/>
                                </w:rPr>
                              </w:pPr>
                            </w:p>
                          </w:tc>
                          <w:tc>
                            <w:tcPr>
                              <w:tcW w:w="0" w:type="auto"/>
                              <w:gridSpan w:val="0"/>
                              <w:shd w:val="clear" w:color="auto" w:fill="FFFFFF"/>
                              <w:tcMar>
                                <w:top w:w="0" w:type="dxa"/>
                                <w:left w:w="0" w:type="dxa"/>
                                <w:bottom w:w="0" w:type="dxa"/>
                                <w:right w:w="0" w:type="dxa"/>
                              </w:tcMar>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rsidTr="004D4B5B">
                          <w:trPr>
                            <w:gridAfter w:val="11"/>
                          </w:trPr>
                          <w:tc>
                            <w:tcPr>
                              <w:tcW w:w="0" w:type="auto"/>
                              <w:gridSpan w:val="4"/>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00"/>
                                <w:gridCol w:w="60"/>
                                <w:gridCol w:w="7273"/>
                              </w:tblGrid>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110016000050202352436</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Ley 906</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Priorizado: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NO</w:t>
                                    </w:r>
                                  </w:p>
                                </w:tc>
                              </w:tr>
                              <w:tr w:rsidR="004D4B5B" w:rsidRPr="004D4B5B">
                                <w:trPr>
                                  <w:trHeight w:val="150"/>
                                </w:trPr>
                                <w:tc>
                                  <w:tcPr>
                                    <w:tcW w:w="0" w:type="auto"/>
                                    <w:gridSpan w:val="2"/>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Información del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Tipo Noticia: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PECULADO POR APROPIACION ART. 397 C.P.</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Grado Delito: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NINGUNO</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Modo: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08/11/2022 12:58:00</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11001 Carrera 44 69 S 35, Arborizadora Alta, Ciudad Bolívar, Bogotá, D.C., COL,ARBORIZADORA ALTA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¿Qué viene a denunciar? DENUNCIA ORFEO 20235980010375 ¿Cómo le pasó? ASUNTO: REMISIÓN FALLO CON RESPONSABILIDAD FISCAL PARA LO DE SU COMPETENCIA REF. PROCESO ORDINARIO DE RESPONSABILIDAD FISCAL PRF-2018-01256 RESPETUOSAMENTE ME PERMITO INFORMAR QUE, ESTE DESPACHO CONOCIÓ DEL PROCESO DE RESPONSABILIDAD FISCAL PRF-2018-1256, EL CUAL SE ORIGINÓ POR UNA DENUNCIA PRESENTADA POR EL PRESIDENTE DE LA RED DE VEEDURÍA DE COLOMBIA. DENTRO DEL PROCESO DE RESPONSABILIDAD FISCAL CON RADICADO PRF-2018-1256 SE DEMOSTRÓ QUE EL AGENTE INTERVENTOR DE SALUDCOOP EPS O.C, ENTRE EL 27 DE MAYO DE 2013 Y EL 24 DE NOVIEMBRE DE 2015 AUTORIZÓ Y REALIZO EL GIRO DE RECURSOS DE LA UPC, PARA CUBRIR GASTOS QUE NO CORRESPONDEN A LA NATURALEZA DEL GASTO ESTABLECIDO POR LA NORMA, PUES NO GUARDAN RELACIÓN CON LA OPERACIÓN QUE DEBE REALIZAR LA EPS PARA LA COBERTURA Y PRESTACIÓN DEL SERVICIO DE SALUD, LO CUAL VA EN CONTRA DE LA NATURALEZA DEL DESTINO QUE DEBE DARSE A LOS RECURSOS DE LA PARAFISCALIDAD. SE DESTINARON LOS RECURSOS DE LA UPC PARA SUBSIDIAR GASTOS AJENOS AL SERVICIO DE SALUD, COMO UN EVENTO CULTURAL DE FIN DE AÑO, OLIMPIADAS DEPORTIVAS, DÍA DE LA FAMILIA, TORNEO DE BOLOS 2014, EL EVENTO DENOMINADO TALLER SEMBRADORES DE ESPERANZA, ASÍ COMO PARA SUSCRIBIR CONTRATOS DE ARRENDAMIENTO DE VEHÍCULOS BLINDADOS DE ALTA GAMA. EN CUMPLIMIENTO A LO ORDENADO EN AUTO NO. 1777 DEL 08 DE NOVIEMBRE DE 2022 ¿POR EL CUAL SE TOMA LA DECISIÓN DE FALLO CON RESPONSABILIDAD FISCAL EN DESARROLLO DEL PROCESO ORDINARIO DE RESPONSABILIDAD FISCAL PRF-2016-01256¿, SE COMPULSA COPIA INTEGRA DE LA DECISIÓN PARA QUE SE INVESTIGUE DE ACUERDO A LO DE SU COMPETENCIA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1 - BOGOTÁ, D.C.</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Seccional: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100041 - DIRECCIÓN SECCIONAL DE BOGOTÁ</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1100142105 - ADMON PUBLICA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Despacho: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295 - FISCALIA 295</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VIGENTE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DIRECCIÓN SECCIONAL DE BOGOTÁ-ADMON PUBLICA</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ACTIVO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INDAGACIÓN</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435"/>
                                </w:trPr>
                                <w:tc>
                                  <w:tcPr>
                                    <w:tcW w:w="0" w:type="auto"/>
                                    <w:gridSpan w:val="3"/>
                                    <w:shd w:val="clear" w:color="auto" w:fill="auto"/>
                                    <w:vAlign w:val="center"/>
                                    <w:hideMark/>
                                  </w:tcPr>
                                  <w:p w:rsidR="004D4B5B" w:rsidRPr="004D4B5B" w:rsidRDefault="004D4B5B" w:rsidP="004D4B5B">
                                    <w:pPr>
                                      <w:spacing w:after="0" w:line="240" w:lineRule="auto"/>
                                      <w:rPr>
                                        <w:rFonts w:ascii="Arial" w:eastAsia="Times New Roman" w:hAnsi="Arial" w:cs="Arial"/>
                                        <w:b/>
                                        <w:bCs/>
                                        <w:color w:val="000098"/>
                                        <w:sz w:val="18"/>
                                        <w:szCs w:val="18"/>
                                        <w:lang w:eastAsia="es-CO"/>
                                      </w:rPr>
                                    </w:pPr>
                                    <w:r w:rsidRPr="004D4B5B">
                                      <w:rPr>
                                        <w:rFonts w:ascii="Arial" w:eastAsia="Times New Roman" w:hAnsi="Arial" w:cs="Arial"/>
                                        <w:b/>
                                        <w:bCs/>
                                        <w:color w:val="000098"/>
                                        <w:sz w:val="18"/>
                                        <w:szCs w:val="18"/>
                                        <w:lang w:eastAsia="es-CO"/>
                                      </w:rPr>
                                      <w:t>Personas Vinculadas al Caso: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DENUNCIANTE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INDOCUMENTADO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GAMBOA GAMBOA CARLOS FELIPE</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RESPONSABILIDADFISCALCGR@CONTRALORIA.GOV.CO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lastRenderedPageBreak/>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Calidad:</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TESTIGO</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DOCUMENTO NACIONAL DE IDENTIFICACIÓN</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20235980010375</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Nombre:</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rPr>
                                  <w:trHeight w:val="390"/>
                                </w:trPr>
                                <w:tc>
                                  <w:tcPr>
                                    <w:tcW w:w="0" w:type="auto"/>
                                    <w:shd w:val="clear" w:color="auto" w:fill="auto"/>
                                    <w:tcMar>
                                      <w:top w:w="0" w:type="dxa"/>
                                      <w:left w:w="0" w:type="dxa"/>
                                      <w:bottom w:w="0" w:type="dxa"/>
                                      <w:right w:w="75" w:type="dxa"/>
                                    </w:tcMar>
                                    <w:vAlign w:val="center"/>
                                    <w:hideMark/>
                                  </w:tcPr>
                                  <w:p w:rsidR="004D4B5B" w:rsidRPr="004D4B5B" w:rsidRDefault="004D4B5B" w:rsidP="004D4B5B">
                                    <w:pPr>
                                      <w:spacing w:after="0" w:line="240" w:lineRule="auto"/>
                                      <w:jc w:val="right"/>
                                      <w:rPr>
                                        <w:rFonts w:ascii="Arial" w:eastAsia="Times New Roman" w:hAnsi="Arial" w:cs="Arial"/>
                                        <w:color w:val="000000"/>
                                        <w:sz w:val="17"/>
                                        <w:szCs w:val="17"/>
                                        <w:lang w:eastAsia="es-CO"/>
                                      </w:rPr>
                                    </w:pPr>
                                    <w:r w:rsidRPr="004D4B5B">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Arial" w:eastAsia="Times New Roman" w:hAnsi="Arial" w:cs="Arial"/>
                                        <w:sz w:val="17"/>
                                        <w:szCs w:val="17"/>
                                        <w:lang w:eastAsia="es-CO"/>
                                      </w:rPr>
                                    </w:pPr>
                                    <w:r w:rsidRPr="004D4B5B">
                                      <w:rPr>
                                        <w:rFonts w:ascii="Arial" w:eastAsia="Times New Roman" w:hAnsi="Arial" w:cs="Arial"/>
                                        <w:sz w:val="17"/>
                                        <w:szCs w:val="17"/>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vAlign w:val="center"/>
                                    <w:hideMark/>
                                  </w:tcPr>
                                  <w:p w:rsidR="004D4B5B" w:rsidRPr="004D4B5B" w:rsidRDefault="004D4B5B" w:rsidP="004D4B5B">
                                    <w:pPr>
                                      <w:spacing w:after="0" w:line="240" w:lineRule="auto"/>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r>
                              <w:tr w:rsidR="004D4B5B" w:rsidRPr="004D4B5B">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35"/>
                                      <w:gridCol w:w="225"/>
                                      <w:gridCol w:w="773"/>
                                    </w:tblGrid>
                                    <w:tr w:rsidR="004D4B5B" w:rsidRPr="004D4B5B">
                                      <w:trPr>
                                        <w:trHeight w:val="120"/>
                                      </w:trPr>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225" w:type="dxa"/>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t> </w:t>
                                          </w:r>
                                        </w:p>
                                      </w:tc>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Helvetica" w:eastAsia="Times New Roman" w:hAnsi="Helvetica" w:cs="Helvetica"/>
                                  <w:sz w:val="24"/>
                                  <w:szCs w:val="24"/>
                                  <w:lang w:eastAsia="es-CO"/>
                                </w:rPr>
                              </w:pPr>
                            </w:p>
                          </w:tc>
                          <w:tc>
                            <w:tcPr>
                              <w:tcW w:w="0" w:type="auto"/>
                              <w:gridSpan w:val="0"/>
                              <w:shd w:val="clear" w:color="auto" w:fill="FFFFFF"/>
                              <w:tcMar>
                                <w:top w:w="0" w:type="dxa"/>
                                <w:left w:w="0" w:type="dxa"/>
                                <w:bottom w:w="0" w:type="dxa"/>
                                <w:right w:w="0" w:type="dxa"/>
                              </w:tcMar>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r w:rsidR="00412117" w:rsidRPr="00412117" w:rsidTr="00412117">
                          <w:trPr>
                            <w:gridAfter w:val="11"/>
                          </w:trPr>
                          <w:tc>
                            <w:tcPr>
                              <w:tcW w:w="0" w:type="auto"/>
                              <w:gridSpan w:val="4"/>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10"/>
                                <w:gridCol w:w="60"/>
                                <w:gridCol w:w="7263"/>
                              </w:tblGrid>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130016001128202261747</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Ley 906</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NO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Priorizado: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NO</w:t>
                                    </w:r>
                                  </w:p>
                                </w:tc>
                              </w:tr>
                              <w:tr w:rsidR="00412117" w:rsidRPr="00412117">
                                <w:trPr>
                                  <w:trHeight w:val="150"/>
                                </w:trPr>
                                <w:tc>
                                  <w:tcPr>
                                    <w:tcW w:w="0" w:type="auto"/>
                                    <w:gridSpan w:val="2"/>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0"/>
                                        <w:szCs w:val="20"/>
                                        <w:lang w:eastAsia="es-CO"/>
                                      </w:rPr>
                                    </w:pPr>
                                  </w:p>
                                </w:tc>
                              </w:tr>
                              <w:tr w:rsidR="00412117" w:rsidRPr="00412117">
                                <w:trPr>
                                  <w:trHeight w:val="435"/>
                                </w:trPr>
                                <w:tc>
                                  <w:tcPr>
                                    <w:tcW w:w="0" w:type="auto"/>
                                    <w:gridSpan w:val="3"/>
                                    <w:shd w:val="clear" w:color="auto" w:fill="auto"/>
                                    <w:vAlign w:val="center"/>
                                    <w:hideMark/>
                                  </w:tcPr>
                                  <w:p w:rsidR="00412117" w:rsidRPr="00412117" w:rsidRDefault="00412117" w:rsidP="00412117">
                                    <w:pPr>
                                      <w:spacing w:after="0" w:line="240" w:lineRule="auto"/>
                                      <w:rPr>
                                        <w:rFonts w:ascii="Arial" w:eastAsia="Times New Roman" w:hAnsi="Arial" w:cs="Arial"/>
                                        <w:b/>
                                        <w:bCs/>
                                        <w:color w:val="000098"/>
                                        <w:sz w:val="18"/>
                                        <w:szCs w:val="18"/>
                                        <w:lang w:eastAsia="es-CO"/>
                                      </w:rPr>
                                    </w:pPr>
                                    <w:r w:rsidRPr="00412117">
                                      <w:rPr>
                                        <w:rFonts w:ascii="Arial" w:eastAsia="Times New Roman" w:hAnsi="Arial" w:cs="Arial"/>
                                        <w:b/>
                                        <w:bCs/>
                                        <w:color w:val="000098"/>
                                        <w:sz w:val="18"/>
                                        <w:szCs w:val="18"/>
                                        <w:lang w:eastAsia="es-CO"/>
                                      </w:rPr>
                                      <w:t>Información del Caso: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Tipo Noticia: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DENUNCIA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Delito: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PECULADO POR APROPIACION ART. 397 C.P.</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Grado Delito: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AGRAVADO</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0"/>
                                        <w:szCs w:val="20"/>
                                        <w:lang w:eastAsia="es-CO"/>
                                      </w:rPr>
                                    </w:pP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Modalidad:</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Modo: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01/08/2022 09:13:00</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13001 BARRIO/LOCALIDAD/COMUNA:CENTRO/LOCALIDAD HISTORICA Y DEL CARIBE NORTE,CARTAGENA/BOLÍVAR,CENTRO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xml:space="preserve"> ¿Qué viene a denunciar? CORRUPCION ADMINISTRATIVA ¿Cómo le pasó? DENUNCIA REMITIDA POR SUPERSALUD A DIRECCION Y RADICADA CON NUMERO DE ORFEO 20225210002955 SUPERINTENDENCIA NACIONAL DE SALUD PARA RESPONDER ESTE DOCUMENTO FAVOR CITAR ESTE NÚMERO: RAD NO: 20221300001085091 FECHA: 07-08-2022 DEPENDENCIA OFICINA DE LIQUIDACIONES EXPEDIENTE 202113000262600006E DOCTOR EDUAR ALIRIO CALDERÓN MUÑOZ DIRECTOR ESPECIALIZADO CONTRA LA CORRUPCIÓN (E) FISCALÍA GENERAL DE LA NACIÓN DIRECCIÓN DE FISCALÍA NACIONAL ESPECIALIZADA CONTRA LA CORRUPCIÓN </w:t>
                                    </w:r>
                                    <w:r w:rsidRPr="00412117">
                                      <w:rPr>
                                        <w:rFonts w:ascii="Arial" w:eastAsia="Times New Roman" w:hAnsi="Arial" w:cs="Arial"/>
                                        <w:sz w:val="17"/>
                                        <w:szCs w:val="17"/>
                                        <w:lang w:eastAsia="es-CO"/>
                                      </w:rPr>
                                      <w:lastRenderedPageBreak/>
                                      <w:t>EDUAR.CALDERON@FISCALIA.GOV.CO GES.DOCUMENTALPQRS@FISCALIA.GOV.CO JUR.NOTIFICACIONESJUDICIALES@FISCALIA.GOV.CO ASUNTO: SE PONE EN CONOCIMIENTO, PARA LO DE SU COMPETENCIA, A LA DIRECCIÓN DE FISCALÍA NACIONAL ESPECIALIZADA CONTRA LA CORRUPCIÓN SOBRE SITUACIONES EVIDENCIADAS POR LA SUPERINTENDENCIA NACIONAL DE SALUD EN EL SEGUIMIENTO A LA LIQUIDACIÓN DEL PROGRAMA DE EPS DE LA CCF DE CARTAGENA Y BOLÍVAR EN LIQUIDACIÓN. RESPETADA DOCTORA OJEDA: SEA LO PRIMERO HACER LAS SIGUIENTES PRECISIONES EN RELACIÓN CON LAS COMPETENCIAS DE LA SUPERINTENDENCIA NACIONAL DE SALUD Y LA OFICINA DE LIQUIDACIONES: 1. EL NUMERAL 31 DEL ARTÍCULO 4 DEL DECRETO 1080 DE 2021 ESTABLECE COMO FUNCIÓN DE LA SUPERINTENDENCIA NACIONAL DE SALUD: ARTÍCULO 4°. FUNCIONES. LA SUPERINTENDENCIA NACIONAL DE SALUD CUMPLIRÁ LAS SIGUIENTES FUNCIONES: 31. EJERCER LA INSPECCIÓN, VIGILANCIA Y CONTROL SOBRE LOS DERECHOS DE LOS AFILIADOS Y LOS RECURSOS DEL SECTOR SALUD EN LOS CASOS EN QUE SE ADELANTEN PROCESOS DE LIQUIDACIÓN EN LOS SUJETOS VIGILADOS. 2. POR SU PARTE, LOS NUMERALES 2 Y 5 DEL ARTÍCULO 11 DEL DECRETO 1080 DE 2021 DISPONEN COMO FUNCIONES DE LA OFICINA DE LIQUIDACIONES DE LA SUPERINTENDENCIA NACIONAL DE SALUD: ARTÍCULO 11. FUNCIONES DE LA OFICINA DE LIQUIDACIONES. SON FUNCIONES DE LA OFICINA DE LIQUIDACIONES, LAS SIGUIENTES: 2. REALIZAR SEGUIMIENTO A LA ACTIVIDAD DE LOS LIQUIDADORES DESIGNADOS POR LA SUPERINTENDENCIA NACIONAL DE SALUD VELANDO POR EL CUMPLIMIENTO DE LOS PRINCIPIOS Y NORMAS QUE RIGEN LOS PROCESOS LIQUIDATARIOS, LA CONFORMIDAD DE SUS ACTOS CON LOS PRINCIPIOS DE LA FUNCIÓN ADMINISTRATIVA Y LA RENDICIÓN DE CUENTAS. 5. REALIZAR SEGUIMIENTO A LA ACTIVIDAD DE LOS CONTRALORES Y LIQUIDADORES DE ACUERDO CON EL ESTATUTO ORGÁNICO DEL SISTEMA FINANCIERO Y LO ESTABLECIDO EN LAS DISPOSICIONES NORMATIVAS QUE REGULAN LA MATERIA. 9. REQUERIR INFORMACIÓN O DOCUMENTACIÓN PARA REALIZAR EL SEGUIMIENTO Y MONITOREO DE LOS SUJETOS A INSPECCIÓN, VIGILANCIA Y CONTROL POR PARTE DE LA SUPERINTENDENCIA NACIONAL DE SALUD EN PROCESO DE LIQUIDACIÓN EN RELACIÓN CON LAS FUNCIONES ASIGNADAS A ESTA OFICINA. EN EJERCICIO DE LAS COMPETENCIAS DESCRITAS, CON EL PROPÓSITO DE VERIFICAR EL AVANCE Y DESARROLLO DEL PROCESO LIQUIDATORIO SE PRACTICÓ AUDITORÍA IN SITU AL PROCESO DE LIQUIDACIÓN DEL PROGRAMA DE EPS DE LA CCF DE CARTAGENA Y BOLÍVAR EN LIQUIDACIÓN, LA CUAL ARROJÓ LOS SIGUIENTES HALLAZGOS Y OBSERVACIONES: ADICIONALMENTE, LA OFICINA DE LIQUIDACIONES DE LA SUPERINTENDENCIA NACIONAL DE SALUD RECIBIÓ LA COMUNICACIÓN DE LA REFERENCIA [CF. ANEXO 1], REMITIDA POR EL DEPARTAMENTO ADMINISTRATIVO DISTRITAL DE SALUD ¿ DADIS EN LA QUE, A MANERA DE CONCLUSIÓN, MANIFIESTA: TENIENDO EN CUENTA LO DICHO HASTA ESTE PUNTO, SI BIEN LA OFICINA DE LIQUIDACIONES DE LA SUPERINTENDENCIA NACIONAL DE SALUD, EN EJERCICIO DE SUS COMPETENCIAS, HA HECHO LOS REQUERIMIENTOS CORRESPONDIENTES, ESTA DEPENDENCIA CONSIDERA PERTINENTE, EN ARAS DE PROTEGER LOS RECURSOS DEL SGSSS, PONER EN CONOCIMIENTO DE SU DESPACHO LA SITUACIÓN PARA EFECTOS DE QUE SE REVISE ESTE ASUNTO Y, EN CASO DE SER PROCEDENTE, SE ADELANTE LO QUE SEA DE SU COMPETENCIA. LO ANTERIOR, EN EJERCICIO DE LAS FUNCIONES DE LA OFICINA DE LIQUIDACIONES DE LA SUPERINTENDENCIA NACIONAL DE SALUD, ESPECIALMENTE LA PREVISTAS EN EL NUMERAL 15 DEL ARTÍCULO 11 DEL DECRETO 1080 DE 20211 ANEXOS SE ANEXA A LA PRESENTE COMUNICACIÓN: 1. COPIA CORREO ELECTRÓNICO DE 5 DE AGOSTO DE 2022 CON ASUNTO «INFORME SOBRE RECONOCIMIENTO Y PAGO DE DEUDAS POR CONCEPTO DE SERVICIOS Y TECNOLOGIAS EN SALUD NO FINANCIADAS CON CARGO A LA UPC», REMITIDO POR EL DEPARTAMENTO ADMINISTRATIVO DISTRITAL DE SALUD ¿ DADIS Y SUS ANEXOS ATENTAMENTE, JUAN CAMILO VILLAMIL LOPEZ JEFE OFICINA DE LIQUIDACIONES</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1 - CARTAGENA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Seccional:</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100081 - DIRECCIÓN SECCIONAL DE BOLÍVAR</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1300142009 - UNIDAD SECCIONAL - ADMINISTRACION PUBLICA - CARTAGENA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Despacho: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60 - FISCALIA 60</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VIGENTE</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lastRenderedPageBreak/>
                                      <w:t>Unidad de Enrutamiento: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DIRECCIÓN SECCIONAL DE BOLÍVAR-UNIDAD SECCIONAL - ADMINISTRACION PUBLICA - CARTAGENA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ACTIVO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INDAGACIÓN</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rPr>
                                  <w:trHeight w:val="435"/>
                                </w:trPr>
                                <w:tc>
                                  <w:tcPr>
                                    <w:tcW w:w="0" w:type="auto"/>
                                    <w:gridSpan w:val="3"/>
                                    <w:shd w:val="clear" w:color="auto" w:fill="auto"/>
                                    <w:vAlign w:val="center"/>
                                    <w:hideMark/>
                                  </w:tcPr>
                                  <w:p w:rsidR="00412117" w:rsidRPr="00412117" w:rsidRDefault="00412117" w:rsidP="00412117">
                                    <w:pPr>
                                      <w:spacing w:after="0" w:line="240" w:lineRule="auto"/>
                                      <w:rPr>
                                        <w:rFonts w:ascii="Arial" w:eastAsia="Times New Roman" w:hAnsi="Arial" w:cs="Arial"/>
                                        <w:b/>
                                        <w:bCs/>
                                        <w:color w:val="000098"/>
                                        <w:sz w:val="18"/>
                                        <w:szCs w:val="18"/>
                                        <w:lang w:eastAsia="es-CO"/>
                                      </w:rPr>
                                    </w:pPr>
                                    <w:r w:rsidRPr="00412117">
                                      <w:rPr>
                                        <w:rFonts w:ascii="Arial" w:eastAsia="Times New Roman" w:hAnsi="Arial" w:cs="Arial"/>
                                        <w:b/>
                                        <w:bCs/>
                                        <w:color w:val="000098"/>
                                        <w:sz w:val="18"/>
                                        <w:szCs w:val="18"/>
                                        <w:lang w:eastAsia="es-CO"/>
                                      </w:rPr>
                                      <w:t>Personas Vinculadas al Caso: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Calidad:</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DENUNCIANTE</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Nombre:</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Calidad:</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VICTIMA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NIT</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Nombre:</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35"/>
                                      <w:gridCol w:w="225"/>
                                      <w:gridCol w:w="773"/>
                                    </w:tblGrid>
                                    <w:tr w:rsidR="00412117" w:rsidRPr="00412117">
                                      <w:trPr>
                                        <w:trHeight w:val="120"/>
                                      </w:trPr>
                                      <w:tc>
                                        <w:tcPr>
                                          <w:tcW w:w="0" w:type="auto"/>
                                          <w:shd w:val="clear" w:color="auto" w:fill="auto"/>
                                          <w:hideMark/>
                                        </w:tcPr>
                                        <w:p w:rsidR="00412117" w:rsidRPr="00412117" w:rsidRDefault="00412117" w:rsidP="00412117">
                                          <w:pPr>
                                            <w:spacing w:after="0" w:line="240" w:lineRule="auto"/>
                                            <w:jc w:val="center"/>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225" w:type="dxa"/>
                                          <w:shd w:val="clear" w:color="auto" w:fill="auto"/>
                                          <w:hideMark/>
                                        </w:tcPr>
                                        <w:p w:rsidR="00412117" w:rsidRPr="00412117" w:rsidRDefault="00412117" w:rsidP="00412117">
                                          <w:pPr>
                                            <w:spacing w:after="0" w:line="240" w:lineRule="auto"/>
                                            <w:jc w:val="center"/>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hideMark/>
                                        </w:tcPr>
                                        <w:p w:rsidR="00412117" w:rsidRPr="00412117" w:rsidRDefault="00412117" w:rsidP="00412117">
                                          <w:pPr>
                                            <w:spacing w:after="0" w:line="240" w:lineRule="auto"/>
                                            <w:jc w:val="center"/>
                                            <w:rPr>
                                              <w:rFonts w:ascii="Times New Roman" w:eastAsia="Times New Roman" w:hAnsi="Times New Roman" w:cs="Times New Roman"/>
                                              <w:sz w:val="24"/>
                                              <w:szCs w:val="24"/>
                                              <w:lang w:eastAsia="es-CO"/>
                                            </w:rPr>
                                          </w:pPr>
                                        </w:p>
                                      </w:tc>
                                    </w:tr>
                                  </w:tbl>
                                  <w:p w:rsidR="00412117" w:rsidRPr="00412117" w:rsidRDefault="00412117" w:rsidP="00412117">
                                    <w:pPr>
                                      <w:spacing w:after="0" w:line="240" w:lineRule="auto"/>
                                      <w:rPr>
                                        <w:rFonts w:ascii="Times New Roman" w:eastAsia="Times New Roman" w:hAnsi="Times New Roman" w:cs="Times New Roman"/>
                                        <w:sz w:val="24"/>
                                        <w:szCs w:val="24"/>
                                        <w:lang w:eastAsia="es-CO"/>
                                      </w:rPr>
                                    </w:pPr>
                                  </w:p>
                                </w:tc>
                              </w:tr>
                            </w:tbl>
                            <w:p w:rsidR="00412117" w:rsidRPr="00412117" w:rsidRDefault="00412117" w:rsidP="00412117">
                              <w:pPr>
                                <w:spacing w:after="0" w:line="240" w:lineRule="auto"/>
                                <w:rPr>
                                  <w:rFonts w:ascii="Helvetica" w:eastAsia="Times New Roman" w:hAnsi="Helvetica" w:cs="Helvetica"/>
                                  <w:sz w:val="24"/>
                                  <w:szCs w:val="24"/>
                                  <w:lang w:eastAsia="es-CO"/>
                                </w:rPr>
                              </w:pPr>
                            </w:p>
                          </w:tc>
                          <w:tc>
                            <w:tcPr>
                              <w:tcW w:w="0" w:type="auto"/>
                              <w:gridSpan w:val="0"/>
                              <w:shd w:val="clear" w:color="auto" w:fill="FFFFFF"/>
                              <w:tcMar>
                                <w:top w:w="0" w:type="dxa"/>
                                <w:left w:w="0" w:type="dxa"/>
                                <w:bottom w:w="0" w:type="dxa"/>
                                <w:right w:w="0" w:type="dxa"/>
                              </w:tcMar>
                              <w:vAlign w:val="center"/>
                              <w:hideMark/>
                            </w:tcPr>
                            <w:p w:rsidR="00412117" w:rsidRPr="00412117" w:rsidRDefault="00412117" w:rsidP="00412117">
                              <w:pPr>
                                <w:spacing w:after="0" w:line="240" w:lineRule="auto"/>
                                <w:rPr>
                                  <w:rFonts w:ascii="Times New Roman" w:eastAsia="Times New Roman" w:hAnsi="Times New Roman" w:cs="Times New Roman"/>
                                  <w:sz w:val="20"/>
                                  <w:szCs w:val="20"/>
                                  <w:lang w:eastAsia="es-CO"/>
                                </w:rPr>
                              </w:pPr>
                            </w:p>
                          </w:tc>
                        </w:tr>
                        <w:tr w:rsidR="00412117" w:rsidRPr="00412117" w:rsidTr="00412117">
                          <w:trPr>
                            <w:gridAfter w:val="11"/>
                          </w:trPr>
                          <w:tc>
                            <w:tcPr>
                              <w:tcW w:w="0" w:type="auto"/>
                              <w:gridSpan w:val="4"/>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46"/>
                                <w:gridCol w:w="60"/>
                                <w:gridCol w:w="7227"/>
                              </w:tblGrid>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200016008792202200009</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Ley 906</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lastRenderedPageBreak/>
                                      <w:t>Procedimiento Abreviado?: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NO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Priorizado: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NO</w:t>
                                    </w:r>
                                  </w:p>
                                </w:tc>
                              </w:tr>
                              <w:tr w:rsidR="00412117" w:rsidRPr="00412117">
                                <w:trPr>
                                  <w:trHeight w:val="150"/>
                                </w:trPr>
                                <w:tc>
                                  <w:tcPr>
                                    <w:tcW w:w="0" w:type="auto"/>
                                    <w:gridSpan w:val="2"/>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0"/>
                                        <w:szCs w:val="20"/>
                                        <w:lang w:eastAsia="es-CO"/>
                                      </w:rPr>
                                    </w:pPr>
                                  </w:p>
                                </w:tc>
                              </w:tr>
                              <w:tr w:rsidR="00412117" w:rsidRPr="00412117">
                                <w:trPr>
                                  <w:trHeight w:val="435"/>
                                </w:trPr>
                                <w:tc>
                                  <w:tcPr>
                                    <w:tcW w:w="0" w:type="auto"/>
                                    <w:gridSpan w:val="3"/>
                                    <w:shd w:val="clear" w:color="auto" w:fill="auto"/>
                                    <w:vAlign w:val="center"/>
                                    <w:hideMark/>
                                  </w:tcPr>
                                  <w:p w:rsidR="00412117" w:rsidRPr="00412117" w:rsidRDefault="00412117" w:rsidP="00412117">
                                    <w:pPr>
                                      <w:spacing w:after="0" w:line="240" w:lineRule="auto"/>
                                      <w:rPr>
                                        <w:rFonts w:ascii="Arial" w:eastAsia="Times New Roman" w:hAnsi="Arial" w:cs="Arial"/>
                                        <w:b/>
                                        <w:bCs/>
                                        <w:color w:val="000098"/>
                                        <w:sz w:val="18"/>
                                        <w:szCs w:val="18"/>
                                        <w:lang w:eastAsia="es-CO"/>
                                      </w:rPr>
                                    </w:pPr>
                                    <w:r w:rsidRPr="00412117">
                                      <w:rPr>
                                        <w:rFonts w:ascii="Arial" w:eastAsia="Times New Roman" w:hAnsi="Arial" w:cs="Arial"/>
                                        <w:b/>
                                        <w:bCs/>
                                        <w:color w:val="000098"/>
                                        <w:sz w:val="18"/>
                                        <w:szCs w:val="18"/>
                                        <w:lang w:eastAsia="es-CO"/>
                                      </w:rPr>
                                      <w:t>Información del Caso: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Tipo Noticia: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DE OFICIO (INFORMES)</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Delito: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CONTRATO SIN CUMPLIMIENTO DE REQUISITOS LEGALES ART. 410 C.P.</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Grado Delito: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NINGUNO</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0"/>
                                        <w:szCs w:val="20"/>
                                        <w:lang w:eastAsia="es-CO"/>
                                      </w:rPr>
                                    </w:pP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Modalidad:</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Modo: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01/02/2022 08:00:00</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20001 AVENIDA TURBAY AYALA 11</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xml:space="preserve"> SEGUNDA ENTREGA LO QUE PASA EN LA UPC La universidad popular del cesar se ha caracterizado en estos últimos años por escándalos de corrupción y saqueo de sus finanzas he aquí algunos aspectos que se deben revisar y que contaremos a continuación los funcionarios que les gusta esas actividades delictuosas: 1. ALVARO IGLESIAS IBARRA: Este personaje se cree el padre del robo en la UPC, tanto así que efectúa funciones que no le corresponden como compra de activos; pues tengo que decirle señor iglesias que ese cargo no fue diseñado para comprar activos sino para ejercer supervisión sobre contratos de obras civiles. Voy a enumerar las irregularidades que hace este bandido: • Todo inicio con colocar al personal de aseo y servicios generales a limpiar y colocar aparente nuevos los mobiliarios de la sede hurtado para ser entregado frente los entes de control ¿la pregunta es se atrevió este bandido de mentirle a la procuraduría y contraloría en su cara? Todo el mundo sabe que se abudineo la plata para adquirir los mobiliarios nuevos y metió los maquillados como nuevos. • Donde está un transformador eléctrico que es propiedad de la UPC y que fue cambiado por AFINIA porque no soportaba las instalaciones eléctricas del comedor y de otras obras físicas en la sede sabanas, un secreto a voces esta en una de las casas de campo de los directivos (¿rector? ¿Iglesias? ¿Vice adtivo?) lo que sí se sabe fue que se lo robaron.. • Al remplazar unas baldosas en las obras de remodelación en el bloque A y B de las sedes sabanas colocaron las mismas y se robaron las nuevas, además de realizar un contrato con una ferretería de la ciudad para robarse elementos de construcción que terminaron en las mismas casas de campo. • ¿Una sorpresa? No es un secreto en voz alta que las dos puertas de los laboratorios de economía y comercio internacional cuestan 20 millones, señor iglesias hay que ser tan descarado para robarse eso; esas puertas son tan seguras que se roban los elementos de allí sin vulnerarlas. • Ahora un hecho muy reciente es que unos equipos de sistemas que se debían adquirir y que pretendía este señor pasarlos por 5 millones resultaron ser clones a valor de 1 millón por eso es que esta en vilo el convenio con la universidad de OXFORD porque esos equipos no garantizan la operación que se requiere en el instituto de idiomas. • Y para que no pare el robo de este señor en estos días le metió a la UPC unos videos been disque nuevos y están plaqueteados de la alcaldía de Bogotá, bueno y este señor no se cansa de tanto robar en la universidad, o es que roba en compañía de otros funcionarios por favor. LILIANA HDEZ por favor revisa lo que te entregan o sino tú también estas involucrada en esos robos. Este personaje que tiene más colores que un camaleón le encanta los torcidos se la hizo a SERGIO ARAUJO, luego se permio con JOSE SIERRA y luego utilizo a ALBERTO CUELLO y ahora se le ve siempre en las reuniones de ROBER ROMERO con otros funcionarios encargados de saquear a la UPC como son: Carlos Guadrón, Wilson García, Ricardo Movilla, funcionarios que han sido denunciados por múltiplos robos con Cesar Rangel en la división administrativa y financiera. 2. ALVARO CASTILLA FRAGOSO: Este funcionario entro desarticulando la banda de los robos en la división administrativa y financiera; pero ya se conoce a voces que es el que ahora coordina el robo y la estela de presión sobre los operarios de la bolsa de aseo y vigilancia hasta el punto de que muchos de ellos fueron cambiados para meter gente de su pueblo “los venados” junto con el incapaz de FRANCISCO GARCIA PAYARES quien es su amigo y es oriundo del </w:t>
                                    </w:r>
                                    <w:r w:rsidRPr="00412117">
                                      <w:rPr>
                                        <w:rFonts w:ascii="Arial" w:eastAsia="Times New Roman" w:hAnsi="Arial" w:cs="Arial"/>
                                        <w:sz w:val="17"/>
                                        <w:szCs w:val="17"/>
                                        <w:lang w:eastAsia="es-CO"/>
                                      </w:rPr>
                                      <w:lastRenderedPageBreak/>
                                      <w:t>corregimiento antes mencionado. Irregularidades por montón. 3. ALBERTO CUELLO MENDOZA: Le dicen el sanduche porque ahora quedo entre los dos ladrones anteriores; le hicieron como el condón lo usaron y luego lo botaron; Rector denuncie todos los hechos de corrupción porque sino usted es el que va a pagar los platos. Es hora de que reaccione. 4. ESMELIN ROMERO RAMIREZ: Hermano de Rober Romero, este señor efectuó robos en postgrado por valores cercanos a los 300 millones, cobrando directamente las matrículas de postgrado, hoy tiene un proceso disciplinario en la UPC y no pasa nada. Ustedes se imaginan que no está haciendo en los preuniversitarios ya se comenta la venta de notas y cupos para las carreras a través de este mecanismo ojo con eso rector este atento que este es otro ladrón más. Esos títulos emitidos no valen nada, si usted hizo especializaciones con la Tadeo y la UPC un día cualquiera le quitan el título. 5. MARÍA DEL CARMEN BARRIOSNUEVO: Como es que este personaje tiene mas de cuatro contratos con la UPC ante la vista de muchos, será que no hay mas nadie que sepa hacer lo que ella hace; después de no tener donde caerse muerta hoy se da el lujo de regalar lotes y sedes para iglesias en la ciudad, además de adquirir propiedades que no obedecen a la realidad. Rector, oficina disciplinaria y entes de control del estado pongan sus ojos en el CENFOTEC que algo huele mal allá con los estudios a distancias, se dice que es una lluvia de coimas y robos continuado con los exámenes de competencia en inglés. Este personaje lo protege NORBERTO DIAZ PLATA hasta la saciedad y tienen su torció allí junto con uno que se hace llamar el líder profesor un tal MALIO BOLIVAR ese es otro torcio y busca desviar la atención con la participación en el paro, hay que decir que ese paro no representa a nadie ( 7 profesores siendo que son 1120 profesores y 50 estudiantes sabiendo que son 17800 estudiantes) solo buscan negociar prebendas individuales ya se escucha que le han pedido al rector que nombre y de contratos en las bolsas de aseo y vigilancia para familiares de los que lideran la protesta, 6. ROBERTO DAZA: Señor su tiempo ya caduco en la universidad entienda, es mejor que se vaya de pensión y no se involucre en actividades delictuosas a el anterior de ella, se dice en público que la renuncia como asesor de rectoría no es más que el rector no accedió a sus pretensiones burocráticas; por favor ya usted robo en su tiempo deje que los demás hagan lo mismo porque usted los enseño; no espere cosecha de otra cosa. 7. ALVIS ROMERO: Esta señora se cree Cielo Gnecco en todo negocio quiere estar, los contratos los quiere es para familiares de ella y no se satisface; no cree que llegó la hora de irse de pensión señora, tras que mete la de caminar con el registro de microbiología chantajea al rector con sus apetitos burocráticos. 8. CLAUDIA GALINDO: esta se cree la mandamás esa es otra que quiere que le contraten a toda la familia (hermano, marido, cuñados etc.) se vale de la secretaria de rectoría para pedir dadivas y satisfacer sus apetitos burocráticos, claudia ajuíciate que tu no das más que secretaria entonces no andes pendiente de los grados mas alto porque no das para eso. 9. ROBER ROMERO RAMIREZ: este señor es uno de los candidatos a rector que esta inhabilitado e insiste en llegar a la rectoría para saquearla con sus hermanos; ahora anda de oficina en oficina dando órdenes. Señor entienda usted manda cuando llegue y por lo que se ve eso está difícil, en publico se dice que usted les dio 50 kilos de carne salada a los candidatos que renunciaron y que ese dinero se los presto el jefe del equipo azul, ósea que sin llegar ya usted se esta hipotecando; y los otros candidatos que dicen querer a la Universidad lo que son es unos bandidos (JOHN DIAZ CARPIO, CESAR GALINDO, EMILIANO PIEDRAHITA, Y JUAN OCHOA). 10. SANDRA ACOSTA: Esta es la escudera que Rober en la facultad de ciencias administrativas, contables y económicas que se la pasa haciendo irregularidades en el tribunal de picardías electorales y se presta para torcio en los contratos con sobrecostos ya denunciados y para familiares de ella; esta le hace caso al dedillo a Rober como también los vendió y traidores decanos de Ingenierías, FACE y Salud, instrucciones que son dadas por ella a sus homólogos.</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1 - VALLEDUPAR</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Seccional:</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100281 - DIRECCIÓN SECCIONAL DE CESAR</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2000143002 - UNIDAD ANTE EL TRIBUNAL DE DISTRITO JUDICIAL - VALLEDUPAR</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Despacho: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1 - FISCALIA 01</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VIGENTE</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DIRECCIÓN SECCIONAL DE CESAR-UNIDAD ADMON PUBLICA - CORRUPCION - ELECTORALES - VALLEDUPAR</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ACTIVO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INDAGACIÓN</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35"/>
                                      <w:gridCol w:w="225"/>
                                      <w:gridCol w:w="773"/>
                                    </w:tblGrid>
                                    <w:tr w:rsidR="00412117" w:rsidRPr="00412117">
                                      <w:trPr>
                                        <w:trHeight w:val="120"/>
                                      </w:trPr>
                                      <w:tc>
                                        <w:tcPr>
                                          <w:tcW w:w="0" w:type="auto"/>
                                          <w:shd w:val="clear" w:color="auto" w:fill="auto"/>
                                          <w:hideMark/>
                                        </w:tcPr>
                                        <w:p w:rsidR="00412117" w:rsidRPr="00412117" w:rsidRDefault="00412117" w:rsidP="00412117">
                                          <w:pPr>
                                            <w:spacing w:after="0" w:line="240" w:lineRule="auto"/>
                                            <w:jc w:val="center"/>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lastRenderedPageBreak/>
                                            <w:t> </w:t>
                                          </w:r>
                                        </w:p>
                                      </w:tc>
                                      <w:tc>
                                        <w:tcPr>
                                          <w:tcW w:w="225" w:type="dxa"/>
                                          <w:shd w:val="clear" w:color="auto" w:fill="auto"/>
                                          <w:hideMark/>
                                        </w:tcPr>
                                        <w:p w:rsidR="00412117" w:rsidRPr="00412117" w:rsidRDefault="00412117" w:rsidP="00412117">
                                          <w:pPr>
                                            <w:spacing w:after="0" w:line="240" w:lineRule="auto"/>
                                            <w:jc w:val="center"/>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hideMark/>
                                        </w:tcPr>
                                        <w:p w:rsidR="00412117" w:rsidRPr="00412117" w:rsidRDefault="00412117" w:rsidP="00412117">
                                          <w:pPr>
                                            <w:spacing w:after="0" w:line="240" w:lineRule="auto"/>
                                            <w:jc w:val="center"/>
                                            <w:rPr>
                                              <w:rFonts w:ascii="Times New Roman" w:eastAsia="Times New Roman" w:hAnsi="Times New Roman" w:cs="Times New Roman"/>
                                              <w:sz w:val="24"/>
                                              <w:szCs w:val="24"/>
                                              <w:lang w:eastAsia="es-CO"/>
                                            </w:rPr>
                                          </w:pPr>
                                        </w:p>
                                      </w:tc>
                                    </w:tr>
                                  </w:tbl>
                                  <w:p w:rsidR="00412117" w:rsidRPr="00412117" w:rsidRDefault="00412117" w:rsidP="00412117">
                                    <w:pPr>
                                      <w:spacing w:after="0" w:line="240" w:lineRule="auto"/>
                                      <w:rPr>
                                        <w:rFonts w:ascii="Times New Roman" w:eastAsia="Times New Roman" w:hAnsi="Times New Roman" w:cs="Times New Roman"/>
                                        <w:sz w:val="24"/>
                                        <w:szCs w:val="24"/>
                                        <w:lang w:eastAsia="es-CO"/>
                                      </w:rPr>
                                    </w:pPr>
                                  </w:p>
                                </w:tc>
                              </w:tr>
                            </w:tbl>
                            <w:p w:rsidR="00412117" w:rsidRPr="00412117" w:rsidRDefault="00412117" w:rsidP="00412117">
                              <w:pPr>
                                <w:spacing w:after="0" w:line="240" w:lineRule="auto"/>
                                <w:rPr>
                                  <w:rFonts w:ascii="Helvetica" w:eastAsia="Times New Roman" w:hAnsi="Helvetica" w:cs="Helvetica"/>
                                  <w:sz w:val="24"/>
                                  <w:szCs w:val="24"/>
                                  <w:lang w:eastAsia="es-CO"/>
                                </w:rPr>
                              </w:pPr>
                            </w:p>
                          </w:tc>
                          <w:tc>
                            <w:tcPr>
                              <w:tcW w:w="0" w:type="auto"/>
                              <w:gridSpan w:val="0"/>
                              <w:shd w:val="clear" w:color="auto" w:fill="FFFFFF"/>
                              <w:tcMar>
                                <w:top w:w="0" w:type="dxa"/>
                                <w:left w:w="0" w:type="dxa"/>
                                <w:bottom w:w="0" w:type="dxa"/>
                                <w:right w:w="0" w:type="dxa"/>
                              </w:tcMar>
                              <w:vAlign w:val="center"/>
                              <w:hideMark/>
                            </w:tcPr>
                            <w:p w:rsidR="00412117" w:rsidRPr="00412117" w:rsidRDefault="00412117" w:rsidP="00412117">
                              <w:pPr>
                                <w:spacing w:after="0" w:line="240" w:lineRule="auto"/>
                                <w:rPr>
                                  <w:rFonts w:ascii="Times New Roman" w:eastAsia="Times New Roman" w:hAnsi="Times New Roman" w:cs="Times New Roman"/>
                                  <w:sz w:val="20"/>
                                  <w:szCs w:val="20"/>
                                  <w:lang w:eastAsia="es-CO"/>
                                </w:rPr>
                              </w:pPr>
                            </w:p>
                          </w:tc>
                        </w:tr>
                        <w:tr w:rsidR="00412117" w:rsidRPr="00412117" w:rsidTr="00412117">
                          <w:trPr>
                            <w:gridAfter w:val="11"/>
                          </w:trPr>
                          <w:tc>
                            <w:tcPr>
                              <w:tcW w:w="0" w:type="auto"/>
                              <w:gridSpan w:val="4"/>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61"/>
                                <w:gridCol w:w="60"/>
                                <w:gridCol w:w="7212"/>
                              </w:tblGrid>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700016001037202412971</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Ley 906</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NO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Priorizado: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NO</w:t>
                                    </w:r>
                                  </w:p>
                                </w:tc>
                              </w:tr>
                              <w:tr w:rsidR="00412117" w:rsidRPr="00412117">
                                <w:trPr>
                                  <w:trHeight w:val="150"/>
                                </w:trPr>
                                <w:tc>
                                  <w:tcPr>
                                    <w:tcW w:w="0" w:type="auto"/>
                                    <w:gridSpan w:val="2"/>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0"/>
                                        <w:szCs w:val="20"/>
                                        <w:lang w:eastAsia="es-CO"/>
                                      </w:rPr>
                                    </w:pPr>
                                  </w:p>
                                </w:tc>
                              </w:tr>
                              <w:tr w:rsidR="00412117" w:rsidRPr="00412117">
                                <w:trPr>
                                  <w:trHeight w:val="435"/>
                                </w:trPr>
                                <w:tc>
                                  <w:tcPr>
                                    <w:tcW w:w="0" w:type="auto"/>
                                    <w:gridSpan w:val="3"/>
                                    <w:shd w:val="clear" w:color="auto" w:fill="auto"/>
                                    <w:vAlign w:val="center"/>
                                    <w:hideMark/>
                                  </w:tcPr>
                                  <w:p w:rsidR="00412117" w:rsidRPr="00412117" w:rsidRDefault="00412117" w:rsidP="00412117">
                                    <w:pPr>
                                      <w:spacing w:after="0" w:line="240" w:lineRule="auto"/>
                                      <w:rPr>
                                        <w:rFonts w:ascii="Arial" w:eastAsia="Times New Roman" w:hAnsi="Arial" w:cs="Arial"/>
                                        <w:b/>
                                        <w:bCs/>
                                        <w:color w:val="000098"/>
                                        <w:sz w:val="18"/>
                                        <w:szCs w:val="18"/>
                                        <w:lang w:eastAsia="es-CO"/>
                                      </w:rPr>
                                    </w:pPr>
                                    <w:r w:rsidRPr="00412117">
                                      <w:rPr>
                                        <w:rFonts w:ascii="Arial" w:eastAsia="Times New Roman" w:hAnsi="Arial" w:cs="Arial"/>
                                        <w:b/>
                                        <w:bCs/>
                                        <w:color w:val="000098"/>
                                        <w:sz w:val="18"/>
                                        <w:szCs w:val="18"/>
                                        <w:lang w:eastAsia="es-CO"/>
                                      </w:rPr>
                                      <w:t>Información del Caso: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Tipo Noticia: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DENUNCIA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Delito: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PECULADO POR APROPIACION ART. 397 C.P.</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Grado Delito: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NINGUNO</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0"/>
                                        <w:szCs w:val="20"/>
                                        <w:lang w:eastAsia="es-CO"/>
                                      </w:rPr>
                                    </w:pP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Modalidad:</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Modo: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10/11/2021 11:14:00</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70429 Majagual, Sucre, COL,SANTA RITA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¿Qué viene a denunciar? PECULADO POR APROPIACION ¿Cómo le pasó? DANILO BALLESTAS MONTALVO, MAYOR DE EDAD, IDENTIFICADO COMO APARECE EN MI CORRESPONDIENTE FIRMA, OBRANDO EN MI CALIDAD DE DIRECTOR DEL DEPARTAMENTO DE RECAUDO DE LA ASOCIACIÓN MUTUAL SER EPS, POR MEDIO DEL PRESENTE ESCRITO ME PERMITO PRESENTAR DERECHO DE PETICIÓN EN VIRTUD DEL ARTÍCULO 23 DE LA CONSTITUCIÓN NACIONAL Y EL DESARROLLO LEGAL DEL DERECHO DE PETICIÓN (LEY 1755 DE 2015), ANTE EL MUNICIPIO DE MAJAGUAL, SUCRE, REPRESENTADO LEGALMENTE POR EL ALCALDE LUIS GERMAN SAMPAYO MANRIQUE, O QUIEN CORRESPONDA, BAJO LAS SIGUIENTES CONSIDERACIONES: EN CUMPLIMIENTO DE LOS LINEAMIENTOS NORMATIVOS DEL ARTÍCULO 2.3.2.2.9 DEL DECRETO 780 DE 2016, EMITIDO POR EL MINISTERIO DE PROTECCIÓN SOCIAL. EL CUAL ESTABLECE: "LAS ENTIDADES TERRITORIALES PROCEDERÁN A GIRAR, DENTRO DE LOS DIEZ (10) PRIMEROS DÍAS HÁBILES DE CADA MES, LOS RECURSOS DE ESFUERZO PROPIO A LAS ENTIDADES PROMOTORAS DE SALUD POR EL MONTO DEFINIDO EN LA LIQUIDACIÓN MENSUAL DE AFILIADOS. LAS ENTIDADES PROMOTORAS DE SALUD Y LAS ENTIDADES TERRITORIALES DEBERÁN ACORDAR EL GIRO DIRECTO A LA RED PRESTADORA PÚBLICA CONTRATADA POR LA EPS CON CARGO A LOS RECURSOS DEL ESFUERZO PROPIO. DICHO MONTO SERÁ DESCONTADO DEL VALOR A GIRAR A LAS EPS POR UPC" EN VIRTUD DE LO ANTERIOR, LA A ASOCIACIÓN MUTUAL SER EPS, SE PERMITE INFORMARLE QUE L-HECHOS. PRIMERO: A LA FECHA EL MUNICIPIO DE MAJAGUAL, SUCRE PERSISTE CON LA DEUDA DE RECURSOS DE ESFUERZO PROPIO DE LA LIQUIDACIÓN MENSUAL DE AFILIADOS DE LAS VIGENCIAS 2021 Y 2022, POR UN VALOR DE $1,720,253.14, COMO SE DETALLA EN LA SIGUIENTE RELACIÓN DE FACTURAS: TERCERO NOMBRE DEUDA TIPO Y NUMERO DOCUMENTO FECHA DOCUMENTO SALDOS EN CARTERA 892280057 MAJAGUAL ESFUERZO PROPIO FEVSV108682 10/11/2021 905,834.16 892280057 MAJAGUAL ESFUERZO PROPIO FEVSV113933 11/12/2022 814,418.98 TOTAL 1,720,253.14 SEGUNDO: LA GOBERNACIÓN DE SUCRE EN EL MES DE DICIEMBRE DE 2023 REALIZO LOS PAGOS CORRESPONDIENTES A ESFUERZO PROPIO DE LA LIQUIDACIÓN MENSUAL DE AFILIADOS DE ACUERDO CON LAS RESOLUCIONES 6101, 6102 Y 6100 DE 2023, DE LAS VIGENCIAS 2020, 2021 Y 2022 RESPECTIVAMENTE, RECURSOS QUE DEBEN SER GIRADOS DE INMEDIATO POR LA ENTIDAD QUE USTED REPRESENTA. TERCERO: EL PASADO 7 DE MARZO DE LA PRESENTE ANUALIDAD SE ENVIÓ POR CORREO ELECTRÓNICO AUTORIZACIÓN DE GIRO DE ESTOS RECURSOS, SIN EMBARGO A LA FECHA NO HEMOS RECIBIDO RESPUESTA POR PARTE DE USTEDES.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1 - SINCELEJO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Seccional:</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100261 - DIRECCIÓN SECCIONAL DE SUCRE</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7000142005 - UNIDAD SECCIONAL ADMINISTRACION PUBLICA - SINCELEJO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Despacho: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4 - FISCALIA 04</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VIGENTE</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DIRECCIÓN SECCIONAL DE SUCRE-UNIDAD SECCIONAL ADMINISTRACION PUBLICA - SINCELEJO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INACTIVO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INDAGACIÓN</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rPr>
                                  <w:trHeight w:val="435"/>
                                </w:trPr>
                                <w:tc>
                                  <w:tcPr>
                                    <w:tcW w:w="0" w:type="auto"/>
                                    <w:gridSpan w:val="3"/>
                                    <w:shd w:val="clear" w:color="auto" w:fill="auto"/>
                                    <w:vAlign w:val="center"/>
                                    <w:hideMark/>
                                  </w:tcPr>
                                  <w:p w:rsidR="00412117" w:rsidRPr="00412117" w:rsidRDefault="00412117" w:rsidP="00412117">
                                    <w:pPr>
                                      <w:spacing w:after="0" w:line="240" w:lineRule="auto"/>
                                      <w:rPr>
                                        <w:rFonts w:ascii="Arial" w:eastAsia="Times New Roman" w:hAnsi="Arial" w:cs="Arial"/>
                                        <w:b/>
                                        <w:bCs/>
                                        <w:color w:val="000098"/>
                                        <w:sz w:val="18"/>
                                        <w:szCs w:val="18"/>
                                        <w:lang w:eastAsia="es-CO"/>
                                      </w:rPr>
                                    </w:pPr>
                                    <w:r w:rsidRPr="00412117">
                                      <w:rPr>
                                        <w:rFonts w:ascii="Arial" w:eastAsia="Times New Roman" w:hAnsi="Arial" w:cs="Arial"/>
                                        <w:b/>
                                        <w:bCs/>
                                        <w:color w:val="000098"/>
                                        <w:sz w:val="18"/>
                                        <w:szCs w:val="18"/>
                                        <w:lang w:eastAsia="es-CO"/>
                                      </w:rPr>
                                      <w:t>Personas Vinculadas al Caso: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Calidad:</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DENUNCIANTE</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INDOCUMENTADO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Nombre:</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BALLESTAS MONTALVO DANILO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DBALLESTAS@MUTUALSER.ORG</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Calidad:</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INDICIADO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INDOCUMENTADO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Nombre:</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SAMPAYO MANRIQUE LUIS GERMAN</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 null</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ALCALDIA@MAJAGUAL-SUCRE.GOV.CO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lastRenderedPageBreak/>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35"/>
                                      <w:gridCol w:w="225"/>
                                      <w:gridCol w:w="773"/>
                                    </w:tblGrid>
                                    <w:tr w:rsidR="00412117" w:rsidRPr="00412117">
                                      <w:trPr>
                                        <w:trHeight w:val="120"/>
                                      </w:trPr>
                                      <w:tc>
                                        <w:tcPr>
                                          <w:tcW w:w="0" w:type="auto"/>
                                          <w:shd w:val="clear" w:color="auto" w:fill="auto"/>
                                          <w:hideMark/>
                                        </w:tcPr>
                                        <w:p w:rsidR="00412117" w:rsidRPr="00412117" w:rsidRDefault="00412117" w:rsidP="00412117">
                                          <w:pPr>
                                            <w:spacing w:after="0" w:line="240" w:lineRule="auto"/>
                                            <w:jc w:val="center"/>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225" w:type="dxa"/>
                                          <w:shd w:val="clear" w:color="auto" w:fill="auto"/>
                                          <w:hideMark/>
                                        </w:tcPr>
                                        <w:p w:rsidR="00412117" w:rsidRPr="00412117" w:rsidRDefault="00412117" w:rsidP="00412117">
                                          <w:pPr>
                                            <w:spacing w:after="0" w:line="240" w:lineRule="auto"/>
                                            <w:jc w:val="center"/>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hideMark/>
                                        </w:tcPr>
                                        <w:p w:rsidR="00412117" w:rsidRPr="00412117" w:rsidRDefault="00412117" w:rsidP="00412117">
                                          <w:pPr>
                                            <w:spacing w:after="0" w:line="240" w:lineRule="auto"/>
                                            <w:jc w:val="center"/>
                                            <w:rPr>
                                              <w:rFonts w:ascii="Times New Roman" w:eastAsia="Times New Roman" w:hAnsi="Times New Roman" w:cs="Times New Roman"/>
                                              <w:sz w:val="24"/>
                                              <w:szCs w:val="24"/>
                                              <w:lang w:eastAsia="es-CO"/>
                                            </w:rPr>
                                          </w:pPr>
                                        </w:p>
                                      </w:tc>
                                    </w:tr>
                                  </w:tbl>
                                  <w:p w:rsidR="00412117" w:rsidRPr="00412117" w:rsidRDefault="00412117" w:rsidP="00412117">
                                    <w:pPr>
                                      <w:spacing w:after="0" w:line="240" w:lineRule="auto"/>
                                      <w:rPr>
                                        <w:rFonts w:ascii="Times New Roman" w:eastAsia="Times New Roman" w:hAnsi="Times New Roman" w:cs="Times New Roman"/>
                                        <w:sz w:val="24"/>
                                        <w:szCs w:val="24"/>
                                        <w:lang w:eastAsia="es-CO"/>
                                      </w:rPr>
                                    </w:pPr>
                                  </w:p>
                                </w:tc>
                              </w:tr>
                            </w:tbl>
                            <w:p w:rsidR="00412117" w:rsidRPr="00412117" w:rsidRDefault="00412117" w:rsidP="00412117">
                              <w:pPr>
                                <w:spacing w:after="0" w:line="240" w:lineRule="auto"/>
                                <w:rPr>
                                  <w:rFonts w:ascii="Helvetica" w:eastAsia="Times New Roman" w:hAnsi="Helvetica" w:cs="Helvetica"/>
                                  <w:sz w:val="24"/>
                                  <w:szCs w:val="24"/>
                                  <w:lang w:eastAsia="es-CO"/>
                                </w:rPr>
                              </w:pPr>
                            </w:p>
                          </w:tc>
                          <w:tc>
                            <w:tcPr>
                              <w:tcW w:w="0" w:type="auto"/>
                              <w:gridSpan w:val="0"/>
                              <w:shd w:val="clear" w:color="auto" w:fill="FFFFFF"/>
                              <w:tcMar>
                                <w:top w:w="0" w:type="dxa"/>
                                <w:left w:w="0" w:type="dxa"/>
                                <w:bottom w:w="0" w:type="dxa"/>
                                <w:right w:w="0" w:type="dxa"/>
                              </w:tcMar>
                              <w:vAlign w:val="center"/>
                              <w:hideMark/>
                            </w:tcPr>
                            <w:p w:rsidR="00412117" w:rsidRPr="00412117" w:rsidRDefault="00412117" w:rsidP="00412117">
                              <w:pPr>
                                <w:spacing w:after="0" w:line="240" w:lineRule="auto"/>
                                <w:rPr>
                                  <w:rFonts w:ascii="Times New Roman" w:eastAsia="Times New Roman" w:hAnsi="Times New Roman" w:cs="Times New Roman"/>
                                  <w:sz w:val="20"/>
                                  <w:szCs w:val="20"/>
                                  <w:lang w:eastAsia="es-CO"/>
                                </w:rPr>
                              </w:pPr>
                            </w:p>
                          </w:tc>
                        </w:tr>
                        <w:tr w:rsidR="00412117" w:rsidRPr="00412117" w:rsidTr="00412117">
                          <w:trPr>
                            <w:gridAfter w:val="10"/>
                          </w:trPr>
                          <w:tc>
                            <w:tcPr>
                              <w:tcW w:w="0" w:type="auto"/>
                              <w:gridSpan w:val="4"/>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67"/>
                                <w:gridCol w:w="60"/>
                                <w:gridCol w:w="7306"/>
                              </w:tblGrid>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273616001091202150630</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Ley 906</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NO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Priorizado: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NO</w:t>
                                    </w:r>
                                  </w:p>
                                </w:tc>
                              </w:tr>
                              <w:tr w:rsidR="00412117" w:rsidRPr="00412117">
                                <w:trPr>
                                  <w:trHeight w:val="150"/>
                                </w:trPr>
                                <w:tc>
                                  <w:tcPr>
                                    <w:tcW w:w="0" w:type="auto"/>
                                    <w:gridSpan w:val="2"/>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0"/>
                                        <w:szCs w:val="20"/>
                                        <w:lang w:eastAsia="es-CO"/>
                                      </w:rPr>
                                    </w:pPr>
                                  </w:p>
                                </w:tc>
                              </w:tr>
                              <w:tr w:rsidR="00412117" w:rsidRPr="00412117">
                                <w:trPr>
                                  <w:trHeight w:val="435"/>
                                </w:trPr>
                                <w:tc>
                                  <w:tcPr>
                                    <w:tcW w:w="0" w:type="auto"/>
                                    <w:gridSpan w:val="3"/>
                                    <w:shd w:val="clear" w:color="auto" w:fill="auto"/>
                                    <w:vAlign w:val="center"/>
                                    <w:hideMark/>
                                  </w:tcPr>
                                  <w:p w:rsidR="00412117" w:rsidRPr="00412117" w:rsidRDefault="00412117" w:rsidP="00412117">
                                    <w:pPr>
                                      <w:spacing w:after="0" w:line="240" w:lineRule="auto"/>
                                      <w:rPr>
                                        <w:rFonts w:ascii="Arial" w:eastAsia="Times New Roman" w:hAnsi="Arial" w:cs="Arial"/>
                                        <w:b/>
                                        <w:bCs/>
                                        <w:color w:val="000098"/>
                                        <w:sz w:val="18"/>
                                        <w:szCs w:val="18"/>
                                        <w:lang w:eastAsia="es-CO"/>
                                      </w:rPr>
                                    </w:pPr>
                                    <w:r w:rsidRPr="00412117">
                                      <w:rPr>
                                        <w:rFonts w:ascii="Arial" w:eastAsia="Times New Roman" w:hAnsi="Arial" w:cs="Arial"/>
                                        <w:b/>
                                        <w:bCs/>
                                        <w:color w:val="000098"/>
                                        <w:sz w:val="18"/>
                                        <w:szCs w:val="18"/>
                                        <w:lang w:eastAsia="es-CO"/>
                                      </w:rPr>
                                      <w:t>Información del Caso: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Tipo Noticia: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DENUNCIA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Delito: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PECULADO POR APROPIACION ART. 397 C.P.</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Grado Delito: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NINGUNO</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0"/>
                                        <w:szCs w:val="20"/>
                                        <w:lang w:eastAsia="es-CO"/>
                                      </w:rPr>
                                    </w:pP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Modalidad:</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Modo: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08/10/2021 16:56:00</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27001 270009, COL,SIN DEFINIR</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xml:space="preserve"> ¿Qué viene a denunciar? PECULADO POR APROPIACIÓN ¿Cómo le pasó? EL 08 DE OCTUBRE DEL 2021 A LAS 18:06 POR MEDIO DEL CORREO ELECTRÓNICO CACORREA@COOSALUD.COM SE RECIBE REPORTE DE MARIAALEJANDRAESMERAL ROMERO, PARA PONER EN CONOCIMIENTO QUE MARIAALEJANDRAESMERAL ROMERO, ES VÍCTIMA DE UN DELITO, MANIFIESTA LO SIGUIENTE: SEÑORES FISCALÍAGENERAL DELANACIÓN¿ OFICINADEASIGNACIONES(REPARTO) E.S.D.REF:DENUNCIAPENAL PORPECULADOPORAPROPACIÒN, PREVARICATOPORACCIÒN,CONCIERTOPARA DELINQUIRYABUSODEFUNCIÓNPÚBLICAMARIAALEJANDRAESMERAL ROMERO, MAYOR DE EDAD YVECINA DE LA CIUDAD DE CARTAGENA, IDENTIFICADA CON LA CÉDULA DE CIUDADANÍA NÚMERO 1.143.376.336, ACTUANDO EN CONDICIÓN DE REPRESENTANTE LEGAL SUPLENTE DE LA COOPERATIVACOOSALUD, IDENTIFICADA CON EL NIT: 800.249.241-0, BAJO LA GRAVEDAD DE JURAMENTO FORMULO DENUNCIA DE CARÁCTER PENAL POR LOS DELITOS DE PECULADOPORAPROPIACIÓN, PREVARICATOPORACCIÓN, CONCIERTOPARADELINQUIRYABUSODEFUNCIÓNPÚBLICA, EN CONTRA DE LAS PERSONAS ABAJO RELACIONADAS, ASÍ COMO EN CONTRA DE LAS DEMÁS PERSONAS QUE RESULTEN INVOLUCRADAS, POR LAS CONDUCTAS QUE A CONTINUACIÓN PONGO EN SU CONOCIMIENTO YQUE ATENTAN DE MANERA PATENTE CONTRA LOS BIENES JURÍDICOS PROTEGIDOS POR LA LEGISLACIÓN PENAL VIGENTE.DENUNCIADOSOMARALEXANDERPRIETOGARCIAVARÓN, MAYOR DE EDAD, IDENTIFICADO CON CEDULA DE CIUDADANÍA 69.686.044.NAYIBE QUEJADABEJARANO, MUJER, MAYOR DE EDAD, IDENTIFICADA CON CEDULA DE CIUDADANÍA N° 1.077.429.965. ANTECEDENTES: 1. LA ESEHOSPITAL DEPARTAMENTAL SANFRANCISCODEASISENLIQUIDACIÓN, A TRAVÉS DEL TRÁMITE DE COBRO COACTIVO YMEDIANTE RESOLUCIÓN NO 181 DE2018 LIBRÓ MANDAMIENTO DE PAGO EN CONTRA DE COOSALUDEPSS.APOR CUANTÍA DE DOSCIENTOSCUARENTAMILLONESCIENTODIECINUEVEMIL CIENTOSIETEPESOSM/CTE(240.119.107) RECURSOS QUE NO LE ADEUDA LA COOPERATIVA COOSALUD EPS, CONFORME PODRÁ APRECIAR DE LOS SOPORTES DE PAGOS EFECTUADOS AL PRESTADOR DE SERVICIOS. 2. LA ORDEN DE PAGO FUE NOTIFICADA MEDIANTE CORREO ELECTRÓNICO DEL 24 DE OCTUBRE DE ESTA MISMA ANUALIDAD, REMITIENDO ACTADENOTIFICACIÒNPERSONAL YCOPIA DEL TRÁMITE </w:t>
                                    </w:r>
                                    <w:r w:rsidRPr="00412117">
                                      <w:rPr>
                                        <w:rFonts w:ascii="Arial" w:eastAsia="Times New Roman" w:hAnsi="Arial" w:cs="Arial"/>
                                        <w:sz w:val="17"/>
                                        <w:szCs w:val="17"/>
                                        <w:lang w:eastAsia="es-CO"/>
                                      </w:rPr>
                                      <w:lastRenderedPageBreak/>
                                      <w:t xml:space="preserve">COACTIVO SIN REMITIR SIQUIERA UNA RELACIÓN EXHAUSTIVA DE LAS FACTURAS OBJETO DEL PROCESO, YSIN DAR TRASLADO FÍSICO DE LAS MISMAS. 3.DENTRO DE LA OPORTUNIDAD PROCESAL CORRESPONDIENTE SE PRESENTARON EXCEPCIONESDEMERITOCONTRA EL MANDAMIENTO DE PAGO, ADVIRTIENDO ENTRE OTROS ARGUMENTOS DE DEFENSA, LA FALTADEJURISDICCIONY COMPETENCIADEL FUNCIONARIOQUEPROFIRIOLARESOLUCIÓN, LAAUSENCIADETITULOEJECUTIVO,DESVIACIÓNDEL PODERYPRESCRIPCIÓN. LAS EXCEPCIONES SE RESOLVIERON DESFAVORABLEMENTE TRATÁNDOSE DE UN TRÁMITE COACTIVO DE EJECUCIÓN DE FACTURAS, POR ANALOGÍA SON APLICABLES LAS NORMAS DEL CÓDIGO GENERAL DEL PROCESO. 4. LA RESOLUCIÓN NO 181 DE2018, FUE PROFERIDA POR EL SERVIDOR PÚBLICO DENUNCIADO, SIENDO ESTA MANIFIESTAMENTE CONTRARIA A LA NORMATIVIDAD Y ES QUE LA ILEGALIDAD DE LOS FUNCIONARIOS EJECUTORES CONSISTEN EN QUE LAS DECISIONES ADOPTADAS RESULTAN ARBITRARIAS YCAPRICHOSAS AL PROVENIR DE UNA DELIBERADA YMAL INTENCIONADA VOLUNTAD POR CONTRAVENIR EL ORDENAMIENTO JURÍDICO AL NO DAR CUMPLIMIENTO A LO DISPUESTO EN EL ARTÍCULO 1, 2 Y5 DE LA LEY1066 DE 2006 YA LOS ARTÍCULOS 91, 422 Y430 DE LA LEY1564 DE 2012, INCURRIENDO EN EL DELITO DE PREVARICATOPORACCIÒN, DEBIDO A QUE , LA FACULTAD DE COBRO COACTIVO, ASÍ COMO EL ÁMBITO DE APLICACIÓN, ESTÁ DADA SOLO PARA AQUELLAS ENTIDADES PÚBLICAS QUE TENGAN A SU CARGO RECAUDAR RENTAS O CAUDALES PÚBLICOS, ES DECIR, OBLIGACIONES FISCALES YNO DE LAS EMPRESASSOCIALESDEL ESTADO, QUE SOLO CUENTAN CON LA FACULTAD DE COBRO COACTIVO, PARA LAS ACTIVIDADES QUE DERIVAN DE SU GESTIÓN ADMINISTRATIVA, MÁS NO PARA EL COBRO DE OBLIGACIONES ORIGINADAS A LA PRESTACIÓN DE SERVICIOS DE SALUD. 5.QUE, ADEMÁS, LA FALTA DEL TRASLADO DE LAS FACTURAS OBJETO DE MANDAMIENTO DE PAGO EL PRECITADO SERVIDOR PÚBLICO PUDO HABERSE LO SURTIDO CON EL SIMPLE ENVÍO DE UNA TABLA O ARCHIVO EN EXCEL, SIN EMBARGO, EL DENUNCIADO NO HA DADO TRASLADO DE ARCHIVO ALGUNO YADEMÁS SIN NI SIQUIERA ENVIAR COPIA DE LAS MISMAS, VIOLANDO FLAGRANTEMENTE EL DERECHO DE DEFENSA YCONTRADICCIÓN DE MI PROHIJADA. POR LO QUE, DESDE EL ASPECTO OBJETIVO ESTE TIPO PENAL SE EDIFICA EN LA NOTORIA DISCORDANCIA QUE SE PRESENTA ENTRE EL CONTENIDO DE LA RESOLUCIÓN NO. 001 DEL 11 DE MARZO DE 2021 YDEMÁS ACTOS ADMINISTRATIVOS EXPEDIDOS POR LOS SERVIDORES PÚBLICOS DENUNCIADOS YLAS NORMAS QUE REGENTAN EL CASO. 6. EL FUNCIONARIO PÚBLICO DENUNCIADO, CON SUS DECISIONES ILEGALES, PRETENDE COBRAR YAPROPIARSE A FAVOR DE LA ESEHOSPITAL DEPARTAMENTAL SANFRANCISCODEASISENLIQUIDACIÓN, DE RECURSOS PÚBLICOS POR CONCEPTO DE FACTURAS ORIGINADAS DE LA RELACIÓN DE CARÁCTER COMERCIAL, SIENDO QUE ESTOS ASUNTOS SOLO SON PROPIOS DE CONOCIMIENTO YCOMPETENCIA DE LOS JUECES DE LA REPÚBLICA, INCURRIENDO EN EL DELITO DE PECULADOPORAPROPIACIÒN, LESIONANDO EL BIEN JURÍDICO YREPRESENTANDO CON ELLO UN DETRIMENTO PATRIMONIAL A MI PROHIJADA, SIN PERJUICIO QUE SE PUEDAN ADELANTAR LAS INVESTIGACIONES EN CONTRA DE TERCEROS A QUIENES SE LES PUEDA APLICAR LA CIRCUNSTANCIA DE MAYOR PUNIBILIDAD REFERIDA A LA COPARTICIPACIÓN CRIMINAL, AL BENEFICIARSE DE LA APROPIACIÓN DE LOS RECURSOS DE LA UPC. 7. AL INTERIOR DEL TRÁMITE COACTIVO SE SOLICITÓ EL LEVANTAMIENTODE LASMEDIDASCAUTELARESDECRETADAS POR LA ENTIDAD EJECUTORA, SOLICITANDO ADEMÁS LA INTERVENCIÓN DE LA PROCURADURIAGENERAL DELAREPUBLICAPARA QUE TRAMITARA ANTE LAS INSTANCIAS PERTINENTES LAS ACCIONES FISCALES, PENALES, YDISCIPLINARIAS QUE SE DERIVEN DE TALES HECHOS, TENIENDO EN CUENTA QUE LA CAUTELA RECAE SOBRE RECURSOS DEL SISTEMAGENERAL DE SEGURIDAD SOCIAL EN SALUD DE NATURALEZA INEMBARGABLE.DICHA SOLICITUD FUE RESUELTA DESFAVORABLEMENTE, INCURRIENDO EL FUNCIONARIO EJECUTOR EN EL DELITO DE PECULADOPORAPROPIACIÒN. 8. SUMADO A LO ANTERIOR, EL LIQUIDADOR EJECUTOR NO ACREDITÓ LA FACULTAD PARA INICIAR COBROS COACTIVOS, INCURRIENDO EN FALTA DE JURISDICCIÓN. EN EFECTO, LA LEY1066 DE 2006, SEÑALA EN SU ARTÍCULO 1º QUE LA ¿GESTIÓN DEL RECAUDO DE CARTERA PÚBLICA.CONFORME A LOS PRINCIPIOS QUE REGULAN LA ADMINISTRACIÓN PÚBLICA CONTENIDOS EN EL ARTÍCULO 209 DE LA CONSTITUCIÓN POLÍTICA, LOS SERVIDORES PÚBLICOS QUE TENGAN A SU CARGO EL RECAUDO DE OBLIGACIONES A FAVOR DEL TESORO PÚBLICO DEBERÁN REALIZAR SU GESTIÓN DE MANERA ÁGIL, EFICAZ, EFICIENTE YOPORTUNA, CON EL FIN DE OBTENER LIQUIDEZPARA EL TESORO PÚBLICO¿. SEGUIDAMENTE, EN EL ARTÍCULO 2º SE INDICA: ¿OBLIGACIONES DE LAS ENTIDADES PÚBLICAS QUE TENGAN CARTERA A SU FAVOR.CADA UNA DE LAS ENTIDADES PÚBLICAS QUE DE MANERA PERMANENTE TENGAN A SU CARGO EL </w:t>
                                    </w:r>
                                    <w:r w:rsidRPr="00412117">
                                      <w:rPr>
                                        <w:rFonts w:ascii="Arial" w:eastAsia="Times New Roman" w:hAnsi="Arial" w:cs="Arial"/>
                                        <w:sz w:val="17"/>
                                        <w:szCs w:val="17"/>
                                        <w:lang w:eastAsia="es-CO"/>
                                      </w:rPr>
                                      <w:lastRenderedPageBreak/>
                                      <w:t xml:space="preserve">EJERCICIO DE LAS ACTIVIDADES YFUNCIONES ADMINISTRATIVAS O LA PRESTACIÓN DE SERVICIOS DEL ESTADO YQUE DENTRO DE ESTAS TENGAN QUE RECAUDAR RENTAS O CAUDALES PÚBLICOS DEL NIVEL NACIONAL O TERRITORIAL, DEBERÁN: 1. ESTABLECER MEDIANTE NORMATIVIDAD DE CARÁCTER GENERAL, POR PARTE DE LA MÁXIMA AUTORIDAD O REPRESENTANTE LEGAL DE LA ENTIDAD PÚBLICA, EL REGLAMENTO INTERNO DEL RECAUDO DE CARTERA, CON SUJECIÓN A LO DISPUESTO EN LA PRESENTE LEY, EL CUAL DEBERÁ INCLUIR LAS CONDICIONES RELATIVAS A LA CELEBRACIÓN DE ACUERDOS DE PAGO. 2. INCLUIR EN SUS RESPECTIVOS PRESUPUESTOS DE INGRESOS EL MONTO TOTAL DEL RECAUDO SIN DEDUCCIÓN ALGUNA. 3. EXIGIR PARA LA REALIZACIÓN DE ACUERDOS DE PAGO GARANTÍAS IDÓNEAS YA SATISFACCIÓN DE LA ENTIDAD. 4.CONTAR CON EL RESPECTIVO CERTIFICADO DE DISPONIBILIDAD PRESUPUESTAL YCON LA AUTORIZACIÓN DE VIGENCIAS FUTURAS, SI ES DEL CASO, DE CONFORMIDAD CON EL ESTATUTOORGÁNICO DE PRESUPUESTO, PARA LA REALIZACIÓN DE ACUERDOS DE PAGO CON OTRAS ENTIDADES DEL SECTOR PÚBLICO 5.REPORTAR A LA CONTADURÍAGENERAL DE LA NACIÓN, EN LAS MISMAS CONDICIONES ESTABLECIDAS EN LA LEY901 DE 2004, AQUELLOS DEUDORES QUE HAYAN INCUMPLIDO LOS ACUERDOS DE PAGOS CON ELLAS REALIZADAS, CON EL FIN DE QUE DICHA ENTIDAD LOS IDENTIFIQUE POR ESA CAUSAL EN EL BOLETÍN DE DEUDORES MOROSOS DEL ESTADO. 6. ABSTENERSE DE CELEBRAR ACUERDOS DE PAGO CON DEUDORES QUE APAREZCAN REPORTADOS EN EL BOLETÍN DE DEUDORES MOROSOS POR EL INCUMPLIMIENTO DE ACUERDOS DE PAGO, SALVO QUE SE SUBSANE EL INCUMPLIMIENTO YLA CONTADURÍAGENERAL DE LA NACIÓN EXPIDA LA CORRESPONDIENTE CERTIFICACIÓN. 7. REGULARIZAR MEDIANTE EL PAGO O LA CELEBRACIÓN DE UN ACUERDO DE PAGO LAS OBLIGACIONES PENDIENTES CON OTRAS ENTIDADES PÚBLICAS A MÁS TARDAR DENTRO DE LOS SEIS (6) MESES SIGUIENTES A LA PROMULGACIÓN DE LA PRESENTE LEY.¿ EN EL MISMO SENTIDO, LA LEYA FIN DE DAR FACULTAD DE COBRO COACTIVO A LAS ENTIDADES PÚBLICAS QUE CUMPLAN DICHAS FUNCIONES, SEÑALÓ EN EL ARTÍCULO 5º QUE LA ¿FACULTAD DE COBRO COACTIVO YPROCEDIMIENTO PARA LAS ENTIDADES PÚBLICAS. LAS ENTIDADES QUE DE MANERA PERMANENTE TENGAN A SU CARGO EL EJERCICIO DE LAS ACTIVIDADES YFUNCIONES ADMINISTRATIVAS O LA PRESTACIÓN DE SERVICIOS DEL ESTADO COLOMBIANO YQUE EN VIRTUD DE ESTAS TENGAN QUE RECAUDAR RENTAS O CAUDALES PÚBLICOS, DEL NIVEL NACIONAL, TERRITORIAL, INCLUIDOS LOS ÓRGANOS AUTÓNOMOS YENTIDADES CON RÉGIMEN ESPECIAL OTORGADO POR LA CONSTITUCIÓN POLÍTICA, TIENEN JURISDICCIÓN COACTIVA PARA HACER EFECTIVAS LAS OBLIGACIONES EXIGIBLES A SU FAVOR YPARA ESTOS CASOS, DEBERÁN SEGUIR EL PROCEDIMIENTO DESCRITO EN EL ESTATUTO TRIBUTARIO...¿ SE TIENE DE LO ANTERIOR, QUE LA FACULTAD DE COBRO COACTIVO, ASÍ COMO EL ÁMBITO DE APLICACIÓN DE LA LEY1066 DE 2006, ESTÁ DADA PARA AQUELLAS ENTIDADES PÚBLICAS QUE TENGAN A SU CARGO RECAUDARRENTASOCAUDALESPÚBLICOS, ES DECIR, OBLIGACIONES FISCALES. EL CONSEJO DE ESTADO JURISPRUDENCIALMENTE HA ESTABLECIDO LÍMITES A LA FACULTAD DE COBRO COACTIVO QUE TIENEN LAS ENTIDADES PÚBLICAS, DEBIDO A QUE NO SE TRATA DE UN PODER EXORBITANTE DE LA ADMINISTRACIÓN NI PUEDE CONSTITUIR UN MEDIO PARA HACER EFECTIVAS A SU CAPRICHO LAS OBLIGACIONES QUE SE TENGAN PENDIENTE DE PAGO. EFECTIVAMENTE ESE ÓRGANO JUDICIAL AL TRATAR EL LÍMITE PARA COBRAR OBLIGACIONES POR JURISDICCIÓN COACTIVA SEÑALÓ: ¿... AVARIAS ENTIDADES DE DERECHO PÚBLICO SE LES HA RECONOCIDO EL PRIVILEGIO, EXCEPCIONAL POR SER PRIVILEGIO, DE PERSEGUIR A TRAVÉS DE SUS PROPIOS DEPENDIENTES EL COBRO COACTIVO DE CIERTAS DEUDAS A SU FAVOR, O SEA, QUE, EN ALGUNOS CASOS, YPOR MOTIVOS MUYRESTRINGIDOS DE INTERÉS PÚBLICO, LA LEYPERMITE QUE SEA EL PROPIO ACREEDOR EL QUE EJECUTE A SU DEUDOR.COMO PRIVILEGIADO YEXCEPCIONAL, ESTE SISTEMA ES DE APLICACIÓN RESTRICTIVA, EXCLUYE TODA ANALOGÍA YEN CASO DE DUDA DEBE PREFERIRSE LA VÍA NO PRIVILEGIADA, QUE ES LA MÁS ACORDE CON EL PRINCIPIO GENERAL DE LA EQUIDAD, QUE ES UNA DE LAS EXPRESIONES DEL CONCEPTO CONSTITUCIONAL DE LA IGUALDAD ANTE LA LEY, QUE, A SU TURNO, ES CONDICIÓN DE LA LIBERTAD YPRESUPUESTO DE LA OBLIGACIÓN IMPUESTA A TODAS LAS AUTORIDADES DE PROTEGER A LOS HABITANTES DE COLOMBIA EN SU VIDA, HONRA YBIENES. ¿LA HISTORIA LEGISLATIVA EN ESTE EXCEPCIONAL INSTITUTO DEL COBRO COACTIVO, EJERCIDO POR EL PROPIO ACREEDOR, MUESTRA QUE LA TENDENCIA HA SIDO LA DE RESTRINGIR YDELIMITAR CON PRECISIÓN ESTA DELICADA FACULTAD¿¿ POR SU PARTE, LA CORTE CONSTITUCIONAL EN SENTENCIA C-666 DEL 8 DE JUNIO DE 2000, EXPRESÓ: ¿CABE RECORDAR QUE LA REGLA GENERAL CONSISTE EN QUE LAS CONTROVERSIAS ORIGINADAS EN LA INEJECUCIÓN DE UNA OBLIGACIÓN SEAN </w:t>
                                    </w:r>
                                    <w:r w:rsidRPr="00412117">
                                      <w:rPr>
                                        <w:rFonts w:ascii="Arial" w:eastAsia="Times New Roman" w:hAnsi="Arial" w:cs="Arial"/>
                                        <w:sz w:val="17"/>
                                        <w:szCs w:val="17"/>
                                        <w:lang w:eastAsia="es-CO"/>
                                      </w:rPr>
                                      <w:lastRenderedPageBreak/>
                                      <w:t xml:space="preserve">DIRIMIDAS POR LOS JUECES, YPOR ELLO, CIERTAMENTE CONSTITUYE UNA EXCEPCIÓN EL HECHO DE QUE SEA LA PROPIA ADMINISTRACIÓN LA QUE ESTÉ INVESTIDA DEL PODER PARA HACER EJECUTAR DIRECTAMENTE CIERTOS ACTOS, CONVIRTIÉNDOSE DE ESTA FORMA EN JUEZYPARTE, EN CUANTO ELLA EJECUTA A LOS DEUDORES POR SU PROPIA CUENTA, SIN INTERMEDIACIÓN DE LOS FUNCIONARIOS JUDICIALES.¿ EL MINISTERIO DE SALUD YPROTECCIÓN HA SIDO REITERATIVO EN SU POSICIÓN YCON BASE EN LA SENTENCIA DE LA CORTE CONSTITUCIONAL ANTES CITADA, HA INDICADO QUE LAS EMPRESASSOCIALESDEL ESTADO, SOLO CUENTAN CON LA FACULTAD DE COBRO COACTIVO, PARA LAS ACTIVIDADES QUE DERIVAN DE SU GESTIÓN ADMINISTRATIVA, MÁS NO PARA LA PRESTACIÓN DE SERVICIOS DE SALUD, EN DONDE SE ENCUENTRAN EN COMPETENCIA CON OTRAS IPS. ¿EN CONCLUSIÓN, ESTA DIRECCIÓN REITERA EL CONCEPTO RESPECTO DEL CUAL SE SOLICITA RECONSIDERACIÓN, TENIENDO EN CUENTA ADICIONALMENTE QUE EL PRONUNCIAMIENTO DE LA CORTE CONSTITUCIONAL CITADO LÍNEAS ATRÁS, EN PRINCIPIO SE TORNA APLICABLE A LA SITUACIÓN DE LAS EMPRESAS SOCIALES DEL ESTADO, PUES ÉSTAS SE ENCUENTRAN DESTINADAS A HACER EFECTIVO UNO DE LOS FINES DEL ESTADO, COMO ES LA PRESTACIÓN DEL SERVICIO PÚBLICO DE SALUD YCOMPITEN EN IGUALDAD DE CONDICIONES CON LOS PARTICULARES, POR LO QUE EN PALABRAS DE LA PRECITADA CORPORACIÓN, COMO YA SE ANOTÓ, EL OTORGAMIENTO DE FACULTADES DE COBRO COACTIVO AFECTARÍA EL EQUILIBRIO DE LAS RELACIONES ENTRE DICHAS ENTIDADES YLOS PARTICULARES. LA FACULTAD DE COBRO COACTIVO ÚNICAMENTE SE TORNARÍA VIABLE TRATÁNDOSE DEL RECAUDO DE CAUDALES, PRODUCTO DEL EJERCICIO DE FUNCIONES NETAMENTE ADMINISTRATIVAS, VALE DECIR, CRÉDITOS FISCALES NACIDOS A LA VIDA JURÍDICA DE MANERA UNILATERAL YCOMO EXPRESIÓN DE LA FACULTAD DE IMPERIO, SOBERANÍA, PODER Y AUTORIDAD QUE TIENE EL ESTADO SOBRE SUS ASOCIADOS, CUYAS FUNCIONES HAYAN SIDO CONFIADAS POR EL LEGISLADOR DE MODO EXPRESO YSIEMPRE QUE EN LA MISMA NORMA LEGAL SE AUTORICE LA FUNCIÓN DE EJECUCIÓN COACTIVA YSE DETERMINEN LAS CONDICIONES DE SU EJERCICIO¿.NO PUEDE PRETENDERSE AHORA, QUE, A NIVEL ADMINISTRATIVO, LA ESE HOSPITAL DEPARTAMENTAL SANFRANCISCODEASISENLIQUIDACIÓN, SEA TANTO ACREEDOR COMO JUEZSOBRE OBLIGACIONES QUE SE GENERAN EN DESARROLLO DEL EJERCICIO PROPIO DE LA ESEYQUE LEGALMENTE SE ESCAPAN DE SU COMPETENCIA, MÁXIME SI LO PRETENDIDO ES EL COBRO DE FACTURAS, ORIGINADOS DE UNA RELACIÓN DE CARÁCTER COMERCIAL, YESTOS ASUNTOS SON PROPIOS DE CONOCIMIENTO YCOMPETENCIA DE LOS JUECES DE LA REPÚBLICA. ASÍ LAS COSAS, LA JURISDICCIÓNORDINARIA CIVIL SERIA LA COMPETENTE PARA CONOCER LAS CONTROVERSIAS QUE SE GENERAN ENTRE ENTIDADES DE SEGURIDAD SOCIAL, POR ENDE, EL COBRO DE OBLIGACIONES PRESUNTAMENTE ADEUDADAS POR LA COOPERATIVACOOSALUDAL SER UNA ENTIDAD ADMINISTRADORA DE LOS RECURSOS DEL RÉGIMEN SUBSIDIADO, DEBEN ADELANTARSE POR ESA VÍA JUDICIAL. SUMADO A ESTO, LAS NORMAS INVOCADAS COMO FUNDAMENTO DE LA JURISDICCIÓN COACTIVA EN EL PRESENTE CASO, (LEY1066 DE 2006) LO SON PARA EL COBRO DE DEUDAS ORIGINADAS EN OBLIGACIONES DISTINTAS A LAS QUE PRETENDE COBRAR LA ESE, DE LO QUE SE DESPRENDE QUE EL ENTE EJECUTOR NO ESTÁ INVESTIDO DE JURISDICCIÓN PARA ADELANTAR EL PRESENTE PROCESO. SE PONE DE PRESENTE, LA TRASGRESIÓN AL ORDENAMIENTO JURÍDICO EN EL TRÁMITE COACTIVO ADELANTADO, AL NO SER EL MEDIO LEGAL PARA OBTENER EL PAGO DE LAS PRESUNTAS OBLIGACIONES ALEGADAS YAL CARECER DE JURISDICCIÓN LA FUNCIONARIA EJECUTORA, LO QUE CONLLEVA A LA ILEGALIDAD DEL TRÁMITE, POR NO TRATARSE DE UNA OBLIGACIÓN FISCAL1 , SINO POR EL CONTRARIO, DE OBLIGACIONES QUE TIENEN SEÑALADO CLARAMENTE UN PROCEDIMIENTO EN LA LEY, LO QUE LLEVA INCLUSIVE A QUE LA ESEINCURRA EN FALTA DISCIPLINARIA AL PRETERMITIR LA LEY. EFECTIVAMENTE, LA LEY734 DE 2002,CÓDIGO ÚNICO DISCIPLINARIO SEÑALA: ¿ARTÍCULO 23. LA FALTA DISCIPLINARIA.CONSTITUYE FALTA DISCIPLINARIA, YPOR LO TANTO DA LUGAR A LA ACCIÓN E IMPOSICIÓN DE LA SANCIÓN CORRESPONDIENTE, LA INCURSIÓN EN CUALQUIERA DE LAS CONDUCTAS O COMPORTAMIENTOS PREVISTOS EN ESTE CÓDIGO QUE CONLLEVE INCUMPLIMIENTO DE DEBERES, EXTRALIMITACIÓN EN EL EJERCICIO DE DERECHOS YFUNCIONES, 1DE ACUERDO CON EL DICCIONARIO BASICOLEGAL, DE NOTINET: WWW.NOTINET.COM.CO/DJURIDICO:CONTRATO ADMINISTRATIVO: ¿LA DOCTRINA DOMINANTE ACEPTA QUE LA FIGURA JURÍDICA ¿CONTRATO¿ PERTENECE AL DERECHO GENERAL, YES, POR TANTO, COMÚN AL DERECHO PRIVADO YAL DERECHO PÚBLICO, YSE LO PUEDE DEFINIR DICIENDO QUE ¿CONTRATO ES TODO ACUERDO DE VOLUNTADES DISPARES QUE SE COMBINAN </w:t>
                                    </w:r>
                                    <w:r w:rsidRPr="00412117">
                                      <w:rPr>
                                        <w:rFonts w:ascii="Arial" w:eastAsia="Times New Roman" w:hAnsi="Arial" w:cs="Arial"/>
                                        <w:sz w:val="17"/>
                                        <w:szCs w:val="17"/>
                                        <w:lang w:eastAsia="es-CO"/>
                                      </w:rPr>
                                      <w:lastRenderedPageBreak/>
                                      <w:t xml:space="preserve">PARA PRODUCIR EFECTOS JURÍDICOS¿.CONSTITUYE, PUES, EL GÉNERO DE LAS DISTINTAS ESPECIES QUE DE ÉL RESULTAN.DESDE AHORA YA, YSIN PERJUICIO DE VOLVER SOBRE EL TEMA, ES VIABLE CONSIGNAR OPORTUNO QUE TAMBIÉN SE HA ACEPTADO LA EXISTENCIA DEL CONTRATO ADMINISTRATIVO, PUES UN SECTOR CALIFICADO DE DOCTRINANTES DISTINGUE EL CONTRATO ADMINISTRATIVO DEL CONTRATO DE LA ADMINISTRACIÓN. TANTO LA DOCTRINA COMO LA JURISPRUDENCIA HAN ADMITIDO LA EXISTENCIA DEL CONTRATO ADMINISTRATIVO. EN ALGUNAS VINCULACIONES CONTRACTUALES DE LA ADMINISTRACIÓN, ES DABLE OBSERVAR UN RÉGIMEN JURÍDICO CLARAMENTE DISTINTO DEL QUE RIGE PARA EL CONTRATO DE DERECHO PRIVADO. SE HAN CREADO JUZGADOS ESPECIALES DE LO CONTENCIOSO ADMINISTRATIVO PARA DIRIMIR LOS CONFLICTOS EMANADOS DE LOS CONTRATOS ADMINISTRATIVOS. EN LOS CONTRATOS ADMINISTRATIVOS EXISTEN PRÁCTICAMENTE LOS MISMOS ELEMENTOS QUE EN EL ACTO ADMINISTRATIVO, A SABER: SUJETO, VOLUNTAD, OBJETO O CONTENIDO, CAUSA, FINALIDAD, FORMA, PROCEDIMIENTO, PERO CON PEQUEÑAS DIFERENCIAS QUE RESPONDEN ESPECIALMENTE A LA BILATERALIDAD DEL CONTRATO¿.CRÉDITO FISCAL: ¿LA OBLIGACIÓN TRIBUTARIA, O SI SE PREFIERE LA DEUDA TRIBUTARIA, NACE AL PRODUCIRSE LA SITUACIÓN DE HECHO PREVISTA POR LA LEYCOMO DETERMINANTE DEL GRAVAMEN YQUE, GENERALMENTE, SE DESIGNA COMO ¿PRESUPUESTO DEL TRIBUTO¿.¿ FACTURA: ¿DOCUMENTO REDACTADO POR UN COMERCIANTE EN EL CUAL SE HACEN CONSTAR LAS CONDICIONES A QUE SE VENDEN LAS MERCADERÍAS, SE ALQUILAN LOS OBJETOS O SE SUMINISTRA DETERMINADO SERVICIO¿. FISCO: ¿CONJUNTO DE LOS SERVICIOS ENCARGADOS DE ESTABLECER YPERCIBIR LOS IMPUESTOS.GESTIÓN FISCAL:GRUPO DE ACTOS YOPERACIONES QUE LA ADMINISTRACIÓN PÚBLICA REALIZA PARA ADQUIRIR E INTEGRAR EL PATRIMONIO DEL ESTADO, PARA GARANTIZAR LA CONSERVACIÓN YLA EXPLOTACIÓN DE LOS BIENES QUE LO INTEGRAN Y PARA AFECTARLOS, INVERTIRLOS O DISPONER DE ELLOS CON FINES PROPIOS DEL SERVICIO PÚBLICO¿. IMPUESTO: ES LA PRESTACIÓN DE DINERO O EN ESPECIE QUE ESTABLECE EL ESTADO CONFORME A LA LEY, CON CARÁCTER OBLIGATORIO, PARA CUBRIR EL GASTO PÚBLICO YSIN QUE EXISTA PARA EL OBLIGADO UNA CONTRAPRESTACIÓN O BENEFICIO ESPECIAL, DIRECTO O INMEDIATO. LA CARACTERÍSTICA DE ESTE GRAVAMEN ES QUE EL OBLIGADO NO PUEDE EXIGIR CONTRAPRESTACIÓN POR LA CANCELACIÓN DEL TRIBUTO. PARAFISCALES: ¿SON CONTRIBUCIONES ESTABLECIDAS POR LA LEYDESTINADOS EXCLUSIVAMENTE, AL OBJETO PARA EL CUAL SE CONSTITUYEN¿. PROHIBICIONES YVIOLACIÓN DEL RÉGIMEN DE INHABILIDADES, INCOMPATIBILIDADES, IMPEDIMENTOS YCONFLICTO DE INTERESES, SIN ESTAR AMPARADO POR CUALQUIERA DE LAS CAUSALES DE EXCLUSIÓN DE RESPONSABILIDAD CONTEMPLADAS EN EL ARTÍCULO 28 DEL PRESENTE ORDENAMIENTO. ARTÍCULO 50. FALTAS GRAVES YLEVES.CONSTITUYE FALTA DISCIPLINARIA GRAVE O LEVE, EL INCUMPLIMIENTO DE LOS DEBERES, EL ABUSO DE LOS DERECHOS, LA EXTRALIMITACIÓN DE LAS FUNCIONES, O LA VIOLACIÓN AL RÉGIMEN DE PROHIBICIONES, IMPEDIMENTOS, INHABILIDADES, INCOMPATIBILIDADES O CONFLICTO DE INTERESES CONSAGRADOS EN LA CONSTITUCIÓN O EN LA LEY¿.DE ESTA MANERA, RESPECTO A LA JURISDICCIÓN COACTIVA DE LAS ESE, SE ESTABLECE QUE: A) LA JURISDICCIÓN COACTIVA, VA ATADA INDISCUTIBLEMENTE A LOS CONCEPTOS DE IMPERIO, SOBERANÍA, PODER YAUTORIDAD. B) LAS ACTIVIDADES DE LOS ¿ORGANISMOS VINCULADOS A LA ADMINISTRACIÓN PÚBLICA¿ SE ASEMEJAN A LOS QUE DESARROLLAN HABITUALMENTE LOS PARTICULARES, MOTIVO POR EL CUAL, SE RIGEN GENERALMENTE POR LAS REGLAS DE DERECHOPRIVADO. C) LOS ENTES ADSCRITOS, SON ENCARGADOS DE EJERCER FUNCIONES ADMINISTRATIVAS YDE PRESTAR SERVICIOS PÚBLICOS, CONFORME A LAS REGLAS DEL DERECHOPÚBLICO. D) LA FINALIDAD DE LA JURISDICCIÓN COACTIVA CONSISTE EN RECAUDAR EN FORMA RÁPIDA LAS DEUDAS A FAVOR DE LAS ENTIDADES PÚBLICAS, PARA QUE ESTAS PUEDAN LOGRAR EL EFICAZCUMPLIMIENTO DE LOS COMETIDOS ESTATALES, PERO ESTA JUSTIFICACIÓN, NO ES APLICABLE A ENTES QUE DESPLIEGAN ACTIVIDADES SEMEJANTES A LA DE LOS PARTICULARES, AUNQUE AQUELLAS TAMBIÉN ESTÉN, DE UNA U OTRA FORMA, DESTINADAS A HACER EFECTIVOS LOS FINES DEL ESTADO. E) CONFERIR LA FACULTAD DE JURISDICCIÓN COACTIVA A ENTES QUE DESPLIEGAN ACTIVIDADES SEMEJANTES A LAS DE LOS PARTICULARES, AUNQUE AQUELLAS ESTÉN DE UNA U OTRA FORMA, DESTINADAS A HACER EFECTIVOS LOS FINES DEL ESTADO, PARA HACER CUMPLIR OBLIGACIONES CONTRACTUALES, VIOLAEL PRINCIPIODEEQUIDAD, RESPECTO DE LAS PARTES COMPROMETIDAS EN UN CONFLICTO, YA QUE DADOS LOS FINES QUE PERSIGUEN ESTAS ENTIDADES, (LOS ENTES QUE DESPLIEGAN ACTIVIDADES SEMEJANTES A LAS DE LOS PARTICULARES), ÉSTAS, SUELEN COMPETIR EN IGUALDAD DE CONDICIONES </w:t>
                                    </w:r>
                                    <w:r w:rsidRPr="00412117">
                                      <w:rPr>
                                        <w:rFonts w:ascii="Arial" w:eastAsia="Times New Roman" w:hAnsi="Arial" w:cs="Arial"/>
                                        <w:sz w:val="17"/>
                                        <w:szCs w:val="17"/>
                                        <w:lang w:eastAsia="es-CO"/>
                                      </w:rPr>
                                      <w:lastRenderedPageBreak/>
                                      <w:t xml:space="preserve">CON LOS PARTICULARES, YLA CONVERSIÓN DE ESTAS ENTIDADES EN JUECESYPARTES, PUEDEN AFECTAR EL EQUILIBRIO DE LAS RELACIONES ENTRE AQUELLOS YLOS PARTICULARES, CON QUIENES COMPITEN LIBREMENTE EN ACTIVIDADES INDUSTRIALES YCOMERCIALES. F) LAS ACTIVIDADES DE LAS ENTIDADES QUE DESPLIEGAN ACTIVIDADES SEMEJANTES A LAS DE LOS PARTICULARES, AUNQUE AQUELLAS ESTÉN, DE UNA U OTRA FORMA, DESTINADAS A HACER EFECTIVOS LOS FINES DEL ESTADO, CORRESPONDEN, CONSIDERADAS MATERIALMENTE, AACTOSDEGESTIONYNODEAUTORIDAD, Y POR ELLO, ESTAS ENTIDADES, NO DEBEN ESTAR INVESTIDAS DE UNA ATRIBUCIÓN EXORBITANTE, QUE ESTÁ LIGADA AL CONCEPTO DE IMPERIODEL ESTADO. EN ESTOS EVENTOS, LOS CONFLICTOS QUE SE PRESENTEN ENTRE ESTAS ENTIDADES YPARTICULARES DEBEN LLEVARSE A LOS ESTRADOS JUDICIALES, CON EL FIN DE RESPETAR EL DEBIDOPROCESOYLOS PRINCIPIOSDEIMPARCIALIDADYDEJUEZNATURAL. G) LA ESE, SI BIEN SON ENTIDADES DESCENTRALIZADAS, YESTAS NO SON CONSIDERADAS COMO ¿ORGANISMOS VINCULADOS¿, SI DESARROLLAN ACTIVIDADESDEGESTIÓNYNODEAUTORIDAD, SEMEJANTES A LAS DE LOS PARTICULARES, AUNQUE ESTÉN DESTINADOS A HACER EFECTIVOS LOS FINES DEL ESTADO, COMPITEN EN IGUALDAD DE CONDICIONES CON LOS PARTICULARES EN ACTIVIDADES DE VENTAS DE SERVICIOS DE SALUD, POR LO QUE,NOLEESAPLICABLEA ESTAS, LAFACULTADEXCEPCIONAL DEJURISDICCIÓNCOACTIVAPARA RECAUDAR EN FORMA RÁPIDA LAS DEUDAS QUE HAYA SU FAVOR O PARA HACER CUMPLIR OBLIGACIONES CONTRACTUALES, YA QUE DE HACERLO, VIOLARÍA EL PRINCIPIO DE EQUIDAD RESPECTO DE LAS PARTES COMPROMETIDAS EN UN CONFLICTO, YAL HACER SU CONVERSIÓN EN JUECESYPARTES, PUEDEN AFECTAR EL EQUILIBRIO DE LAS RELACIONES ENTRE ELLAS YLOS PARTICULARES CON QUIENES COMPITEN LIBREMENTE EN LA PRESTACIÓN DE SERVICIOS DE SALUD, VIOLANDOEL PRINCIPIODEEQUIDAD,DEL DEBIDOPROCESOYLOS PRINCIPIOSDEIMPARCIALIDADYDEJUEZNATURAL. POR LO QUE, LAS ESE, NO PUEDEN ESTAR INVESTIDAS DE UNA ATRIBUCIÓN EXORBITANTE, QUE COMO SE HA EXPLICADO, ESTA SE ENCUENTRA LIGADA AL CONCEPTO DE IMPERIODEL ESTADO, SOBERANIA, PODERYAUTORIDAD. H) DEL MISMO MODO YCONFORME AL PARÁGRAFO 1O DEL ARTÍCULO 5O DE LA LEY1066 DE 2006, DE LA APLICACIÓN DE LAS FACULTADES EXCEPCIONALES DE COBRO COACTIVO, SE EXCLUYEN LAS DEUDAS GENERALES DE CONTRATOS DE MUTUO O AQUELLAS DERIVADAS DE OBLIGACIONES CIVILES O COMERCIALES EN LAS QUE LAS ENTIDADES PÚBLICAS DESARROLLAN UNA ACTIVIDAD DE COBRANZA SIMILAR O IGUAL A LA DE LOS PARTICULARES, EN DESARROLLO DEL RÉGIMEN PRIVADO, QUE SE APLICA AL GIRO PRINCIPAL DE SUS NEGOCIOS, CUANDO DICHO RÉGIMEN ESTÉ CONSAGRADO EN LA LEYO EN LOS ESTATUTOS DE LA ENTIDAD. ES POR ELLO QUE, LAS DEUDAS ORIGINADAS DE CONTRATOS DE PRESTACIÓN DE SERVICIOS DE SALUD EN LAS QUE LAS ESEDESARROLLAN UNA ACTIVIDAD DE COBRANZA SIMILAR O IGUAL A LA DE LOS PARTICULARES, EN DESARROLLO AL RÉGIMEN PRIVADO QUE SE APLICA AL GIRO PRINCIPAL DE SUS NEGOCIOS, CONFORME A LO ESTABLECIDO POR EL NUMERAL 6O DEL ARTÍCULO 195 DE LA LEY100 DE 1993, EL ARTÍCULO 16 DEL DECRETO 1876 DE 1994, YA LO CONSAGRADO EN SUS ESTATUTOS DE ACUERDO CON LO SEÑALADO POR LA SALA DE CONSULTA YSERVICIO CIVIL DEL CONSEJO DE ESTADO, EN RADICADOS NÚMEROS 1.137 DEL 20 DE AGOSTO DE 1998, Y1.263 DEL 6 DE ABRIL DE 2000, SON EXCLUIDAS DEL CAMPO DE APLICACIÓN DE LAS FACULTADES EXCEPCIONALES DE COBRO COACTIVO. 9.NO OBSTANTE, LO ANTERIOR, ANTE UNA ACTUACIÓN ADMINISTRATIVA ABIERTAMENTE CONTRARIA A DERECHO SE PROFIERE RESOLUCIÒNQUEORDENASEGUIRADELANTELAEJECUCIÒNYEN LA QUE SE DESPACHAN DESFAVORABLEMENTE TODAS LAS EXCEPCIONES PROPUESTAS YSUSTENTADAS PROBATORIAMENTE DENTRO DEL PROCESO COACTIVO QUE NOS OCUPA. 10.COMO COLOFÓN DE LO EXPUESTO, EL FUNCIONARIO EJECUTOR DESPACHA DESFAVORABLEMENTE EL RECURSODEREPOSICIONINTERPUESTO EN CONTRA DEL ACTO ADMINISTRATIVO ANTES INDICADO, PROCEDIENDO CON LA PRÁCTICA DE LIQUIDACIÓN DEL CRÉDITO AL INTERIOR DEL TRÁMITE DE COBRO COACTIVO. 11.INCLUSO CON LA SOLICITUD DE MEDIDASCAUTELARESDECRETADASY QUE POR EJEMPLO BANCOLOMBIAHA PUESTO A DISPOSICIÓN DE ESTE PROCESO, SE HA PASADO POR ALTO LAS INSTRUCCIONES IMPARTIDAS POR EL PROCURADORGENERAL DE LANACION MEDIANTE LA CIRCULAR 014 DE 2018 YDEMÁS NORMAS CONCORDANTES SOBRE EL BENEFICIO DE INEMBARGABILIDAD. 12.PALMARIA ILEGALIDAD DE LA RESOLUCIÓN Y DEMÁS DECISIONES PROFERIDAS POR EL DENUNCIADO, OSTENSIBLEMENTE SON OPUESTAS A LA NORMATIVIDAD QUE REGULA LA MATERIA, DE TAL MODO QUE EL REPROCHE PENAL SE CONCENTRA EN LA CONTRARIEDAD ENTRE EL MANDATO LEGAL YLO RESUELTO POR EL </w:t>
                                    </w:r>
                                    <w:r w:rsidRPr="00412117">
                                      <w:rPr>
                                        <w:rFonts w:ascii="Arial" w:eastAsia="Times New Roman" w:hAnsi="Arial" w:cs="Arial"/>
                                        <w:sz w:val="17"/>
                                        <w:szCs w:val="17"/>
                                        <w:lang w:eastAsia="es-CO"/>
                                      </w:rPr>
                                      <w:lastRenderedPageBreak/>
                                      <w:t xml:space="preserve">DENUNCIADO, AL EXTRAERSE DE BULTO CON LA SOLA COMPARACIÓN DE LA NORMA QUE DEBÍA APLICARSE. INCLUSIVE, CURSA EN ANTE LA JURISDICCIÓN CONTENCIOSA ADMINISTRATIVA PROCESO DE NULIDAD YRESTABLECIMIENTO DEL DERECHO CONTRA EL COBRO COACTIVO. 13.EN EL PROCESO COACTIVO SE HA VULNERADO ADEMÁS EL DERECHO FUNDAMENTAL AL DEBIDO PROCESO DE MÍ REPRESENTADA, DEBIDO A QUE EL FUNCIONARIO EJECUTOR HA DESCONOCIDO TODAS LAS GARANTÍAS PROCESALES. POR LO ANTERIOR SOLICITAMOS QUE SE DEJENSINEFECTOLAS DECISIONES ADOPTADAS AL INTERIOR DEL TRÁMITE COACTIVO TRAS CONFIGURARSE LOS DELITOS ADUCIDOS EN ESTA DENUNCIA. 14.QUE NO SE DEMUESTRA DENTRO DEL MANDAMIENTO DE PAGO PROFERIDO EN EL PROCESO COACTIVO QUE NOS OCUPA, LA SUPUESTA FACULTAD PARA INICIAR COBROS COACTIVOS DEL LIQUIDADOR YFUNCIONARIO EJECUTOR, CONFIGURÁNDOSE UNA FALTA DE COMPETENCIA, DE ACUERDO A LO SIGUIENTE: ¿SE DETERMINA CONSTITUCIONAL Y LEGALMENTE QUE LAS EMPRESAS SOCIALES DEL ESTADO ¿ESENOCUENTAN CON LA FACULTAD DE COBRO COACTIVO ADMINISTRATIVO¿. MARCONORMATIVOYJURISPRUDENCIAL NATURALEZA JURÍDICA DE LAS EMPRESAS SOCIALES DEL ESTADO 1.EN PRIMER LUGAR, EL NUMERAL 2 0 DEL ARTÍCULO 195 DE LA LEY100 DE 19932, INDICÓ QUE EL OBJETO DE LAS ESE ES LA PRESTACIÓN DE LOS SERVICIOS DE SALUD, CUYO TENOR LITERAL SEÑALA SIGUIENTE:"ARTICULO 195.RÉGIMEN JURÍDICO. LAS EMPRESAS SOCIALES DE SALUD SE SOMETERÁN AL SIGUIENTE RÉGIMEN JURÍDICO: . 2. EL OBJETO DEBE SER LA PRESTACIÓN DE LOS SERVICIOS DE SALUD, COMO SERVICIO PÚBLICO A CARGO DEL ESTADO O COMO PARTE DEL SERVICIO PÚBLICO DE SEGURIDAD SOCIAL. 3.ASU VEZ, EL ARTÍCULO 83 DE LA LEY489 DE 19983 INDICÓ QUE LAS EMPRESAS SOCIALES DEL ESTADO ¿ESE, YA SEAN DEL ORDEN NACIONAL O TERRITORIAL, PARA LA PRESTACIÓN EN FORMA DIRECTA DE LOS SERVICIOS EN SALUD, SE SUJETAN AL SIGUIENTE RÉGIMEN:"ARTÍCULO 83. EMPRESAS SOCIALES DEL ESTADO. LAS EMPRESAS SOCIALES DEL ESTADO, CREADAS POR LA NACIÓN O POR LAS ENTIDADES TERRITORIALES PARA LA PRESTACIÓN EN FORMA DIRECTA DE SERVICIOS DE SALUD SE SUJETAN AL RÉGIMEN PREVISTO EN LA LEY 100 DE 1993, LA LEY344 DE 1996 YEN LA PRESENTE LEYEN LOS ASPECTOS NO REGULADOS POR DICHAS LEYES YA LAS NORMAS QUE LAS COMPLEMENTEN, SUSTITUYAN O ADICIONEN. EL ARTÍCULO 4 DEL DECRETO 1876 DE 1994, COMPILADO EN EL ARTÍCULO 2.5.3.8.4.1.4 DEL DECRETO 780 DE 201 64, FIJÓ COMO OBJETIVOS DE LAS EMPRESAS SOCIALES DEL ESTADO ¿ ESE, LOS SIGUIENTES:"ARTICULO 2.5.3.8.4.1.4.OBJETIVOS DE LAS EMPRESAS SOCIALES DEL ESTADO. SON OBJETIVOS DE LAS EMPRESAS SOCIALES DEL ESTADO, LOS SIGUIENTES: A) PRODUCIR SERVICIOS DE SALUD EFICIENTES YEFECTIVOS QUE CUMPLAN CON LAS NORMAS DE CALIDAD ESTABLECIDAS, DE ACUERDO CON LA REGLAMENTACIÓN QUE SE EXPIDA PARA TAL PROPÓSITO; PRESTAR LOS SERVICIOS DE SALUD QUE LA POBLACIÓN REQUIERA YQUE LA EMPRESA SOCIAL, DE ACUERDO CON SU DESARROLLO YRECURSOS DISPONIBLES PUEDA OFRECER; GARANTIZAR MEDIANTE UN MANEJO GERENCIAL ADECUADO, LA RENTABILIDAD SOCIAL YFINANCIERA DE LA EMPRESA SOCIAL;OFRECER A LAS ENTIDADES PROMOTORAS DE SALUD YDEMÁS PERSONAS NATURALES O JURÍDICAS QUE LOS DEMANDEN, SERVICIOS YPAQUETES DE SERVICIOS A TARIFAS COMPETITIVAS EN EL MERCADO; SATISFACER LOS REQUERIMIENTOS DEL ENTORNO, ADECUANDO CONTINUAMENTE SUS SERVICIOS YFUNCIONAMIENTO;GARANTIZAR LOS MECANISMOS DE PARTICIPACIÓN CIUDADANA YCOMUNITARIA ESTABLECIDOS POR LA LEYYLOS REGLAMENTOS. EN CONCORDANCIA CON LO EXPUESTO ANTERIORMENTE, ES PERTINENTE SEÑALAR QUE EL ARTÍCULO 155 DE LA LEY100 DE 1993, ADICIONADO POR EL ARTÍCULO 2435 DE LA LEY1955 DE 20196, SEÑALA LOS INTEGRANTES DEL SISTEMAGENERAL DE SEGURIDAD SOCIAL EN SALUD, DENTRO DE LOS CUALES ENUNCIA A LAS INSTITUCIONES PRESTADORAS DE SERVICIOS DE SALUD PÚBLICAS, MIXTAS YPRIVADAS: ARTÍCULO 155. INTEGRANTES DEL SISTEMA GENERAL DE SEGURIDAD SOCIAL EN SALUD. EL SISTEMAGENERAL DE SEGURIDAD SOCIAL EN SALUD ESTÁ INTEGRADO POR: 3. LAS INSTITUCIONES PRESTADORAS DE SERVICIOS DE SALUD, PÚBLICAS, MIXTAS O PRIVADAS. EN IGUAL SENTIDO, EL ARTÍCULO 185 DE LA LEY100 DE 1993 DETERMINÓ LAS FUNCIONES QUE CUMPLEN LAS INSTITUCIONES PRESTADORAS DE SERVICIOS EN SALUD, SIN DIFERENCIAR SU NATURALEZA JURÍDICA PÚBLICA, MIXTA O PRIVADA: ¿ARTICULO 185. INSTITUCIONES PRESTADORAS DE SERVICIOS DE SALUD. SON FUNCIONES DE LAS INSTITUCIONES PRESTADORAS DE SERVICIOS DE SALUD PRESTAR LOS SERVICIOS EN SU NIVEL DE ATENCIÓN CORRESPONDIENTE A LOS AFILIADOS YBENEFICIARIOS DENTRO DE LOS PARÁMETROS YPRINCIPIOS SEÑALADOS EN LA PRESENTE LEY. 15.PERO LO MÁS GRAVE DE ESTA TRAMA ES LA POSICIÓN DE LA ESEQUE SE CIRCUNSCRIBE A </w:t>
                                    </w:r>
                                    <w:r w:rsidRPr="00412117">
                                      <w:rPr>
                                        <w:rFonts w:ascii="Arial" w:eastAsia="Times New Roman" w:hAnsi="Arial" w:cs="Arial"/>
                                        <w:sz w:val="17"/>
                                        <w:szCs w:val="17"/>
                                        <w:lang w:eastAsia="es-CO"/>
                                      </w:rPr>
                                      <w:lastRenderedPageBreak/>
                                      <w:t xml:space="preserve">SOLAMENTE A SEÑALAR LAS FACTURAS YNO A ENTREGAR LAS ORIGINALES POR TRATARSE DE UN COBRO EJECUTIVO. ASÍ MISMO NOS PERMITIMOS AMPLIAR LAS CONDUCTAS DENUNCIADAS YSU ADECUACIÓN TÍPICA ASÍ:CONDUCTASDENUNCIADASYSUADECUACIÓNTÍPICA. LAS CONDUCTAS ANTES DENUNCIADAS, SE AJUSTAN A LOS SUPUESTOS DE HECHO CONTENIDOS EN LA NORMA DE NUESTRO CÓDIGO PENAL, QUE DESCRIBIMOS A CONTINUACIÓN: ¿ARTÍCULO 413. PREVARICATO POR ACCIÓN. EL SERVIDOR PÚBLICO QUE PROFIERA RESOLUCIÓN, DICTAMEN O CONCEPTO MANIFIESTAMENTE CONTRARIO A LA LEY, INCURRIRÁ EN PRISIÓN DE CUARENTA YOCHO (48) A CIENTO CUARENTA YCUATRO (144) MESES, MULTA DE SESENTA YSEIS PUNTO SESENTA YSEIS (66.66) A TRESCIENTOS (300) SALARIOS MÍNIMOS LEGALES MENSUALES VIGENTES, E INHABILITACIÓN PARA EL EJERCICIO DE DERECHOS YFUNCIONES PÚBLICAS DE OCHENTA (80) A CIENTO CUARENTA YCUATRO (144) MESES. ARTÍCULO 397. PECULADO POR APROPIACIÓN EL SERVIDOR PÚBLICO QUE SE APROPIE EN PROVECHO SUYO O DE UN TERCERO DE BIENES DEL ESTADO O DE EMPRESAS O INSTITUCIONES EN QUE ÉSTE TENGA PARTE O DE BIENES O FONDOS PARAFISCALES, O DE BIENES DE PARTICULARES CUYA ADMINISTRACIÓN, TENENCIA O CUSTODIA SE LE HAYA CONFIADO POR RAZÓN O CON OCASIÓN DE SUS FUNCIONES, INCURRIRÁ EN PRISIÓN DE NOVENTA YSEIS (96) A DOSCIENTOS SETENTA (270) MESES, MULTA EQUIVALENTE AL VALOR DE LO APROPIADO SIN QUE SUPERE EL EQUIVALENTE A CINCUENTA MIL (50.000) SALARIOS MÍNIMOS LEGALES MENSUALES VIGENTES, E INHABILITACIÓN PARA EL EJERCICIO DE DERECHOS YFUNCIONES PÚBLICAS POR EL MISMO TÉRMINO. SI LO APROPIADO SUPERA UN VALOR DE DOSCIENTOS (200) SALARIOS MÍNIMOS LEGALES MENSUALES VIGENTES, DICHA PENA SE AUMENTARÁ HASTA EN LA MITAD. LA PENA DE MULTA NO SUPERARÁ LOS CINCUENTA MIL SALARIOS MÍNIMOS LEGALES MENSUALES VIGENTES. SI LO APROPIADO NO SUPERA UN VALOR DE CINCUENTA (50) SALARIOS MÍNIMOS LEGALES MENSUALES VIGENTES LA PENA SERÁ DE SESENTA YCUATRO (64) A CIENTO OCHENTA (180) MESES E INHABILITACIÓN PARA EL EJERCICIO DE DERECHOS YFUNCIONES PÚBLICAS POR EL MISMO TÉRMINO YMULTA EQUIVALENTE AL VALOR DE LO APROPIADO¿. ARTÍCULO 340.CONCIERTO PARA DELINQUIR.CUANDO VARIAS PERSONAS SE CONCIERTEN CON EL FIN DE COMETER DELITOS, CADA UNA DE ELLAS SERÁ PENADA, POR ESE SOLO HECHO, CON PRISIÓN DE TRES (3) A SEIS (6) AÑOS. SI ACTUAREN EN DESPOBLADO O CON ARMAS, LA PENA SERÁ DE PRISIÓN DE TRES (3) A NUEVE (9) AÑOS. ARTÍCULO 428.ABUSO DE FUNCIÓN PÚBLICA. ABUSO DE FUNCIÓN PÚBLICA POR DESBORDAR UNA ATRIBUCIÓN LEGAL QUE CORRESPONDE EJECUTAR A LOS JUECES DE LA REPÚBLICA. LA ANTERIOR POSTURA APARECE REITERADA EN PRONUNCIAMIENTOS COMO LOS SIGUIENTES:CSJ SP8398-2016, 22 JUN. 2016, RAD. 42720 (FALLO DE ÚNICA INSTANCIA) YCSJ SP067-2018, 31 ENE. 2018, RAD. 49688 (SENTENCIA DE CASACIÓN). EL ÚLTIMO SE PRODUJO, PRECISAMENTE, EN EL CASO DE OTROS MIEMBROS DEL CONCEJO MUNICIPAL DEGIRÓN, ENTRE ELLOS, MARTÍN ANTONIO PÁEZQUIRÓZ, QUIEN EN LAS INSTANCIAS FUE CONDENADO ¿(¿) POR EMITIR, TAMBIÉN SIN COMPETENCIA, LA RESOLUCIÓN 182 DE 2003, A TRAVÉS DE LA CUAL SE ESTABLECIERON LAS COMISIONES PERMANENTES DEL CONCEJO¿. FUNDAMENTOSJURISPRUDENCIALESYJURIDICOSEN DERECHO FUNDAMENTAMOS LA PRESENTE SOLICITUD, EN NUESTRO CÓDIGO PENAL YDEMÁS NORMAS CONCORDANTES YADEMÁS EN LA AMPLIA JURISPRUDENCIA DE NUESTROS ÓRGANOS COLEGIADOS DE CIERRE QUE AL RESPECTO SEÑALAN: ¿PREVARICATO-CONFIGURACIÓN POR VULNERACIÓN DE LEYPROCESAL O TRASGRESIÓN DE PRECEPTOS CONSTITUCIONALES/PREVARICATO-CONDUCTA SÓLO PUEDE SER COMETIDA POR SUJETO ACTIVO CUALIFICADO EN SENTENCIA T-118 DE 1995 CONSIDERÓ QUE UNA ABIERTA CONTRADICCIÓN DE PRECEPTOS CONSTITUCIONALES POR PARTE DE UN FUNCIONARIO PÚBLICO DABA LUGAR A UNA INVESTIGACIÓN PENAL POR EL DELITO DE PREVARICATO.DE LA MISMA MANERA EN SENTENCIA T- 260 DE 1999 SE REFIRIÓ A LA CONDUCTA DE PREVARICATO INDICANDO QUE LA MISMA EXIGÍA TENER EN CUENTA LA CONDICIÓN DEL AGENTE, POR CUANTO DICHA CONDUCTA SÓLO PUEDE SER COMETIDA POR UN SUJETO ACTIVO CUALIFICADO. PREVARICATOPOR ACCIONENJURISPRUDENCIADELASALAPENAL DELACORTESUPREMADEJUSTICIA-ELEMENTOS QUE CONFIGURAN EL TIPO PENAL EN RELACIÓN CON LA CONFIGURACIÓN DEL TIPO PENAL DE PREVARICATO POR ACCIÓN, LA JURISPRUDENCIA SENTADA POR LA CORTE SUPREMA DE JUSTICIA, HA CONSIDERADO QUE: (I) EL DELITO PUEDE SER COMETIDO POR LOS JUECES, LOS SERVIDORES PÚBLICOS YEN OCASIONES POR PARTICULARES QUE EJERCEN FUNCIONES PÚBLICAS, EN LOS TÉRMINOS QUE SEÑALA EL CÓDIGO PENAL; (II) EN CUANTO AL SUJETO PASIVO DE LA CONDUCTA, SE HA ESTIMADO QUE ES LA ADMINISTRACIÓN PÚBLICA, AUNQUE SE ADMITE QUE, EN CIERTOS CASOS, PUEDA </w:t>
                                    </w:r>
                                    <w:r w:rsidRPr="00412117">
                                      <w:rPr>
                                        <w:rFonts w:ascii="Arial" w:eastAsia="Times New Roman" w:hAnsi="Arial" w:cs="Arial"/>
                                        <w:sz w:val="17"/>
                                        <w:szCs w:val="17"/>
                                        <w:lang w:eastAsia="es-CO"/>
                                      </w:rPr>
                                      <w:lastRenderedPageBreak/>
                                      <w:t>TRATARSE DE UN DELITO PLURIOFENSIVO COMO CUANDO CON AQUÉL SE VULNERAN IGUALMENTE BIENES JURÍDICOS DE LOS PARTICULARES; (III) EL OBJETO MATERIAL DEL DELITO COMPRENDE RESOLUCIONES, DICTÁMENES O CONCEPTOS, ES DECIR, ABARCA TANTO DECISIONES JUDICIALES COMO ACTOS ADMINISTRATIVOS. ASU VEZ, LA EXPRESIÓN ¿CONTRARIO A LA LEY¿, HA SIDO ENTENDIDA POR LA SALA PENAL DE LA CORTE SUPREMA DE JUSTICIA, EN EL SENTIDO DE QUE CON AQUÉLLA SE DESIGNA: (I) LA NORMA JURÍDICA APLICABLE AL CASO CONCRETO; (II) EL ORDENAMIENTO JURÍDICO COLOMBIANO; (III) LOS MANDATOS CONSTITUCIONALES; (IV) LEYEN SENTIDOS FORMAL YMATERIAL, YA QUE NO DISTINGUE ENTRE UNA YOTRA; Y(V) ACTOS ADMINISTRATIVOS. EN OTRAS PALABRAS, DE CONFORMIDAD CON LA JURISPRUDENCIA SENTADA POR LA SALA PENAL DE LA CORTE SUPREMA DE JUSTICIA, LA EXPRESIÓN ¿LEY¿, CONTENIDA EN EL ARTÍCULO 413 DEL CÓDIGO PENAL NO HA SIDO ENTENDIDA COMO NORMA JURÍDICA APLICABLE AL CASO CONCRETO, INTERPRETACIÓN QUE ES PLAUSIBLE YAJUSTADA A LA CONSTITUCIÓN. PRINCIPIODELEGALIDAD-EXIGE QUE LA ACTIVIDAD ESTATAL TENGA COMO FUNDAMENTO LA CONSTITUCIÓN EL PRINCIPIO DE LEGALIDAD EXIGE QUE LA ACTIVIDAD ESTATAL TENGA COMO FUNDAMENTO LA CONSTITUCIÓN, PERO EL HECHO DE QUE TODAS LAS NORMAS CONSTITUCIONALES TENGAN EFICACIA INTERPRETATIVA, SEAN NORMAS JURÍDICAS SUPERIORES YEN ESE SENTIDO CONDICIONEN LA VALIDEZDE TODAS LAS DISPOSICIONES DE RANGO INFERIOR, NO SIGNIFICA QUE LA NORMA CONSTITUCIONAL PUEDA SER REALIZADA EN TODOS LOS CASOS DIRECTAMENTE, SIN MEDIACIÓN DE LA LEY, COMO FUNDAMENTO DE LA ACTIVIDAD REGLAMENTARIA DEL EJECUTIVO U OTRAS AUTORIDADES, YA QUE, SI BIEN HAYNORMAS QUE SON AUTOEJECUTABLES YNO PRECISAN MEDIACIÓN LEGAL, EXISTEN OTRAS CON DISTINTA EFICACIA INTERPRETATIVA, COMO ES EL CASO DE LOS FINES, VALORES YPRINCIPIOS CONSTITUCIONALES. PRINCIPIODELEGALIDADEN MATERIAPENAL</w:t>
                                    </w:r>
                                    <w:r w:rsidRPr="00412117">
                                      <w:rPr>
                                        <w:rFonts w:ascii="Arial" w:eastAsia="Times New Roman" w:hAnsi="Arial" w:cs="Arial"/>
                                        <w:sz w:val="17"/>
                                        <w:szCs w:val="17"/>
                                        <w:lang w:eastAsia="es-CO"/>
                                      </w:rPr>
                                      <w:t xml:space="preserve">PRINCIPIOS QUE DEBE ACATAR EL LEGISLADOR AL MOMENTO DE TIPIFICAR UN DELITO EL PRINCIPIO DE LEGALIDAD EN MATERIA PENAL COMPORTA QUE EL LEGISLADOR, AL MOMENTO DE TIPIFICAR UN DELITO YFIJAR LA CORRESPONDIENTE PENA ACATE LOS SIGUIENTES PRINCIPIOS: (I) LA PROHIBICIÓN DE LA ANALOGÍA (NULLUM CRIMEN, NULLA POENA SINE LEGE STRICTA); (II) LA PROHIBICIÓN DEL DERECHO CONSUETUDINARIO PARA FUNDAMENTAR YAGRAVAR LA PENA (NULLUM CRIMEN, NULLA POENA SINE LEGE SCRIPTA); (III) LA PROHIBICIÓN DE LA RETROACTIVIDAD (NULLUM CRIMEN, NULLA POENA SINE LEGE PRAEVIA); (IV) LA PROHIBICIÓN DELITOS YPENAS INDETERMINADOS (NULLUM CRIMEN, NULLA POENA SINE LEGE CERTA); (V) EL PRINCIPIO DE LESIVIDAD DEL ACTO (NULLA LEXPOENALIS SINE INIURIA); (VI) EL PRINCIPIO DE LA NECESIDAD DE TIPIFICAR UN COMPORTAMIENTO COMO DELITO (NULLUM CRIMEN SINE NECESSITATE); Y(VII) EL DERECHO PENAL DE ACTO YNO DE AUTOR¿. ¿ARTICULO340.CONCIERTOPARADELINQUIR. ARTÍCULO MODIFICADO POR EL ARTÍCULO 5 DE LA LEY1908 DE 2018. EL NUEVO TEXTO ES EL SIGUIENTE:CUANDO VARIAS PERSONAS SE CONCIERTEN CON EL FIN DE COMETER DELITOS, CADA UNA DE ELLAS SERÁ PENADA, POR ESA SOLA CONDUCTA, CON PRISIÓN DE CUARENTA Y OCHO (48) A CIENTO OCHO (108) MESES.CUANDO EL CONCIERTO SEA PARA COMETER DELITOS DE GENOCIDIO, DESAPARICIÓN FORZADA, TORTURA, DESPLAZAMIENTO FORZADO, TRÁFICO DE NIÑAS, NIÑOS YADOLESCENTES, TRATA DE PERSONAS, DEL TRÁFICO DE MIGRANTES, HOMICIDIO, TERRORISMO, TRÁFICO, FABRICACIÓN O PORTE DE ESTUPEFACIENTES, DROGAS TÓXICAS O SUSTANCIAS SICOTRÓPICAS, SECUESTRO, SECUESTRO EXTORSIVO, EXTORSIÓN, ENRIQUECIMIENTO ILÍCITO, LAVADO DE ACTIVOS O TESTAFERRATO YCONEXOS, O FINANCIACIÓN DEL TERRORISMO YDE GRUPOS DE DELINCUENCIA ORGANIZADA YADMINISTRACIÓN DE RECURSOS RELACIONADOS CON ACTIVIDADES TERRORISTAS YDE LA DELINCUENCIA ORGANIZADA, ILÍCITO APROVECHAMIENTO DE LOS RECURSOS NATURALES RENOVABLES, CONTAMINACIÓN AMBIENTAL POR EXPLOTACIÓN DE YACIMIENTO MINERO O HIDROCARBURO, EXPLOTACIÓN ILÍCITA DE YACIMIENTO MINERO YOTROS MATERIALES, YDELITOS CONTRA LA ADMINISTRACIÓN PÚBLICA O QUE AFECTEN EL PATRIMONIO DEL ESTADO, LA PENA SERÁ DE PRISIÓN DE OCHO (8) A DIECIOCHO (18) AÑOS YMULTA DE DOS MIL SETECIENTOS (2.700) HASTA TREINTA MIL (30.000) SALARIOS MÍNIMOS LEGALES MENSUALES VIGENTES. LA PENA PRIVATIVA DE LA LIBERTAD SE AUMENTARÁ EN LA MITAD PARA QUIENES ORGANICEN, FOMENTEN, PROMUEVAN, DIRIJAN, ENCABECEN, CONSTITUYAN O FINANCIEN EL CONCIERTO PARA DELINQUIR O SEAN SERVIDORES PÚBLICOS.CUANDO SE TRATARE DE CONCIERTO PARA LA COMISIÓN DE DELITOS DE CONTRABANDO, CONTRABANDO DE HIDROCARBUROS YSUS DERIVADOS, FRAUDE ADUANERO, FAVORECIMIENTO YFACILITACIÓN DEL CONTRABANDO, FAVORECIMIENTO DE CONTRABANDO DE HIDROCARBUROS O SUS DERIVADOS, LA </w:t>
                                    </w:r>
                                    <w:r w:rsidRPr="00412117">
                                      <w:rPr>
                                        <w:rFonts w:ascii="Arial" w:eastAsia="Times New Roman" w:hAnsi="Arial" w:cs="Arial"/>
                                        <w:sz w:val="17"/>
                                        <w:szCs w:val="17"/>
                                        <w:lang w:eastAsia="es-CO"/>
                                      </w:rPr>
                                      <w:lastRenderedPageBreak/>
                                      <w:t>PENA SERÁ DE PRISIÓN DE SEIS (6) A DOCE (12) AÑOS YMULTA DE DOS MIL (2.000) HASTA TREINTA MIL (30.000) SALARIOS MÍNIMOS LEGALES MENSUALES VIGENTES¿ ¿ARTICULO428. ABUSODEFUNCIONPUBLICA. PENAS AUMENTADAS POR EL ARTÍCULO 14 DE LA LEY890 DE 2004, A PARTIR DEL 1O. DE ENERO DE 2005. EL TEXTO CON LAS PENAS AUMENTADAS ES EL SIGUIENTE: EL SERVIDOR PÚBLICO QUE ABUSANDO DE SU CARGO REALICE FUNCIONES PÚBLICAS DIVERSAS DE LAS QUE LEGALMENTE LE CORRESPONDAN, INCURRIRÁ EN PRISIÓN DE DIECISÉIS (16) A TREINTA YSEIS (36) MESES E INHABILITACIÓN PARA EL EJERCICIO DE DERECHOS Y FUNCIONES PÚBLICAS POR OCHENTA (80) MESES¿ PRUEBASSÍRVASE SEÑOR FISCAL, ORDENAR YPRACTICAR LAS PRUEBAS QUE CONSIDERE PERTINENTES YPERMITAN ESTABLECER LA TIPICIDAD DE LAS CONDUCTAS QUE HE PUESTO EN SU CONOCIMIENTO. EN ESTA OPORTUNIDAD NOS PERMITIMOS ALLEGAR LOS SIGUIENTES DOCUMENTALES:¿COPIA COMPLETA DEL PROCESO DE COBRO COACTIVO, CONTENTIVA DE LAS RESOLUCIONES YACTUACIONES ADELANTADAS POR LOS LIQUIDADORES Y EJECUTORES DE LA ESEHOSPITAL DEPARTAMENTAL SAN FRANCISCODEASISENLIQUIDACIÓN, ASÍ COMO DE TODAS LAS ACCIONES ADELANTADAS POR LA COOPERATIVACOOSALUD, EN VIRTUD DE SU DERECHO A LA DEFENSA.¿ SOLICITUD DE LEVANTAMIENTO DE EMBARGO ELEVADA A BANCOLOMBIAYSU RESPECTIVA RESPUESTA FRENTE AL EMBARGO DECRETADO POR LA ESEHOSPITAL DEPARTAMENTAL SANFRANCISCODEASISENLIQUIDACIÓN.¿ SOLICITUD DE INTERVENCIÓN DE LA PROCURADURÍAGENERAL DE LA NACIÓN.¿CERTIFICADO DE EXISTENCIA YREPRESENTACIÓN LEGAL DE LA COOPERATIVACOOSALUDEXPEDIDO POR LA CÁMARA DE COMERCIO DE CARTAGENA. ASIMISMO, NOS PERMITIMOS MANIFESTAR QUE EN CASO DE SER NECESARIO EN EL DESARROLLO DE ESTA INVESTIGACIÓN SE LE HARÁ LLEGAR EL MATERIAL PROBATORIO ADICIONAL QUE REQUIERA PARA EL CABAL DESARROLLO DE LA LABOR QUE ACOMETE YESTAREMOS PRESTOS A SUMINISTRAR A LA FISCALÍA TODA LA INFORMACIÓN QUE REQUIERA.NOTIFICACIONESRECIBIMOS NOTIFICACIONES AL CORREO - NOTIFICACIONESCOOPMULTIACTIVA@COOSALUD.COM. O EN EL INDICADO EN EL CERTIFICADO DE EXISTENCIA YREPRESENTACIÓN PARA TAL EFECTO. E.S.EHOSPITAL DEPARTAMENTAL SANFRANCISCODEASISENLIQUIDACIÓNCALLE 31 # 3 ¿ 29 BARRIO CRISTO REYPISO 2 Y3,QUIBDÓ TELÉFONO 6724898.CORREO COBROCOACTIVOHDSFALIQUIDACION@GMAIL.COM</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1 - QUIBDO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Seccional:</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100211 - DIRECCIÓN SECCIONAL DE CHOCÓ</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2700142006 - UNIDAD SECCIONAL - ADMINISTRACION PUBLICA - QUIBDO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Despacho: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4 - FISCALIA 04</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VIGENTE</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DIRECCIÓN SECCIONAL DE CHOCÓ-UNIDAD SECCIONAL - ADMINISTRACION PUBLICA - QUIBDO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INACTIVO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INDAGACIÓN</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rPr>
                                  <w:trHeight w:val="435"/>
                                </w:trPr>
                                <w:tc>
                                  <w:tcPr>
                                    <w:tcW w:w="0" w:type="auto"/>
                                    <w:gridSpan w:val="3"/>
                                    <w:shd w:val="clear" w:color="auto" w:fill="auto"/>
                                    <w:vAlign w:val="center"/>
                                    <w:hideMark/>
                                  </w:tcPr>
                                  <w:p w:rsidR="00412117" w:rsidRPr="00412117" w:rsidRDefault="00412117" w:rsidP="00412117">
                                    <w:pPr>
                                      <w:spacing w:after="0" w:line="240" w:lineRule="auto"/>
                                      <w:rPr>
                                        <w:rFonts w:ascii="Arial" w:eastAsia="Times New Roman" w:hAnsi="Arial" w:cs="Arial"/>
                                        <w:b/>
                                        <w:bCs/>
                                        <w:color w:val="000098"/>
                                        <w:sz w:val="18"/>
                                        <w:szCs w:val="18"/>
                                        <w:lang w:eastAsia="es-CO"/>
                                      </w:rPr>
                                    </w:pPr>
                                    <w:r w:rsidRPr="00412117">
                                      <w:rPr>
                                        <w:rFonts w:ascii="Arial" w:eastAsia="Times New Roman" w:hAnsi="Arial" w:cs="Arial"/>
                                        <w:b/>
                                        <w:bCs/>
                                        <w:color w:val="000098"/>
                                        <w:sz w:val="18"/>
                                        <w:szCs w:val="18"/>
                                        <w:lang w:eastAsia="es-CO"/>
                                      </w:rPr>
                                      <w:t>Personas Vinculadas al Caso: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Calidad:</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DENUNCIANTE</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CEDULA DE CIUDADANIA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1143376336</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Nombre:</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ESMERAL ROMERO MARIA ALEJANDRA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lastRenderedPageBreak/>
                                      <w:t>Direccion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CACORREA@COOSALUD.COM</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Calidad:</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INDICIADO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CEDULA DE CIUDADANIA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69686044</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Nombre:</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PRIETO GARCÍA OMAR ALEXANDER</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Calidad:</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INDICIADO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CEDULA DE CIUDADANIA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1077429965</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Nombre:</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QUEJADA BEJARANO NAYIBE</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Calidad:</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TESTIGO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CEDULA DE CIUDADANIA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lastRenderedPageBreak/>
                                      <w:t>Número 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1143376336</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Nombre:</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ESMERAL ROMERO MARIA ALEJANDRA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CACORREA@COOSALUD.COM</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Calidad:</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VICTIMA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Nombre:</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LA ADMINSTRACIÓN PÚBLICA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35"/>
                                      <w:gridCol w:w="225"/>
                                      <w:gridCol w:w="773"/>
                                    </w:tblGrid>
                                    <w:tr w:rsidR="00412117" w:rsidRPr="00412117">
                                      <w:trPr>
                                        <w:trHeight w:val="120"/>
                                      </w:trPr>
                                      <w:tc>
                                        <w:tcPr>
                                          <w:tcW w:w="0" w:type="auto"/>
                                          <w:shd w:val="clear" w:color="auto" w:fill="auto"/>
                                          <w:hideMark/>
                                        </w:tcPr>
                                        <w:p w:rsidR="00412117" w:rsidRPr="00412117" w:rsidRDefault="00412117" w:rsidP="00412117">
                                          <w:pPr>
                                            <w:spacing w:after="0" w:line="240" w:lineRule="auto"/>
                                            <w:jc w:val="center"/>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225" w:type="dxa"/>
                                          <w:shd w:val="clear" w:color="auto" w:fill="auto"/>
                                          <w:hideMark/>
                                        </w:tcPr>
                                        <w:p w:rsidR="00412117" w:rsidRPr="00412117" w:rsidRDefault="00412117" w:rsidP="00412117">
                                          <w:pPr>
                                            <w:spacing w:after="0" w:line="240" w:lineRule="auto"/>
                                            <w:jc w:val="center"/>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hideMark/>
                                        </w:tcPr>
                                        <w:p w:rsidR="00412117" w:rsidRPr="00412117" w:rsidRDefault="00412117" w:rsidP="00412117">
                                          <w:pPr>
                                            <w:spacing w:after="0" w:line="240" w:lineRule="auto"/>
                                            <w:jc w:val="center"/>
                                            <w:rPr>
                                              <w:rFonts w:ascii="Times New Roman" w:eastAsia="Times New Roman" w:hAnsi="Times New Roman" w:cs="Times New Roman"/>
                                              <w:sz w:val="24"/>
                                              <w:szCs w:val="24"/>
                                              <w:lang w:eastAsia="es-CO"/>
                                            </w:rPr>
                                          </w:pPr>
                                        </w:p>
                                      </w:tc>
                                    </w:tr>
                                  </w:tbl>
                                  <w:p w:rsidR="00412117" w:rsidRPr="00412117" w:rsidRDefault="00412117" w:rsidP="00412117">
                                    <w:pPr>
                                      <w:spacing w:after="0" w:line="240" w:lineRule="auto"/>
                                      <w:rPr>
                                        <w:rFonts w:ascii="Times New Roman" w:eastAsia="Times New Roman" w:hAnsi="Times New Roman" w:cs="Times New Roman"/>
                                        <w:sz w:val="24"/>
                                        <w:szCs w:val="24"/>
                                        <w:lang w:eastAsia="es-CO"/>
                                      </w:rPr>
                                    </w:pPr>
                                  </w:p>
                                </w:tc>
                              </w:tr>
                            </w:tbl>
                            <w:p w:rsidR="00412117" w:rsidRPr="00412117" w:rsidRDefault="00412117" w:rsidP="00412117">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412117" w:rsidRPr="00412117" w:rsidRDefault="00412117" w:rsidP="00412117">
                              <w:pPr>
                                <w:spacing w:after="0" w:line="240" w:lineRule="auto"/>
                                <w:rPr>
                                  <w:rFonts w:ascii="Times New Roman" w:eastAsia="Times New Roman" w:hAnsi="Times New Roman" w:cs="Times New Roman"/>
                                  <w:sz w:val="20"/>
                                  <w:szCs w:val="20"/>
                                  <w:lang w:eastAsia="es-CO"/>
                                </w:rPr>
                              </w:pPr>
                            </w:p>
                          </w:tc>
                        </w:tr>
                        <w:tr w:rsidR="00412117" w:rsidRPr="00412117" w:rsidTr="00412117">
                          <w:trPr>
                            <w:gridAfter w:val="10"/>
                          </w:trPr>
                          <w:tc>
                            <w:tcPr>
                              <w:tcW w:w="0" w:type="auto"/>
                              <w:gridSpan w:val="5"/>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21"/>
                                <w:gridCol w:w="60"/>
                                <w:gridCol w:w="7255"/>
                              </w:tblGrid>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200016001075202157028</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Ley 906</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NO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Priorizado: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NO</w:t>
                                    </w:r>
                                  </w:p>
                                </w:tc>
                              </w:tr>
                              <w:tr w:rsidR="00412117" w:rsidRPr="00412117">
                                <w:trPr>
                                  <w:trHeight w:val="150"/>
                                </w:trPr>
                                <w:tc>
                                  <w:tcPr>
                                    <w:tcW w:w="0" w:type="auto"/>
                                    <w:gridSpan w:val="2"/>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0"/>
                                        <w:szCs w:val="20"/>
                                        <w:lang w:eastAsia="es-CO"/>
                                      </w:rPr>
                                    </w:pPr>
                                  </w:p>
                                </w:tc>
                              </w:tr>
                              <w:tr w:rsidR="00412117" w:rsidRPr="00412117">
                                <w:trPr>
                                  <w:trHeight w:val="435"/>
                                </w:trPr>
                                <w:tc>
                                  <w:tcPr>
                                    <w:tcW w:w="0" w:type="auto"/>
                                    <w:gridSpan w:val="3"/>
                                    <w:shd w:val="clear" w:color="auto" w:fill="auto"/>
                                    <w:vAlign w:val="center"/>
                                    <w:hideMark/>
                                  </w:tcPr>
                                  <w:p w:rsidR="00412117" w:rsidRPr="00412117" w:rsidRDefault="00412117" w:rsidP="00412117">
                                    <w:pPr>
                                      <w:spacing w:after="0" w:line="240" w:lineRule="auto"/>
                                      <w:rPr>
                                        <w:rFonts w:ascii="Arial" w:eastAsia="Times New Roman" w:hAnsi="Arial" w:cs="Arial"/>
                                        <w:b/>
                                        <w:bCs/>
                                        <w:color w:val="000098"/>
                                        <w:sz w:val="18"/>
                                        <w:szCs w:val="18"/>
                                        <w:lang w:eastAsia="es-CO"/>
                                      </w:rPr>
                                    </w:pPr>
                                    <w:r w:rsidRPr="00412117">
                                      <w:rPr>
                                        <w:rFonts w:ascii="Arial" w:eastAsia="Times New Roman" w:hAnsi="Arial" w:cs="Arial"/>
                                        <w:b/>
                                        <w:bCs/>
                                        <w:color w:val="000098"/>
                                        <w:sz w:val="18"/>
                                        <w:szCs w:val="18"/>
                                        <w:lang w:eastAsia="es-CO"/>
                                      </w:rPr>
                                      <w:t>Información del Caso: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Tipo Noticia: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DENUNCIA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Delito: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PECULADO POR APROPIACION ART. 397 C.P.</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Grado Delito: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NINGUNO</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0"/>
                                        <w:szCs w:val="20"/>
                                        <w:lang w:eastAsia="es-CO"/>
                                      </w:rPr>
                                    </w:pP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lastRenderedPageBreak/>
                                      <w:t>Caracterización: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Modalidad:</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Modo: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08/09/2021 08:00:00</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20013 VEREDA:CAUO SECO,AGUSTÍN CODAZZI/CESAR,CAUO SECO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xml:space="preserve"> ¿Qué viene a denunciar? PECULADO POR APROPIACION, PREVARICATO POR ACCION, CONCIERTO PARA DELINQUIR Y ABUSO DE FUNCION PUBLICA. ¿Cómo le pasó? VALLEDUPAR ¿ CESAR 02 DE NOVIEMBRE DEL 2021. SEÑORES FISCALÍA GENERAL DE LA NACIÓN ¿ SECCIONAL VALLEDUPAR CORREO ELECTRÓNICO: DIRSEC.CESAR@FISCALIA.GOV.CO E.S.D. REF: DENUNCIA PENAL POR PECULADO POR APROPACIÒN Y PREVARICATO POR ACCIÒN PAOLA GUTIERREZ DE PIÑERES MAYOR E IDENTIFICADA CON LA CÉDULA DE CIUDADANÍA NO. 55.301.188, ACTUANDO EN CALIDAD DE REPRESENTANTE LEGAL SUPLENTE DE COOSALUD ENTIDAD PROMOTORA DE SALUD S.A, BAJO LA GRAVEDAD DE JURAMENTO FORMULO DENUNCIA DE CARÁCTER PENAL POR EL DELITO DE PECULADO POR APROPIACIÒN, PREVARICATO POR ACCIÒN, CONCIERTO PARA DELINQUIR Y ABUSO DE FUNCIÓN PÚBLICA, EN CONTRA DE LAS PERSONAS ABAJO RELACIONADAS, ASÍ COMO EN CONTRA DE LAS DEMÁS PERSONAS QUE RESULTEN INVOLUCRADAS, POR LAS CONDUCTAS QUE A CONTINUACIÓN PONGO EN SU CONOCIMIENTO Y QUE ATENTAN DE MANERA PATENTE CONTRA LOS BIENES JURÍDICOS PROTEGIDOS POR LA LEGISLACIÓN PENAL VIGENTE. DENUNCIADOS JULIO WILCHES MANJARREZ VARÓN, MAYOR DE EDAD, IDENTIFICADO CON CEDULA DE CIUDADANÍA 77.153.154, EN SU CALIDAD DE FUNCIONARIA EJECUTORA/GERENTE DE LA E.S.E HOSPITAL AGUSTIN CODAZZI NIT 892.300.358-5. ANTECEDENTES: 1. LA E.S.E HOSPITAL AGUSTIN CODAZZI A TRAVÉS DEL TRÁMITE DE COBRO COACTIVO Y MEDIANTE RESOLUCIÓN NO. 0002 DEL 8 DE SEPTIEMBRE DEL 2021, LIBRÓ MANDAMIENTO DE PAGO EN CONTRA DE COOSALUD EPS S.A POR CUANTÍA DE CIENTO TREINTA Y TRES MILLONES DOSCIENTOS CUARENTA Y TRES MIL CIENTO TRES PESOS ($133.243.103) RECURSOS QUE NO LE ADEUDA COOSALUD EPS, CONFORME PODRÁ APRECIAR DE LOS SOPORTES DE PAGOS EFECTUADOS AL PRESTADOR DE SERVICIOS. 2. COOSALUD EPS S.A RECIBIÓ CITACION PARA LA NOTIFICACION PERSONAL, MEDIANTE CORREO ELECTRÓNICO EL DÍA 12 DE OCTUBRE DE 2021, REMITIENDO COPIA DEL TRÁMITE COACTIVO SIN REMITIR O DAR TRASLADO EN FÍSICO DE LAS FACTURAS OBJETO DEL PROCESO. 3. LA RESOLUCIÓN NO. 0002 DEL 8 DE SEPTIEMBRE DEL 2021, FUE PROFERIDA POR EL SERVIDOR PÚBLICO DENUNCIADO, SIENDO ESTA MANIFIESTAMENTE CONTRARIA A LA NORMATIVIDAD Y ES QUE LA ILEGALIDAD DE LOS FUNCIONARIOS EJECUTORES CONSISTEN EN QUE LAS DECISIONES ADOPTADAS RESULTAN ARBITRARIAS Y CAPRICHOSAS AL PROVENIR DE UNA DELIBERADA Y MAL INTENCIONADA VOLUNTAD POR CONTRAVENIR EL ORDENAMIENTO JURÍDICO AL NO DAR CUMPLIMIENTO A LO DISPUESTO EN EL ARTÍCULO 1, 2 Y 5 DE LA LEY 1066 DE 2006 Y A LOS ARTÍCULOS 91, 422 Y 430 DE LA LEY 1564 DE 2012, INCURRIENDO EN EL DELITO DE PREVARICATO POR ACCIÒN, DEBIDO A QUE, LA FACULTAD DE COBRO COACTIVO, ASÍ COMO EL ÁMBITO DE APLICACIÓN, ESTÁ DADA SOLO PARA AQUELLAS ENTIDADES PÚBLICAS QUE TENGAN A SU CARGO RECAUDAR RENTAS O CAUDALES PÚBLICOS, ES DECIR, OBLIGACIONES FISCALES Y NO DE LAS EMPRESAS SOCIALES DEL ESTADO, QUE SOLO CUENTAN CON LA FACULTAD DE COBRO COACTIVO, PARA LAS ACTIVIDADES QUE DERIVAN DE SU GESTIÓN ADMINISTRATIVA, MÁS NO PARA EL COBRO DE OBLIGACIONES ORIGINADAS A LA PRESTACIÓN DE SERVICIOS DE SALUD. 4. QUE, ADEMÁS, LA FALTA DEL TRASLADO DE LAS FACTURAS OBJETO DE MANDAMIENTO DE PAGO EL PRECITADO SERVIDOR PÚBLICO, EL DENUNCIADO NO HA DADO TRASLADO DE ARCHIVO ALGUNO Y ADEMÁS SIN NI SIQUIERA ENVIAR COPIA DE ESTAS, VIOLANDO FLAGRANTEMENTE EL DERECHO DE DEFENSA Y CONTRADICCIÓN DE MI PROHIJADA. POR LO QUE, DESDE EL ASPECTO OBJETIVO ESTE TIPO PENAL SE EDIFICA EN LA NOTORIA DISCORDANCIA QUE SE PRESENTA ENTRE EL CONTENIDO DE LA RESOLUCIÓN NO. 0002 DEL 8 DE SEPTIEMBRE DEL 2021 Y DEMÁS ACTOS ADMINISTRATIVOS EXPEDIDOS POR LOS SERVIDORES PÚBLICOS DENUNCIADOS Y LAS NORMAS QUE REGENTAN EL CASO. 5. EL FUNCIONARIO PÚBLICO DENUNCIADO, CON SUS DECISIONES ILEGALES, PRETENDE COBRAR Y APROPIARSE A FAVOR DE LA ESE HOSPITAL AGUSTIN CODAZZI DE RECURSOS PÚBLICOS POR CONCEPTO DE FACTURAS ORIGINADAS DE LA RELACIÓN DE CARÁCTER COMERCIAL, SIENDO QUE </w:t>
                                    </w:r>
                                    <w:r w:rsidRPr="00412117">
                                      <w:rPr>
                                        <w:rFonts w:ascii="Arial" w:eastAsia="Times New Roman" w:hAnsi="Arial" w:cs="Arial"/>
                                        <w:sz w:val="17"/>
                                        <w:szCs w:val="17"/>
                                        <w:lang w:eastAsia="es-CO"/>
                                      </w:rPr>
                                      <w:lastRenderedPageBreak/>
                                      <w:t xml:space="preserve">ESTOS ASUNTOS SOLO SON PROPIOS DE CONOCIMIENTO Y COMPETENCIA DE LOS JUECES DE LA REPÚBLICA, INCURRIENDO EN EL DELITO DE PECULADO POR APROPIACIÒN, LESIONANDO EL BIEN JURÍDICO Y REPRESENTANDO CON ELLO UN DETRIMENTO PATRIMONIAL A MI PROHIJADA, SIN PERJUICIO QUE SE PUEDAN ADELANTAR LAS INVESTIGACIONES EN CONTRA DE TERCEROS A QUIENES SE LES PUEDA APLICAR LA CIRCUNSTANCIA DE MAYOR PUNIBILIDAD REFERIDA A LA COPARTICIPACIÓN CRIMINAL, AL BENEFICIARSE DE LA APROPIACIÓN DE LOS RECURSOS DE LA UPC. 6. SUMADO A LO ANTERIOR, EL GERENTE Y FUNCIONARIO EJECUTOR NO ACREDITÓ LA FACULTAD PARA INICIAR COBROS COACTIVOS, INCURRIENDO EN FALTA DE JURISDICCIÓN. EN EFECTO, LA LEY 1066 DE 2006, SEÑALA EN SU ARTÍCULO 1º QUE LA ¿GESTIÓN DEL RECAUDO DE CARTERA PÚBLICA. CONFORME A LOS PRINCIPIOS QUE REGULAN LA ADMINISTRACIÓN PÚBLICA CONTENIDOS EN EL ARTÍCULO 209 DE LA CONSTITUCIÓN POLÍTICA, LOS SERVIDORES PÚBLICOS QUE TENGAN A SU CARGO EL RECAUDO DE OBLIGACIONES A FAVOR DEL TESORO PÚBLICO DEBERÁN REALIZAR SU GESTIÓN DE MANERA ÁGIL, EFICAZ, EFICIENTE Y OPORTUNA, CON EL FIN DE OBTENER LIQUIDEZ PARA EL TESORO PÚBLICO¿. SEGUIDAMENTE, EN EL ARTÍCULO 2º SE INDICA: ¿OBLIGACIONES DE LAS ENTIDADES PÚBLICAS QUE TENGAN CARTERA A SU FAVOR. CADA UNA DE LAS ENTIDADES PÚBLICAS QUE DE MANERA PERMANENTE TENGAN A SU CARGO EL EJERCICIO DE LAS ACTIVIDADES Y FUNCIONES ADMINISTRATIVAS O LA PRESTACIÓN DE SERVICIOS DEL ESTADO Y QUE DENTRO DE ESTAS TENGAN QUE RECAUDAR RENTAS O CAUDALES PÚBLICOS DEL NIVEL NACIONAL O TERRITORIAL, DEBERÁN: 1. ESTABLECER MEDIANTE NORMATIVIDAD DE CARÁCTER GENERAL, POR PARTE DE LA MÁXIMA AUTORIDAD O REPRESENTANTE LEGAL DE LA ENTIDAD PÚBLICA, EL REGLAMENTO INTERNO DEL RECAUDO DE CARTERA, CON SUJECIÓN A LO DISPUESTO EN LA PRESENTE LEY, EL CUAL DEBERÁ INCLUIR LAS CONDICIONES RELATIVAS A LA CELEBRACIÓN DE ACUERDOS DE PAGO. 2. INCLUIR EN SUS RESPECTIVOS PRESUPUESTOS DE INGRESOS EL MONTO TOTAL DEL RECAUDO SIN DEDUCCIÓN ALGUNA. 3. EXIGIR PARA LA REALIZACIÓN DE ACUERDOS DE PAGO GARANTÍAS IDÓNEAS Y A SATISFACCIÓN DE LA ENTIDAD. 4. CONTAR CON EL RESPECTIVO CERTIFICADO DE DISPONIBILIDAD PRESUPUESTAL Y CON LA AUTORIZACIÓN DE VIGENCIAS FUTURAS, SI ES DEL CASO, DE CONFORMIDAD CON EL ESTATUTO ORGÁNICO DE PRESUPUESTO, PARA LA REALIZACIÓN DE ACUERDOS DE PAGO CON OTRAS ENTIDADES DEL SECTOR PÚBLICO 5. REPORTAR A LA CONTADURÍA GENERAL DE LA NACIÓN, EN LAS MISMAS CONDICIONES ESTABLECIDAS EN LA LEY 901 DE 2004, AQUELLOS DEUDORES QUE HAYAN INCUMPLIDO LOS ACUERDOS DE PAGOS CON ELLAS REALIZADAS, CON EL FIN DE QUE DICHA ENTIDAD LOS IDENTIFIQUE POR ESA CAUSAL EN EL BOLETÍN DE DEUDORES MOROSOS DEL ESTADO. 6. ABSTENERSE DE CELEBRAR ACUERDOS DE PAGO CON DEUDORES QUE APAREZCAN REPORTADOS EN EL BOLETÍN DE DEUDORES MOROSOS POR EL INCUMPLIMIENTO DE ACUERDOS DE PAGO, SALVO QUE SE SUBSANE EL INCUMPLIMIENTO Y LA CONTADURÍA GENERAL DE LA NACIÓN EXPIDA LA CORRESPONDIENTE CERTIFICACIÓN. 7. REGULARIZAR MEDIANTE EL PAGO O LA CELEBRACIÓN DE UN ACUERDO DE PAGO LAS OBLIGACIONES PENDIENTES CON OTRAS ENTIDADES PÚBLICAS A MÁS TARDAR DENTRO DE LOS SEIS (6) MESES SIGUIENTES A LA PROMULGACIÓN DE LA PRESENTE LEY.¿ EN EL MISMO SENTIDO, LA LEY A FIN DE DAR FACULTAD DE COBRO COACTIVO A LAS ENTIDADES PÚBLICAS QUE CUMPLAN DICHAS FUNCIONES, SEÑALÓ EN EL ARTÍCULO 5º QUE LA ¿FACULTAD DE COBRO COACTIVO Y PROCEDIMIENTO PARA LAS ENTIDADES PÚBLICAS. LAS ENTIDADES QUE DE MANERA PERMANENTE TENGAN A SU CARGO EL EJERCICIO DE LAS ACTIVIDADES Y FUNCIONES ADMINISTRATIVAS O LA PRESTACIÓN DE SERVICIOS DEL ESTADO COLOMBIANO Y QUE EN VIRTUD DE ESTAS TENGAN QUE RECAUDAR RENTAS O CAUDALES PÚBLICOS, DEL NIVEL NACIONAL, TERRITORIAL, INCLUIDOS LOS ÓRGANOS AUTÓNOMOS Y ENTIDADES CON RÉGIMEN ESPECIAL OTORGADO POR LA CONSTITUCIÓN POLÍTICA, TIENEN JURISDICCIÓN COACTIVA PARA HACER EFECTIVAS LAS OBLIGACIONES EXIGIBLES A SU FAVOR Y PARA ESTOS CASOS, DEBERÁN SEGUIR EL PROCEDIMIENTO DESCRITO EN EL ESTATUTO TRIBUTARIO...¿ SE TIENE DE LO ANTERIOR, QUE LA FACULTAD DE COBRO COACTIVO, ASÍ COMO EL ÁMBITO DE APLICACIÓN DE LA LEY 1066 DE 2006, ESTÁ DADA PARA AQUELLAS ENTIDADES PÚBLICAS QUE TENGAN A SU CARGO RECAUDAR RENTAS O CAUDALES PÚBLICOS, ES DECIR, OBLIGACIONES FISCALES. EL CONSEJO DE ESTADO JURISPRUDENCIALMENTE HA ESTABLECIDO LÍMITES A LA FACULTAD DE COBRO COACTIVO QUE TIENEN LAS ENTIDADES PÚBLICAS, DEBIDO A QUE NO SE TRATA DE UN PODER EXORBITANTE DE LA ADMINISTRACIÓN NI PUEDE CONSTITUIR UN MEDIO PARA HACER EFECTIVAS A SU CAPRICHO LAS OBLIGACIONES QUE SE TENGAN PENDIENTE DE PAGO. EFECTIVAMENTE ESE ÓRGANO JUDICIAL AL </w:t>
                                    </w:r>
                                    <w:r w:rsidRPr="00412117">
                                      <w:rPr>
                                        <w:rFonts w:ascii="Arial" w:eastAsia="Times New Roman" w:hAnsi="Arial" w:cs="Arial"/>
                                        <w:sz w:val="17"/>
                                        <w:szCs w:val="17"/>
                                        <w:lang w:eastAsia="es-CO"/>
                                      </w:rPr>
                                      <w:lastRenderedPageBreak/>
                                      <w:t xml:space="preserve">TRATAR EL LÍMITE PARA COBRAR OBLIGACIONES POR JURISDICCIÓN COACTIVA SEÑALÓ: ¿... A VARIAS ENTIDADES DE DERECHO PÚBLICO SE LES HA RECONOCIDO EL PRIVILEGIO, EXCEPCIONAL POR SER PRIVILEGIO, DE PERSEGUIR A TRAVÉS DE SUS PROPIOS DEPENDIENTES EL COBRO COACTIVO DE CIERTAS DEUDAS A SU FAVOR, O SEA, QUE, EN ALGUNOS CASOS, Y POR MOTIVOS MUY RESTRINGIDOS DE INTERÉS PÚBLICO, LA LEY PERMITE QUE SEA EL PROPIO ACREEDOR EL QUE EJECUTE A SU DEUDOR. COMO PRIVILEGIADO Y EXCEPCIONAL, ESTE SISTEMA ES DE APLICACIÓN RESTRICTIVA, EXCLUYE TODA ANALOGÍA Y EN CASO DE DUDA DEBE PREFERIRSE LA VÍA NO PRIVILEGIADA, QUE ES LA MÁS ACORDE CON EL PRINCIPIO GENERAL DE LA EQUIDAD, QUE ES UNA DE LAS EXPRESIONES DEL CONCEPTO CONSTITUCIONAL DE LA IGUALDAD ANTE LA LEY, QUE, A SU TURNO, ES CONDICIÓN DE LA LIBERTAD Y PRESUPUESTO DE LA OBLIGACIÓN IMPUESTA A TODAS LAS AUTORIDADES DE PROTEGER A LOS HABITANTES DE COLOMBIA EN SU VIDA, HONRA Y BIENES. ¿LA HISTORIA LEGISLATIVA EN ESTE EXCEPCIONAL INSTITUTO DEL COBRO COACTIVO, EJERCIDO POR EL PROPIO ACREEDOR, MUESTRA QUE LA TENDENCIA HA SIDO LA DE RESTRINGIR Y DELIMITAR CON PRECISIÓN ESTA DELICADA FACULTAD¿¿ POR SU PARTE, LA CORTE CONSTITUCIONAL EN SENTENCIA C-666 DEL 8 DE JUNIO DE 2000, EXPRESÓ: ¿CABE RECORDAR QUE LA REGLA GENERAL CONSISTE EN QUE LAS CONTROVERSIAS ORIGINADAS EN LA INEJECUCIÓN DE UNA OBLIGACIÓN SEAN DIRIMIDAS POR LOS JUECES, Y POR ELLO, CIERTAMENTE CONSTITUYE UNA EXCEPCIÓN EL HECHO DE QUE SEA LA PROPIA ADMINISTRACIÓN LA QUE ESTÉ INVESTIDA DEL PODER PARA HACER EJECUTAR DIRECTAMENTE CIERTOS ACTOS, CONVIRTIÉNDOSE DE ESTA FORMA EN JUEZ Y PARTE, EN CUANTO ELLA EJECUTA A LOS DEUDORES POR SU PROPIA CUENTA, SIN INTERMEDIACIÓN DE LOS FUNCIONARIOS JUDICIALES.¿ EL MINISTERIO DE SALUD Y PROTECCIÓN HA SIDO REITERATIVO EN SU POSICIÓN Y CON BASE EN LA SENTENCIA DE LA CORTE CONSTITUCIONAL ANTES CITADA, HA INDICADO QUE LAS EMPRESAS SOCIALES DEL ESTADO, SOLO CUENTAN CON LA FACULTAD DE COBRO COACTIVO, PARA LAS ACTIVIDADES QUE DERIVAN DE SU GESTIÓN ADMINISTRATIVA, MÁS NO PARA LA PRESTACIÓN DE SERVICIOS DE SALUD, EN DONDE SE ENCUENTRAN EN COMPETENCIA CON OTRAS IPS. ¿EN CONCLUSIÓN, ESTA DIRECCIÓN REITERA EL CONCEPTO RESPECTO DEL CUAL SE SOLICITA RECONSIDERACIÓN, TENIENDO EN CUENTA ADICIONALMENTE QUE EL PRONUNCIAMIENTO DE LA CORTE CONSTITUCIONAL CITADO LÍNEAS ATRÁS, EN PRINCIPIO SE TORNA APLICABLE A LA SITUACIÓN DE LAS EMPRESAS SOCIALES DEL ESTADO, PUES ÉSTAS SE ENCUENTRAN DESTINADAS A HACER EFECTIVO UNO DE LOS FINES DEL ESTADO, COMO ES LA PRESTACIÓN DEL SERVICIO PÚBLICO DE SALUD Y COMPITEN EN IGUALDAD DE CONDICIONES CON LOS PARTICULARES, POR LO QUE EN PALABRAS DE LA PRECITADA CORPORACIÓN, COMO YA SE ANOTÓ, EL OTORGAMIENTO DE FACULTADES DE COBRO COACTIVO AFECTARÍA EL EQUILIBRIO DE LAS RELACIONES ENTRE DICHAS ENTIDADES Y LOS PARTICULARES. LA FACULTAD DE COBRO COACTIVO ÚNICAMENTE SE TORNARÍA VIABLE TRATÁNDOSE DEL RECAUDO DE CAUDALES, PRODUCTO DEL EJERCICIO DE FUNCIONES NETAMENTE ADMINISTRATIVAS, VALE DECIR, CRÉDITOS FISCALES NACIDOS A LA VIDA JURÍDICA DE MANERA UNILATERAL Y COMO EXPRESIÓN DE LA FACULTAD DE IMPERIO, SOBERANÍA, PODER Y AUTORIDAD QUE TIENE EL ESTADO SOBRE SUS ASOCIADOS, CUYAS FUNCIONES HAYAN SIDO CONFIADAS POR EL LEGISLADOR DE MODO EXPRESO Y SIEMPRE QUE EN LA MISMA NORMA LEGAL SE AUTORICE LA FUNCIÓN DE EJECUCIÓN COACTIVA Y SE DETERMINEN LAS CONDICIONES DE SU EJERCICIO¿. NO PUEDE PRETENDERSE AHORA, QUE, A NIVEL ADMINISTRATIVO, LA ESE HOSPITAL AGUSTIN CODAZZI, A TRAVÉS DEL GERENTE Y FUNCIONARIO EJECUTOR, SEA TANTO ACREEDOR COMO JUEZ SOBRE OBLIGACIONES QUE SE GENERAN EN DESARROLLO DEL EJERCICIO PROPIO DE LA ESE Y QUE LEGALMENTE SE ESCAPAN DE SU COMPETENCIA, MÁXIME SI LO PRETENDIDO ES EL COBRO DE FACTURAS, ORIGINADOS DE UNA RELACIÓN DE CARÁCTER COMERCIAL, Y ESTOS ASUNTOS SON PROPIOS DE CONOCIMIENTO Y COMPETENCIA DE LOS JUECES DE LA REPÚBLICA. ASÍ LAS COSAS, LA JURISDICCIÓN ORDINARIA CIVIL SERIA LA COMPETENTE PARA CONOCER LAS CONTROVERSIAS QUE SE GENERAN ENTRE ENTIDADES DE SEGURIDAD SOCIAL, POR ENDE, EL COBRO DE OBLIGACIONES PRESUNTAMENTE ADEUDADAS POR COOSALUD AL SER UNA ENTIDAD ADMINISTRADORA DE LOS RECURSOS DEL RÉGIMEN SUBSIDIADO, DEBEN ADELANTARSE POR ESA VÍA JUDICIAL. SUMADO A ESTO, LAS NORMAS INVOCADAS COMO FUNDAMENTO DE LA JURISDICCIÓN COACTIVA EN EL PRESENTE CASO, (LEY 1066 DE 2006) LO SON PARA EL COBRO DE DEUDAS ORIGINADAS EN OBLIGACIONES DISTINTAS A LAS QUE PRETENDE COBRAR LA ESE, DE LO QUE SE DESPRENDE QUE EL ENTE EJECUTOR NO ESTÁ INVESTIDO DE JURISDICCIÓN PARA ADELANTAR EL PRESENTE PROCESO. </w:t>
                                    </w:r>
                                    <w:r w:rsidRPr="00412117">
                                      <w:rPr>
                                        <w:rFonts w:ascii="Arial" w:eastAsia="Times New Roman" w:hAnsi="Arial" w:cs="Arial"/>
                                        <w:sz w:val="17"/>
                                        <w:szCs w:val="17"/>
                                        <w:lang w:eastAsia="es-CO"/>
                                      </w:rPr>
                                      <w:lastRenderedPageBreak/>
                                      <w:t xml:space="preserve">SE PONE DE PRESENTE, LA TRASGRESIÓN AL ORDENAMIENTO JURÍDICO EN EL TRÁMITE COACTIVO ADELANTADO, AL NO SER EL MEDIO LEGAL PARA OBTENER EL PAGO DE LAS PRESUNTAS OBLIGACIONES ALEGADAS Y AL CARECER DE JURISDICCIÓN LA FUNCIONARIA EJECUTORA, LO QUE CONLLEVA A LA ILEGALIDAD DEL TRÁMITE, POR NO TRATARSE DE UNA OBLIGACIÓN FISCAL1, SINO POR EL CONTRARIO, DE OBLIGACIONES QUE TIENEN SEÑALADO CLARAMENTE UN PROCEDIMIENTO EN LA LEY, LO QUE LLEVA INCLUSIVE A QUE LA ESE INCURRA EN FALTA DISCIPLINARIA AL PRETERMITIR LA LEY. 1DE ACUERDO CON EL DICCIONARIO BASICO LEGAL, DE NOTINET: WWW.NOTINET.COM.CO/DJURIDICO: CONTRATO ADMINISTRATIVO: ¿LA DOCTRINA DOMINANTE ACEPTA QUE LA FIGURA JURÍDICA ¿CONTRATO¿ PERTENECE AL DERECHO GENERAL, Y ES, POR TANTO, COMÚN AL DERECHO PRIVADO Y AL DERECHO PÚBLICO, Y SE LO PUEDE DEFINIR DICIENDO QUE ¿CONTRATO ES TODO ACUERDO DE VOLUNTADES DISPARES QUE SE COMBINAN PARA PRODUCIR EFECTOS JURÍDICOS¿. CONSTITUYE, PUES, EL GÉNERO DE LAS DISTINTAS ESPECIES QUE DE ÉL RESULTAN. DESDE AHORA YA, Y SIN PERJUICIO DE VOLVER SOBRE EL TEMA, ES VIABLE CONSIGNAR OPORTUNO QUE TAMBIÉN SE HA ACEPTADO LA EXISTENCIA DEL CONTRATO ADMINISTRATIVO, PUES UN SECTOR CALIFICADO DE DOCTRINANTES DISTINGUE EL CONTRATO ADMINISTRATIVO DEL CONTRATO DE LA ADMINISTRACIÓN. TANTO LA DOCTRINA COMO LA JURISPRUDENCIA HAN ADMITIDO LA EXISTENCIA DEL CONTRATO ADMINISTRATIVO. EN ALGUNAS VINCULACIONES CONTRACTUALES DE LA ADMINISTRACIÓN, ES DABLE OBSERVAR UN RÉGIMEN JURÍDICO CLARAMENTE DISTINTO DEL QUE RIGE PARA EL CONTRATO DE DERECHO PRIVADO. SE HAN CREADO JUZGADOS ESPECIALES DE LO CONTENCIOSO ADMINISTRATIVO PARA DIRIMIR LOS CONFLICTOS EMANADOS DE LOS CONTRATOS ADMINISTRATIVOS. EN LOS CONTRATOS ADMINISTRATIVOS EXISTEN PRÁCTICAMENTE LOS MISMOS ELEMENTOS QUE EN EL ACTO ADMINISTRATIVO, A SABER: SUJETO, VOLUNTAD, OBJETO O CONTENIDO, CAUSA, FINALIDAD, FORMA, PROCEDIMIENTO, PERO CON PEQUEÑAS DIFERENCIAS QUE RESPONDEN ESPECIALMENTE A LA BILATERALIDAD DEL CONTRATO¿. CRÉDITO FISCAL: ¿LA OBLIGACIÓN TRIBUTARIA, O SI SE PREFIERE LA DEUDA TRIBUTARIA, NACE AL PRODUCIRSE LA SITUACIÓN DE HECHO PREVISTA POR LA LEY COMO DETERMINANTE DEL GRAVAMEN Y QUE, GENERALMENTE, SE DESIGNA COMO ¿PRESUPUESTO DEL TRIBUTO¿.¿ FACTURA: ¿DOCUMENTO REDACTADO POR UN COMERCIANTE EN EL CUAL SE HACEN CONSTAR LAS CONDICIONES A QUE SE VENDEN LAS MERCADERÍAS, SE ALQUILAN LOS OBJETOS O SE SUMINISTRA DETERMINADO SERVICIO¿. FISCO: ¿CONJUNTO DE LOS SERVICIOS ENCARGADOS DE ESTABLECER Y PERCIBIR LOS IMPUESTOS. GESTIÓN FISCAL: GRUPO DE ACTOS Y OPERACIONES QUE LA ADMINISTRACIÓN PÚBLICA REALIZA PARA ADQUIRIR E INTEGRAR EL PATRIMONIO DEL ESTADO, PARA GARANTIZAR LA CONSERVACIÓN Y LA EXPLOTACIÓN DE LOS BIENES QUE LO INTEGRAN Y PARA AFECTARLOS, INVERTIRLOS O DISPONER DE ELLOS CON FINES PROPIOS DEL SERVICIO PÚBLICO¿. IMPUESTO: ES LA PRESTACIÓN DE DINERO O EN ESPECIE QUE ESTABLECE EL ESTADO CONFORME A LA LEY, CON CARÁCTER OBLIGATORIO, PARA CUBRIR EL GASTO PÚBLICO Y SIN QUE EXISTA PARA EL OBLIGADO UNA CONTRAPRESTACIÓN O BENEFICIO ESPECIAL, DIRECTO O INMEDIATO. LA CARACTERÍSTICA DE ESTE GRAVAMEN ES QUE EL OBLIGADO NO PUEDE EXIGIR CONTRAPRESTACIÓN POR LA CANCELACIÓN DEL TRIBUTO. PARAFISCALES: ¿SON CONTRIBUCIONES ESTABLECIDAS POR LA LEY DESTINADOS EXCLUSIVAMENTE, AL OBJETO PARA EL CUAL SE CONSTITUYEN¿. EFECTIVAMENTE, LA LEY 734 DE 2002, CÓDIGO ÚNICO DISCIPLINARIO SEÑALA: ¿ARTÍCULO 23. LA FALTA DISCIPLINARIA. CONSTITUYE FALTA DISCIPLINARIA, Y POR LO TANTO DA LUGAR A LA ACCIÓN E IMPOSICIÓN DE LA SANCIÓN CORRESPONDIENTE, LA INCURSIÓN EN CUALQUIERA DE LAS CONDUCTAS O COMPORTAMIENTOS PREVISTOS EN ESTE CÓDIGO QUE CONLLEVE INCUMPLIMIENTO DE DEBERES, EXTRALIMITACIÓN EN EL EJERCICIO DE DERECHOS Y FUNCIONES, PROHIBICIONES Y VIOLACIÓN DEL RÉGIMEN DE INHABILIDADES, INCOMPATIBILIDADES, IMPEDIMENTOS Y CONFLICTO DE INTERESES, SIN ESTAR AMPARADO POR CUALQUIERA DE LAS CAUSALES DE EXCLUSIÓN DE RESPONSABILIDAD CONTEMPLADAS EN EL ARTÍCULO 28 DEL PRESENTE ORDENAMIENTO. ARTÍCULO 50. FALTAS GRAVES Y LEVES. CONSTITUYE FALTA DISCIPLINARIA GRAVE O LEVE, EL INCUMPLIMIENTO DE LOS DEBERES, EL ABUSO DE LOS DERECHOS, LA EXTRALIMITACIÓN DE LAS FUNCIONES, O LA VIOLACIÓN AL RÉGIMEN DE PROHIBICIONES, IMPEDIMENTOS, INHABILIDADES, INCOMPATIBILIDADES O CONFLICTO DE INTERESES CONSAGRADOS EN LA CONSTITUCIÓN O EN LA LEY¿. DE ESTA MANERA, RESPECTO A LA JURISDICCIÓN COACTIVA DE LAS ESE, SE ESTABLECE QUE: A) LA JURISDICCIÓN COACTIVA, VA ATADA INDISCUTIBLEMENTE A LOS CONCEPTOS DE IMPERIO, SOBERANÍA, PODER Y </w:t>
                                    </w:r>
                                    <w:r w:rsidRPr="00412117">
                                      <w:rPr>
                                        <w:rFonts w:ascii="Arial" w:eastAsia="Times New Roman" w:hAnsi="Arial" w:cs="Arial"/>
                                        <w:sz w:val="17"/>
                                        <w:szCs w:val="17"/>
                                        <w:lang w:eastAsia="es-CO"/>
                                      </w:rPr>
                                      <w:lastRenderedPageBreak/>
                                      <w:t xml:space="preserve">AUTORIDAD. B) LAS ACTIVIDADES DE LOS ¿ORGANISMOS VINCULADOS A LA ADMINISTRACIÓN PÚBLICA¿ SE ASEMEJAN A LOS QUE DESARROLLAN HABITUALMENTE LOS PARTICULARES, MOTIVO POR EL CUAL, SE RIGEN GENERALMENTE POR LAS REGLAS DE DERECHO PRIVADO. C) LOS ENTES ADSCRITOS, SON ENCARGADOS DE EJERCER FUNCIONES ADMINISTRATIVAS Y DE PRESTAR SERVICIOS PÚBLICOS, CONFORME A LAS REGLAS DEL DERECHO PÚBLICO. D) LA FINALIDAD DE LA JURISDICCIÓN COACTIVA CONSISTE EN RECAUDAR EN FORMA RÁPIDA LAS DEUDAS A FAVOR DE LAS ENTIDADES PÚBLICAS, PARA QUE ESTAS PUEDAN LOGRAR EL EFICAZ CUMPLIMIENTO DE LOS COMETIDOS ESTATALES, PERO ESTA JUSTIFICACIÓN, NO ES APLICABLE A ENTES QUE DESPLIEGAN ACTIVIDADES SEMEJANTES A LA DE LOS PARTICULARES, AUNQUE AQUELLAS TAMBIÉN ESTÉN, DE UNA U OTRA FORMA, DESTINADAS A HACER EFECTIVOS LOS FINES DEL ESTADO. E) CONFERIR LA FACULTAD DE JURISDICCIÓN COACTIVA A ENTES QUE DESPLIEGAN ACTIVIDADES SEMEJANTES A LAS DE LOS PARTICULARES, AUNQUE AQUELLAS ESTÉN DE UNA U OTRA FORMA, DESTINADAS A HACER EFECTIVOS LOS FINES DEL ESTADO, PARA HACER CUMPLIR OBLIGACIONES CONTRACTUALES, VIOLA EL PRINCIPIO DE EQUIDAD, RESPECTO DE LAS PARTES COMPROMETIDAS EN UN CONFLICTO, YA QUE DADOS LOS FINES QUE PERSIGUEN ESTAS ENTIDADES, (LOS ENTES QUE DESPLIEGAN ACTIVIDADES SEMEJANTES A LAS DE LOS PARTICULARES), ÉSTAS, SUELEN COMPETIR EN IGUALDAD DE CONDICIONES CON LOS PARTICULARES, Y LA CONVERSIÓN DE ESTAS ENTIDADES EN JUECES Y PARTES, PUEDEN AFECTAR EL EQUILIBRIO DE LAS RELACIONES ENTRE AQUELLOS Y LOS PARTICULARES, CON QUIENES COMPITEN LIBREMENTE EN ACTIVIDADES INDUSTRIALES Y COMERCIALES. F) LAS ACTIVIDADES DE LAS ENTIDADES QUE DESPLIEGAN ACTIVIDADES SEMEJANTES A LAS DE LOS PARTICULARES, AUNQUE AQUELLAS ESTÉN, DE UNA U OTRA FORMA, DESTINADAS A HACER EFECTIVOS LOS FINES DEL ESTADO, CORRESPONDEN, CONSIDERADAS MATERIALMENTE, A ACTOS DE GESTION Y NO DE AUTORIDAD, Y POR ELLO, ESTAS ENTIDADES, NO DEBEN ESTAR INVESTIDAS DE UNA ATRIBUCIÓN EXORBITANTE, QUE ESTÁ LIGADA AL CONCEPTO DE IMPERIO DEL ESTADO. EN ESTOS EVENTOS, LOS CONFLICTOS QUE SE PRESENTEN ENTRE ESTAS ENTIDADES Y PARTICULARES DEBEN LLEVARSE A LOS ESTRADOS JUDICIALES, CON EL FIN DE RESPETAR EL DEBIDO PROCESO Y LOS PRINCIPIOS DE IMPARCIALIDAD Y DE JUEZ NATURAL. G) LA ESE, SI BIEN SON ENTIDADES DESCENTRALIZADAS, Y ESTAS NO SON CONSIDERADAS COMO ¿ORGANISMOS VINCULADOS¿, SI DESARROLLAN ACTIVIDADES DE GESTIÓN Y NO DE AUTORIDAD, SEMEJANTES A LAS DE LOS PARTICULARES, AUNQUE ESTÉN DESTINADOS A HACER EFECTIVOS LOS FINES DEL ESTADO, COMPITEN EN IGUALDAD DE CONDICIONES CON LOS PARTICULARES EN ACTIVIDADES DE VENTAS DE SERVICIOS DE SALUD, POR LO QUE, NO LE ES APLICABLE A ESTAS, LA FACULTAD EXCEPCIONAL DE JURISDICCIÓN COACTIVA PARA RECAUDAR EN FORMA RÁPIDA LAS DEUDAS QUE HAY A SU FAVOR O PARA HACER CUMPLIR OBLIGACIONES CONTRACTUALES, YA QUE DE HACERLO, VIOLARÍA EL PRINCIPIO DE EQUIDAD RESPECTO DE LAS PARTES COMPROMETIDAS EN UN CONFLICTO, Y AL HACER SU CONVERSIÓN EN JUECES Y PARTES, PUEDEN AFECTAR EL EQUILIBRIO DE LAS RELACIONES ENTRE ELLAS Y LOS PARTICULARES CON QUIENES COMPITEN LIBREMENTE EN LA PRESTACIÓN DE SERVICIOS DE SALUD, VIOLANDO EL PRINCIPIO DE EQUIDAD, DEL DEBIDO PROCESO Y LOS PRINCIPIOS DE IMPARCIALIDAD Y DE JUEZ NATURAL. POR LO QUE, LAS ESE, NO PUEDEN ESTAR INVESTIDAS DE UNA ATRIBUCIÓN EXORBITANTE, QUE COMO SE HA EXPLICADO, ESTA SE ENCUENTRA LIGADA AL CONCEPTO DE IMPERIO DEL ESTADO, SOBERANIA, PODER Y AUTORIDAD. H) DEL MISMO MODO Y CONFORME AL PARÁGRAFO 1O DEL ARTÍCULO 5O DE LA LEY 1066 DE 2006, DE LA APLICACIÓN DE LAS FACULTADES EXCEPCIONALES DE COBRO COACTIVO, SE EXCLUYEN LAS DEUDAS GENERALES DE CONTRATOS DE MUTUO O AQUELLAS DERIVADAS DE OBLIGACIONES CIVILES O COMERCIALES EN LAS QUE LAS ENTIDADES PÚBLICAS DESARROLLAN UNA ACTIVIDAD DE COBRANZA SIMILAR O IGUAL A LA DE LOS PARTICULARES, EN DESARROLLO DEL RÉGIMEN PRIVADO, QUE SE APLICA AL GIRO PRINCIPAL DE SUS NEGOCIOS, CUANDO DICHO RÉGIMEN ESTÉ CONSAGRADO EN LA LEY O EN LOS ESTATUTOS DE LA ENTIDAD. ES POR ELLO QUE, LAS DEUDAS ORIGINADAS DE CONTRATOS DE PRESTACIÓN DE SERVICIOS DE SALUD EN LAS QUE LAS ESE DESARROLLAN UNA ACTIVIDAD DE COBRANZA SIMILAR O IGUAL A LA DE LOS PARTICULARES, EN DESARROLLO AL RÉGIMEN PRIVADO QUE SE APLICA AL GIRO PRINCIPAL DE SUS NEGOCIOS, CONFORME A LO ESTABLECIDO POR EL NUMERAL 6O DEL ARTÍCULO 195 DE LA LEY 100 DE 1993, EL ARTÍCULO 16 DEL DECRETO 1876 DE 1994, Y A LO CONSAGRADO EN SUS ESTATUTOS DE ACUERDO CON LO SEÑALADO POR LA SALA DE CONSULTA Y SERVICIO CIVIL DEL CONSEJO DE ESTADO, EN RADICADOS NÚMEROS 1.137 DEL 20 DE AGOSTO DE 1998, Y 1.263 DEL 6 </w:t>
                                    </w:r>
                                    <w:r w:rsidRPr="00412117">
                                      <w:rPr>
                                        <w:rFonts w:ascii="Arial" w:eastAsia="Times New Roman" w:hAnsi="Arial" w:cs="Arial"/>
                                        <w:sz w:val="17"/>
                                        <w:szCs w:val="17"/>
                                        <w:lang w:eastAsia="es-CO"/>
                                      </w:rPr>
                                      <w:lastRenderedPageBreak/>
                                      <w:t xml:space="preserve">DE ABRIL DE 2000, SON EXCLUIDAS DEL CAMPO DE APLICACIÓN DE LAS FACULTADES EXCEPCIONALES DE COBRO COACTIVO. 7. QUE NO SE DEMUESTRA DENTRO DEL MANDAMIENTO DE PAGO PROFERIDO EN EL PROCESO COACTIVO QUE NOS OCUPA, LA SUPUESTA FACULTAD PARA INICIAR COBROS COACTIVOS DEL GERENTE Y FUNCIONARIO EJECUTOR, CONFIGURÁNDOSE UNA FALTA DE COMPETENCIA, DE ACUERDO A LO SIGUIENTE: ¿SE DETERMINA CONSTITUCIONAL Y LEGALMENTE QUE LAS EMPRESAS SOCIALES DEL ESTADO ¿ ESE NO CUENTAN CON LA FACULTAD DE COBRO COACTIVO ADMINISTRATIVO¿. MARCO NORMATIVO Y JURISPRUDENCIAL. NATURALEZA JURÍDICA DE LAS EMPRESAS SOCIALES DEL ESTADO 1. EN PRIMER LUGAR, EL NUMERAL 2 0 DEL ARTÍCULO 195 DE LA LEY 100 DE 19932, INDICÓ QUE EL OBJETO DE LAS ESE ES LA PRESTACIÓN DE LOS SERVICIOS DE SALUD, CUYO TENOR LITERAL SEÑALA SIGUIENTE: "ARTICULO 195. RÉGIMEN JURÍDICO. LAS EMPRESAS SOCIALES DE SALUD SE SOMETERÁN AL SIGUIENTE RÉGIMEN JURÍDICO: 2. EL OBJETO DEBE SER LA PRESTACIÓN DE LOS SERVICIOS DE SALUD, COMO SERVICIO PÚBLICO A CARGO DEL ESTADO O COMO PARTE DEL SERVICIO PÚBLICO DE SEGURIDAD SOCIAL. 3. A SU VEZ, EL ARTÍCULO 83 DE LA LEY 489 DE 19983 INDICÓ QUE LAS EMPRESAS SOCIALES DEL ESTADO ¿ ESE, YA SEAN DEL ORDEN NACIONAL O TERRITORIAL, PARA LA PRESTACIÓN EN FORMA DIRECTA DE LOS SERVICIOS EN SALUD, SE SUJETAN AL SIGUIENTE RÉGIMEN: "ARTÍCULO 83. EMPRESAS SOCIALES DEL ESTADO. LAS EMPRESAS SOCIALES DEL ESTADO, CREADAS POR LA NACIÓN O POR LAS ENTIDADES TERRITORIALES PARA LA PRESTACIÓN EN FORMA DIRECTA DE SERVICIOS DE SALUD SE SUJETAN AL RÉGIMEN PREVISTO EN LA LEY 100 DE 1993, LA LEY 344 DE 1996 Y EN LA PRESENTE LEY EN LOS ASPECTOS NO REGULADOS POR DICHAS LEYES Y A LAS NORMAS QUE LAS COMPLEMENTEN, SUSTITUYAN O ADICIONEN. EL ARTÍCULO 4 DEL DECRETO 1876 DE 1994, COMPILADO EN EL ARTÍCULO 2.5.3.8.4.1.4 DEL DECRETO 780 DE 201 64, FIJÓ COMO OBJETIVOS DE LAS EMPRESAS SOCIALES DEL ESTADO ¿ ESE, LOS SIGUIENTES: "ARTICULO 2.5.3.8.4.1.4. OBJETIVOS DE LAS EMPRESAS SOCIALES DEL ESTADO. SON OBJETIVOS DE LAS EMPRESAS SOCIALES DEL ESTADO, LOS SIGUIENTES: A) PRODUCIR SERVICIOS DE SALUD EFICIENTES Y EFECTIVOS QUE CUMPLAN CON LAS NORMAS DE CALIDAD ESTABLECIDAS, DE ACUERDO CON LA REGLAMENTACIÓN QUE SE EXPIDA PARA TAL PROPÓSITO; PRESTAR LOS SERVICIOS DE SALUD QUE LA POBLACIÓN REQUIERA Y QUE LA EMPRESA SOCIAL, DE ACUERDO CON SU DESARROLLO Y RECURSOS DISPONIBLES PUEDA OFRECER; GARANTIZAR MEDIANTE UN MANEJO GERENCIAL ADECUADO, LA RENTABILIDAD SOCIAL Y FINANCIERA DE LA EMPRESA SOCIAL; OFRECER A LAS ENTIDADES PROMOTORAS DE SALUD Y DEMÁS PERSONAS NATURALES O JURÍDICAS QUE LOS DEMANDEN, SERVICIOS Y PAQUETES DE SERVICIOS A TARIFAS COMPETITIVAS EN EL MERCADO; SATISFACER LOS REQUERIMIENTOS DEL ENTORNO, ADECUANDO CONTINUAMENTE SUS SERVICIOS Y FUNCIONAMIENTO; GARANTIZAR LOS MECANISMOS DE PARTICIPACIÓN CIUDADANA Y COMUNITARIA ESTABLECIDOS POR LA LEY Y LOS REGLAMENTOS. EN CONCORDANCIA CON IO ANTERIORMENTE EXPUESTO, ES PERTINENTE SEÑALAR QUE EL ARTÍCULO 1 55 DE LA LEY 100 DE 1993, ADICIONADO POR EL ARTÍCULO 2435 DE LA LEY 1955 DE 20196, SEÑALA LOS INTEGRANTES DEL SISTEMA GENERAL DE SEGURIDAD SOCIAL EN SALUD, DENTRO DE LOS CUALES ENUNCIA A LAS INSTITUCIONES PRESTADORAS DE SERVICIOS DE SALUD PÚBLICAS, MIXTAS Y PRIVADAS: ARTÍCULO 155. INTEGRANTES DEL SISTEMA GENERAL DE SEGURIDAD SOCIAL EN SALUD. EL SISTEMA GENERAL DE SEGURIDAD SOCIAL EN SALUD ESTÁ INTEGRADO POR: 3. LAS INSTITUCIONES PRESTADORAS DE SERVICIOS DE SALUD, PÚBLICAS, MIXTAS O PRIVADAS. EN IGUAL SENTIDO, EL ARTÍCULO 185 DE LA LEY 100 DE 1993 DETERMINÓ LAS FUNCIONES QUE CUMPLEN LAS INSTITUCIONES PRESTADORAS DE SERVICIOS EN SALUD, SIN DIFERENCIAR SU NATURALEZA JURÍDICA PÚBLICA, MIXTA O PRIVADA: ¿ARTICULO 185. INSTITUCIONES PRESTADORAS DE SERVICIOS DE SALUD. SON FUNCIONES DE LAS INSTITUCIONES PRESTADORAS DE SERVICIOS DE SALUD PRESTAR LOS SERVICIOS EN SU NIVEL DE ATENCIÓN CORRESPONDIENTE A LOS AFILIADOS Y BENEFICIARIOS DENTRO DE LOS PARÁMETROS Y PRINCIPIOS SEÑALADOS EN LA PRESENTE LEY. 8. PERO LO MÁS GRAVE DE ESTA TRAMA ES LA POSICIÓN DE LA ESE DE NO SEÑALAR SIQUIERA CUALES SON LAS FACTURAS OBJETO DE COBRO COACTIVO, SU OBLIGACIÓN NO SE CIRCUNSCRIBE A SOLAMENTE SEÑALARLAS SINO A ENTREGAR LAS ORIGINALES POR TRATARSE DE UN COBRO EJECUTIVO, PERO ELLO NO SUCEDE Y TAMPOCO PROCEDEN A ENTREGAR UN CUADRO EXCEL PARA SUPLIR LA FALTA EN CASO TAL Y MÁS GRAVE AÚN, TENIENDO ESTA RELACIÓN COMO TÍTULO EJECUTIVO. ES UNA BARBARIDAD JURÍDICA LO QUE HACE EL GERENTE DE LA ESE. CONDUCTAS DENUNCIADAS Y SU ADECUACIÓN TÍPICA ASÍ: CONDUCTAS DENUNCIADAS Y SU ADECUACIÓN TÍPICA. LAS CONDUCTAS ANTES DENUNCIADAS, SE AJUSTAN A LOS </w:t>
                                    </w:r>
                                    <w:r w:rsidRPr="00412117">
                                      <w:rPr>
                                        <w:rFonts w:ascii="Arial" w:eastAsia="Times New Roman" w:hAnsi="Arial" w:cs="Arial"/>
                                        <w:sz w:val="17"/>
                                        <w:szCs w:val="17"/>
                                        <w:lang w:eastAsia="es-CO"/>
                                      </w:rPr>
                                      <w:lastRenderedPageBreak/>
                                      <w:t xml:space="preserve">SUPUESTOS DE HECHO CONTENIDOS EN LA NORMA DE NUESTRO CÓDIGO PENAL, QUE DESCRIBIMOS A CONTINUACIÓN: ¿ARTÍCULO 413. PREVARICATO POR ACCIÓN. EL SERVIDOR PÚBLICO QUE PROFIERA RESOLUCIÓN, DICTAMEN O CONCEPTO MANIFIESTAMENTE CONTRARIO A LA LEY, INCURRIRÁ EN PRISIÓN DE CUARENTA Y OCHO (48) A CIENTO CUARENTA Y CUATRO (144) MESES, MULTA DE SESENTA Y SEIS PUNTO SESENTA Y SEIS (66.66) A TRESCIENTOS (300) SALARIOS MÍNIMOS LEGALES MENSUALES VIGENTES, E INHABILITACIÓN PARA EL EJERCICIO DE DERECHOS Y FUNCIONES PÚBLICAS DE OCHENTA (80) A CIENTO CUARENTA Y CUATRO (144) MESES. ARTÍCULO 397. PECULADO POR APROPIACIÓN EL SERVIDOR PÚBLICO QUE SE APROPIE EN PROVECHO SUYO O DE UN TERCERO DE BIENES DEL ESTADO O DE EMPRESAS O INSTITUCIONES EN QUE ÉSTE TENGA PARTE O DE BIENES O FONDOS PARAFISCALES, O DE BIENES DE PARTICULARES CUYA ADMINISTRACIÓN, TENENCIA O CUSTODIA SE LE HAYA CONFIADO POR RAZÓN O CON OCASIÓN DE SUS FUNCIONES, INCURRIRÁ EN PRISIÓN DE NOVENTA Y SEIS (96) A DOSCIENTOS SETENTA (270) MESES, MULTA EQUIVALENTE AL VALOR DE LO APROPIADO SIN QUE SUPERE EL EQUIVALENTE A CINCUENTA MIL (50.000) SALARIOS MÍNIMOS LEGALES MENSUALES VIGENTES, E INHABILITACIÓN PARA EL EJERCICIO DE DERECHOS Y FUNCIONES PÚBLICAS POR EL MISMO TÉRMINO. SI LO APROPIADO SUPERA UN VALOR DE DOSCIENTOS (200) SALARIOS MÍNIMOS LEGALES MENSUALES VIGENTES, DICHA PENA SE AUMENTARÁ HASTA EN LA MITAD. LA PENA DE MULTA NO SUPERARÁ LOS CINCUENTA MIL SALARIOS MÍNIMOS LEGALES MENSUALES VIGENTES. SI LO APROPIADO NO SUPERA UN VALOR DE CINCUENTA (50) SALARIOS MÍNIMOS LEGALES MENSUALES VIGENTES LA PENA SERÁ DE SESENTA Y CUATRO (64) A CIENTO OCHENTA (180) MESES E INHABILITACIÓN PARA EL EJERCICIO DE DERECHOS Y FUNCIONES PÚBLICAS POR EL MISMO TÉRMINO Y MULTA EQUIVALENTE AL VALOR DE LO APROPIADO¿. ARTÍCULO 340. CONCIERTO PARA DELINQUIR. CUANDO VARIAS PERSONAS SE CONCIERTEN CON EL FIN DE COMETER DELITOS, CADA UNA DE ELLAS SERÁ PENADA, POR ESE SOLO HECHO, CON PRISIÓN DE TRES (3) A SEIS (6) AÑOS. SI ACTUAREN EN DESPOBLADO O CON ARMAS, LA PENA SERÁ DE PRISIÓN DE TRES (3) A NUEVE (9) AÑOS. ARTÍCULO 428.ABUSO DE FUNCIÓN PÚBLICA. ABUSO DE FUNCIÓN PÚBLICA POR DESBORDAR UNA ATRIBUCIÓN LEGAL QUE CORRESPONDE EJECUTAR A LOS JUECES DE LA REPÚBLICA. LA ANTERIOR POSTURA APARECE REITERADA EN PRONUNCIAMIENTOS COMO LOS SIGUIENTES: CSJ SP8398-2016, 22 JUN. 2016, RAD. 42720 (FALLO DE ÚNICA INSTANCIA) Y CSJ SP067-2018, 31 ENE. 2018, RAD. 49688 (SENTENCIA DE CASACIÓN). EL ÚLTIMO SE PRODUJO, PRECISAMENTE, EN EL CASO DE OTROS MIEMBROS DEL CONCEJO MUNICIPAL DE GIRÓN, ENTRE ELLOS, MARTÍN ANTONIO PÁEZ QUIRÓZ, QUIEN EN LAS INSTANCIAS FUE CONDENADO ¿(¿) POR EMITIR, TAMBIÉN SIN COMPETENCIA, LA RESOLUCIÓN 182 DE 2003, A TRAVÉS DE LA CUAL SE ESTABLECIERON LAS COMISIONES PERMANENTES DEL CONCEJO¿. FUNDAMENTOS JURISPRUDENCIALES Y JURIDICOS. EN DERECHO FUNDAMENTAMOS LA PRESENTE SOLICITUD, EN NUESTRO CÓDIGO PENAL Y DEMÁS NORMAS CONCORDANTES Y ADEMÁS EN LA AMPLIA JURISPRUDENCIA DE NUESTROS ÓRGANOS COLEGIADOS DE CIERRE QUE AL RESPECTO SEÑALAN: ¿PREVARICATO-CONFIGURACIÓN POR VULNERACIÓN DE LEY PROCESAL O TRASGRESIÓN DE PRECEPTOS CONSTITUCIONALES/PREVARICATO-CONDUCTA SÓLO PUEDE SER COMETIDA POR SUJETO ACTIVO CUALIFICADO EN SENTENCIA T-118 DE 1995 CONSIDERÓ QUE UNA ABIERTA CONTRADICCIÓN DE PRECEPTOS CONSTITUCIONALES POR PARTE DE UN FUNCIONARIO PÚBLICO DABA LUGAR A UNA INVESTIGACIÓN PENAL POR EL DELITO DE PREVARICATO. DE LA MISMA MANERA EN SENTENCIA T- 260 DE 1999 SE REFIRIÓ A LA CONDUCTA DE PREVARICATO INDICANDO QUE LA MISMA EXIGÍA TENER EN CUENTA LA CONDICIÓN DEL AGENTE, POR CUANTO DICHA CONDUCTA SÓLO PUEDE SER COMETIDA POR UN SUJETO ACTIVO CUALIFICADO. PREVARICATO POR ACCION EN JURISPRUDENCIA DE LA SALA PENAL DE LA CORTE SUPREMA DE JUSTICIA-ELEMENTOS QUE CONFIGURAN EL TIPO PENAL EN RELACIÓN CON LA CONFIGURACIÓN DEL TIPO PENAL DE PREVARICATO POR ACCIÓN, LA JURISPRUDENCIA SENTADA POR LA CORTE SUPREMA DE JUSTICIA, HA CONSIDERADO QUE: (I) EL DELITO PUEDE SER COMETIDO POR LOS JUECES, LOS SERVIDORES PÚBLICOS Y EN OCASIONES POR PARTICULARES QUE EJERCEN FUNCIONES PÚBLICAS, EN LOS TÉRMINOS QUE SEÑALA EL CÓDIGO PENAL; (II) EN CUANTO AL SUJETO PASIVO DE LA CONDUCTA, SE HA ESTIMADO QUE ES LA ADMINISTRACIÓN PÚBLICA, AUNQUE SE ADMITE QUE, EN CIERTOS CASOS, PUEDA TRATARSE DE UN DELITO PLURIOFENSIVO COMO CUANDO CON AQUÉL SE VULNERAN IGUALMENTE BIENES JURÍDICOS DE LOS PARTICULARES; (III) EL OBJETO MATERIAL DEL DELITO COMPRENDE RESOLUCIONES, DICTÁMENES O CONCEPTOS, ES DECIR, ABARCA TANTO DECISIONES JUDICIALES COMO ACTOS ADMINISTRATIVOS. A SU VEZ, LA EXPRESIÓN ¿CONTRARIO A LA LEY¿, HA SIDO </w:t>
                                    </w:r>
                                    <w:r w:rsidRPr="00412117">
                                      <w:rPr>
                                        <w:rFonts w:ascii="Arial" w:eastAsia="Times New Roman" w:hAnsi="Arial" w:cs="Arial"/>
                                        <w:sz w:val="17"/>
                                        <w:szCs w:val="17"/>
                                        <w:lang w:eastAsia="es-CO"/>
                                      </w:rPr>
                                      <w:lastRenderedPageBreak/>
                                      <w:t xml:space="preserve">ENTENDIDA POR LA SALA PENAL DE LA CORTE SUPREMA DE JUSTICIA, EN EL SENTIDO DE QUE CON AQUÉLLA SE DESIGNA: (I) LA NORMA JURÍDICA APLICABLE AL CASO CONCRETO; (II) EL ORDENAMIENTO JURÍDICO COLOMBIANO; (III) LOS MANDATOS CONSTITUCIONALES; (IV) LEY EN SENTIDOS FORMAL Y MATERIAL, YA QUE NO DISTINGUE ENTRE UNA Y OTRA; Y (V) ACTOS ADMINISTRATIVOS. EN OTRAS PALABRAS, DE CONFORMIDAD CON LA JURISPRUDENCIA SENTADA POR LA SALA PENAL DE LA CORTE SUPREMA DE JUSTICIA, LA EXPRESIÓN ¿LEY¿, CONTENIDA EN EL ARTÍCULO 413 DEL CÓDIGO PENAL NO HA SIDO ENTENDIDA COMO NORMA JURÍDICA APLICABLE AL CASO CONCRETO, INTERPRETACIÓN QUE ES PLAUSIBLE Y AJUSTADA A LA CONSTITUCIÓN. PRINCIPIO DE LEGALIDAD-EXIGE QUE LA ACTIVIDAD ESTATAL TENGA COMO FUNDAMENTO LA CONSTITUCIÓN EL PRINCIPIO DE LEGALIDAD EXIGE QUE LA ACTIVIDAD ESTATAL TENGA COMO FUNDAMENTO LA CONSTITUCIÓN, PERO EL HECHO DE QUE TODAS LAS NORMAS CONSTITUCIONALES TENGAN EFICACIA INTERPRETATIVA, SEAN NORMAS JURÍDICAS SUPERIORES Y EN ESE SENTIDO CONDICIONEN LA VALIDEZ DE TODAS LAS DISPOSICIONES DE RANGO INFERIOR, NO SIGNIFICA QUE LA NORMA CONSTITUCIONAL PUEDA SER REALIZADA EN TODOS LOS CASOS DIRECTAMENTE, SIN MEDIACIÓN DE LA LEY, COMO FUNDAMENTO DE LA ACTIVIDAD REGLAMENTARIA DEL EJECUTIVO U OTRAS AUTORIDADES, YA QUE, SI BIEN HAY NORMAS QUE SON AUTOEJECUTABLES Y NO PRECISAN MEDIACIÓN LEGAL, EXISTEN OTRAS CON DISTINTA EFICACIA INTERPRETATIVA, COMO ES EL CASO DE LOS FINES, VALORES Y PRINCIPIOS CONSTITUCIONALES. PRINCIPIO DE LEGALIDAD EN MATERIA PENAL-PRINCIPIOS QUE DEBE ACATAR EL LEGISLADOR AL MOMENTO DE TIPIFICAR UN DELITO EL PRINCIPIO DE LEGALIDAD EN MATERIA PENAL COMPORTA QUE EL LEGISLADOR, AL MOMENTO DE TIPIFICAR UN DELITO Y FIJAR LA CORRESPONDIENTE PENA ACATE LOS SIGUIENTES PRINCIPIOS: (I) LA PROHIBICIÓN DE LA ANALOGÍA (NULLUM CRIMEN, NULLA POENA SINE LEGE STRICTA); (II) LA PROHIBICIÓN DEL DERECHO CONSUETUDINARIO PARA FUNDAMENTAR Y AGRAVAR LA PENA (NULLUM CRIMEN, NULLA POENA SINE LEGE SCRIPTA); (III) LA PROHIBICIÓN DE LA RETROACTIVIDAD (NULLUM CRIMEN, NULLA POENA SINE LEGE PRAEVIA); (IV) LA PROHIBICIÓN DELITOS Y PENAS INDETERMINADOS (NULLUM CRIMEN, NULLA POENA SINE LEGE CERTA); (V) EL PRINCIPIO DE LESIVIDAD DEL ACTO (NULLA LEX POENALIS SINE INIURIA); (VI) EL PRINCIPIO DE LA NECESIDAD DE TIPIFICAR UN COMPORTAMIENTO COMO DELITO (NULLUM CRIMEN SINE NECESSITATE); Y (VII) EL DERECHO PENAL DE ACTO Y NO DE AUTOR¿. ¿ARTICULO 340. CONCIERTO PARA DELINQUIR. CUANDO VARIAS PERSONAS SE CONCIERTEN CON EL FIN DE COMETER DELITOS, CADA UNA DE ELLAS SERÁ PENADA, POR ESA SOLA CONDUCTA, CON PRISIÓN DE CUARENTA Y OCHO (48) A CIENTO OCHO (108) MESES. CUANDO EL CONCIERTO SEA PARA COMETER DELITOS DE GENOCIDIO, DESAPARICIÓN FORZADA, TORTURA, DESPLAZAMIENTO FORZADO, TRÁFICO DE NIÑAS, NIÑOS Y ADOLESCENTES, TRATA DE PERSONAS, DEL TRÁFICO DE MIGRANTES, HOMICIDIO, TERRORISMO, TRÁFICO, FABRICACIÓN O PORTE DE ESTUPEFACIENTES, DROGAS TÓXICAS O SUSTANCIAS SICOTRÓPICAS, SECUESTRO, SECUESTRO EXTORSIVO, EXTORSIÓN, ENRIQUECIMIENTO ILÍCITO, LAVADO DE ACTIVOS O TESTAFERRATO Y CONEXOS, O FINANCIACIÓN DEL TERRORISMO Y DE GRUPOS DE DELINCUENCIA ORGANIZADA Y ADMINISTRACIÓN DE RECURSOS RELACIONADOS CON ACTIVIDADES TERRORISTAS Y DE LA DELINCUENCIA ORGANIZADA, ILÍCITO APROVECHAMIENTO DE LOS RECURSOS NATURALES RENOVABLES, CONTAMINACIÓN AMBIENTAL POR EXPLOTACIÓN DE YACIMIENTO MINERO O HIDROCARBURO, EXPLOTACIÓN ILÍCITA DE YACIMIENTO MINERO Y OTROS MATERIALES, Y DELITOS CONTRA LA ADMINISTRACIÓN PÚBLICA O QUE AFECTEN EL PATRIMONIO DEL ESTADO, LA PENA SERÁ DE PRISIÓN DE OCHO (8) A DIECIOCHO (18) AÑOS Y MULTA DE DOS MIL SETECIENTOS (2.700) HASTA TREINTA MIL (30.000) SALARIOS MÍNIMOS LEGALES MENSUALES VIGENTES. LA PENA PRIVATIVA DE LA LIBERTAD SE AUMENTARÁ EN LA MITAD PARA QUIENES ORGANICEN, FOMENTEN, PROMUEVAN, DIRIJAN, ENCABECEN, CONSTITUYAN O FINANCIEN EL CONCIERTO PARA DELINQUIR O SEAN SERVIDORES PÚBLICOS. CUANDO SE TRATARE DE CONCIERTO PARA LA COMISIÓN DE DELITOS DE CONTRABANDO, CONTRABANDO DE HIDROCARBUROS Y SUS DERIVADOS, FRAUDE ADUANERO, FAVORECIMIENTO Y FACILITACIÓN DEL CONTRABANDO, FAVORECIMIENTO DE CONTRABANDO DE HIDROCARBUROS O SUS DERIVADOS, LA PENA SERÁ DE PRISIÓN DE SEIS (6) A DOCE (12) AÑOS Y MULTA DE DOS MIL (2.000) HASTA TREINTA MIL (30.000) SALARIOS MÍNIMOS LEGALES MENSUALES VIGENTES¿ ¿ARTICULO 428. ABUSO DE FUNCION PUBLICA. EL SERVIDOR PÚBLICO QUE ABUSANDO DE SU CARGO REALICE FUNCIONES PÚBLICAS DIVERSAS DE LAS QUE LEGALMENTE LE CORRESPONDAN, INCURRIRÁ EN PRISIÓN DE DIECISÉIS (16) A TREINTA Y SEIS (36) MESES E INHABILITACIÓN PARA EL EJERCICIO DE DERECHOS Y </w:t>
                                    </w:r>
                                    <w:r w:rsidRPr="00412117">
                                      <w:rPr>
                                        <w:rFonts w:ascii="Arial" w:eastAsia="Times New Roman" w:hAnsi="Arial" w:cs="Arial"/>
                                        <w:sz w:val="17"/>
                                        <w:szCs w:val="17"/>
                                        <w:lang w:eastAsia="es-CO"/>
                                      </w:rPr>
                                      <w:lastRenderedPageBreak/>
                                      <w:t>FUNCIONES PÚBLICAS POR OCHENTA (80) MESES¿ PRUEBAS SÍRVASE SEÑOR FISCAL, ORDENAR Y PRACTICAR LAS PRUEBAS QUE CONSIDERE PERTINENTES Y PERMITAN ESTABLECER LA TIPICIDAD DE LAS CONDUCTAS QUE HE PUESTO EN SU CONOCIMIENTO. EN ESTA OPORTUNIDAD NOS PERMITIMOS ALLEGAR LAS SIGUIENTES DOCUMENTALES: ¿ COPIA DE LA RESOLUCIÓN NO. 0002 DEL 8 DE SEPTIEMBRE DEL 2021, MEDIANTE EL CUAL EL FUNCIONARIO EJECUTOR DE LA E.S.E HOSPITAL AGUSTIN CODAZZI , PROFIERE MANDAMIENTO DE PAGO EN CONTRA DE COOSALUD ENTIDAD PROMOTORA DE SALUD S.A ¿ CORREO ELECTRÓNICO MEDIANTE EL CUAL SE ENVÍA CITACION PARA NOTIFICACION PERSONAL DENTRO DEL PROCESO COACTIVO QUE NOS OCUPA, EL 12 DE OCTUBRE DE 2021. ¿ SOLICITUD DE INEMBARGABILIDAD DE RECURSOS DEL SGSSS INTERPUESTA POR LA APODERADA DE COOSALUD EPS S.A EN RELACIÓN CON EL DECRETO DE MEDIDAS CAUTELARES DICTADAS POR LA FUNCIONARIA EJECUTORA DE LA E.S.E HOSPITAL AGUSTIN CODAZZI. ¿ CONSTANCIA DE TODOS LOS PAGOS EFECTUADOS A LA E.S.E HOSPITAL AGUSTIN CODAZZI, DETALLADOS EN PÁRRAFOS ANTERIORES. ¿ CERTIFICADO DE EXISTENCIA Y REPRESENTACIÓN LEGAL DE COOSALUD EPS S.A EXPEDIDO POR LA CÁMARA DE COMERCIO DE CARTAGENA. ASIMISMO, NOS PERMITIMOS MANIFESTAR QUE EN CASO DE SER NECESARIO EN EL DESARROLLO DE ESTA INVESTIGACIÓN SE LE HARÁ LLEGAR EL MATERIAL PROBATORIO ADICIONAL QUE REQUIERA PARA EL CABAL DESARROLLO DE LA LABOR QUE ACOMETE Y ESTAREMOS PRESTOS A SUMINISTRAR A LA FISCALÍA TODA LA INFORMACIÓN QUE REQUIERA. NOTIFICACIONES RECIBIREMOS TODO TIPO DE NOTIFICACIONES TANTO APODERADA COMO DENUNCIANTE EN LA DIRECCIÓN BOCAGRANDE CRA. 2 CALLE 11 TORRE GRUPO ÁREA PISO 8, CORREO ELECTRÓNICO NOTIFICACIONCOOSALUDEPS@COOSALUD.COM EL DENUNCIADA RECIBE NOTIFICACIONES EN: CALLE 14 NO. 8-67 DEL MUNICIPIO DE AGUSTIN CODAZZI ¿ CESAR. CORREO ELECTRÓNICO: COACTIVOHOSPICOD@GMAIL.COM DEL SEÑOR FISCAL ATENTAMENTE, PAOLA GUTIERREZ DE PIÑERES. REPRESENTANTE LEGAL SUPLENTE. COOSALUD EPS S.A. DEMAS DATOS PERTINENTES PARA EL AVANCE DE LA INVESTIGACION SE ENCUENTRAN CONSIGNADOS EN LA DENUNCIA ESCRITA Y ANEXOS QUE SE AGREGAN AL EXPEDIENTE DIGITAL.</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1 - VALLEDUPAR</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Seccional:</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100281 - DIRECCIÓN SECCIONAL DE CESAR</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2000142008 - UNIDAD ADMON PUBLICA - VALLEDUPAR</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Despacho: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11 - FISCALIA 11</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VIGENTE</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DIRECCIÓN SECCIONAL DE CESAR-UNIDAD ADMON PUBLICA - CORRUPCION - ELECTORALES - VALLEDUPAR</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ACTIVO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INDAGACIÓN</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rPr>
                                  <w:trHeight w:val="435"/>
                                </w:trPr>
                                <w:tc>
                                  <w:tcPr>
                                    <w:tcW w:w="0" w:type="auto"/>
                                    <w:gridSpan w:val="3"/>
                                    <w:shd w:val="clear" w:color="auto" w:fill="auto"/>
                                    <w:vAlign w:val="center"/>
                                    <w:hideMark/>
                                  </w:tcPr>
                                  <w:p w:rsidR="00412117" w:rsidRPr="00412117" w:rsidRDefault="00412117" w:rsidP="00412117">
                                    <w:pPr>
                                      <w:spacing w:after="0" w:line="240" w:lineRule="auto"/>
                                      <w:rPr>
                                        <w:rFonts w:ascii="Arial" w:eastAsia="Times New Roman" w:hAnsi="Arial" w:cs="Arial"/>
                                        <w:b/>
                                        <w:bCs/>
                                        <w:color w:val="000098"/>
                                        <w:sz w:val="18"/>
                                        <w:szCs w:val="18"/>
                                        <w:lang w:eastAsia="es-CO"/>
                                      </w:rPr>
                                    </w:pPr>
                                    <w:r w:rsidRPr="00412117">
                                      <w:rPr>
                                        <w:rFonts w:ascii="Arial" w:eastAsia="Times New Roman" w:hAnsi="Arial" w:cs="Arial"/>
                                        <w:b/>
                                        <w:bCs/>
                                        <w:color w:val="000098"/>
                                        <w:sz w:val="18"/>
                                        <w:szCs w:val="18"/>
                                        <w:lang w:eastAsia="es-CO"/>
                                      </w:rPr>
                                      <w:t>Personas Vinculadas al Caso: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Calidad:</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DENUNCIANTE</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CEDULA DE CIUDADANIA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53301188</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Nombre:</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GUTIERREZDEPIÑEREZ PAOLA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lastRenderedPageBreak/>
                                      <w:t>Teléfono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NOTIFICACIONCOOSALUDEPS@COOSALUD.COM</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Calidad:</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INDICIADO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CEDULA DE CIUDADANIA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77153154</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Nombre:</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WILCHEZ MANJARRES JULIO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Calidad:</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VICTIMA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NIT</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9002267153</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Nombre:</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37"/>
                                      <w:gridCol w:w="225"/>
                                      <w:gridCol w:w="774"/>
                                    </w:tblGrid>
                                    <w:tr w:rsidR="00412117" w:rsidRPr="00412117">
                                      <w:trPr>
                                        <w:trHeight w:val="120"/>
                                      </w:trPr>
                                      <w:tc>
                                        <w:tcPr>
                                          <w:tcW w:w="0" w:type="auto"/>
                                          <w:shd w:val="clear" w:color="auto" w:fill="auto"/>
                                          <w:hideMark/>
                                        </w:tcPr>
                                        <w:p w:rsidR="00412117" w:rsidRPr="00412117" w:rsidRDefault="00412117" w:rsidP="00412117">
                                          <w:pPr>
                                            <w:spacing w:after="0" w:line="240" w:lineRule="auto"/>
                                            <w:jc w:val="center"/>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225" w:type="dxa"/>
                                          <w:shd w:val="clear" w:color="auto" w:fill="auto"/>
                                          <w:hideMark/>
                                        </w:tcPr>
                                        <w:p w:rsidR="00412117" w:rsidRPr="00412117" w:rsidRDefault="00412117" w:rsidP="00412117">
                                          <w:pPr>
                                            <w:spacing w:after="0" w:line="240" w:lineRule="auto"/>
                                            <w:jc w:val="center"/>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hideMark/>
                                        </w:tcPr>
                                        <w:p w:rsidR="00412117" w:rsidRPr="00412117" w:rsidRDefault="00412117" w:rsidP="00412117">
                                          <w:pPr>
                                            <w:spacing w:after="0" w:line="240" w:lineRule="auto"/>
                                            <w:jc w:val="center"/>
                                            <w:rPr>
                                              <w:rFonts w:ascii="Times New Roman" w:eastAsia="Times New Roman" w:hAnsi="Times New Roman" w:cs="Times New Roman"/>
                                              <w:sz w:val="24"/>
                                              <w:szCs w:val="24"/>
                                              <w:lang w:eastAsia="es-CO"/>
                                            </w:rPr>
                                          </w:pPr>
                                        </w:p>
                                      </w:tc>
                                    </w:tr>
                                  </w:tbl>
                                  <w:p w:rsidR="00412117" w:rsidRPr="00412117" w:rsidRDefault="00412117" w:rsidP="00412117">
                                    <w:pPr>
                                      <w:spacing w:after="0" w:line="240" w:lineRule="auto"/>
                                      <w:rPr>
                                        <w:rFonts w:ascii="Times New Roman" w:eastAsia="Times New Roman" w:hAnsi="Times New Roman" w:cs="Times New Roman"/>
                                        <w:sz w:val="24"/>
                                        <w:szCs w:val="24"/>
                                        <w:lang w:eastAsia="es-CO"/>
                                      </w:rPr>
                                    </w:pPr>
                                  </w:p>
                                </w:tc>
                              </w:tr>
                            </w:tbl>
                            <w:p w:rsidR="00412117" w:rsidRPr="00412117" w:rsidRDefault="00412117" w:rsidP="00412117">
                              <w:pPr>
                                <w:spacing w:after="0" w:line="240" w:lineRule="auto"/>
                                <w:rPr>
                                  <w:rFonts w:ascii="Helvetica" w:eastAsia="Times New Roman" w:hAnsi="Helvetica" w:cs="Helvetica"/>
                                  <w:sz w:val="24"/>
                                  <w:szCs w:val="24"/>
                                  <w:lang w:eastAsia="es-CO"/>
                                </w:rPr>
                              </w:pPr>
                            </w:p>
                          </w:tc>
                          <w:tc>
                            <w:tcPr>
                              <w:tcW w:w="0" w:type="auto"/>
                              <w:gridSpan w:val="0"/>
                              <w:shd w:val="clear" w:color="auto" w:fill="FFFFFF"/>
                              <w:tcMar>
                                <w:top w:w="0" w:type="dxa"/>
                                <w:left w:w="0" w:type="dxa"/>
                                <w:bottom w:w="0" w:type="dxa"/>
                                <w:right w:w="0" w:type="dxa"/>
                              </w:tcMar>
                              <w:vAlign w:val="center"/>
                              <w:hideMark/>
                            </w:tcPr>
                            <w:p w:rsidR="00412117" w:rsidRPr="00412117" w:rsidRDefault="00412117" w:rsidP="00412117">
                              <w:pPr>
                                <w:spacing w:after="0" w:line="240" w:lineRule="auto"/>
                                <w:rPr>
                                  <w:rFonts w:ascii="Times New Roman" w:eastAsia="Times New Roman" w:hAnsi="Times New Roman" w:cs="Times New Roman"/>
                                  <w:sz w:val="20"/>
                                  <w:szCs w:val="20"/>
                                  <w:lang w:eastAsia="es-CO"/>
                                </w:rPr>
                              </w:pPr>
                            </w:p>
                          </w:tc>
                        </w:tr>
                        <w:tr w:rsidR="00412117" w:rsidRPr="00412117" w:rsidTr="00412117">
                          <w:trPr>
                            <w:gridAfter w:val="9"/>
                          </w:trPr>
                          <w:tc>
                            <w:tcPr>
                              <w:tcW w:w="0" w:type="auto"/>
                              <w:gridSpan w:val="5"/>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91"/>
                                <w:gridCol w:w="60"/>
                                <w:gridCol w:w="7285"/>
                              </w:tblGrid>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683076000142202200107</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Ley 906</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lastRenderedPageBreak/>
                                      <w:t>Procedimiento Abreviado?: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NO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Priorizado: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NO</w:t>
                                    </w:r>
                                  </w:p>
                                </w:tc>
                              </w:tr>
                              <w:tr w:rsidR="00412117" w:rsidRPr="00412117">
                                <w:trPr>
                                  <w:trHeight w:val="150"/>
                                </w:trPr>
                                <w:tc>
                                  <w:tcPr>
                                    <w:tcW w:w="0" w:type="auto"/>
                                    <w:gridSpan w:val="2"/>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0"/>
                                        <w:szCs w:val="20"/>
                                        <w:lang w:eastAsia="es-CO"/>
                                      </w:rPr>
                                    </w:pPr>
                                  </w:p>
                                </w:tc>
                              </w:tr>
                              <w:tr w:rsidR="00412117" w:rsidRPr="00412117">
                                <w:trPr>
                                  <w:trHeight w:val="435"/>
                                </w:trPr>
                                <w:tc>
                                  <w:tcPr>
                                    <w:tcW w:w="0" w:type="auto"/>
                                    <w:gridSpan w:val="3"/>
                                    <w:shd w:val="clear" w:color="auto" w:fill="auto"/>
                                    <w:vAlign w:val="center"/>
                                    <w:hideMark/>
                                  </w:tcPr>
                                  <w:p w:rsidR="00412117" w:rsidRPr="00412117" w:rsidRDefault="00412117" w:rsidP="00412117">
                                    <w:pPr>
                                      <w:spacing w:after="0" w:line="240" w:lineRule="auto"/>
                                      <w:rPr>
                                        <w:rFonts w:ascii="Arial" w:eastAsia="Times New Roman" w:hAnsi="Arial" w:cs="Arial"/>
                                        <w:b/>
                                        <w:bCs/>
                                        <w:color w:val="000098"/>
                                        <w:sz w:val="18"/>
                                        <w:szCs w:val="18"/>
                                        <w:lang w:eastAsia="es-CO"/>
                                      </w:rPr>
                                    </w:pPr>
                                    <w:r w:rsidRPr="00412117">
                                      <w:rPr>
                                        <w:rFonts w:ascii="Arial" w:eastAsia="Times New Roman" w:hAnsi="Arial" w:cs="Arial"/>
                                        <w:b/>
                                        <w:bCs/>
                                        <w:color w:val="000098"/>
                                        <w:sz w:val="18"/>
                                        <w:szCs w:val="18"/>
                                        <w:lang w:eastAsia="es-CO"/>
                                      </w:rPr>
                                      <w:t>Información del Caso: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Tipo Noticia: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DENUNCIA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Delito: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PECULADO POR APROPIACION ART. 397 C.P.</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Grado Delito: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NINGUNO</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0"/>
                                        <w:szCs w:val="20"/>
                                        <w:lang w:eastAsia="es-CO"/>
                                      </w:rPr>
                                    </w:pP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Modalidad:</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Modo: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26/07/2021 00:00:00</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68001 CARRERA 28 31 18, LA AURORA, ORIENTAL, BUCARAMANGA, SANTANDER</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xml:space="preserve"> SE RECIBE DENUNCIA ESCRITA DE PARTE DEL SR. FARUK URRUTIA JALILIE EN CALIDAD DE LIQUIDADOR DE LA COOPERATIVA DE SALUD COMUNIUTARIA EMPRESA PROMOTORA DE SALUD SUBSIDIADA COMPARTA EPS HECHOS PRIMERO: Mediante resolución No. 202151000124996 de fecha 26 de julio de 2021, la Superintendencia Nacional de Salud, ordenó la toma de posesión inmediata de los bienes, haberes, negocios y la intervención forzosa administrativa para liquidar la COOPERATIVA DE SALUD COMUNITARIA EMPRESA PROMOTORA DE SALUD SUBSIDIADA -COMPARTA-. 31 SEGUNDO: Dicha toma de posesión bienes, haberes y negocios y la intervención forzosa de COMPARTA EPS-S hoy en liquidación, se comenzó a ejecutar 27 de julio de 2021 con la toma de posesión del agente liquidador, en la que se define el nuevo quehacer y las disposiciones que rigen las labores que se llevarían acabo desde la fecha hasta la actualidad. TERCERO: El proceso liquidatario de COMPARTA EPS-S, ha sido de notorio y de amplio conocimiento público, a través de diferentes medios de comunicación local, regional y nacional; además, las entidades del Estado del orden nacional y territorial han tenido acceso a las diferentes publicaciones por medio de las páginas web de (COMPARTA EPS-S EN LIQUIDACIÓN), inclusive de la SUPERINTENDENCIA NACIONAL DE SALUD. CUARTO: La mencionada Resolución No. 202151000124996 de fecha 26 de julio de 2021, expedida por la Superintendencia Nacional de Salud, en su artículo tercero prevé: “(..)” No. 1. MEDIDAS PREVENTIVAS OBLIGATORIAS: NUMERAL I. (..)” La prevención a los deudores de la intervenida de que solo podrán pagar al liquidador, advirtiendo la inoponibilidad del pago hecho a personas distintas, así como el aviso a las entidades sometidas al control y vigilancia de la Superintendencia Nacional de Salud, sobre adopción de la medida, para que se procedan de conformidad. QUINTO: La doctora MARÍA DE LOS ÁNGELES MEZA RODRÍGUEZ, funcionaria de la Oficina Asesora Jurídica de la Superintendencia Nacional de Salud, el 23 de diciembre de 2020, solicitó un concepto al área jurídica del Ministerio de Salud y Protección Social, sobre la normativa y destinación de los recursos de la “Ley de Punto Final” para el pago de acreenciasde las EPS en liquidación. El Ministerio de Salud, el 11 de febrero de 2021, a través de la Dirección Jurídica generó concepto, cuyos puntos a resaltar se exponen a continuación. (..)” • Las entidades territoriales gozan de autonomía, pero sujeta a la Carta Política y a las disposiciones legales. • Si bien en el Decreto 521 de 2020, se establecen los “criterios para la estructuración, operación y seguimiento del saneamiento definitivo de los recobros por concepto de servicios y tecnologías de salud no financiados con cargo a la UPC del régimen contributivo, la dirección jurídica de MinSalud afirma que las Entidades Territoriales (ET)tendrían que acogerse a decreto, en particular, en cuanto al proceso de auditoría y al pago de los servicios y tecnologías objeto del saneamiento”, ello implica que el Decreto521 de 2020 se homologa a régimen subsidiado. • Los valores que, en el marco del mecanismo de saneamiento definitivo de que trata el artículo 238 de la Ley 1955 de 2019, resulten reconocidos a las entidades recobrantes que se encuentren en proceso de liquidación, como el caso de COMPARTA EPS-S, serán girados al liquidador, pero no deben ser integrados a la masa de liquidación, sinoque deben ser girados a la IPS que prestó el respectivo servicio o tecnología, o seguir las otras reglas que de manera subsidiaria consagra el artículo 32 del Decreto 521 de 2020. (Negrillas fuera de texto) Es decir, </w:t>
                                    </w:r>
                                    <w:r w:rsidRPr="00412117">
                                      <w:rPr>
                                        <w:rFonts w:ascii="Arial" w:eastAsia="Times New Roman" w:hAnsi="Arial" w:cs="Arial"/>
                                        <w:sz w:val="17"/>
                                        <w:szCs w:val="17"/>
                                        <w:lang w:eastAsia="es-CO"/>
                                      </w:rPr>
                                      <w:lastRenderedPageBreak/>
                                      <w:t xml:space="preserve">a partir de la fecha de la resolución de liquidación de COMPARTA, tanto los recursos del régimen contributivo como los del subsidiado deben ser girados al liquidador. SEXTO: El literal H del numeral 1 del Artículo 9.1.1.1.1 del Decreto 2555 de 2010, prevé una de las medidas preventivas obligatorias que implica el proceso de liquidación, disponiendo que todo acreedor 31 y todapersona que tenga activos de la entidad, debe proceder a entregarlos de forma inmediata al agente especial. (..). Decreto 2555 de 2010 ARTÍCULO 9.1.1.1.1 Toma de posesión y medidas preventivas. De conformidad con el artículo 115 del Estatuto Orgánico del Sistema Financiero, modificado por el artículo 21 de la Ley 510 de 1999, la toma de posesión tendrá por objeto establecer si la entidad vigilada debe ser objeto de liquidación; si es posible colocarla en condiciones de desarrollar adecuadamente su objeto social, o si se pueden realizar otras operaciones que permitan lograrmejores condiciones para que los depositantes, ahorradores e inversionistas puedan obtener elpago total o parcial de sus acreencias. La decisión correspondiente deberá adoptarse por laSuperintendencia Financiera de Colombia en un término no mayor de dos (2) meses contados a partir de la fecha de la toma de posesión, prorrogables por un término igual por dicha entidad, previo concepto del Fondo de Garantías de Instituciones Financieras-FOGAFIN. 1. MEDIDAS PREVENTIVAS OBLIGATORIAS: (…) (h) La prevención a todo acreedor, y en general a cualquier persona que tenga en su poder activos de propiedad de la institución financiera intervenida, para que proceda de manera inmediata a entregar dichos activos al agente especial. (…) Lo anterior, en reciprocidad con lo ordenado en los literales J y I del numeral 1 del Artículo Tercero de la Resolución 2022320000000864-6 del 8 de marzo de 2022, proferida por la Superintendencia Nacional de Salud. “ARTÍCULO TERCERO. La medida adoptada en el artículo 1° del presente acto tendrá los efectos previstos en los artículos 116 y 117 del Decreto Ley 663 de 1993 y en sean comerciales o civiles, estén o no caucionadas, lo anterior sin perjuicio de lo que dispongan lasnormas que regulen las operaciones de futuros, opciones y otros derivados; c) la formación de la masa de bienes; d) los derechos laborales de los trabajadores gozarán de la correspondiente protección legal, en los procesos de liquidación.” SÉPTIMO: De acuerdo con las anteriores descripciones normativas, para llevar a cabo la ejecución del proceso de recuperación de la cartera COMPARTA EPS-S EN LIQUIDACIÓN, realizó las siguientes acciones previas con todas las entidades territoriales que le adeudaban para que tuvieran conocimiento acerca del proceso liquidatario y del actuar que deberían llevar a cabo a partir de la decisión de la Superintendencia Nacional de Salud: • PRIMER AVISO EMPLAZATORIO, publicado el día 02 de agosto de 2021, a través de la página web de la entidad y en medios de alta circulación a nivel nacional como lo son diarios LA REPÚBLICA y VANGUARDIA LIBERAL, mediante la cual, se informó sobre la toma de posesión de los bienes, haberes y negocios, y la intervención forzosa administrativa para Liquidar la Cooperativa de Salud Comunitaria Empresa Promotora de Salud Subsidiada - COMPARTA EPS-S EN LIQUIDACIÓN, y de la misma manera se advirtió lo siguiente: “Las personas naturales o jurídicas, secuestres, auxiliares de la justicia y demás funcionarios que tengan en su poder a cualquier título, activos de la COOPERATIVA DE SALUD COMUNITARIA EMPRESA PROMOTORA DE SALUD SUBSIDIADA – COMPARTA EPS-S EN LIQUIDACIÓN, deberán devolverlos de manera inmediata al Liquidador, con la advertencia que ninguna de tales personas tendrá derecho a embargos o acción contra alguno de los haberes de la COOPERATIVA DE SALUD COMUNITARIA EMPRESA PROMOTORA DE SALUD SUBSIDIADA – COMPARTA EPS-S, por cualquier pago, anticipo o compensación hecha con posterioridad al inicio del proceso liquidatario.” (https://www.comparta.com.co/publicaciones/miscelanea/primer-aviso- emplazatorio) (Negrillas fuera de texto) • SEGUNDO AVISO EMPLAZATORIO, mediante la cual, se reitera la situación anteriormente descrita procediéndose a la realización de publicación realizada, el día24 de agosto de 2021, en la página web de la entidad y en medios de alta circulación nivel nacional, como lo son diarios LA REPÚBLICA y VANGUARDIA LIBERAL. (https://www.comparta.com.co/publicaciones/miscelanea/segundo-aviso-emplazatorio) OCTAVO: De conformidad con el cumplimiento de las normas y actuaciones señaladas en párrafos precedentes COMPARTA EPS-S EN LIQUIDACIÓN, en aras de adelantar el proceso derecuperación de cartera presentó el 07 de septiembre de 2021, derecho de petición al Doctor NERTHINK MAURICIO AGUILAR HURTADO, Gobernador Departamental de Santander, mediante la cual, se informó lo siguiente: “Bajo Resolución No. 20215100124996 del 26 de julio de 2021 la Superintendencia Nacional de Salud ordenó la toma de posesión inmediata de los bienes, haberes y negocios y la intervención forzosa administrativa para liquidar COMPARTA EPS-S, identificada con NIT.804.002.105-0 y dispuso designar como liquidador al doctor FARUK URRUTIA JALILIE identificado con cédula de ciudadanía No. 79.690.804 de Bogotá, quien ejerce la función de representante legal de la entidad objeto de liquidación. (…)” (VER ANEXO 2.) Así mismo, en el anterior escrito se comunicó textualmente lo siguiente: “ (…) Los valores que, en el marco del mecanismo de saneamiento definitivo de que trata el artículo 238 de la Ley 1955 de 2019, resulten reconocidos a las entidades recobrantes que se encuentren en proceso de liquidación, como el caso de COMPARTA EPS-S, serán girados al liquidador, pero no deben ser integrados a la masa de liquidación, sino que deben ser girados a la IPS </w:t>
                                    </w:r>
                                    <w:r w:rsidRPr="00412117">
                                      <w:rPr>
                                        <w:rFonts w:ascii="Arial" w:eastAsia="Times New Roman" w:hAnsi="Arial" w:cs="Arial"/>
                                        <w:sz w:val="17"/>
                                        <w:szCs w:val="17"/>
                                        <w:lang w:eastAsia="es-CO"/>
                                      </w:rPr>
                                      <w:lastRenderedPageBreak/>
                                      <w:t xml:space="preserve">que prestóel respectivo servicio o tecnología, o seguir las otras reglas que de manera subsidiaria consagrael artículo 32 del Decreto 521 de 2020. (…) (VER ANEXO 2.) (Negrillas fuera de texto) En la misma petición, se solicitó a la Gobernación de Santander: “(…) PRIMERO: Enviar el estado de la facturación del archivo adjunto al presente documento, clasificados en los siguientes estados: sin auditoría, auditada, conciliada y/o pagada, sin radicar. SEGUNDO: Establecer fecha para llevar a cabo mesa de conciliación de saldos pendientes, y determinar el valor de la certificación de la deuda al Ministerio de Salud, según lineamientos establecidos en el Acuerdo de punto final. TERCERO: Si no se obtiene respuesta oportuna de parte de su entidad, COMPARTA EPS-S enLiquidación, procederá a instaurar el proceso jurídico contemplado en la norma. (…)” (VER ANEXO 2) 31 NOVENO: COMPARTA EPS-S EN LIQUIDACIÓN, a través de comunicación fechado el 02 de febrero de 2022, reiteró a la GOBERNACIÓN DE SANTANDER: “(…) Bajo resolución Número 202151000124996 del 26 de julio de 2021 la Superintendencia Nacionalde Salud ordenó la toma de posesión inmediata de los bienes, haberes y negocios y la intervención forzosa administrativa para liquidar COMPARTA EPS-S, identificada con NIT.804.002.105-0 y dispuso designar como liquidador al doctor FARUK URRUTIA JALILIE identificado con cédula de ciudadanía No. 79.690.804 de Bogotá, quien ejerce la función de representante legal de la entidad objeto de liquidación. (…)” (VER ANEXO 3.) “ (…) Los valores que, en el marco del mecanismo de saneamiento definitivo de que trata el artículo 238 de la Ley 1955 de 2019, resulten reconocidos a las entidades recobrantes que se encuentrenen proceso de liquidación, como el caso de COMPARTA EPS-S, serán girados al liquidador, perono deben ser integrados a la masa de liquidación, sino que deben ser girados a la IPS que prestóel respectivo servicio o tecnología, o seguir las otras reglas que de manera subsidiaria consagrael artículo 32 del Decreto 521 de 2020. (…) (VER ANEXO 3.) Por último, se elevaron las siguientes peticiones: “(…) PRIMERO: Certificar la deuda correspondiente a la facturación por conceptos de servicios y tecnologías en salud No financiadas por la UPC en el régimen subsidiado debidamente auditaday conciliada en el saneamiento del Acuerdo de punto final. SEGUNDO: Suscribir el contrato de transacción por los montos debidamente conciliados y se solicite al ministerio de salud la cofinanciación de la deuda de acuerdo con los lineamientos establecidos en el artículo238 de la ley 1955 de 2019. TERCERO: Si no se obtiene respuesta oportuna de parte de su entidad, COMPARTA EPS-S enLiquidación, procederá a instaurar el proceso jurídico contemplado en la norma. (…)” (VER ANEXO 3.). Tal como se puede ver en la solicitud, en el segundo punto, se elevó petición solicitando suscripción del contrato de transacción por los montos debidamente conciliados, toda vez que, a la fecha, no se habían realizado dichos contratos. Pues únicamente, se contaba con las conciliaciones realizadas durante los años 2018-2021. (Anexo conciliaciones). DÉCIMO: El 29 de marzo de 2022, el ESE HOSPITAL SAN JUAN DE DIOS DE FLORIDABLANCA, remitió correo a COMPARTA EPS-S EN LIQUIDACIÓN, al email notificacion.judicial@comparta.com.co, señalando en su asunto “ PAGO CESIÓN DE CRÉDITO COMPARTA EPS EN LIQUIDACIÓN” (VER ANEXO 4.), Lo que permitió que COMPARTA EN LIQUIDACIÓN, notara que la GOBERNACIÓN DE SANTANDER, a pesar de tener conocimiento acerca de la Resolución emitida por la Superintendencia Nacional de Salud, estaba realizando actuaciones y autorizando giros de recursos a EPS-S, los cuales según las conciliaciones anteriormente realizadas debían ingresar al patrimonio autónomo de COMPARTA EPS-S EN LIQUIDACION ,los cuales, supuestamente se dieron en el marco de contratos de transacción y cesiones de crédito suscritos con las IPS y ESE; de los que hasta el momento NO tenía conocimiento COMPARTA. DÉCIMO PRIMERO: Conforme a lo anterior, la GOBERNACIÓN DE SANTANDER, profirió actuaciones que conllevaron a la autorización de giros de recursos siendo decisiones contrarias al Acto Administrativo emitido por la SUPERINTENDENCIA NACIONAL DE SALUD, No. 202151000124996 de fecha 26 de julio de 2021, mediante la cual, se Ordena laToma de Posesión Inmediata de los Bienes, Haberes y Negocios y la Intervención Forzosa Administrativa de COMPARTA EPS-S, resolución aquella que define el procedimiento dentro de las medidas especial a seguir respecto a la ejecución de ingreso de activos ydeudas de la liquidada. Actuaciones aquellas con las cuales se puede estar incurso en el delito de FRAUDE A RESOLUCIÓN JUDICIAL pues el ente territorial de Santander, ha omitido cumplir con las disposiciones señaladas para el proceso liquidatario de COMPARTA EPS-S, aun teniendo conocimiento de la situación jurídica de la EPS. DÉCIMO SEGUNDO: Durante los años 2018-2021, COMPARTA EPS, realizó diferentes conciliaciones con la GOBERNACIÓN DE SANTANDER, las cuales se anexan al presente escrito, adeudándole esta última la suma $ 32.325.468.864, según reconocimiento a favorde la EPS-S, correspondiente a la facturación por Servicios y Tecnología en Salud No. Financiadas por la UPC en el Subsidiado - NO PBS, los cuales debían ser pagados al agente liquidador tal como lo estableció la Resolución del 26 de julio, la cual además se colocó en conocimiento del ente territorial, lo cual traducía no realizar el pago a las IPS o ESS. E n e l a ñ o 2 0 2 2 , s e r e a l i z ó a u d i t o r i a p o r p a r t e d e l a G O B E R N A C I Ó N D E S A N T A N D E R e n e l marco de saneamiento de Acuerdo Punto Final, e s t a b l e c i é n d o s e la suma de $ 26.947.192.595 con corte a </w:t>
                                    </w:r>
                                    <w:r w:rsidRPr="00412117">
                                      <w:rPr>
                                        <w:rFonts w:ascii="Arial" w:eastAsia="Times New Roman" w:hAnsi="Arial" w:cs="Arial"/>
                                        <w:sz w:val="17"/>
                                        <w:szCs w:val="17"/>
                                        <w:lang w:eastAsia="es-CO"/>
                                      </w:rPr>
                                      <w:lastRenderedPageBreak/>
                                      <w:t xml:space="preserve">febrero de 2022, están debidamente auditados y conciliados a través de los funcionarios de la (Secretaría de Salud). Es decir, se informó que mediante contrato de transacción la GOBERNACIÓN DE SANTANDER giró a las diferentes ESE los montos que adeudaba a COMPARTA. DÉCIMO TERCERO: En efecto COMPARTA EPS-S- EN LIQUIDACION, una vez enterado de la autorización de los giros realizados por la GOBERNACIÓN DE SANTANDER, el día 29 de marzo de 2022, tal y como se describió en párrafos anteriores, desplego acciones en busca de aclarar la situación y salvaguardar el principio de igualdad entre los acreedores, es así como el día 07 de abril de 2022, se procedió a solicitar a las entidades beneficiarias mencionadas en el cuadro anterior y al ente territorial de Santander, que allegaran los siguientes documentos: “(…) 1. Copia del contrato de transacción de saneamiento financiero del acuerdo de punto final, suscrito entre la Gobernación de Santander y COMPARTA EPS-S hoy en liquidación, con sus respectivos anexos. 2. Copia de las cesiones de derechos de crédito, suscritos entre COMPARTA EPS-S hoy en liquidación, la Gobernación de Santander y las ESE/IPS del contrato citado en el punto anterior,con todos los anexos. 3. Copia de los poderes otorgados por el representante legal de COMPARTA EPS-S hoy en liquidación a los funcionarios que suscribieron la cesión de derechos de crédito entre COMPARTA EPS-S hoy en liquidación, la Gobernación de Santander y las ESE/IPS con respecto al contrato de transacción solicitado en el numeral 1. (…)” (ver anexo 5.) DÉCIMO CUARTO: Seguidamente conforme al requerimiento descrito anteriormente, las entidades31 beneficiarias de los giros de recursos realizados por la GOBERNACIÓN DE SANTANDER procedieron a enviar la siguiente información: BENEFICIARIO FECHA COMUNICACIÓN ENVIADA A COMPARTA EPS-S- EN LIQUIDACION SUSCRIPCION DE CESION DERECHOS DE CREDITO REMITIO CERTIFICACION INGRESO DE RECURSOS GIRADOS POR LA GOBERNACION DE SANTANDER EVIDENCIAS ANEXOS ESE HOSPITAL REGIONAL DE VELEZ 21/04/2022 SI SI VER ANEXO 8 IPS PHARMASAN S.A.S 19/04/2022 SI SI VER ANEXO 9 ESE HOSPITAL UNIVERSITARIO DE SANTANDER 21/04/2022 SI SI VER ANEXO 10 ESE HOSPITAL REGIONAL DE SAN GIL 07/04/2022 SI SI VER ANEXO 11 ESE HOSPITAL PSIQUIATRICO SAN CAMILO 21/04/2022 SI SI VER ANEXO 12 ESE HOSPITAL REGIONAL MANUELA BELTRAN 26/04/2022 SI SI VER ANEXO 13 ESE HOSPITAL REGIONAL DE GARCIAROVIRA 28/04/2022 SI SI VER ANEXO 14 ESE INSTITUTO DE SALUD DE BUCARAMANGA – ISABU 02/05/2022 SI SI VER ANEXO 15 PS SALUD INTEGRAL Y MEDICINA LABORAL S.A.S. 03/05/2022 SI SI VER ANEXO 16 ESE HOSPITAL SAN JUAN DE DIOS DE FLORIDABLANCA 20/05/2022 SI SI VER ANEXO 17 ESE HOSPITAL REGIONAL DEL MAGDALENA MEDIO 20/05/2022 SIS SI VER ANEXO 18 ASOCIACION DE PRESTADORES DE SERVICIOS Y SUMINISTROS DE SALUD – ASSALUD 24/05/2022 SI SI VER ANEXO 19 HOSPITAL LOCAL DE PIEDECUESTA 03/06/2022 SI SI VER ANEXO 20 DÉCIMO QUINTO: De acuerdo con los soportes suministrados por la GOBERNACIÓN DE SANTANDER, se evidencia la existencia de documento denominado autorización suscrito por el señor EDWIN ANTONIO PRADA RÁMIREZ, quien para la época de los hechos investigados presentaba vinculación contractual con COMPARTA EPS-S, pero quien no tenía ningún cargo directivo ni capacidad decisiva, a pesar de aquella situación termina generando presuntamente autorizaciones respecto de actuaciones de perfeccionamiento de actos, saneamientos, terminaciones, liquidaciones, conciliaciones y transacciones, lo cual, aquel hecho implico irregularmente la inherencia ante el DEPARTAMENTO DE SANTANDER, respecto de los dineros que se adeudan a la EPS EN LIQUIDACION, debido que aquellos $22.948.344.267,31 debían ingresar a COMPARTA, sin embargo, fue distribuido a diferentes ISP y ESE mencionadas. DÉCIMO SEXTO: Así las cosas, COMPARTA EPS EN LIQUIDACION, al requerir informaciónal DEPARTAMENTO DE SANTANDER, según los mencionados giros realizados a las IPS y ESE, allegaron dos Contratos de Transacción bajo número SS-CT- No. 2021-001 y SS-CT 2021-0036, las cuales detallan los pagos a favor de aquellas instituciones. Además,el DEPARTAMENTO DE SANTANDER, manifestó que los recursos girados fueron en su totalidad según suma de $ 26.947.192.595, conforme al contrato adicional suscrito a favor de la IPS ASSALUD, según valor de $ 3.998.848.328, los cuales estos últimos no habían sido conciliados y a pesar de esto fueron girados por parte del DEPARTAMENTO DE SANTANDER; como se aprecia a continuación en la imagen insertada, cuando dichas sumas de dinero no estaban autorizadas dentro de los tramites adelantados para dicho fin. DÉCIMO SÉPTIMO: De manera adicional la GOBERNACIÓN DE SANTANDER, en respuesta al derecho de petición presentado, el día 24 de marzo de 2022, informaron que habían girado los recursos, sin embargo, no se informó del monto de los mismos, señalando textualmente “(…) efectuó un acto jurídico de Cesión de Derechos de Crédito de parte de la COOPERATIVADE SALUD COMUNITARIA, EMPRESA PROMOTORA DE SALUD SUBSIDIADA-COMPARTA EPS-S (…)” con los siguientes prestadores: BENEFICIARIO NUMERO DE IDENTIFICACION TRIBUTARIA ESE HOSPITAL UNIVERSITARIO DE SANTANDER 900006037-4 ESE HOSPITAL REGIONAL MANUELA BELTRAN 900190045-1 ESE HOSPITAL SAN JUAN DE DIOS DE FLORIDABLANCA 890202024-3 ESE HOSPITAL REGIONAL DE GARCIA ROVIRA 900067169-9 ESE HOSPITAL REGIONAL DEL MAGDALENA MEDIO 900136865-3 ESE HOSPITAL REGIONAL DE VELEZ </w:t>
                                    </w:r>
                                    <w:r w:rsidRPr="00412117">
                                      <w:rPr>
                                        <w:rFonts w:ascii="Arial" w:eastAsia="Times New Roman" w:hAnsi="Arial" w:cs="Arial"/>
                                        <w:sz w:val="17"/>
                                        <w:szCs w:val="17"/>
                                        <w:lang w:eastAsia="es-CO"/>
                                      </w:rPr>
                                      <w:lastRenderedPageBreak/>
                                      <w:t xml:space="preserve">900067136-6 ESE HOSPITAL REGIONAL DE SAN GIL 900066347-9 ESE INSTITUTO DE SALUD DE BUCARAMANGA – ISABU 800084206-2 ESE HOSPITAL PSIQUIATRICO SAN CAMILO 890200500-9 HOSPITAL LOCAL DE PIEDECUESTA 900066345-4 HOSPITAL NUESTRA SEÑORA DE GUADALUPE 900186802-3 ESE LUIS CARLOS GALAN SARMIENTO DE CHARALA 900192428-6 ASOCIACON DE PRESTADORES DE SERVICIOS Y SUMINISTROS DE SALUD – ASSALUD 804011768-1 IPS PHARMASAN S.A.S. 900249425-1 IPS SALUD INTEGRAL Y MEDICINA LABORAL S.A.S. 900808079-5 (VER ANEXO 6.) DÉCIMO OCTAVO: En síntesis, los funcionarios de la Secretaria de Salud, presuntamente suscribieron una serie de Contratos de Cesión con las IPS y ESES señaladas en los numerales anteriores de este libelo,desconociendo las disposiciones normativas identificadas según el Decreto 2555 de 2010 y el Decreto Ley 663 de 1993, inclusive la Resolución No. 202151000124996 del 26 de julio de2021, proferida por la SUPERINTENDENCIA NACIONAL DE SALUD. Además realizaron actuaciones administrativas contrarias a las disposiciones del Proceso Liquidatario que culminaron la autorización del giro de los recursos en favor de terceros (ESE mencionadas en el cuadro anterior) a nombre de COMPARTA EPS-S, a pesar que el Departamento de Santander tenían pleno conocimiento respecto de la nueva situación jurídica de la EPS-S EN LIQUIDACIÓN, lo cualconlleva que toda persona natural o jurídica que tenga en su poder a cualquier título activos deberá devolverlos por medio del proceso de liquidación, como también efectuarse el pago inmediato de las deudas exclusivamente a favor de COMPARTA EPS-S EN LIQUIDACIÓN, debido a las medidas especiales del trámite de liquidación. DECIMO NOVENO: Ahora, teniendo en cuenta el correo enviado por la GOBERNACIÓN DE SANTANDER, de fecha 5 de abril de 2022, suscrito por el Doctor LUIS FELIPE TARAZONA, en su calidad de Director de Desarrollo de Servicios, Inspección y Vigilancia de la Secretaria de Salud Departamental, informa respecto de la relación de facturas afectadas para aquel pago, razón ante la cual, se evidencia un total de 4.299 facturas por valor de $ 3.765.392.751, (VER ANEXO 21), las cuales fueron conciliadas y reconocido el pago en el periodo de COMPARTA EN LIQUIDACIÓN, es decir, las conciliaciones tienen fecha posterior al 26 de julio de 2021, observándose notablemente las irregularidades con relación a las fechas de las conciliaciones y fechas en la cual, se suscribieron las cesiones de crédito. (Ver anexo 22), hechos aquellos que denotan con toda claridad la posibilidad de tipificación de conducta penal definida en el delito de Prevaricato Por Acción y demás tipo penales que su despacho considere pertinente definir. VIGESIMO: De otra parte, obsérvese y analícese con toda atención según correo enviado por parte del Doctor LUIS FELIPE TARAZONA VELASQUEZ, en su calidad de Director de Desarrollo de Servicios, Inspección y Vigilancia de la Secretaria de Salud Departamental, al contratista de COMPARTA EPS-S, para aquella época de los hechos señor FREDDY JESID CORREA PORRAS, quien terminó presuntamente suscribiendo los contratos de cesión, el día 23 de julio de 2021 a las 6:01pm, mediante la cual, textualmente le informa lo siguiente. (VER ANEXO 7) De acuerdo con lo anterior, puede evidenciarse señor Fiscal, que los Contratos de Transacción y de Cesión suscritos entre COMPARTA EPS-S HOY EN LIQUIDACIÓN y LA GOBERNACIÓN DE SANTANDER, fueron supuestamente suscritos el 23de julio de 2021, sinembargo, elmensaje precedente insertado en la imagen de correo electrónico enviadoel mismo 23 de Julio de 2021 indica textualmente (..)”..Adjunto la preforma el modelo de contratos de cesión, los anexos técnicos 8 y 9 que deben ser diligenciados y discriminados según la resolución.” De esa manera, se demuestra la existencia de una actitud mal intencionada por parte de los funcionarios de la Gobernación Departamental de Santander, así como omisiva a las disposiciones señaladas por la SUPERINTENDENCIA DE NACIONAL DE SALUD, respecto de los trámites a seguir según ejecución del proceso liquidatario de COMPARTA EPS-S, conrelación al giro de los recursos que se debían enviar a esta empresa configurándoseposiblemente los tipos penales de PREVARICATO POR ACCION, PECULADOPOR31 APROPIACION EN FAVOR DE TERCEROS; el delito de FALSEDAD IDEOLOGICA EN DOCUMENTO PÚBLICO, por la creación de contratos en los que se estableció una fecha previa; y otros que considere su despacho pertinente. CONSIDERACIONES DE DERECHO En esta instancia, se procede a indicar las disposiciones de carácter legal respecto a la naturaleza y destinación de los Recursos del Sistema General Seguridad Social en salud SGSSS, desde la esfera del marco constitucional como a continuación se dispondrá. El artículo 48 de la Constitución Política consagra que: “La Seguridad Social es un servicio público de carácter obligatorio que se prestará bajo ladirección, coordinación y control del Estado, en sujeción a los principios de eficiencia, universalidad y solidaridad, en los términos que establezca la Ley. (…) La Seguridad Social podrá ser prestada por entidades públicas o privadas, de conformidad con la ley. No se podrán destinar ni utilizar los recursos de las instituciones de la Seguridad Social para fines diferentes a ella.” Por su parte, el Artículo 182 de la Ley 100 de 1993 establece lo siguiente: “(…) Por la organización y garantía de la prestación de los servicios incluidos en el Plan de Salud Obligatorio para cada afiliado, el Sistema General de Seguridad Social en Saludreconocerá a cada Entidad Promotora de Salud un valor percápita [sic], que se denominará Unidad de Pago por Capitación UPC. Esta Unidad se establecerá en función del </w:t>
                                    </w:r>
                                    <w:r w:rsidRPr="00412117">
                                      <w:rPr>
                                        <w:rFonts w:ascii="Arial" w:eastAsia="Times New Roman" w:hAnsi="Arial" w:cs="Arial"/>
                                        <w:sz w:val="17"/>
                                        <w:szCs w:val="17"/>
                                        <w:lang w:eastAsia="es-CO"/>
                                      </w:rPr>
                                      <w:lastRenderedPageBreak/>
                                      <w:t xml:space="preserve">perfil epidemiológico de la población relevante, de los riesgos cubiertos y de los costos de prestación del servicio en condiciones medias de calidad, tecnología y hotelería, y será definida por el Consejo Nacional de Seguridad Social en Salud, de acuerdo con los estudios técnicos del Ministerio de Salud” En consonancia con lo anterior, la naturaleza y fuente de los recursos de las EmpresasPromotoras de Salud Subsidiada corresponde principalmente a la Unidad de Pago por Capitación (UPC), como quiera que constituya el pago que reciben por concepto del aseguramiento en salud de los afiliados al SGSSS. De esa manera, se hace necesario señalar que en su momento se instituyo la COOPERATIVA DE SALUD COMUNITARIA EMPRESA PROMOTORA DE SALUD SUBSIDIADA – COMPARTA EPS-S , como una asociación de derecho privado, sin ánimo de lucro y con fines de interés social, la cual, su apertura se fundamentó en las normas colombianas a través de las Ley 79 de 1988 y 454 de 1998, según el marco conceptual del Régimen del Cooperativismo y demás normas vigentes, en razón a su naturaleza y actividad por medio de la norma que rige el SGSSS - Sistema General de Seguridad Social en Salud, Ley 100 de 1993. Así mismos, se entiende que la COOPERATIVA DE SALUD COMUNITARIA EMPRESA PROMOTORA DE SALUD SUBSIDIADA – COMPARTA EPS-S, desde su iniciación busco cumplir el objeto de Promocionar la Afiliación al Sistema de General Seguridad Social en Salud, Carnetizar, Administrar el Riesgo en Salud de los Afiliados y definiendo la accesibilidada los servicios en aras de cumplir el fin para la cual fue creada en concordancia con los mandatos legales y de rango constitucional, frente al aseguramiento de la población afiliada ydeterminada a través de los contratos de aseguramiento. 31 Conforme a la expedición de la Resolución No. 202151000124996 del 26 de julio de 2021, lasituación jurídica de la EPS-S, cambio por disposición de la SUPERINTENDENCIA NACIONAL DE SALUD, teniendo en cuenta la Orden de la Toma de Posesión Inmediata de los Bienes, Haberes y Negocios y la Intervención Forzosa Administrativa para Liquidar la COOPERATIVA DE SALUD COMUNITARIA EMPRESA PROMOTORA DE SALUD SUBSIDIADA. Por consiguiente, para COMPARTA EPS-S EN LIQUIDACIÓN, dentro del proceso de intervención forzosa administrativa adelantado en la actualidad, le corresponde actuar conforme a las disposiciones que nos rigen en el momento, lo cual, hizo necesario adelantar las gestiones tendientes para obtención de los recursos que se adeuden con el objeto de invertir en el equilibrio financiero del sistema con relación a la ejecución del proceso liquidatario. De esa manera, la Ley 715 de 2001, modificado por la Ley 1955 de 2019 y la Ley 1608 de 2013 y Ley 1797 de 2016, el reconocimiento y pago de los servicios y tecnologías en salud nofinanciados con cargo a la UPS de los afiliados del Régimen Subsidiado prestado hasta el 31de diciembre de 2019, son competencia de los Departamentos y Distritos, quienes para el efecto cuentan con las fuentes del Sistema General de Participaciones SPG destinados a esteconcepto de salud pública, los recursos cedidos y recursos propios, los saldos o excedentes de las cuentas maestras del régimen subsidiado de salud. Como se indicó en los hechos relatados, la cual, conlleva el giro de los recursos adeudados, sin embargo, el Ente Territorial, desconoció lo preceptuado en el Decreto 2555 de 2010 y el Decreto Ley 663 de 1993, además las disposiciones señaladas en el Acto Administrativo No. 202151000124996, de fecha 26 de julio de 2021, por la cual, se Ordena laToma de Posesión Inmediata de los Bienes, Haberes y Negocios y la Intervención Forzosa Administrativa para Liquidar la EPS-S, en la que se identifica que las DEUDAS QUE SE PRESENTEN DEBEN SER PAGADAS EXCLUSIVAMENTE A LA LIQUIDACIÓN, hecho aquel para el Ente Territorial, pasaron desapercibido y procediéndose autorizar el giro de recursos con fundamentos en Contratos de Cesión con diferentes IPS y ESS firmados y autorizados con anterioridad a la resolución que ordena la liquidación, lo cual género que dichos recursos correspondiente al pago de acreencias del proceso liquidatario de acuerdo con lo mencionado en el art. 32 de la resolución 521 no permite que se cumpla con el principiode igualdad en la distribución de recursos a los acreedores de COMPARTA EPS EN LIQUIDACION. Con fundamento en las anteriores actuaciones irregulares realizadas por la GOBERNACION DE SANTANDER, se procedió el día 07 de abril de 2022, a solicitar a las entidades beneficiarias de los giros y al Ente Territorial, que allegaran la siguiente documentación: “(…) 1. Copia del contrato de transacción de saneamiento financiero del acuerdo de punto final, suscrito entre la Gobernación de Santander y COMPARTA EPS-S hoy en liquidación, con sus respectivos anexos. 2. Copia de las cesiones de derechos de crédito, suscritos entre COMPARTA EPS-S hoy en liquidación, la Gobernación de Santander y las ESE/IPS del contrato citado en el punto anterior,con todos los anexos. 3. Copia de los poderes otorgados por el representante legal de COMPARTA EPS-S hoy en liquidación a los funcionarios que suscribieron la cesión de derechos de crédito entre COMPARTA EPS-S hoy en liquidación, la Gobernación 31 de Santander y las ESE/IPS con respectoal contrato de transacción solicitado en el numeral 1(…)” (ver anexo 5. Según la petición realizada y descrita en párrafos anteriores las IPS y ESS, contestaron yallegaron los siguientes documentos. A) El día 18 de abril de 2022, la ESE HOSPITAL REGIONAL DE VELEZ emitió respuesta • Anexo: Certificación de los ingresos de los recursos de giro hechos por la Gobernación deSantander. (…)” (ver anexo 8.) B). El día 19 de abril de 2022, la IPS PHARMASAN emitió respuesta a la petición en los siguientes términos: </w:t>
                                    </w:r>
                                    <w:r w:rsidRPr="00412117">
                                      <w:rPr>
                                        <w:rFonts w:ascii="Arial" w:eastAsia="Times New Roman" w:hAnsi="Arial" w:cs="Arial"/>
                                        <w:sz w:val="17"/>
                                        <w:szCs w:val="17"/>
                                        <w:lang w:eastAsia="es-CO"/>
                                      </w:rPr>
                                      <w:lastRenderedPageBreak/>
                                      <w:t xml:space="preserve">“(…) PRIMERO: Frente a la petición No. 1, nos permitimos adjuntar copia de los contratos de cesiónde derechos de crédito suscritos entre PHARMASAN S.A.S. y COMPARTA EPS – S, previos a su liquidación, con sus respectivos anexos. SEGUNDO: Frente a la petición No. 2, nos permitimos adjuntar copia del poder otorgado por el Representante Legal de COMPARTA EPS – S al funcionario que suscribió los contratos de cesión de derechos de crédito del saneamiento financiero del acuerdo de punto final entre PHARMASAN S.A.S. y COMPARTA EPS – S previo a su liquidación. TERCERO: Frente a la petición No. 3, nos permitimos adjuntar Certificación de ingreso de losrecursos del giro realizado por la Gobernación de Santander. (...)” (ver anexo 9.) C). En oficio fechado a 21 de abril de 2022, la ESE HOSPITAL UNIVERSITARIO DE SANTANDER, emitió respuesta a la petición adjuntando los siguientes documentos: “(…) 1. Copia del contrato de cesión de derechos de crédito celebrado entre la COOPERATIVA DE SALUD COMUNITARIA EMPRESA PROMOTORA DE SALUD SUBSIDIADA COMPARTA EPS-S Y EL DEPARTAMENTO DE SANTANDER — SECRETARIA DE SALUD DE SANTANDER A FAVOR DE LA INSTITUCIÓN PRESTADORA DE SERVICIOS DE SALUD E.S.E HOSPITAL UNIVERSITARIO DE SANTANDER. 2. Copia del poder otorgado por el representante legal de COMPARTA EPS -S, a la coordinadoraRegional de Servicios de Salud - regional oriente - VIANNY LORENA TORRES ABDALA. 31 3. Certificado de ingreso de los recursos del giro realizado por la Gobernación de Santander.(…)” (ver anexo 10.) D.) El día 21 de abril de 2022, la ESE HOSPITAL REGIONAL DE SAN GIL emitiórespuesta a la petición, en los siguientes términos: “(…) 1. Copia de los contratos de cesión de derechos de crédito del saneamiento financiero del acuerdo de punto final, suscritos entre el ESE Hospital regional de San Gil y COMPARTA EPS-S hoy en liquidación, con todos los anexos. 2. Copia del poder otorgado por el representante legal de COMPARTA EPS-S hoy en liquidación al funcionario que suscribió los contratos de cesión de derechos de crédito del saneamiento financiero del acuerdo de punto final entre ESE Hospital Regional de San Gil y COMPARTA EPS-S hoy en liquidación. En cuanto a la solicitud del punto segundo, a la E.S.E. HOSPITAL REGIONAL DE SAN GIL no le corresponde para dicho trámite validar la calidad, idoneidad, competencia o autorización del funcionario de COMPARTA EPS que suscribe la cesión de crédito antes mencionada. Sin embargo es importante destacar que la cesión fue suscrita por el señor FREDDY JESID CORREA PORRAS Gestor de Servicios de Salud de COMPARTA EPS, quien de acuerdo a nuestros archivos, ha suscrito todos los documentos, actas, anexos y contratos que Comparta EPS-S celebró con la ESE Hospital Regional de San Gil en la vigencia 2021, por lo que revisados los mismos se observa que el mismo actúa de acuerdo a PODER GENERAL otorgado al mismo por parte de MONICA HERNANDEZ BENITEZ representante legal de COMPARTA EPS-S según escritura pública No 278 del 8 de febrerode 2021. 2. Certificación de ingreso de los recursos del giro realizado por la Gobernación de Santander". Finalmente, de los Certificación de ingreso de los recursos del giro realizado por la Gobernación de Santander, se adjunta certificación y soportes en cartera del ingreso de recursos de la cesión de crédito suscrita y la cual fue cancelada en marzo de 2022. Son dosrecibos de caja, el 271 y el 272 por valor de $249'790.707 y 44'282.480 respectivamente, para un total de $294.073.187. Se anexa tres (3) folios. (…)” (ver anexo 11.) E). El día 21 de abril de 2022, la ESE HOSPITAL PSIQUIÁTRICO SAN CAMILO, emitiórespuesta a la petición, anexando la siguiente documentación: “(…) 1. Copia de contrato de cesión de derechos de crédito del saneamiento financiero del31 acuerdo de punto final, suscrito entre LA ESE HOSPITAL PSIQUIATRICO SAN CMAILO y COMPARTA EPS-S. 2. Copia del poder otorgado por el representante legal de Comparta EPS-S al funcionario que suscribió los contratos de cesión de derechos de crédito del saneamiento financiero del acuerdo de punto final, suscrito entre LA ESE HOSPITAL PSIQUIATRICO SAN CMAILO y COMPARTA EPS-S. 3. Certificación de ingreso del recurso a la ESE “(…) • Solicitud de copia de los contratos de cesi6n de derechos de crédito del saneamiento financierodel acuerdo de punto final suscritos entre la E.S.E Hospital Regional Manuela Beltrán y Comparta E.P.S — S hoy en liquidación con todos los anexos, los cuales nos permitimos informarle que van adjuntarse con esta respuesta a su solicitud. • Copia del poder otorgado por el Representante legal de COMPARTA E.P.S hoy en liquidaciónal funcionario que suscribo los contratos de cesi6n de derechos de crédito de saneamiento entrenuestra entidad y comparta, a lo que nos permitimos precisarle que el poder fue otorgado por COMPARTA EPS por tal razón es un documento que expidió esta entidad y su origen debe estaren los archivos de la misma, toda vez que la E.S.E Hospital Regional Manuela Beltrán no fue laoriginaria del otorgamiento del poder al funcionario no entendemos por qué es solicitado a nuestra institución, toda vez que es un documento facultativo y originario de la dependencia quehoy este en liquidación pero que en su condición usted representa legalmente y por ende el documento repose en su archivo y no en el nuestro. • Solicitud de la certificación de ingreso de los recursos del giro realizado por la gobernaci6n deSantander, a lo que nos permitimos anexar el mismo junto con la presente respuesta (…)” (ver anexo 13.) G.) El día 28 de abril de 2022, la ESE HOSPITAL REGIONAL DE GARCIA ROVIRA, emitiórespuesta en los siguientes términos: “(…) 1. Adjunto en medio magnético el respectivo documento correspondiente al contrato de: -Cesión de derechos de Crédito Celebrado entre la Cooperativa de Salud Comunitaria Empresa </w:t>
                                    </w:r>
                                    <w:r w:rsidRPr="00412117">
                                      <w:rPr>
                                        <w:rFonts w:ascii="Arial" w:eastAsia="Times New Roman" w:hAnsi="Arial" w:cs="Arial"/>
                                        <w:sz w:val="17"/>
                                        <w:szCs w:val="17"/>
                                        <w:lang w:eastAsia="es-CO"/>
                                      </w:rPr>
                                      <w:lastRenderedPageBreak/>
                                      <w:t xml:space="preserve">Promotora de Salud Subsidiada Comparta EPS-S y el Departamento de Santander – Secretaría de Salud de Santander a favor de la Institución Prestadora de Servicios de Salud E.S. E. HospitalRegional de García Rovira 2. Adjunto el poder otorgado mediante escritura pública por el representante legal de COMPARTA EPS-S hoy en liquidación, al funcionario de COMPARTA EPS-S para realizar el acuerdo anteriormente nombrado. Asimismo, adjunto el Certificado de existencia y representación de Comparta EPS-S, para verificar que quien otorgó el poder al funcionario de Comparta fue la representante legal. 3. Adjunto el certificado del ingreso de consignación en la Cuenta Corriente – Bancaria de la ESE Hospital Regional de García Rovira, realizada por el Departamento de31 Santander – Secretaría de Salud, el día 16 de marzo de 2022. (…)” (ver anexo 14.). H). El día 02 de mayo de 2022, el INSTITUTO DE SALUD DE BUCARAMANGA – ESE ISABU - emitió respuesta remitiendo los siguientes documentos: 2. Certificación de ingresos de los recursos del Giro realizado por la Gobernación deSantander. (…)” (ver anexo 15.) I). El día 03 de mayo de 2022, la IPS SERSALUD emitió respuesta a la petición remitiendolos siguientes documentos: “(…) PRIMERO: Frente a la petición No. 1, nos permitimos adjuntar copia de los contratos de cesión de derechos de crédito suscritos entre IPS SALUD INTEGRAL Y MEDICINA LABORAL S.A.S. yCOMPARTA EPS – S, previos a su liquidación, con sus respectivos anexos. SEGUNDO: Frente a la petición No. 2, nos permitimos adjuntar copia del poder otorgado por el Representante Legal de COMPARTA EPS – S al funcionario que suscribió los contratos de cesión de derechos de crédito del saneamiento financiero del acuerdo de punto final entre IPS SALUD INTEGRAL Y MEDICINA LABORAL S.A.S. y COMPARTA EPS – S previo a su liquidación. TERCERO: Frente a la petición No. 3, nos permitimos adjuntar Certificación de ingreso de losrecursos del giro realizado por la Gobernación de Santander. (…)” (ver anexo 16.) J). El día 20 de mayo de 2022, la ESE HOSPITAL SAN JUAN DE DIOS DE FLORIDABLANCA emitió respuesta en los siguientes términos: “(…) 1. Se anexa copia del contrato de cesión de derechos de crédito. 2. Se anexa copia de poder 3. Certificación de ingreso de los recursos del giro realizado por la Gobernación de Santandera la ESE. (…)” (ver anexo 17.) K). El día 20 de mayo de 2022, la ESE HOSPITAL REGIONAL DEL MAGDALENA MEDIO emitió respuesta en los siguientes términos: “(…) 1 Se anexa copia del contrato de cesión de derechos de crédito. 2 Se anexa copia de poder 3. Certificación de ingreso de los recursos del giro realizado por la Gobernación de Santander ESE (Anexo 18) “(…) 1. Se allegan copias de cesión de derechos de crédito celebrado entre la31 COOPERATIVA DE SALUD COMUNITARIA EMPRESA PROMOTORA DE SALUD SUBSIDIADA COMPARTA EPS-S Y EL DEPARTAMENTO DE SANTANDER- SECRETARIA DE SALUD DE SANTANDERA FAVOR DE LA INSTITUCION PRESTADORA DE SERVICIOS EN SALUD IPS ASOCIACIÓN DE PRESTADORES DE SERVICIOS Y SUMINISTROS DE SALUD-ASSALUD, por valor de TRES MIL DOSCIENTOS OCHENTA Y CUATRO MILLONES TRESCINTOS NOVENTA Y OCHO MIL TREINTA Y NUEVE PESOS MCTE ($3.284.398.039). 2. Se allegan copias de cesión de derechos de crédito celebrado entre la COOPERATIVA DE SALUD COMUNITARIA EMPRESA PROMOTORA DE SALUD SUBSIDIADA COMPARTA EPS-S Y EL DEPARTAMENTO DE SANTANDER- SECRETARIA DE SALUD DE SANTANDERA FAVOR DE LA INSTITUCION PRESTADORA DE SERVICIOS EN SALUD IPS ASOCIACIÓN DE PRESTADORES DE SERVICIOS Y SUMINISTROS DE SALUD-ASSALUD, por valor de TRES MIL NOVECIENTOS NOVENTA Y OCHO MILLONES OCHOCIENTOS CUARENTA Y OCHO MIL TRESCIENTOS VENTIOCHO PESOS MCTE ($3.998.848.328). 3. Copia de autorizaciones correspondientes para la suscripción de cesión de derechos de créditopor parte de su Representante Legal MONICA HERNANDEZ BENITEZ a los funcionarios FREDDY JESID CORREA PORRAS y VIANNY LORENA TORRES ABDALA. (…)” (ver anexo 19). M). El día 03 de junio de 2022, la ESE HOSPITAL LOCAL DE PIEDECUESTA emitiórespuesta a la petición remitiendo los siguientes documentos: “(…) 1. Se anexa copia del contrato de cesión de derechos de crédito. 2. Se anexa copia del poder 3. Certificación de ingreso de los recursos del giro realizado por la Gobernación de Santandera la ESE. (…)” (ver anexo 20.) Así las cosas, al revisar cada uno de los documentos anteriormente descritos, se puede observar como la GOBERNACION DE SANTANDER, a través de los funcionarios de la SECRETARIA DE SALUD DEPARTAMENTAL, profirieron una serie de actuaciones que conllevaron a la autorización de giro de recursos a las IPS y ESE, situaciones aquellas contrarías a las disposiciones que regulan el proceso liquidatario de COMPARTA EPS, dispuestas por la Superintendencia Nacional de Salud, razón ante la cual, aquellas disposiciones no pueden ser desconocidas y menos aún colocarse en peligro con la emisiónde actos administrativos, contratos y autorizaciones de pago a las IPS y ESE, pues dicho actuar no permite el garantizar el equilibrio financiero del sistema generando grandes problemas al proceso liquidatario. Por consiguiente, ante las indicaciones plasmadas a través del Acto administrativo expedido por la Superintendencia Nacional de Salud, respecto al trámite del Proceso Liquidatario de laEPS-S, se definen una serie de actuaciones de carácter exclusivas y de obligatorio cumplimiento relacionadas frente a medidas especiales que conlleva que toda persona naturalo jurídica que tenga en su poder a cualquier título activos deberá devolverlos por medio del proceso de liquidación, como también efectuarse el pago inmediato de las </w:t>
                                    </w:r>
                                    <w:r w:rsidRPr="00412117">
                                      <w:rPr>
                                        <w:rFonts w:ascii="Arial" w:eastAsia="Times New Roman" w:hAnsi="Arial" w:cs="Arial"/>
                                        <w:sz w:val="17"/>
                                        <w:szCs w:val="17"/>
                                        <w:lang w:eastAsia="es-CO"/>
                                      </w:rPr>
                                      <w:lastRenderedPageBreak/>
                                      <w:t>deudas, hecho aquel en consonancia con las disposiciones reguladas por el Decreto 2555 de 2010, la cual, igualmente define medidas preventivas obligatorias dentro del proceso de liquidación, la cual,se define como la “PREVENCIÓN” a todo acreedor y a toda persona que tenga activos de laentidad, para que proceda entregarlos de forma inmediata al agente especial, razón ante la cual, aquellos hechos omitidos por parte de la GOBERNACIÓN DE SANTANDER, generó que no se autorizara el giro de recursos que se encontraban reconocidos para pago a COMPARTA EPS-S EN LIQUIDACION, constituyendo las31 anteriores situaciones diferente delitos que pueden ser tipificados según las leyes colombianas. Finalmente, se vislumbra que el actuar asumidos por los denunciados genera una oscura interpretación a luz de las normas de protección a los recursos del SGSSS y con ello del proceso que actualmente COMPARTA EPS EN LIQUIDACION, adelanta.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1 - BUCARAMANGA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Seccional:</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100051 - DIRECCIÓN SECCIONAL DE SANTANDER</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6800142020 - UNIDAD SECCIONAL ADMIN. PUBLICA - SIN ASIGNACION ESPECIAL - BUCARAMANGA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Despacho: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6 - FISCALIA 06</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VIGENTE</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DIRECCIÓN SECCIONAL DE SANTANDER-UNIDAD SECCIONAL ADMIN. PUBLICA - SIN ASIGNACION ESPECIAL - BUCARAMANGA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INACTIVO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INDAGACIÓN</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rPr>
                                  <w:trHeight w:val="435"/>
                                </w:trPr>
                                <w:tc>
                                  <w:tcPr>
                                    <w:tcW w:w="0" w:type="auto"/>
                                    <w:gridSpan w:val="3"/>
                                    <w:shd w:val="clear" w:color="auto" w:fill="auto"/>
                                    <w:vAlign w:val="center"/>
                                    <w:hideMark/>
                                  </w:tcPr>
                                  <w:p w:rsidR="00412117" w:rsidRPr="00412117" w:rsidRDefault="00412117" w:rsidP="00412117">
                                    <w:pPr>
                                      <w:spacing w:after="0" w:line="240" w:lineRule="auto"/>
                                      <w:rPr>
                                        <w:rFonts w:ascii="Arial" w:eastAsia="Times New Roman" w:hAnsi="Arial" w:cs="Arial"/>
                                        <w:b/>
                                        <w:bCs/>
                                        <w:color w:val="000098"/>
                                        <w:sz w:val="18"/>
                                        <w:szCs w:val="18"/>
                                        <w:lang w:eastAsia="es-CO"/>
                                      </w:rPr>
                                    </w:pPr>
                                    <w:r w:rsidRPr="00412117">
                                      <w:rPr>
                                        <w:rFonts w:ascii="Arial" w:eastAsia="Times New Roman" w:hAnsi="Arial" w:cs="Arial"/>
                                        <w:b/>
                                        <w:bCs/>
                                        <w:color w:val="000098"/>
                                        <w:sz w:val="18"/>
                                        <w:szCs w:val="18"/>
                                        <w:lang w:eastAsia="es-CO"/>
                                      </w:rPr>
                                      <w:t>Personas Vinculadas al Caso: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Calidad:</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DENUNCIANTE</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CEDULA DE CIUDADANIA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79690804</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Nombre:</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URRUTIA JALILIE FARUK</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Santander</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BUCARAMANGA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68001 CARRERA 28 31 18, LA AURORA, ORIENTAL, BUCARAMANGA, SANTANDER</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notificacion.judicial@comparta.com.co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Calidad:</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TESTIGO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CEDULA DE CIUDADANIA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79690804</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Nombre:</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URRUTIA JALILIE FARUK</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Santander</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lastRenderedPageBreak/>
                                      <w:t>Municipio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BUCARAMANGA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68001 CARRERA 28 31 18, LA AURORA, ORIENTAL, BUCARAMANGA, SANTANDER</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notificacion.judicial@comparta.com.co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37"/>
                                      <w:gridCol w:w="225"/>
                                      <w:gridCol w:w="774"/>
                                    </w:tblGrid>
                                    <w:tr w:rsidR="00412117" w:rsidRPr="00412117">
                                      <w:trPr>
                                        <w:trHeight w:val="120"/>
                                      </w:trPr>
                                      <w:tc>
                                        <w:tcPr>
                                          <w:tcW w:w="0" w:type="auto"/>
                                          <w:shd w:val="clear" w:color="auto" w:fill="auto"/>
                                          <w:hideMark/>
                                        </w:tcPr>
                                        <w:p w:rsidR="00412117" w:rsidRPr="00412117" w:rsidRDefault="00412117" w:rsidP="00412117">
                                          <w:pPr>
                                            <w:spacing w:after="0" w:line="240" w:lineRule="auto"/>
                                            <w:jc w:val="center"/>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225" w:type="dxa"/>
                                          <w:shd w:val="clear" w:color="auto" w:fill="auto"/>
                                          <w:hideMark/>
                                        </w:tcPr>
                                        <w:p w:rsidR="00412117" w:rsidRPr="00412117" w:rsidRDefault="00412117" w:rsidP="00412117">
                                          <w:pPr>
                                            <w:spacing w:after="0" w:line="240" w:lineRule="auto"/>
                                            <w:jc w:val="center"/>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hideMark/>
                                        </w:tcPr>
                                        <w:p w:rsidR="00412117" w:rsidRPr="00412117" w:rsidRDefault="00412117" w:rsidP="00412117">
                                          <w:pPr>
                                            <w:spacing w:after="0" w:line="240" w:lineRule="auto"/>
                                            <w:jc w:val="center"/>
                                            <w:rPr>
                                              <w:rFonts w:ascii="Times New Roman" w:eastAsia="Times New Roman" w:hAnsi="Times New Roman" w:cs="Times New Roman"/>
                                              <w:sz w:val="24"/>
                                              <w:szCs w:val="24"/>
                                              <w:lang w:eastAsia="es-CO"/>
                                            </w:rPr>
                                          </w:pPr>
                                        </w:p>
                                      </w:tc>
                                    </w:tr>
                                  </w:tbl>
                                  <w:p w:rsidR="00412117" w:rsidRPr="00412117" w:rsidRDefault="00412117" w:rsidP="00412117">
                                    <w:pPr>
                                      <w:spacing w:after="0" w:line="240" w:lineRule="auto"/>
                                      <w:rPr>
                                        <w:rFonts w:ascii="Times New Roman" w:eastAsia="Times New Roman" w:hAnsi="Times New Roman" w:cs="Times New Roman"/>
                                        <w:sz w:val="24"/>
                                        <w:szCs w:val="24"/>
                                        <w:lang w:eastAsia="es-CO"/>
                                      </w:rPr>
                                    </w:pPr>
                                  </w:p>
                                </w:tc>
                              </w:tr>
                            </w:tbl>
                            <w:p w:rsidR="00412117" w:rsidRPr="00412117" w:rsidRDefault="00412117" w:rsidP="00412117">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412117" w:rsidRPr="00412117" w:rsidRDefault="00412117" w:rsidP="00412117">
                              <w:pPr>
                                <w:spacing w:after="0" w:line="240" w:lineRule="auto"/>
                                <w:rPr>
                                  <w:rFonts w:ascii="Times New Roman" w:eastAsia="Times New Roman" w:hAnsi="Times New Roman" w:cs="Times New Roman"/>
                                  <w:sz w:val="20"/>
                                  <w:szCs w:val="20"/>
                                  <w:lang w:eastAsia="es-CO"/>
                                </w:rPr>
                              </w:pPr>
                            </w:p>
                          </w:tc>
                        </w:tr>
                        <w:tr w:rsidR="00412117" w:rsidRPr="00412117" w:rsidTr="00412117">
                          <w:trPr>
                            <w:gridAfter w:val="9"/>
                          </w:trPr>
                          <w:tc>
                            <w:tcPr>
                              <w:tcW w:w="0" w:type="auto"/>
                              <w:gridSpan w:val="6"/>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55"/>
                                <w:gridCol w:w="60"/>
                                <w:gridCol w:w="7324"/>
                              </w:tblGrid>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130016001128202250221</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Ley 906</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NO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Priorizado: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NO</w:t>
                                    </w:r>
                                  </w:p>
                                </w:tc>
                              </w:tr>
                              <w:tr w:rsidR="00412117" w:rsidRPr="00412117">
                                <w:trPr>
                                  <w:trHeight w:val="150"/>
                                </w:trPr>
                                <w:tc>
                                  <w:tcPr>
                                    <w:tcW w:w="0" w:type="auto"/>
                                    <w:gridSpan w:val="2"/>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0"/>
                                        <w:szCs w:val="20"/>
                                        <w:lang w:eastAsia="es-CO"/>
                                      </w:rPr>
                                    </w:pPr>
                                  </w:p>
                                </w:tc>
                              </w:tr>
                              <w:tr w:rsidR="00412117" w:rsidRPr="00412117">
                                <w:trPr>
                                  <w:trHeight w:val="435"/>
                                </w:trPr>
                                <w:tc>
                                  <w:tcPr>
                                    <w:tcW w:w="0" w:type="auto"/>
                                    <w:gridSpan w:val="3"/>
                                    <w:shd w:val="clear" w:color="auto" w:fill="auto"/>
                                    <w:vAlign w:val="center"/>
                                    <w:hideMark/>
                                  </w:tcPr>
                                  <w:p w:rsidR="00412117" w:rsidRPr="00412117" w:rsidRDefault="00412117" w:rsidP="00412117">
                                    <w:pPr>
                                      <w:spacing w:after="0" w:line="240" w:lineRule="auto"/>
                                      <w:rPr>
                                        <w:rFonts w:ascii="Arial" w:eastAsia="Times New Roman" w:hAnsi="Arial" w:cs="Arial"/>
                                        <w:b/>
                                        <w:bCs/>
                                        <w:color w:val="000098"/>
                                        <w:sz w:val="18"/>
                                        <w:szCs w:val="18"/>
                                        <w:lang w:eastAsia="es-CO"/>
                                      </w:rPr>
                                    </w:pPr>
                                    <w:r w:rsidRPr="00412117">
                                      <w:rPr>
                                        <w:rFonts w:ascii="Arial" w:eastAsia="Times New Roman" w:hAnsi="Arial" w:cs="Arial"/>
                                        <w:b/>
                                        <w:bCs/>
                                        <w:color w:val="000098"/>
                                        <w:sz w:val="18"/>
                                        <w:szCs w:val="18"/>
                                        <w:lang w:eastAsia="es-CO"/>
                                      </w:rPr>
                                      <w:t>Información del Caso: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Tipo Noticia: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DENUNCIA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Delito: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PECULADO POR APROPIACION ART. 397 C.P.</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Grado Delito: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NINGUNO</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0"/>
                                        <w:szCs w:val="20"/>
                                        <w:lang w:eastAsia="es-CO"/>
                                      </w:rPr>
                                    </w:pP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Modalidad:</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Modo: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07/05/2021 14:34:00</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13744 CALLE 26 22 87</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xml:space="preserve"> ¿Qué viene a denunciar? PECULADO POR APROPIACION Y PREVARICATO POR ACCION ¿Cómo le pasó? DENUNCIA ESCRITA RECIBIDA POR CORREO ELECTRONICO CARTAGENA DE INDIAS D.T H. Y C; MAYO DE 2021 SEÑORES FISCALÍA GENERAL DE LA NACIÓN ¿ OFICINA DE ASIGNACIONES (REPARTO) E.S.D. REF: DENUNCIA PENAL POR PECULADO POR APROPACIÒN Y PREVARICATO POR ACCIÒN DIANA CAROLINA GUERRA LORA MAYOR E IDENTIFICADA CON LA CÉDULA DE CIUDADANÍA NO. 32.939.267 DE CARTAGENA, ABOGADA EN EJERCICIO Y PORTADORA DE LA TARJETA PROFESIONAL NO.190.791 EMANADA DEL CONSEJO SUPERIOR DE LA JUDICATURA, ACTUANDO EN MI CONDICIÓN DE APODERADA ESPECIAL DE COOSALUD ENTIDAD PROMOTORA DE SALUD S.A, BAJO LA GRAVEDAD DE JURAMENTO FORMULO DENUNCIA DE CARÁCTER PENAL POR EL DELITO DE PECULADO POR APROPIACIÒN Y PREVARICATO POR ACCIÒN, EN CONTRA DE LAS PERSONAS ABAJO RELACIONADAS, ASÍ COMO EN CONTRA DE LAS DEMÁS PERSONAS QUE RESULTEN INVOLUCRADAS, POR LAS CONDUCTAS QUE A CONTINUACIÓN PONGO EN SU CONOCIMIENTO Y QUE ATENTAN DE MANERA PATENTE CONTRA LOS BIENES JURÍDICOS PROTEGIDOS POR LA LEGISLACIÓN PENAL VIGENTE. DENUNCIADOS LUIS FERNANDO VASQUEZ ESCUDERO VARÓN, MAYOR DE EDAD, IDENTIFICADO CON CEDULA DE CIUDADANÍA 1.128.046.697. ANTECEDENTES: 1. LA E.S.E HOSPITAL SAN ANTONIO DE PADUA DE SIMITI, A TRAVÉS DEL TRÁMITE DE COBRO COACTIVO Y MEDIANTE RESOLUCIÓN NO. 001 DEL 11 DE MARZO DE 2021 LIBRÓ MANDAMIENTO DE PAGO EN CONTRA DE COOSALUD EPS S.A POR CUANTÍA DE CUATROCIENTOS CUARENTA Y UN MILLONES </w:t>
                                    </w:r>
                                    <w:r w:rsidRPr="00412117">
                                      <w:rPr>
                                        <w:rFonts w:ascii="Arial" w:eastAsia="Times New Roman" w:hAnsi="Arial" w:cs="Arial"/>
                                        <w:sz w:val="17"/>
                                        <w:szCs w:val="17"/>
                                        <w:lang w:eastAsia="es-CO"/>
                                      </w:rPr>
                                      <w:lastRenderedPageBreak/>
                                      <w:t xml:space="preserve">DOSCIENTOS NOVENTA Y CINCO MIL TRESCIENTOS SETENTA Y CUATRO PESOS M/CTE (441.295.374) RECURSOS QUE NO LE ADEUDA COOSALUD EPS, CONFORME PODRÁ APRECIAR DE LOS SOPORTES DE PAGOS EFECTUADOS AL PRESTADOR DE SERVICIOS. 2. LA ORDEN DE PAGO FUE NOTIFICADA MEDIANTE CORREO ELECTRÓNICO DEL 26 DE MARZO DE ESTA MISMA ANUALIDAD, REMITIENDO ACTA DE NOTIFICACIÒN PERSONAL Y COPIA DEL TRÁMITE COACTIVO SIN REMITIR SIQUIERA UNA RELACIÓN EN EXCEL DE LAS FACTURAS OBJETO DEL PROCESO, Y SIN DAR TRASLADO FÍSICO DE LAS MISMAS. 3. DENTRO DE LA OPORTUNIDAD PROCESAL CORRESPONDIENTE SE PRESENTARON EXCEPCIONES DE MERITO CONTRA EL MANDAMIENTO DE PAGO, ADVIRTIENDO ENTRE OTROS ARGUMENTOS DE DEFENSA, LA VULNERACIÓN FLAGRANTE AL DEBIDO PROCESO POR EL NO TRASLADO FÍSICO DE LAS FACTURAS OBJETO DEL COBRO COACTIVO. LAS EXCEPCIONES SE RESOLVIERON DESFAVORABLEMENTE TRATÁNDOSE DE UN TRÁMITE COACTIVO DE EJECUCIÓN DE FACTURAS, POR ANALOGÍA SON APLICABLES LAS NORMAS DEL CÓDIGO GENERAL DEL PROCESO. 4. LA RESOLUCIÓN NO. 001 DEL 11 DE MARZO DE 2021, FUE PROFERIDA POR EL SERVIDOR PÚBLICO DENUNCIADO, SIENDO ESTA MANIFIESTAMENTE CONTRARIA A LA NORMATIVIDAD Y ES QUE LA ILEGALIDAD DE LOS FUNCIONARIOS EJECUTORES CONSISTEN EN QUE LAS DECISIONES ADOPTADAS RESULTAN ARBITRARIAS Y CAPRICHOSAS AL PROVENIR DE UNA DELIBERADA Y MAL INTENCIONADA VOLUNTAD POR CONTRAVENIR EL ORDENAMIENTO JURÍDICO AL NO DAR CUMPLIMIENTO A LO DISPUESTO EN EL ARTÍCULO 1, 2 Y 5 DE LA LEY 1066 DE 2006 Y A LOS ARTÍCULOS 91, 422 Y 430 DE LA LEY 1564 DE 2012, INCURRIENDO EN EL DELITO DE PREVARICATO POR ACCIÒN, DEBIDO A QUE , LA FACULTAD DE COBRO COACTIVO, ASÍ COMO EL ÁMBITO DE APLICACIÓN, ESTÁ DADA SOLO PARA AQUELLAS ENTIDADES PÚBLICAS QUE TENGAN A SU CARGO RECAUDAR RENTAS O CAUDALES PÚBLICOS, ES DECIR, OBLIGACIONES FISCALES Y NO DE LAS EMPRESAS SOCIALES DEL ESTADO, QUE SOLO CUENTAN CON LA FACULTAD DE COBRO COACTIVO, PARA LAS ACTIVIDADES QUE DERIVAN DE SU GESTIÓN ADMINISTRATIVA, MÁS NO PARA EL COBRO DE OBLIGACIONES ORIGINADAS A LA PRESTACIÓN DE SERVICIOS DE SALUD. 5. QUE, ADEMÁS, LA FALTA DEL TRASLADO DE LAS FACTURAS OBJETO DE MANDAMIENTO DE PAGO EL PRECITADO SERVIDOR PÚBLICO PUDO HABERSE LO SURTIDO CON EL SIMPLE ENVÍO DE UNA TABLA O ARCHIVO EN EXCEL, SIN EMBARGO, EL DENUNCIADO NO HA DADO TRASLADO DE ARCHIVO ALGUNO Y ADEMÁS SIN NI SIQUIERA ENVIAR COPIA DE LAS MISMAS, VIOLANDO FLAGRANTEMENTE EL DERECHO DE DEFENSA Y CONTRADICCIÓN DE MI PROHIJADA. POR LO QUE, DESDE EL ASPECTO OBJETIVO ESTE TIPO PENAL SE EDIFICA EN LA NOTORIA DISCORDANCIA QUE SE PRESENTA ENTRE EL CONTENIDO DE LA RESOLUCIÓN NO. 001 DEL 11 DE MARZO DE 2021 Y DEMÁS ACTOS ADMINISTRATIVOS EXPEDIDOS POR LOS SERVIDORES PÚBLICOS DENUNCIADOS Y LAS NORMAS QUE REGENTAN EL CASO. 6. EL FUNCIONARIO PÚBLICO DENUNCIADO, CON SUS DECISIONES ILEGALES, PRETENDE COBRAR Y APROPIARSE A FAVOR DE LA ESE HOSPITAL SAN ANTONIO DE PADUA DE SIMITI, DE RECURSOS PÚBLICOS POR CONCEPTO DE FACTURAS ORIGINADAS DE LA RELACIÓN DE CARÁCTER COMERCIAL, SIENDO QUE ESTOS ASUNTOS SOLO SON PROPIOS DE CONOCIMIENTO Y COMPETENCIA DE LOS JUECES DE LA REPÚBLICA, INCURRIENDO EN EL DELITO DE PECULADO POR APROPIACIÒN, LESIONANDO EL BIEN JURÍDICO Y REPRESENTANDO CON ELLO UN DETRIMENTO PATRIMONIAL A MI PROHIJADA, SIN PERJUICIO QUE SE PUEDAN ADELANTAR LAS INVESTIGACIONES EN CONTRA DE TERCEROS A QUIENES SE LES PUEDA APLICAR LA CIRCUNSTANCIA DE MAYOR PUNIBILIDAD REFERIDA A LA COPARTICIPACIÓN CRIMINAL, AL BENEFICIARSE DE LA APROPIACIÓN DE LOS RECURSOS DE LA UPC. 7. AL INTERIOR DEL TRÁMITE COACTIVO SE SOLICITÓ EL LEVANTAMIENTO DE LAS MEDIDAS CAUTELARES DECRETADAS POR LA FUNCIONARIA EJECUTORA, SOLICITANDO ADEMÁS LA INTERVENCIÓN DE LA PROCURADURIA GENERAL DE LA REPUBLICA PARA QUE TRAMITARA ANTE LAS INSTANCIAS PERTINENTES LAS ACCIONES FISCALES, PENALES, Y DISCIPLINARIAS QUE SE DERIVEN DE TALES HECHOS, TENIENDO EN CUENTA QUE LA CAUTELA RECAE SOBRE RECURSOS DEL SISTEMA GENERAL DE SEGURIDAD SOCIAL EN SALUD DE NATURALEZA INEMBARGABLE. DICHA SOLICITUD FUE RESUELTA DESFAVORABLEMENTE, INCURRIENDO EL FUNCIONARIO EJECUTOR EN EL DELITO DE PECULADO POR APROPIACIÒN. 8. SUMADO A LO ANTERIOR, EL GERENTE Y FUNCIONARIO EJECUTOR NO ACREDITÓ LA FACULTAD PARA INICIAR COBROS COACTIVOS, INCURRIENDO EN FALTA DE JURISDICCIÓN. EN EFECTO, LA LEY 1066 DE 2006, SEÑALA EN SU ARTÍCULO 1º QUE LA ¿GESTIÓN DEL RECAUDO DE CARTERA PÚBLICA. CONFORME A LOS PRINCIPIOS QUE REGULAN LA ADMINISTRACIÓN PÚBLICA CONTENIDOS EN EL ARTÍCULO 209 DE LA CONSTITUCIÓN POLÍTICA, LOS SERVIDORES PÚBLICOS QUE TENGAN A SU CARGO EL RECAUDO DE OBLIGACIONES A FAVOR DEL TESORO PÚBLICO DEBERÁN REALIZAR SU GESTIÓN DE </w:t>
                                    </w:r>
                                    <w:r w:rsidRPr="00412117">
                                      <w:rPr>
                                        <w:rFonts w:ascii="Arial" w:eastAsia="Times New Roman" w:hAnsi="Arial" w:cs="Arial"/>
                                        <w:sz w:val="17"/>
                                        <w:szCs w:val="17"/>
                                        <w:lang w:eastAsia="es-CO"/>
                                      </w:rPr>
                                      <w:lastRenderedPageBreak/>
                                      <w:t xml:space="preserve">MANERA ÁGIL, EFICAZ, EFICIENTE Y OPORTUNA, CON EL FIN DE OBTENER LIQUIDEZ PARA EL TESORO PÚBLICO¿. SEGUIDAMENTE, EN EL ARTÍCULO 2º SE INDICA: ¿OBLIGACIONES DE LAS ENTIDADES PÚBLICAS QUE TENGAN CARTERA A SU FAVOR. CADA UNA DE LAS ENTIDADES PÚBLICAS QUE DE MANERA PERMANENTE TENGAN A SU CARGO EL EJERCICIO DE LAS ACTIVIDADES Y FUNCIONES ADMINISTRATIVAS O LA PRESTACIÓN DE SERVICIOS DEL ESTADO Y QUE DENTRO DE ESTAS TENGAN QUE RECAUDAR RENTAS O CAUDALES PÚBLICOS DEL NIVEL NACIONAL O TERRITORIAL, DEBERÁN: 1. ESTABLECER MEDIANTE NORMATIVIDAD DE CARÁCTER GENERAL, POR PARTE DE LA MÁXIMA AUTORIDAD O REPRESENTANTE LEGAL DE LA ENTIDAD PÚBLICA, EL REGLAMENTO INTERNO DEL RECAUDO DE CARTERA, CON SUJECIÓN A LO DISPUESTO EN LA PRESENTE LEY, EL CUAL DEBERÁ INCLUIR LAS CONDICIONES RELATIVAS A LA CELEBRACIÓN DE ACUERDOS DE PAGO. 2. INCLUIR EN SUS RESPECTIVOS PRESUPUESTOS DE INGRESOS EL MONTO TOTAL DEL RECAUDO SIN DEDUCCIÓN ALGUNA. 3. EXIGIR PARA LA REALIZACIÓN DE ACUERDOS DE PAGO GARANTÍAS IDÓNEAS Y A SATISFACCIÓN DE LA ENTIDAD. 4. CONTAR CON EL RESPECTIVO CERTIFICADO DE DISPONIBILIDAD PRESUPUESTAL Y CON LA AUTORIZACIÓN DE VIGENCIAS FUTURAS, SI ES DEL CASO, DE CONFORMIDAD CON EL ESTATUTO ORGÁNICO DE PRESUPUESTO, PARA LA REALIZACIÓN DE ACUERDOS DE PAGO CON OTRAS ENTIDADES DEL SECTOR PÚBLICO 5. REPORTAR A LA CONTADURÍA GENERAL DE LA NACIÓN, EN LAS MISMAS CONDICIONES ESTABLECIDAS EN LA LEY 901 DE 2004, AQUELLOS DEUDORES QUE HAYAN INCUMPLIDO LOS ACUERDOS DE PAGOS CON ELLAS REALIZADAS, CON EL FIN DE QUE DICHA ENTIDAD LOS IDENTIFIQUE POR ESA CAUSAL EN EL BOLETÍN DE DEUDORES MOROSOS DEL ESTADO. 6. ABSTENERSE DE CELEBRAR ACUERDOS DE PAGO CON DEUDORES QUE APAREZCAN REPORTADOS EN EL BOLETÍN DE DEUDORES MOROSOS POR EL INCUMPLIMIENTO DE ACUERDOS DE PAGO, SALVO QUE SE SUBSANE EL INCUMPLIMIENTO Y LA CONTADURÍA GENERAL DE LA NACIÓN EXPIDA LA CORRESPONDIENTE CERTIFICACIÓN. 7. REGULARIZAR MEDIANTE EL PAGO O LA CELEBRACIÓN DE UN ACUERDO DE PAGO LAS OBLIGACIONES PENDIENTES CON OTRAS ENTIDADES PÚBLICAS A MÁS TARDAR DENTRO DE LOS SEIS (6) MESES SIGUIENTES A LA PROMULGACIÓN DE LA PRESENTE LEY.¿ EN EL MISMO SENTIDO, LA LEY A FIN DE DAR FACULTAD DE COBRO COACTIVO A LAS ENTIDADES PÚBLICAS QUE CUMPLAN DICHAS FUNCIONES, SEÑALÓ EN EL ARTÍCULO 5º QUE LA ¿FACULTAD DE COBRO COACTIVO Y PROCEDIMIENTO PARA LAS ENTIDADES PÚBLICAS. LAS ENTIDADES QUE DE MANERA PERMANENTE TENGAN A SU CARGO EL EJERCICIO DE LAS ACTIVIDADES Y FUNCIONES ADMINISTRATIVAS O LA PRESTACIÓN DE SERVICIOS DEL ESTADO COLOMBIANO Y QUE EN VIRTUD DE ESTAS TENGAN QUE RECAUDAR RENTAS O CAUDALES PÚBLICOS, DEL NIVEL NACIONAL, TERRITORIAL, INCLUIDOS LOS ÓRGANOS AUTÓNOMOS Y ENTIDADES CON RÉGIMEN ESPECIAL OTORGADO POR LA CONSTITUCIÓN POLÍTICA, TIENEN JURISDICCIÓN COACTIVA PARA HACER EFECTIVAS LAS OBLIGACIONES EXIGIBLES A SU FAVOR Y PARA ESTOS CASOS, DEBERÁN SEGUIR EL PROCEDIMIENTO DESCRITO EN EL ESTATUTO TRIBUTARIO...¿ SE TIENE DE LO ANTERIOR, QUE LA FACULTAD DE COBRO COACTIVO, ASÍ COMO EL ÁMBITO DE APLICACIÓN DE LA LEY 1066 DE 2006, ESTÁ DADA PARA AQUELLAS ENTIDADES PÚBLICAS QUE TENGAN A SU CARGO RECAUDAR RENTAS O CAUDALES PÚBLICOS, ES DECIR, OBLIGACIONES FISCALES. EL CONSEJO DE ESTADO JURISPRUDENCIALMENTE HA ESTABLECIDO LÍMITES A LA FACULTAD DE COBRO COACTIVO QUE TIENEN LAS ENTIDADES PÚBLICAS, DEBIDO A QUE NO SE TRATA DE UN PODER EXORBITANTE DE LA ADMINISTRACIÓN NI PUEDE CONSTITUIR UN MEDIO PARA HACER EFECTIVAS A SU CAPRICHO LAS OBLIGACIONES QUE SE TENGAN PENDIENTE DE PAGO. EFECTIVAMENTE ESE ÓRGANO JUDICIAL AL TRATAR EL LÍMITE PARA COBRAR OBLIGACIONES POR JURISDICCIÓN COACTIVA, SEÑALÓ: ¿... A VARIAS ENTIDADES DE DERECHO PÚBLICO SE LES HA RECONOCIDO EL PRIVILEGIO, EXCEPCIONAL POR SER PRIVILEGIO, DE PERSEGUIR A TRAVÉS DE SUS PROPIOS DEPENDIENTES EL COBRO COACTIVO DE CIERTAS DEUDAS A SU FAVOR, O SEA, QUE, EN ALGUNOS CASOS, Y POR MOTIVOS MUY RESTRINGIDOS DE INTERÉS PÚBLICO, LA LEY PERMITE QUE SEA EL PROPIO ACREEDOR EL QUE EJECUTE A SU DEUDOR. COMO PRIVILEGIADO Y EXCEPCIONAL, ESTE SISTEMA ES DE APLICACIÓN RESTRICTIVA, EXCLUYE TODA ANALOGÍA Y EN CASO DE DUDA DEBE PREFERIRSE LA VÍA NO PRIVILEGIADA, QUE ES LA MÁS ACORDE CON EL PRINCIPIO GENERAL DE LA EQUIDAD, QUE ES UNA DE LAS EXPRESIONES DEL CONCEPTO CONSTITUCIONAL DE LA IGUALDAD ANTE LA LEY, QUE, A SU TURNO, ES CONDICIÓN DE LA LIBERTAD Y PRESUPUESTO DE LA OBLIGACIÓN IMPUESTA A TODAS LAS AUTORIDADES DE PROTEGER A LOS HABITANTES DE COLOMBIA EN SU VIDA, HONRA Y BIENES. ¿LA HISTORIA LEGISLATIVA EN ESTE EXCEPCIONAL INSTITUTO DEL COBRO COACTIVO, EJERCIDO POR EL PROPIO ACREEDOR, MUESTRA QUE LA TENDENCIA HA SIDO LA DE RESTRINGIR Y DELIMITAR </w:t>
                                    </w:r>
                                    <w:r w:rsidRPr="00412117">
                                      <w:rPr>
                                        <w:rFonts w:ascii="Arial" w:eastAsia="Times New Roman" w:hAnsi="Arial" w:cs="Arial"/>
                                        <w:sz w:val="17"/>
                                        <w:szCs w:val="17"/>
                                        <w:lang w:eastAsia="es-CO"/>
                                      </w:rPr>
                                      <w:lastRenderedPageBreak/>
                                      <w:t xml:space="preserve">CON PRECISIÓN ESTA DELICADA FACULTAD¿¿ POR SU PARTE, LA CORTE CONSTITUCIONAL EN SENTENCIA C-666 DEL 8 DE JUNIO DE 2000, EXPRESÓ: ¿CABE RECORDAR QUE LA REGLA GENERAL CONSISTE EN QUE LAS CONTROVERSIAS ORIGINADAS EN LA INEJECUCIÓN DE UNA OBLIGACIÓN SEAN DIRIMIDAS POR LOS JUECES, Y POR ELLO, CIERTAMENTE CONSTITUYE UNA EXCEPCIÓN EL HECHO DE QUE SEA LA PROPIA ADMINISTRACIÓN LA QUE ESTÉ INVESTIDA DEL PODER PARA HACER EJECUTAR DIRECTAMENTE CIERTOS ACTOS, CONVIRTIÉNDOSE DE ESTA FORMA EN JUEZ Y PARTE, EN CUANTO ELLA EJECUTA A LOS DEUDORES POR SU PROPIA CUENTA, SIN INTERMEDIACIÓN DE LOS FUNCIONARIOS JUDICIALES.¿ EL MINISTERIO DE SALUD Y PROTECCIÓN HA SIDO REITERATIVO EN SU POSICIÓN Y CON BASE EN LA SENTENCIA DE LA CORTE CONSTITUCIONAL ANTES CITADA, HA INDICADO QUE LAS EMPRESAS SOCIALES DEL ESTADO, SOLO CUENTAN CON LA FACULTAD DE COBRO COACTIVO, PARA LAS ACTIVIDADES QUE DERIVAN DE SU GESTIÓN ADMINISTRATIVA, MÁS NO PARA LA PRESTACIÓN DE SERVICIOS DE SALUD, EN DONDE SE ENCUENTRAN EN COMPETENCIA CON OTRAS IPS. ¿EN CONCLUSIÓN, ESTA DIRECCIÓN REITERA EL CONCEPTO RESPECTO DEL CUAL SE SOLICITA RECONSIDERACIÓN, TENIENDO EN CUENTA ADICIONALMENTE QUE EL PRONUNCIAMIENTO DE LA CORTE CONSTITUCIONAL CITADO LÍNEAS ATRÁS, EN PRINCIPIO SE TORNA APLICABLE A LA SITUACIÓN DE LAS EMPRESAS SOCIALES DEL ESTADO, PUES ÉSTAS SE ENCUENTRAN DESTINADAS A HACER EFECTIVO UNO DE LOS FINES DEL ESTADO, COMO ES LA PRESTACIÓN DEL SERVICIO PÚBLICO DE SALUD Y COMPITEN EN IGUALDAD DE CONDICIONES CON LOS PARTICULARES, POR LO QUE EN PALABRAS DE LA PRECITADA CORPORACIÓN, COMO YA SE ANOTÓ, EL OTORGAMIENTO DE FACULTADES DE COBRO COACTIVO AFECTARÍA EL EQUILIBRIO DE LAS RELACIONES ENTRE DICHAS ENTIDADES Y LOS PARTICULARES. LA FACULTAD DE COBRO COACTIVO ÚNICAMENTE SE TORNARÍA VIABLE TRATÁNDOSE DEL RECAUDO DE CAUDALES, PRODUCTO DEL EJERCICIO DE FUNCIONES NETAMENTE ADMINISTRATIVAS, VALE DECIR, CRÉDITOS FISCALES NACIDOS A LA VIDA JURÍDICA DE MANERA UNILATERAL Y COMO EXPRESIÓN DE LA FACULTAD DE IMPERIO, SOBERANÍA, PODER Y AUTORIDAD QUE TIENE EL ESTADO SOBRE SUS ASOCIADOS, CUYAS FUNCIONES HAYAN SIDO CONFIADAS POR EL LEGISLADOR DE MODO EXPRESO Y SIEMPRE QUE EN LA MISMA NORMA LEGAL SE AUTORICE LA FUNCIÓN DE EJECUCIÓN COACTIVA Y SE DETERMINEN LAS CONDICIONES DE SU EJERCICIO¿. NO PUEDE PRETENDERSE AHORA, QUE, A NIVEL ADMINISTRATIVO, LA ESE HOSPITAL SAN ANTONIO DE PADUA DE SIMITI, A TRAVÉS DEL GERENTE Y FUNCIONARIO EJECUTOR, SEA TANTO ACREEDOR COMO JUEZ SOBRE OBLIGACIONES QUE SE GENERAN EN DESARROLLO DEL EJERCICIO PROPIO DE LA ESE Y QUE LEGALMENTE SE ESCAPAN DE SU COMPETENCIA, MÁXIME SI LO PRETENDIDO ES EL COBRO DE FACTURAS, ORIGINADOS DE UNA RELACIÓN DE CARÁCTER COMERCIAL, Y ESTOS ASUNTOS SON PROPIOS DE CONOCIMIENTO Y COMPETENCIA DE LOS JUECES DE LA REPÚBLICA. ASÍ LAS COSAS, LA JURISDICCIÓN ORDINARIA CIVIL SERIA LA COMPETENTE PARA CONOCER LAS CONTROVERSIAS QUE SE GENERAN ENTRE ENTIDADES DE SEGURIDAD SOCIAL, POR ENDE, EL COBRO DE OBLIGACIONES PRESUNTAMENTE ADEUDADAS POR COOSALUD AL SER UNA ENTIDAD ADMINISTRADORA DE LOS RECURSOS DEL RÉGIMEN SUBSIDIADO, DEBEN ADELANTARSE POR ESA VÍA JUDICIAL. SUMADO A ESTO, LAS NORMAS INVOCADAS COMO FUNDAMENTO DE LA JURISDICCIÓN COACTIVA EN EL PRESENTE CASO, (LEY 1066 DE 2006) LO SON PARA EL COBRO DE DEUDAS ORIGINADAS EN OBLIGACIONES DISTINTAS A LAS QUE PRETENDE COBRAR LA ESE, DE LO QUE SE DESPRENDE QUE EL ENTE EJECUTOR NO ESTÁ INVESTIDO DE JURISDICCIÓN PARA ADELANTAR EL PRESENTE PROCESO. SE PONE DE PRESENTE, LA TRASGRESIÓN AL ORDENAMIENTO JURÍDICO EN EL TRÁMITE COACTIVO ADELANTADO, AL NO SER EL MEDIO LEGAL PARA OBTENER EL PAGO DE LAS PRESUNTAS OBLIGACIONES ALEGADAS Y AL CARECER DE JURISDICCIÓN LA FUNCIONARIA EJECUTORA, LO QUE CONLLEVA A LA ILEGALIDAD DEL TRÁMITE, POR NO TRATARSE DE UNA OBLIGACIÓN FISCAL1, SINO POR EL CONTRARIO, DE OBLIGACIONES QUE TIENEN SEÑALADO CLARAMENTE UN PROCEDIMIENTO EN LA LEY, LO QUE LLEVA INCLUSIVE A QUE LA ESE INCURRA EN FALTA DISCIPLINARIA AL PRETERMITIR LA LEY. EFECTIVAMENTE, LA LEY 734 DE 2002, CÓDIGO ÚNICO DISCIPLINARIO SEÑALA: ¿ARTÍCULO 23. LA FALTA DISCIPLINARIA. CONSTITUYE FALTA DISCIPLINARIA, Y POR LO TANTO DA LUGAR A LA ACCIÓN E IMPOSICIÓN DE LA SANCIÓN CORRESPONDIENTE, LA INCURSIÓN EN CUALQUIERA DE LAS CONDUCTAS O COMPORTAMIENTOS PREVISTOS EN ESTE CÓDIGO QUE CONLLEVE INCUMPLIMIENTO DE DEBERES, EXTRALIMITACIÓN EN EL EJERCICIO DE DERECHOS Y FUNCIONES, PROHIBICIONES Y VIOLACIÓN DEL RÉGIMEN DE INHABILIDADES, INCOMPATIBILIDADES, IMPEDIMENTOS Y CONFLICTO DE INTERESES, SIN ESTAR AMPARADO POR CUALQUIERA DE LAS CAUSALES DE EXCLUSIÓN DE </w:t>
                                    </w:r>
                                    <w:r w:rsidRPr="00412117">
                                      <w:rPr>
                                        <w:rFonts w:ascii="Arial" w:eastAsia="Times New Roman" w:hAnsi="Arial" w:cs="Arial"/>
                                        <w:sz w:val="17"/>
                                        <w:szCs w:val="17"/>
                                        <w:lang w:eastAsia="es-CO"/>
                                      </w:rPr>
                                      <w:lastRenderedPageBreak/>
                                      <w:t xml:space="preserve">RESPONSABILIDAD CONTEMPLADAS EN EL ARTÍCULO 28 DEL PRESENTE ORDENAMIENTO. ARTÍCULO 50. FALTAS GRAVES Y LEVES. CONSTITUYE FALTA DISCIPLINARIA GRAVE O LEVE, EL INCUMPLIMIENTO DE LOS DEBERES, EL ABUSO DE LOS DERECHOS, LA EXTRALIMITACIÓN DE LAS FUNCIONES, O LA VIOLACIÓN AL RÉGIMEN DE PROHIBICIONES, IMPEDIMENTOS, INHABILIDADES, INCOMPATIBILIDADES O CONFLICTO DE INTERESES CONSAGRADOS EN LA CONSTITUCIÓN O EN LA LEY¿. DE ESTA MANERA, RESPECTO A LA JURISDICCIÓN COACTIVA DE LAS ESE, SE ESTABLECE QUE: A) LA JURISDICCIÓN COACTIVA, VA ATADA INDISCUTIBLEMENTE A LOS CONCEPTOS DE IMPERIO, SOBERANÍA, PODER Y AUTORIDAD. B) LAS ACTIVIDADES DE LOS ¿ORGANISMOS VINCULADOS A LA ADMINISTRACIÓN PÚBLICA¿ SE ASEMEJAN A LOS QUE DESARROLLAN HABITUALMENTE LOS PARTICULARES, MOTIVO POR EL CUAL, SE RIGEN GENERALMENTE POR LAS REGLAS DE DERECHO PRIVADO. C) LOS ENTES ADSCRITOS, SON ENCARGADOS DE EJERCER FUNCIONES ADMINISTRATIVAS Y DE PRESTAR SERVICIOS PÚBLICOS, CONFORME A LAS REGLAS DEL DERECHO PÚBLICO. D) LA FINALIDAD DE LA JURISDICCIÓN COACTIVA CONSISTE EN RECAUDAR EN FORMA RÁPIDA LAS DEUDAS A FAVOR DE LAS ENTIDADES PÚBLICAS, PARA QUE ESTAS PUEDAN LOGRAR EL EFICAZ CUMPLIMIENTO DE LOS COMETIDOS ESTATALES, PERO ESTA JUSTIFICACIÓN, NO ES APLICABLE A ENTES QUE DESPLIEGAN ACTIVIDADES SEMEJANTES A LA DE LOS PARTICULARES, AUNQUE AQUELLAS TAMBIÉN ESTÉN, DE UNA U OTRA FORMA, DESTINADAS A HACER EFECTIVOS LOS FINES DEL ESTADO. E) CONFERIR LA FACULTAD DE JURISDICCIÓN COACTIVA A ENTES QUE DESPLIEGAN ACTIVIDADES SEMEJANTES A LAS DE LOS PARTICULARES, AUNQUE AQUELLAS ESTÉN DE UNA U OTRA FORMA, DESTINADAS A HACER EFECTIVOS LOS FINES DEL ESTADO, PARA HACER CUMPLIR OBLIGACIONES CONTRACTUALES, VIOLA EL PRINCIPIO DE EQUIDAD, RESPECTO DE LAS PARTES COMPROMETIDAS EN UN CONFLICTO, YA QUE DADOS LOS FINES QUE PERSIGUEN ESTAS ENTIDADES, (LOS ENTES QUE DESPLIEGAN ACTIVIDADES SEMEJANTES A LAS DE LOS PARTICULARES), ÉSTAS, SUELEN COMPETIR EN IGUALDAD DE CONDICIONES CON LOS PARTICULARES, Y LA CONVERSIÓN DE ESTAS ENTIDADES EN JUECES Y PARTES, PUEDEN AFECTAR EL EQUILIBRIO DE LAS RELACIONES ENTRE AQUELLOS Y LOS PARTICULARES, CON QUIENES COMPITEN LIBREMENTE EN ACTIVIDADES INDUSTRIALES Y COMERCIALES. F) LAS ACTIVIDADES DE LAS ENTIDADES QUE DESPLIEGAN ACTIVIDADES SEMEJANTES A LAS DE LOS PARTICULARES, AUNQUE AQUELLAS ESTÉN, DE UNA U OTRA FORMA, DESTINADAS A HACER EFECTIVOS LOS FINES DEL ESTADO, CORRESPONDEN, CONSIDERADAS MATERIALMENTE, A ACTOS DE GESTION Y NO DE AUTORIDAD, Y POR ELLO, ESTAS ENTIDADES, NO DEBEN ESTAR INVESTIDAS DE UNA ATRIBUCIÓN EXORBITANTE, QUE ESTÁ LIGADA AL CONCEPTO DE IMPERIO DEL ESTADO. EN ESTOS EVENTOS, LOS CONFLICTOS QUE SE PRESENTEN ENTRE ESTAS ENTIDADES Y PARTICULARES DEBEN LLEVARSE A LOS ESTRADOS JUDICIALES, CON EL FIN DE RESPETAR EL DEBIDO PROCESO Y LOS PRINCIPIOS DE IMPARCIALIDAD Y DE JUEZ NATURAL. G) LA ESE, SI BIEN SON ENTIDADES DESCENTRALIZADAS, Y ESTAS NO SON CONSIDERADAS COMO ¿ORGANISMOS VINCULADOS¿, SI DESARROLLAN ACTIVIDADES DE GESTIÓN Y NO DE AUTORIDAD, SEMEJANTES A LAS DE LOS PARTICULARES, AUNQUE ESTÉN DESTINADOS A HACER EFECTIVOS LOS FINES DEL ESTADO, COMPITEN EN IGUALDAD DE CONDICIONES CON LOS PARTICULARES EN ACTIVIDADES DE VENTAS DE SERVICIOS DE SALUD, POR LO QUE, NO LE ES APLICABLE A ESTAS, LA FACULTAD EXCEPCIONAL DE JURISDICCIÓN COACTIVA PARA RECAUDAR EN FORMA RÁPIDA LAS DEUDAS QUE HAY A SU FAVOR O PARA HACER CUMPLIR OBLIGACIONES CONTRACTUALES, YA QUE DE HACERLO, VIOLARÍA EL PRINCIPIO DE EQUIDAD RESPECTO DE LAS PARTES COMPROMETIDAS EN UN CONFLICTO, Y AL HACER SU CONVERSIÓN EN JUECES Y PARTES, PUEDEN AFECTAR EL EQUILIBRIO DE LAS RELACIONES ENTRE ELLAS Y LOS PARTICULARES CON QUIENES COMPITEN LIBREMENTE EN LA PRESTACIÓN DE SERVICIOS DE SALUD, VIOLANDO EL PRINCIPIO DE EQUIDAD, DEL DEBIDO PROCESO Y LOS PRINCIPIOS DE IMPARCIALIDAD Y DE JUEZ NATURAL. POR LO QUE, LAS ESE, NO PUEDEN ESTAR INVESTIDAS DE UNA ATRIBUCIÓN EXORBITANTE, QUE COMO SE HA EXPLICADO, ESTA SE ENCUENTRA LIGADA AL CONCEPTO DE IMPERIO DEL ESTADO, SOBERANIA, PODER Y AUTORIDAD. H) DEL MISMO MODO Y CONFORME AL PARÁGRAFO 1O DEL ARTÍCULO 5O DE LA LEY 1066 DE 2006, DE LA APLICACIÓN DE LAS FACULTADES EXCEPCIONALES DE COBRO COACTIVO, SE EXCLUYEN LAS DEUDAS GENERALES DE CONTRATOS DE MUTUO O AQUELLAS DERIVADAS DE OBLIGACIONES CIVILES O COMERCIALES EN LAS QUE LAS ENTIDADES PÚBLICAS DESARROLLAN UNA ACTIVIDAD DE COBRANZA SIMILAR O IGUAL A LA DE LOS PARTICULARES, EN DESARROLLO DEL RÉGIMEN PRIVADO, QUE SE APLICA AL GIRO PRINCIPAL DE SUS NEGOCIOS, CUANDO DICHO RÉGIMEN ESTÉ CONSAGRADO EN LA LEY O EN LOS ESTATUTOS DE LA ENTIDAD. ES POR ELLO QUE, LAS DEUDAS ORIGINADAS DE CONTRATOS DE PRESTACIÓN DE </w:t>
                                    </w:r>
                                    <w:r w:rsidRPr="00412117">
                                      <w:rPr>
                                        <w:rFonts w:ascii="Arial" w:eastAsia="Times New Roman" w:hAnsi="Arial" w:cs="Arial"/>
                                        <w:sz w:val="17"/>
                                        <w:szCs w:val="17"/>
                                        <w:lang w:eastAsia="es-CO"/>
                                      </w:rPr>
                                      <w:lastRenderedPageBreak/>
                                      <w:t xml:space="preserve">SERVICIOS DE SALUD EN LAS QUE LAS ESE DESARROLLAN UNA ACTIVIDAD DE COBRANZA SIMILAR O IGUAL A LA DE LOS PARTICULARES, EN DESARROLLO AL RÉGIMEN PRIVADO QUE SE APLICA AL GIRO PRINCIPAL DE SUS NEGOCIOS, CONFORME A LO ESTABLECIDO POR EL NUMERAL 6O DEL ARTÍCULO 195 DE LA LEY 100 DE 1993, EL ARTÍCULO 16 DEL DECRETO 1876 DE 1994, Y A LO CONSAGRADO EN SUS ESTATUTOS DE ACUERDO CON LO SEÑALADO POR LA SALA DE CONSULTA Y SERVICIO CIVIL DEL CONSEJO DE ESTADO, EN RADICADOS NÚMEROS 1.137 DEL 20 DE AGOSTO DE 1998, Y 1.263 DEL 6 DE ABRIL DE 2000, SON EXCLUIDAS DEL CAMPO DE APLICACIÓN DE LAS FACULTADES EXCEPCIONALES DE COBRO COACTIVO. 9. NO OBSTANTE, LO ANTERIOR, ANTE UNA ACTUACIÓN ADMINISTRATIVA ABIERTAMENTE CONTRARIA A DERECHO SE PROFIERE RESOLUCIÒN QUE ORDENA SEGUIR ADELANTE LA EJECUCIÒN Y EN LA QUE SE DESPACHAN DESFAVORABLEMENTE CASI TODAS LAS EXCEPCIONES PROPUESTAS Y SUSTENTADAS PROBATORIAMENTE DENTRO DEL PROCESO COACTIVO QUE NOS OCUPA. 10. COMO COLOFÓN DE LO EXPUESTO, EL FUNCIONARIO EJECUTOR DESPACHA DESFAVORABLEMENTE EL RECURSO DE REPOSICION INTERPUESTO EN CONTRA DEL ACTO ADMINISTRATIVO ANTES INDICADO, ORDENANDO LA PRÁCTICA DE LIQUIDACIÓN DEL CRÉDITO AL INTERIOR DEL TRÁMITE DE COBRO COACTIVO. 11. INCLUSO EL FUNCIONARIO EJECUTOR Y GERENTE DE LA E.S.E HOSPITAL SAN ANTONIO DE PADUA DE SIMITI SOLICITO A VARIAS ENTIDADES FINANCIERAS DAR APLICACIÓN A LAS MEDIDAS CAUTELARES DECRETADAS PRETENDIENDO APROPIARSE DE ESTOS RECURSOS DE DESTINACIÓN ESPECIFICA (RECURSOS DEL SISTEMA GENERAL DE SEGURIDAD SOCIAL EN SALUD) QUE COMO HEMOS VENIDO INDICANDO NO SE ADEUDAN POR PARTE DE MI REPRESENTADA Y QUE POR EJEMPLO GNB SUDAMERIS HA PUESTO A DISPOSICIÓN DE ESTE PROCESO, PASANDO POR ALTO LAS INSTRUCCIONES IMPARTIDAS POR EL PROCURADOR GENERAL DE LA NACION MEDIANTE LA CIRCULAR 014 DE 2018. 12. PALMARIA ILEGALIDAD DE LA RESOLUCIÓN Y DEMÁS DECISIONES PROFERIDAS POR EL DENUNCIADO, OSTENSIBLEMENTE SON OPUESTAS A LA NORMATIVIDAD QUE REGULA LA MATERIA, DE TAL MODO QUE EL REPROCHE PENAL SE CONCENTRA EN LA CONTRARIEDAD ENTRE EL MANDATO LEGAL Y LO RESUELTO POR EL DENUNCIADO, AL EXTRAERSE DE BULTO CON LA SOLA COMPARACIÓN DE LA NORMA QUE DEBÍA APLICARSE. 13. EN EL PROCESO COACTIVO SE HA VULNERADO ADEMÁS EL DERECHO FUNDAMENTAL AL DEBIDO PROCESO DE MÍ REPRESENTADA, DEBIDO A QUE EL FUNCIONARIO EJECUTOR HA DESCONOCIDO TODAS LAS GARANTÍAS PROCESALES. POR LO ANTERIOR SOLICITAMOS QUE SE DEJEN SIN EFECTO LAS DECISIONES ADOPTADAS AL INTERIOR DEL TRÁMITE COACTIVO TRAS CONFIGURARSE LOS DELITOS ADUCIDOS EN ESTA DENUNCIA. 14. QUE NO SE DEMUESTRA DENTRO DEL MANDAMIENTO DE PAGO PROFERIDO EN EL PROCESO COACTIVO QUE NOS OCUPA, LA SUPUESTA FACULTAD PARA INICIAR COBROS COACTIVOS DEL GERENTE Y FUNCIONARIO EJECUTOR, CONFIGURÁNDOSE UNA FALTA DE COMPETENCIA, DE ACUERDO A LO SIGUIENTE: ¿SE DETERMINA CONSTITUCIONAL Y LEGALMENTE QUE LAS EMPRESAS SOCIALES DEL ESTADO ¿ ESE NO CUENTAN CON LA FACULTAD DE COBRO COACTIVO ADMINISTRATIVO¿. MARCO NORMATIVO Y JURISPRUDENCIAL NATURALEZA JURÍDICA DE LAS EMPRESAS SOCIALES DEL ESTADO 1.EN PRIMER LUGAR, EL NUMERAL 2 0 DEL ARTÍCULO 195 DE LA LEY 100 DE 19932, INDICÓ QUE EL OBJETO DE LAS ESE ES LA PRESTACIÓN DE LOS SERVICIOS DE SALUD, CUYO TENOR LITERAL SEÑALA SIGUIENTE: "ARTICULO 195. RÉGIMEN JURÍDICO. LAS EMPRESAS SOCIALES DE SALUD SE SOMETERÁN AL SIGUIENTE RÉGIMEN JURÍDICO: 2. EL OBJETO DEBE SER LA PRESTACIÓN DE LOS SERVICIOS DE SALUD, COMO SERVICIO PÚBLICO A CARGO DEL ESTADO O COMO PARTE DEL SERVICIO PÚBLICO DE SEGURIDAD SOCIAL. 3. A SU VEZ, EL ARTÍCULO 83 DE LA LEY 489 DE 19983 INDICÓ QUE LAS EMPRESAS SOCIALES DEL ESTADO ¿ ESE, YA SEAN DEL ORDEN NACIONAL O TERRITORIAL, PARA LA PRESTACIÓN EN FORMA DIRECTA DE LOS SERVICIOS EN SALUD, SE SUJETAN AL SIGUIENTE RÉGIMEN: "ARTÍCULO 83. EMPRESAS SOCIALES DEL ESTADO. LAS EMPRESAS SOCIALES DEL ESTADO, CREADAS POR LA NACIÓN O POR LAS ENTIDADES TERRITORIALES PARA LA PRESTACIÓN EN FORMA DIRECTA DE SERVICIOS DE SALUD SE SUJETAN AL RÉGIMEN PREVISTO EN LA LEY 100 DE 1993, LA LEY 344 DE 1996 Y EN LA PRESENTE LEY EN LOS ASPECTOS NO REGULADOS POR DICHAS LEYES Y A LAS NORMAS QUE LAS COMPLEMENTEN, SUSTITUYAN O ADICIONEN. EL ARTÍCULO 4 DEL DECRETO 1876 DE 1994, COMPILADO EN EL ARTÍCULO 2.5.3.8.4.1.4 DEL DECRETO 780 DE 201 64, FIJÓ COMO OBJETIVOS DE LAS EMPRESAS SOCIALES DEL ESTADO ¿ ESE, LOS SIGUIENTES: "ARTICULO 2.5.3.8.4.1.4. OBJETIVOS DE LAS EMPRESAS SOCIALES DEL ESTADO. SON OBJETIVOS DE LAS EMPRESAS SOCIALES DEL ESTADO, LOS SIGUIENTES: A) PRODUCIR SERVICIOS DE SALUD EFICIENTES Y EFECTIVOS QUE CUMPLAN CON LAS NORMAS DE CALIDAD ESTABLECIDAS, DE ACUERDO CON LA </w:t>
                                    </w:r>
                                    <w:r w:rsidRPr="00412117">
                                      <w:rPr>
                                        <w:rFonts w:ascii="Arial" w:eastAsia="Times New Roman" w:hAnsi="Arial" w:cs="Arial"/>
                                        <w:sz w:val="17"/>
                                        <w:szCs w:val="17"/>
                                        <w:lang w:eastAsia="es-CO"/>
                                      </w:rPr>
                                      <w:lastRenderedPageBreak/>
                                      <w:t xml:space="preserve">REGLAMENTACIÓN QUE SE EXPIDA PARA TAL PROPÓSITO; PRESTAR LOS SERVICIOS DE SALUD QUE LA POBLACIÓN REQUIERA Y QUE LA EMPRESA SOCIAL, DE ACUERDO CON SU DESARROLLO Y RECURSOS DISPONIBLES PUEDA OFRECER; GARANTIZAR MEDIANTE UN MANEJO GERENCIAL ADECUADO, LA RENTABILIDAD SOCIAL Y FINANCIERA DE LA EMPRESA SOCIAL; OFRECER A LAS ENTIDADES PROMOTORAS DE SALUD Y DEMÁS PERSONAS NATURALES O JURÍDICAS QUE LOS DEMANDEN, SERVICIOS Y PAQUETES DE SERVICIOS A TARIFAS COMPETITIVAS EN EL MERCADO; SATISFACER LOS REQUERIMIENTOS DEL ENTORNO, ADECUANDO CONTINUAMENTE SUS SERVICIOS Y FUNCIONAMIENTO; GARANTIZAR LOS MECANISMOS DE PARTICIPACIÓN CIUDADANA Y COMUNITARIA ESTABLECIDOS POR LA LEY Y LOS REGLAMENTOS. EN CONCORDANCIA CON IO ANTERIORMENTE EXPUESTO, ES PERTINENTE SEÑALAR QUE EL ARTÍCULO 1 55 DE LA LEY 100 DE 1993, ADICIONADO POR EL ARTÍCULO 2435 DE LA LEY 1955 DE 20196, SEÑALA LOS INTEGRANTES DEL SISTEMA GENERAL DE SEGURIDAD SOCIAL EN SALUD, DENTRO DE LOS CUALES ENUNCIA A LAS INSTITUCIONES PRESTADORAS DE SERVICIOS DE SALUD PÚBLICAS, MIXTAS Y PRIVADAS: ARTÍCULO 155. INTEGRANTES DEL SISTEMA GENERAL DE SEGURIDAD SOCIAL EN SALUD. EL SISTEMA GENERAL DE SEGURIDAD SOCIAL EN SALUD ESTÁ INTEGRADO POR: 3. LAS INSTITUCIONES PRESTADORAS DE SERVICIOS DE SALUD, PÚBLICAS, MIXTAS O PRIVADAS. EN IGUAL SENTIDO, EL ARTÍCULO 185 DE LA LEY 100 DE 1993 DETERMINÓ LAS FUNCIONES QUE CUMPLEN LAS INSTITUCIONES PRESTADORAS DE SERVICIOS EN SALUD, SIN DIFERENCIAR SU NATURALEZA JURÍDICA PÚBLICA, MIXTA O PRIVADA: ¿ARTICULO 185. INSTITUCIONES PRESTADORAS DE SERVICIOS DE SALUD. SON FUNCIONES DE LAS INSTITUCIONES PRESTADORAS DE SERVICIOS DE SALUD PRESTAR LOS SERVICIOS EN SU NIVEL DE ATENCIÓN CORRESPONDIENTE A LOS AFILIADOS Y BENEFICIARIOS DENTRO DE LOS PARÁMETROS Y PRINCIPIOS SEÑALADOS EN LA PRESENTE LEY. 15. PERO LO MÁS GRAVE DE ESTA TRAMA ES LA POSICIÓN DE LA ESE DE NO SEÑALAR SIQUIERA CUALES SON LAS FACTURAS OBJETO DE COBRO COACTIVO, SU OBLIGACIÓN NO SE CIRCUNSCRIBE A SOLAMENTE SEÑALARLAS SINO A ENTREGAR LAS ORIGINALES POR TRATARSE DE UN COBRO EJECUTIVO, PERO ELLO NO SUCEDE Y TAMPOCO PROCEDEN A ENTREGAR UN CUADRO EXCEL PARA SUPLIR LA FALTA EN CASO TAL Y MÁS GRAVE AÚN, TENIENDO ESTA RELACIÓN COMO TÍTULO EJECUTIVO. ES UNA BARBARIDAD JURÍDICA LO QUE HACE EL GERENTE DE LA ESE. ASÍ MISMO NOS PERMITIMOS AMPLIAR LAS CONDUCTAS DENUNCIADAS Y SU ADECUACIÓN TÍPICA ASÍ: CONDUCTAS DENUNCIADAS Y SU ADECUACIÓN TÍPICA. LAS CONDUCTAS ANTES DENUNCIADAS, SE AJUSTAN A LOS SUPUESTOS DE HECHO CONTENIDOS EN LA NORMA DE NUESTRO CÓDIGO PENAL, QUE DESCRIBIMOS A CONTINUACIÓN: ¿ARTÍCULO 413. PREVARICATO POR ACCIÓN. EL SERVIDOR PÚBLICO QUE PROFIERA RESOLUCIÓN, DICTAMEN O CONCEPTO MANIFIESTAMENTE CONTRARIO A LA LEY, INCURRIRÁ EN PRISIÓN DE CUARENTA Y OCHO (48) A CIENTO CUARENTA Y CUATRO (144) MESES, MULTA DE SESENTA Y SEIS PUNTO SESENTA Y SEIS (66.66) A TRESCIENTOS (300) SALARIOS MÍNIMOS LEGALES MENSUALES VIGENTES, E INHABILITACIÓN PARA EL EJERCICIO DE DERECHOS Y FUNCIONES PÚBLICAS DE OCHENTA (80) A CIENTO CUARENTA Y CUATRO (144) MESES. ARTÍCULO 397. PECULADO POR APROPIACIÓN EL SERVIDOR PÚBLICO QUE SE APROPIE EN PROVECHO SUYO O DE UN TERCERO DE BIENES DEL ESTADO O DE EMPRESAS O INSTITUCIONES EN QUE ÉSTE TENGA PARTE O DE BIENES O FONDOS PARAFISCALES, O DE BIENES DE PARTICULARES CUYA ADMINISTRACIÓN, TENENCIA O CUSTODIA SE LE HAYA CONFIADO POR RAZÓN O CON OCASIÓN DE SUS FUNCIONES, INCURRIRÁ EN PRISIÓN DE NOVENTA Y SEIS (96) A DOSCIENTOS SETENTA (270) MESES, MULTA EQUIVALENTE AL VALOR DE LO APROPIADO SIN QUE SUPERE EL EQUIVALENTE A CINCUENTA MIL (50.000) SALARIOS MÍNIMOS LEGALES MENSUALES VIGENTES, E INHABILITACIÓN PARA EL EJERCICIO DE DERECHOS Y FUNCIONES PÚBLICAS POR EL MISMO TÉRMINO. SI LO APROPIADO SUPERA UN VALOR DE DOSCIENTOS (200) SALARIOS MÍNIMOS LEGALES MENSUALES VIGENTES, DICHA PENA SE AUMENTARÁ HASTA EN LA MITAD. LA PENA DE MULTA NO SUPERARÁ LOS CINCUENTA MIL SALARIOS MÍNIMOS LEGALES MENSUALES VIGENTES. SI LO APROPIADO NO SUPERA UN VALOR DE CINCUENTA (50) SALARIOS MÍNIMOS LEGALES MENSUALES VIGENTES LA PENA SERÁ DE SESENTA Y CUATRO (64) A CIENTO OCHENTA (180) MESES E INHABILITACIÓN PARA EL EJERCICIO DE DERECHOS Y FUNCIONES PÚBLICAS POR EL MISMO TÉRMINO Y MULTA EQUIVALENTE AL VALOR DE LO APROPIADO¿. ARTÍCULO 340. CONCIERTO PARA DELINQUIR. CUANDO VARIAS PERSONAS SE CONCIERTEN CON EL FIN DE COMETER DELITOS, CADA UNA DE ELLAS SERÁ PENADA, POR ESE SOLO HECHO, CON PRISIÓN DE TRES (3) A SEIS (6) AÑOS. SI ACTUAREN EN DESPOBLADO O CON ARMAS, LA PENA SERÁ DE PRISIÓN DE TRES (3) A NUEVE (9) AÑOS. ARTÍCULO 428.ABUSO DE FUNCIÓN PÚBLICA. ABUSO DE FUNCIÓN PÚBLICA POR DESBORDAR </w:t>
                                    </w:r>
                                    <w:r w:rsidRPr="00412117">
                                      <w:rPr>
                                        <w:rFonts w:ascii="Arial" w:eastAsia="Times New Roman" w:hAnsi="Arial" w:cs="Arial"/>
                                        <w:sz w:val="17"/>
                                        <w:szCs w:val="17"/>
                                        <w:lang w:eastAsia="es-CO"/>
                                      </w:rPr>
                                      <w:lastRenderedPageBreak/>
                                      <w:t xml:space="preserve">UNA ATRIBUCIÓN LEGAL QUE CORRESPONDE EJECUTAR A LOS JUECES DE LA REPÚBLICA. LA ANTERIOR POSTURA APARECE REITERADA EN PRONUNCIAMIENTOS COMO LOS SIGUIENTES: CSJ SP8398-2016, 22 JUN. 2016, RAD. 42720 (FALLO DE ÚNICA INSTANCIA) Y CSJ SP067-2018, 31 ENE. 2018, RAD. 49688 (SENTENCIA DE CASACIÓN). EL ÚLTIMO SE PRODUJO, PRECISAMENTE, EN EL CASO DE OTROS MIEMBROS DEL CONCEJO MUNICIPAL DE GIRÓN, ENTRE ELLOS, MARTÍN ANTONIO PÁEZ QUIRÓZ, QUIEN EN LAS INSTANCIAS FUE CONDENADO ¿(¿) POR EMITIR, TAMBIÉN SIN COMPETENCIA, LA RESOLUCIÓN 182 DE 2003, A TRAVÉS DE LA CUAL SE ESTABLECIERON LAS COMISIONES PERMANENTES DEL CONCEJO¿. FUNDAMENTOS JURISPRUDENCIALES Y JURIDICOS EN DERECHO FUNDAMENTAMOS LA PRESENTE SOLICITUD, EN NUESTRO CÓDIGO PENAL Y DEMÁS NORMAS CONCORDANTES Y ADEMÁS EN LA AMPLIA JURISPRUDENCIA DE NUESTROS ÓRGANOS COLEGIADOS DE CIERRE QUE AL RESPECTO SEÑALAN: ¿PREVARICATO-CONFIGURACIÓN POR VULNERACIÓN DE LEY PROCESAL O TRASGRESIÓN DE PRECEPTOS CONSTITUCIONALES/PREVARICATO-CONDUCTA SÓLO PUEDE SER COMETIDA POR SUJETO ACTIVO CUALIFICADO EN SENTENCIA T-118 DE 1995 CONSIDERÓ QUE UNA ABIERTA CONTRADICCIÓN DE PRECEPTOS CONSTITUCIONALES POR PARTE DE UN FUNCIONARIO PÚBLICO DABA LUGAR A UNA INVESTIGACIÓN PENAL POR EL DELITO DE PREVARICATO. DE LA MISMA MANERA EN SENTENCIA T- 260 DE 1999 SE REFIRIÓ A LA CONDUCTA DE PREVARICATO INDICANDO QUE LA MISMA EXIGÍA TENER EN CUENTA LA CONDICIÓN DEL AGENTE, POR CUANTO DICHA CONDUCTA SÓLO PUEDE SER COMETIDA POR UN SUJETO ACTIVO CUALIFICADO. PREVARICATO POR ACCION EN JURISPRUDENCIA DE LA SALA PENAL DE LA CORTE SUPREMA DE JUSTICIA-ELEMENTOS QUE CONFIGURAN EL TIPO PENAL EN RELACIÓN CON LA CONFIGURACIÓN DEL TIPO PENAL DE PREVARICATO POR ACCIÓN, LA JURISPRUDENCIA SENTADA POR LA CORTE SUPREMA DE JUSTICIA, HA CONSIDERADO QUE: (I) EL DELITO PUEDE SER COMETIDO POR LOS JUECES, LOS SERVIDORES PÚBLICOS Y EN OCASIONES POR PARTICULARES QUE EJERCEN FUNCIONES PÚBLICAS, EN LOS TÉRMINOS QUE SEÑALA EL CÓDIGO PENAL; (II) EN CUANTO AL SUJETO PASIVO DE LA CONDUCTA, SE HA ESTIMADO QUE ES LA ADMINISTRACIÓN PÚBLICA, AUNQUE SE ADMITE QUE, EN CIERTOS CASOS, PUEDA TRATARSE DE UN DELITO PLURIOFENSIVO COMO CUANDO CON AQUÉL SE VULNERAN IGUALMENTE BIENES JURÍDICOS DE LOS PARTICULARES; (III) EL OBJETO MATERIAL DEL DELITO COMPRENDE RESOLUCIONES, DICTÁMENES O CONCEPTOS, ES DECIR, ABARCA TANTO DECISIONES JUDICIALES COMO ACTOS ADMINISTRATIVOS. A SU VEZ, LA EXPRESIÓN ¿CONTRARIO A LA LEY¿, HA SIDO ENTENDIDA POR LA SALA PENAL DE LA CORTE SUPREMA DE JUSTICIA, EN EL SENTIDO DE QUE CON AQUÉLLA SE DESIGNA: (I) LA NORMA JURÍDICA APLICABLE AL CASO CONCRETO; (II) EL ORDENAMIENTO JURÍDICO COLOMBIANO; (III) LOS MANDATOS CONSTITUCIONALES; (IV) LEY EN SENTIDOS FORMAL Y MATERIAL, YA QUE NO DISTINGUE ENTRE UNA Y OTRA; Y (V) ACTOS ADMINISTRATIVOS. EN OTRAS PALABRAS, DE CONFORMIDAD CON LA JURISPRUDENCIA SENTADA POR LA SALA PENAL DE LA CORTE SUPREMA DE JUSTICIA, LA EXPRESIÓN ¿LEY¿, CONTENIDA EN EL ARTÍCULO 413 DEL CÓDIGO PENAL NO HA SIDO ENTENDIDA COMO NORMA JURÍDICA APLICABLE AL CASO CONCRETO, INTERPRETACIÓN QUE ES PLAUSIBLE Y AJUSTADA A LA CONSTITUCIÓN. PRINCIPIO DE LEGALIDAD-EXIGE QUE LA ACTIVIDAD ESTATAL TENGA COMO FUNDAMENTO LA CONSTITUCIÓN EL PRINCIPIO DE LEGALIDAD EXIGE QUE LA ACTIVIDAD ESTATAL TENGA COMO FUNDAMENTO LA CONSTITUCIÓN, PERO EL HECHO DE QUE TODAS LAS NORMAS CONSTITUCIONALES TENGAN EFICACIA INTERPRETATIVA, SEAN NORMAS JURÍDICAS SUPERIORES Y EN ESE SENTIDO CONDICIONEN LA VALIDEZ DE TODAS LAS DISPOSICIONES DE RANGO INFERIOR, NO SIGNIFICA QUE LA NORMA CONSTITUCIONAL PUEDA SER REALIZADA EN TODOS LOS CASOS DIRECTAMENTE, SIN MEDIACIÓN DE LA LEY, COMO FUNDAMENTO DE LA ACTIVIDAD REGLAMENTARIA DEL EJECUTIVO U OTRAS AUTORIDADES, YA QUE, SI BIEN HAY NORMAS QUE SON AUTOEJECUTABLES Y NO PRECISAN MEDIACIÓN LEGAL, EXISTEN OTRAS CON DISTINTA EFICACIA INTERPRETATIVA, COMO ES EL CASO DE LOS FINES, VALORES Y PRINCIPIOS CONSTITUCIONALES. PRINCIPIO DE LEGALIDAD EN MATERIA PENAL-PRINCIPIOS QUE DEBE ACATAR EL LEGISLADOR AL MOMENTO DE TIPIFICAR UN DELITO EL PRINCIPIO DE LEGALIDAD EN MATERIA PENAL COMPORTA QUE EL LEGISLADOR, AL MOMENTO DE TIPIFICAR UN DELITO Y FIJAR LA CORRESPONDIENTE PENA ACATE LOS SIGUIENTES PRINCIPIOS: (I) LA PROHIBICIÓN DE LA ANALOGÍA (NULLUM CRIMEN, NULLA POENA SINE LEGE STRICTA); (II) LA PROHIBICIÓN DEL DERECHO CONSUETUDINARIO PARA FUNDAMENTAR Y AGRAVAR LA PENA (NULLUM CRIMEN, NULLA POENA SINE LEGE SCRIPTA); (III) LA PROHIBICIÓN DE LA RETROACTIVIDAD (NULLUM CRIMEN, NULLA POENA SINE LEGE PRAEVIA); (IV) LA PROHIBICIÓN DELITOS Y PENAS INDETERMINADOS (NULLUM CRIMEN, NULLA </w:t>
                                    </w:r>
                                    <w:r w:rsidRPr="00412117">
                                      <w:rPr>
                                        <w:rFonts w:ascii="Arial" w:eastAsia="Times New Roman" w:hAnsi="Arial" w:cs="Arial"/>
                                        <w:sz w:val="17"/>
                                        <w:szCs w:val="17"/>
                                        <w:lang w:eastAsia="es-CO"/>
                                      </w:rPr>
                                      <w:lastRenderedPageBreak/>
                                      <w:t xml:space="preserve">POENA SINE LEGE CERTA); (V) EL PRINCIPIO DE LESIVIDAD DEL ACTO (NULLA LEX POENALIS SINE INIURIA); (VI) EL PRINCIPIO DE LA NECESIDAD DE TIPIFICAR UN COMPORTAMIENTO COMO DELITO (NULLUM CRIMEN SINE NECESSITATE); Y (VII) EL DERECHO PENAL DE ACTO Y NO DE AUTOR¿. ¿ARTICULO 340. CONCIERTO PARA DELINQUIR. CUANDO VARIAS PERSONAS SE CONCIERTEN CON EL FIN DE COMETER DELITOS, CADA UNA DE ELLAS SERÁ PENADA, POR ESA SOLA CONDUCTA, CON PRISIÓN DE CUARENTA Y OCHO (48) A CIENTO OCHO (108) MESES. CUANDO EL CONCIERTO SEA PARA COMETER DELITOS DE GENOCIDIO, DESAPARICIÓN FORZADA, TORTURA, DESPLAZAMIENTO FORZADO, TRÁFICO DE NIÑAS, NIÑOS Y ADOLESCENTES, TRATA DE PERSONAS, DEL TRÁFICO DE MIGRANTES, HOMICIDIO, TERRORISMO, TRÁFICO, FABRICACIÓN O PORTE DE ESTUPEFACIENTES, DROGAS TÓXICAS O SUSTANCIAS SICOTRÓPICAS, SECUESTRO, SECUESTRO EXTORSIVO, EXTORSIÓN, ENRIQUECIMIENTO ILÍCITO, LAVADO DE ACTIVOS O TESTAFERRATO Y CONEXOS, O FINANCIACIÓN DEL TERRORISMO Y DE GRUPOS DE DELINCUENCIA ORGANIZADA Y ADMINISTRACIÓN DE RECURSOS RELACIONADOS CON ACTIVIDADES TERRORISTAS Y DE LA DELINCUENCIA ORGANIZADA, ILÍCITO APROVECHAMIENTO DE LOS RECURSOS NATURALES RENOVABLES, CONTAMINACIÓN AMBIENTAL POR EXPLOTACIÓN DE YACIMIENTO MINERO O HIDROCARBURO, EXPLOTACIÓN ILÍCITA DE YACIMIENTO MINERO Y OTROS MATERIALES, Y DELITOS CONTRA LA ADMINISTRACIÓN PÚBLICA O QUE AFECTEN EL PATRIMONIO DEL ESTADO, LA PENA SERÁ DE PRISIÓN DE OCHO (8) A DIECIOCHO (18) AÑOS Y MULTA DE DOS MIL SETECIENTOS (2.700) HASTA TREINTA MIL (30.000) SALARIOS MÍNIMOS LEGALES MENSUALES VIGENTES. LA PENA PRIVATIVA DE LA LIBERTAD SE AUMENTARÁ EN LA MITAD PARA QUIENES ORGANICEN, FOMENTEN, PROMUEVAN, DIRIJAN, ENCABECEN, CONSTITUYAN O FINANCIEN EL CONCIERTO PARA DELINQUIR O SEAN SERVIDORES PÚBLICOS. CUANDO SE TRATARE DE CONCIERTO PARA LA COMISIÓN DE DELITOS DE CONTRABANDO, CONTRABANDO DE HIDROCARBUROS Y SUS DERIVADOS, FRAUDE ADUANERO, FAVORECIMIENTO Y FACILITACIÓN DEL CONTRABANDO, FAVORECIMIENTO DE CONTRABANDO DE HIDROCARBUROS O SUS DERIVADOS, LA PENA SERÁ DE PRISIÓN DE SEIS (6) A DOCE (12) AÑOS Y MULTA DE DOS MIL (2.000) HASTA TREINTA MIL (30.000) SALARIOS MÍNIMOS LEGALES MENSUALES VIGENTES¿ ¿ARTICULO 428. ABUSO DE FUNCION PUBLICA. EL SERVIDOR PÚBLICO QUE ABUSANDO DE SU CARGO REALICE FUNCIONES PÚBLICAS DIVERSAS DE LAS QUE LEGALMENTE LE CORRESPONDAN, INCURRIRÁ EN PRISIÓN DE DIECISÉIS (16) A TREINTA Y SEIS (36) MESES E INHABILITACIÓN PARA EL EJERCICIO DE DERECHOS Y FUNCIONES PÚBLICAS POR OCHENTA (80) MESES¿ PRUEBAS SÍRVASE SEÑOR FISCAL, ORDENAR Y PRACTICAR LAS PRUEBAS QUE CONSIDERE PERTINENTES Y PERMITAN ESTABLECER LA TIPICIDAD DE LAS CONDUCTAS QUE HE PUESTO EN SU CONOCIMIENTO. EN ESTA OPORTUNIDAD NOS PERMITIMOS ALLEGAR LAS SIGUIENTES DOCUMENTALES: ¿ COPIA DE LA RESOLUCIÓN NO. 001 DEL 11 DE MARZO DE 2021 MEDIANTE EL CUAL EL FUNCIONARIO EJECUTOR DE LA E.S.E HOSPITAL SAN ANTONIO DE PADUA DE SIMITI PROFIERE MANDAMIENTO DE PAGO EN CONTRA DE COOSALUD ENTIDAD PROMOTORA DE SALUD S.A ¿ CORREO ELECTRÓNICO MEDIANTE EL CUAL SE ENVÍA ACTA DE NOTIFICACION PERSONAL Y ANEXOS DENTRO DEL PROCESO COACTIVO QUE NOS OCUPA. ¿ SOLICITUD DE INEMBARGABILIDAD DE RECURSOS DEL SGSSS INTERPUESTA POR LA APODERADA DE COOSALUD EPS S.A EN RELACIÓN CON EL DECRETO DE MEDIDAS CAUTELARES DICTADAS POR LA FUNCIONARIA EJECUTORA DE LA E.S.E HOSPITAL SAN ANTONIO DE PADUA DE SIMITI. ¿ ACTO ADMINISTRATIVO PROFERIDO POR EL FUNCIONARIO EJECUTOR DE LA E.S.E HOSPITAL SAN ANTONIO DE PADUA DE SIMITI A TRAVÉS DEL CUAL SE DESPACHA DESFAVORABLEMENTE LA SOLICITUD DE LEVANTAMIENTO DE MEDIDAS CAUTELARES EN RAZÓN A LA INEMBARGABILIDAD DE LOS RECURSOS DEL SGSSS QUE ADMINISTRA COOSALUD EPS S.A ¿ SOLICITUD DE DECLARATORIA DE NULIDAD DE LO ACTUADO DEPRECADA POR LA APODERADA DE COOSALUD EPS S.A EN RAZÓN A LA VIOLACIÓN OSTENSIBLE AL DEBIDO PROCESO POR PARTE DEL FUNCIONARIO EJECUTOR DE LA E.S.E HOSPITAL SAN ANTONIO DE PADUA DE SIMITI EN EL TRÁMITE IMPARTIDO DENTRO DEL PROCESO DE COBRO COACTIVO SEGUIDO EN CONTRA DE MI REPRESENTADA. ¿ ACTO ADMINISTRATIVO PROFERIDO POR EL FUNCIONARIO EJECUTOR DE LA E.S.E HOSPITAL SAN ANTONIO DE PADUA DE SIMITI A TRAVÉS DEL CUAL SE DESPACHA DESFAVORABLEMENTE LA SOLICITUD DE DECLARATORIA DE NULIDAD DE LO ACTUADO DENTRO DEL PROCESO DE COBRO COACTIVO SEGUIDO EN CONTRA DE COOSALUD ENTIDAD PROMOTORA DE SALUD S.A ¿ ACTO ADMINISTRATIVO PROFERIDO POR EL FUNCIONARIO EJECUTOR DE LA E.S.E HOSPITAL SAN ANTONIO DE PADUA DE SIMITI A TRAVÉS DEL CUAL SE ORDENA SEGUIR ADELANTE LA EJECUCION Y SE DESPACHA DESFAVORABLEMENTE CASI TODAS LAS EXCEPCIONES PROPUESTAS EN EL PROCESO COACTIVO INICIADO EN </w:t>
                                    </w:r>
                                    <w:r w:rsidRPr="00412117">
                                      <w:rPr>
                                        <w:rFonts w:ascii="Arial" w:eastAsia="Times New Roman" w:hAnsi="Arial" w:cs="Arial"/>
                                        <w:sz w:val="17"/>
                                        <w:szCs w:val="17"/>
                                        <w:lang w:eastAsia="es-CO"/>
                                      </w:rPr>
                                      <w:lastRenderedPageBreak/>
                                      <w:t>CONTRA DE COOSALUD EPS S.A ¿ RECURSO INTERPUESTO POR COOSALUD EPS SA CONTRA LA RESOLUCIÓN QUE ORDENA SEGUIR ADELANTE LA EJECUCIÓN. ¿ ACTO ADMINISTRATIVO PROFERIDO POR EL FUNCIONARIO EJECUTOR DE LA E.S.E HOSPITAL SAN ANTONIO DE PADUA DE SIMITI A TRAVÉS DEL CUAL SE RESUELVE DESFAVORABLEMENTE EL RECURSO DE REPOSICIÓN INTERPUESTO CONTRA LA RESOLUCIÓN QUE ORDENA SEGUIR ADELANTE LA EJECUCIÓN. ¿ ACTO ADMINISTRATIVO PROFERIDO POR EL FUNCIONARIO EJECUTOR DE LA E.S.E HOSPITAL SAN ANTONIO DE PADUA DE SIMITI A TRAVÉS DEL CUAL SE LIQUIDA EL CREDITO. ¿ SOLICITUD ELEVADA A BANCOS Y ENTIDADES FINANCIERAS MEDIANTE LAS CUALES EL FUNCIONARIO EJECUTOR DE LA E.S.E HOSPITAL SAN ANTONIO DE PADUA DE SIMITI SOLICITA PONER A SU DISPOSICIÓN LOS RECURSOS EMBARGADOS DENTRO DEL PROCESO COACTIVO DE LA REFERENCIA. ¿ CONSTANCIA DE TODOS LOS PAGOS EFECTUADOS A LA E.S.E HOSPITALSAN ANTONIO DE PADUA DE SIMITI, DETALLADOS EN PÁRRAFOS ANTERIORES. ¿ CERTIFICADO DE EXISTENCIA Y REPRESENTACIÓN LEGAL DE COOSALUD EPS S.A EXPEDIDO POR LA CÁMARA DE COMERCIO DE CARTAGENA. ASIMISMO, NOS PERMITIMOS MANIFESTAR QUE EN CASO DE SER NECESARIO EN EL DESARROLLO DE ESTA INVESTIGACIÓN SE LE HARÁ LLEGAR EL MATERIAL PROBATORIO ADICIONAL QUE REQUIERA PARA EL CABAL DESARROLLO DE LA LABOR QUE ACOMETE Y ESTAREMOS PRESTOS A SUMINISTRAR A LA FISCALÍA TODA LA INFORMACIÓN QUE REQUIERA. NOTIFICACIONES RECIBIREMOS TODO TIPO DE NOTIFICACIONES TANTO APODERADA COMO DENUNCIANTE EN LA DIRECCIÓN BOCAGRANDE CRA. 2 CALLE 11 TORRE GRUPO ÁREA PISO 8, CORREO ELECTRÓNICO NOTIFICACIONCOOSALUDEPS@COOSALUD.COM EN LA CIUDAD, O EN LA SECRETARIA DE SU DESPACHO. LA DENUNCIADA RECIBE NOTIFICACIONES EN: KILÓMETRO 2 VÍA QUE COMUNICA A SIMITI CON SANTA ROSA, CORREO ELECTRÓNICO: CONTACTENOS@ESEHOSPITALSANANTONIODEPADUADESIMITI.GOV.CO DEL SEÑOR FISCAL ATENTAMENTE, DIANA CAROLINA GUERRA LORA CC NO. 32.939.267 DE CARTAGENA. T.P. NO. 190.791 DEL C. S. DE LA J.</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744 - SIMITÍ</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Seccional:</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100081 - DIRECCIÓN SECCIONAL DE BOLÍVAR</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137444203 - UNIDAD SECCIONAL SIMITI</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Despacho: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6 - FISCALIA 06</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VIGENTE</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DIRECCIÓN SECCIONAL DE MAGDALENA MEDIO-UNIDAD ADMINISTRACION PUBLICA - BARRANCABERMEJA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ACTIVO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INDAGACIÓN</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rPr>
                                  <w:trHeight w:val="435"/>
                                </w:trPr>
                                <w:tc>
                                  <w:tcPr>
                                    <w:tcW w:w="0" w:type="auto"/>
                                    <w:gridSpan w:val="3"/>
                                    <w:shd w:val="clear" w:color="auto" w:fill="auto"/>
                                    <w:vAlign w:val="center"/>
                                    <w:hideMark/>
                                  </w:tcPr>
                                  <w:p w:rsidR="00412117" w:rsidRPr="00412117" w:rsidRDefault="00412117" w:rsidP="00412117">
                                    <w:pPr>
                                      <w:spacing w:after="0" w:line="240" w:lineRule="auto"/>
                                      <w:rPr>
                                        <w:rFonts w:ascii="Arial" w:eastAsia="Times New Roman" w:hAnsi="Arial" w:cs="Arial"/>
                                        <w:b/>
                                        <w:bCs/>
                                        <w:color w:val="000098"/>
                                        <w:sz w:val="18"/>
                                        <w:szCs w:val="18"/>
                                        <w:lang w:eastAsia="es-CO"/>
                                      </w:rPr>
                                    </w:pPr>
                                    <w:r w:rsidRPr="00412117">
                                      <w:rPr>
                                        <w:rFonts w:ascii="Arial" w:eastAsia="Times New Roman" w:hAnsi="Arial" w:cs="Arial"/>
                                        <w:b/>
                                        <w:bCs/>
                                        <w:color w:val="000098"/>
                                        <w:sz w:val="18"/>
                                        <w:szCs w:val="18"/>
                                        <w:lang w:eastAsia="es-CO"/>
                                      </w:rPr>
                                      <w:t>Personas Vinculadas al Caso: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Calidad:</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DENUNCIANTE</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CEDULA DE CIUDADANIA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32939267</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Nombre:</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GUERRA LORA DIANA CAROLINA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lastRenderedPageBreak/>
                                      <w:t>Teléfono móvil:</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NOTIFICACIONCOOSALUDEPS@COOSALUD.COM</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Calidad:</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INDICIADO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CEDULA DE CIUDADANIA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1128046697</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Nombre:</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VASQUEZ ESCUDERO LUIS FERNANDO</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Calidad:</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VICTIMA</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NIT</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Nombre:</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rPr>
                                  <w:trHeight w:val="390"/>
                                </w:trPr>
                                <w:tc>
                                  <w:tcPr>
                                    <w:tcW w:w="0" w:type="auto"/>
                                    <w:shd w:val="clear" w:color="auto" w:fill="auto"/>
                                    <w:tcMar>
                                      <w:top w:w="0" w:type="dxa"/>
                                      <w:left w:w="0" w:type="dxa"/>
                                      <w:bottom w:w="0" w:type="dxa"/>
                                      <w:right w:w="75" w:type="dxa"/>
                                    </w:tcMar>
                                    <w:vAlign w:val="center"/>
                                    <w:hideMark/>
                                  </w:tcPr>
                                  <w:p w:rsidR="00412117" w:rsidRPr="00412117" w:rsidRDefault="00412117" w:rsidP="00412117">
                                    <w:pPr>
                                      <w:spacing w:after="0" w:line="240" w:lineRule="auto"/>
                                      <w:jc w:val="right"/>
                                      <w:rPr>
                                        <w:rFonts w:ascii="Arial" w:eastAsia="Times New Roman" w:hAnsi="Arial" w:cs="Arial"/>
                                        <w:color w:val="000000"/>
                                        <w:sz w:val="17"/>
                                        <w:szCs w:val="17"/>
                                        <w:lang w:eastAsia="es-CO"/>
                                      </w:rPr>
                                    </w:pPr>
                                    <w:r w:rsidRPr="00412117">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Arial" w:eastAsia="Times New Roman" w:hAnsi="Arial" w:cs="Arial"/>
                                        <w:sz w:val="17"/>
                                        <w:szCs w:val="17"/>
                                        <w:lang w:eastAsia="es-CO"/>
                                      </w:rPr>
                                    </w:pPr>
                                    <w:r w:rsidRPr="00412117">
                                      <w:rPr>
                                        <w:rFonts w:ascii="Arial" w:eastAsia="Times New Roman" w:hAnsi="Arial" w:cs="Arial"/>
                                        <w:sz w:val="17"/>
                                        <w:szCs w:val="17"/>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vAlign w:val="center"/>
                                    <w:hideMark/>
                                  </w:tcPr>
                                  <w:p w:rsidR="00412117" w:rsidRPr="00412117" w:rsidRDefault="00412117" w:rsidP="00412117">
                                    <w:pPr>
                                      <w:spacing w:after="0" w:line="240" w:lineRule="auto"/>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r>
                              <w:tr w:rsidR="00412117" w:rsidRPr="00412117">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40"/>
                                      <w:gridCol w:w="225"/>
                                      <w:gridCol w:w="774"/>
                                    </w:tblGrid>
                                    <w:tr w:rsidR="00412117" w:rsidRPr="00412117">
                                      <w:trPr>
                                        <w:trHeight w:val="120"/>
                                      </w:trPr>
                                      <w:tc>
                                        <w:tcPr>
                                          <w:tcW w:w="0" w:type="auto"/>
                                          <w:shd w:val="clear" w:color="auto" w:fill="auto"/>
                                          <w:hideMark/>
                                        </w:tcPr>
                                        <w:p w:rsidR="00412117" w:rsidRPr="00412117" w:rsidRDefault="00412117" w:rsidP="00412117">
                                          <w:pPr>
                                            <w:spacing w:after="0" w:line="240" w:lineRule="auto"/>
                                            <w:jc w:val="center"/>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225" w:type="dxa"/>
                                          <w:shd w:val="clear" w:color="auto" w:fill="auto"/>
                                          <w:hideMark/>
                                        </w:tcPr>
                                        <w:p w:rsidR="00412117" w:rsidRPr="00412117" w:rsidRDefault="00412117" w:rsidP="00412117">
                                          <w:pPr>
                                            <w:spacing w:after="0" w:line="240" w:lineRule="auto"/>
                                            <w:jc w:val="center"/>
                                            <w:rPr>
                                              <w:rFonts w:ascii="Times New Roman" w:eastAsia="Times New Roman" w:hAnsi="Times New Roman" w:cs="Times New Roman"/>
                                              <w:sz w:val="24"/>
                                              <w:szCs w:val="24"/>
                                              <w:lang w:eastAsia="es-CO"/>
                                            </w:rPr>
                                          </w:pPr>
                                          <w:r w:rsidRPr="00412117">
                                            <w:rPr>
                                              <w:rFonts w:ascii="Times New Roman" w:eastAsia="Times New Roman" w:hAnsi="Times New Roman" w:cs="Times New Roman"/>
                                              <w:sz w:val="24"/>
                                              <w:szCs w:val="24"/>
                                              <w:lang w:eastAsia="es-CO"/>
                                            </w:rPr>
                                            <w:t> </w:t>
                                          </w:r>
                                        </w:p>
                                      </w:tc>
                                      <w:tc>
                                        <w:tcPr>
                                          <w:tcW w:w="0" w:type="auto"/>
                                          <w:shd w:val="clear" w:color="auto" w:fill="auto"/>
                                          <w:hideMark/>
                                        </w:tcPr>
                                        <w:p w:rsidR="00412117" w:rsidRPr="00412117" w:rsidRDefault="00412117" w:rsidP="00412117">
                                          <w:pPr>
                                            <w:spacing w:after="0" w:line="240" w:lineRule="auto"/>
                                            <w:jc w:val="center"/>
                                            <w:rPr>
                                              <w:rFonts w:ascii="Times New Roman" w:eastAsia="Times New Roman" w:hAnsi="Times New Roman" w:cs="Times New Roman"/>
                                              <w:sz w:val="24"/>
                                              <w:szCs w:val="24"/>
                                              <w:lang w:eastAsia="es-CO"/>
                                            </w:rPr>
                                          </w:pPr>
                                        </w:p>
                                      </w:tc>
                                    </w:tr>
                                  </w:tbl>
                                  <w:p w:rsidR="00412117" w:rsidRPr="00412117" w:rsidRDefault="00412117" w:rsidP="00412117">
                                    <w:pPr>
                                      <w:spacing w:after="0" w:line="240" w:lineRule="auto"/>
                                      <w:rPr>
                                        <w:rFonts w:ascii="Times New Roman" w:eastAsia="Times New Roman" w:hAnsi="Times New Roman" w:cs="Times New Roman"/>
                                        <w:sz w:val="24"/>
                                        <w:szCs w:val="24"/>
                                        <w:lang w:eastAsia="es-CO"/>
                                      </w:rPr>
                                    </w:pPr>
                                  </w:p>
                                </w:tc>
                              </w:tr>
                            </w:tbl>
                            <w:p w:rsidR="00412117" w:rsidRPr="00412117" w:rsidRDefault="00412117" w:rsidP="00412117">
                              <w:pPr>
                                <w:spacing w:after="0" w:line="240" w:lineRule="auto"/>
                                <w:rPr>
                                  <w:rFonts w:ascii="Helvetica" w:eastAsia="Times New Roman" w:hAnsi="Helvetica" w:cs="Helvetica"/>
                                  <w:sz w:val="24"/>
                                  <w:szCs w:val="24"/>
                                  <w:lang w:eastAsia="es-CO"/>
                                </w:rPr>
                              </w:pPr>
                            </w:p>
                          </w:tc>
                          <w:tc>
                            <w:tcPr>
                              <w:tcW w:w="0" w:type="auto"/>
                              <w:gridSpan w:val="0"/>
                              <w:shd w:val="clear" w:color="auto" w:fill="FFFFFF"/>
                              <w:tcMar>
                                <w:top w:w="0" w:type="dxa"/>
                                <w:left w:w="0" w:type="dxa"/>
                                <w:bottom w:w="0" w:type="dxa"/>
                                <w:right w:w="0" w:type="dxa"/>
                              </w:tcMar>
                              <w:vAlign w:val="center"/>
                              <w:hideMark/>
                            </w:tcPr>
                            <w:p w:rsidR="00412117" w:rsidRPr="00412117" w:rsidRDefault="00412117" w:rsidP="00412117">
                              <w:pPr>
                                <w:spacing w:after="0" w:line="240" w:lineRule="auto"/>
                                <w:rPr>
                                  <w:rFonts w:ascii="Times New Roman" w:eastAsia="Times New Roman" w:hAnsi="Times New Roman" w:cs="Times New Roman"/>
                                  <w:sz w:val="20"/>
                                  <w:szCs w:val="20"/>
                                  <w:lang w:eastAsia="es-CO"/>
                                </w:rPr>
                              </w:pPr>
                            </w:p>
                          </w:tc>
                        </w:tr>
                        <w:tr w:rsidR="00430C3E" w:rsidRPr="00430C3E" w:rsidTr="00430C3E">
                          <w:trPr>
                            <w:gridAfter w:val="8"/>
                          </w:trPr>
                          <w:tc>
                            <w:tcPr>
                              <w:tcW w:w="0" w:type="auto"/>
                              <w:gridSpan w:val="6"/>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41"/>
                                <w:gridCol w:w="60"/>
                                <w:gridCol w:w="7238"/>
                              </w:tblGrid>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110016000050202105233</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Ley 906</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Priorizado: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150"/>
                                </w:trPr>
                                <w:tc>
                                  <w:tcPr>
                                    <w:tcW w:w="0" w:type="auto"/>
                                    <w:gridSpan w:val="2"/>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Información del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Tipo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PECULADO POR APROPIACION ART. 397 C.P.</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Grado 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NINGUNO</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28/03/2021 00:00:00</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11001 CARRERA 39B 4 21</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xml:space="preserve"> sunto: Traslado hallazgo con presunta incidencia penal - Auditoría de Cumplimiento MEDIMAS EPS, vigencia del 1 de julio de 2019 al 30 de junio de 2020. Respetado doctor Barbosa, Conforme al precepto Constitucional contenido en el artículo 267, "El control fiscal es una función pública que ejercerá la Contraloria General de la República, la cual vigila la gestión fiscal de la administración y de los particulares o entidades que manejen fondos o bienes de la Nación". Dicho Control se ejerce en forma posterior y selectiva, conforme con los procedimientos, sistemas y príncípios establecidos en la Ley 42 de 1993. Del articulo 6 0 de la Constitución Política se derivan diversas clases de responsabilidad: la fiscal (F), la penal (P), la disciplinaria (D) y la civil, según que la conducta imputada cause un daño o perjuicio al patrimonio público o a otras personas de derecho privado, que constituya delito definido por la Ley o la falta consagrada expresamente como tal por el ordenamiento jurídico, y su investigación corresponde a las autoridades competentes, conforme a los procedimientos que rijan para cada una de ellas. Hechas las anteriores consideraciones nos permitimos dar traslado a su Despacho para lo de su competencia, los hechos que se relacionan, presuntamente violatorios de la ley, respecto a la función y el ejercicio de control y vigilancia, se remite (en medio magnético CD) para su conocimiento y competencia, un (1) hallazgo con Incidencia penal, resultado de la Auditoría de Cumplimiento adelantada por la Contraloría General de la República —CGR- a MEDIMAS EPS SAS, vigencia del 1 de julio de 2019 al 30 de )nio de 2020, el hallazgo es el siguiente: Hallazgo 6 Servicios Médicos y Suministro de Tecnologías a Personas Fallecidas (A - D - F - P -01) Ley 1122 deI 2007, Art 13 '...) d) Las Entidades Promotoras de Salud EPS de ambos regímenes, pagarán los servicios a los Prestadores de Servicios de salud habilitados, mes anticipado en un 100% si los contratos son por capitación. Si fuesen por otra modalidad, como pago por evento, global prospectivo o grupo diagnóstico se hará como mínimo un pago anticipado del 50% del valorde la factura, dentro de los cinco días posteriores a su presentación. En caso de no presentarse objeción o glosa alguna, el saldo se pagará dentro de los treinta días (30) siguientes a la presentación de la factura, siempre y cuando haya recibido los recursos del ente territorial en el caso del régimen subsidiado. De lo contrario, pagará dentro de los quince (15) días posteriores a la recepción del pago. El Ministerio de la Protección Social reglamentará lo referente a la contratación por capitación, a la forma y los tiempos de presentación, recepción, remisión y revisión de facturas, glosas y respuesta a glosas y pagos e intereses de mora, asegurando que aquellas facturas que presenten glosas quedn canceladas dentro de los 60 días posteriores a la presentación de la factura. (.4" Resolución 5858 de 2018 'y ... ) Porla cual se 4/a el valor de la Unidad de Pago por Capitación- UPC que financia los servicios y las tecnologías del Plan de Beneficios en Salud, de los Regímenes Contributivo y Subsidiado para la vigencia 2019 y se dictan otras disposiciones ( ... )" Ley 100 de 1993 establece el Sistema de Seguridad Social Integral y como parte del mismo, el Sistema General de Seguridad Social de Salud - SGSSS en el artículo 156 Literal f prevé un mecanismo de protección colectiva del derecho a la salud, a través de un esquema de aseguramiento mediante la definición de un Plan de Beneficios en Salud -PBS, cuyos servicios y tecnologias se financian con cargo a la Unidad de Pago por Capitación -UPC que se reconoce a las Entidades Promotoras de Salud- EPS por cada persona afiliada Decreto Unico Reglamentario 780 de 2016, Articulo 2.1.5.2 define: "( ...) Condiciones de los listados censales. La idoneidad y calidad de la información </w:t>
                                    </w:r>
                                    <w:r w:rsidRPr="00430C3E">
                                      <w:rPr>
                                        <w:rFonts w:ascii="Arial" w:eastAsia="Times New Roman" w:hAnsi="Arial" w:cs="Arial"/>
                                        <w:sz w:val="17"/>
                                        <w:szCs w:val="17"/>
                                        <w:lang w:eastAsia="es-CO"/>
                                      </w:rPr>
                                      <w:lastRenderedPageBreak/>
                                      <w:t xml:space="preserve">registrada en los listados censales es competencia de las entidades señaladas en el artículo 7 1.5. 1 de la presente Parte, como responsables de su elaboración. La información de los listados censales deberá cumplir con las variables que permitan la identificación plena de la persona, y con las condiciones y la estructura de datos definida por el Ministerio de Salud y Protección Social, Las entidades responsables deberán reportar los listados censales y las novedades que determinen inclusión y exclusión de la población especial respectiva, de acuerdo con la periodicidad, el procedimiento y las condiciones que señale el Ministerio de Salud y Protección Social. ( ... )" Resolución 3513 del 26 de diciembre de 2019 del Ministerio de Salud y Protección Social, "( ... ) por la cual se fa el valor de la Unidad de Pago por Capitación - UPC para la cobertura el Plan de Beneficios en Salud de los Regímenes Contributivo y Subsidiado en la vigencia 2020 (.4". Decreto 3022 de 2013, por el cual se reglamenta la Ley 1314 de 2009 sobre el marco técnico normativo para los preparadores de información financiera que conforman el Grupo 2. Decreto 2420 de 2015, compila los decretos reglamentarios de la Ley 1314 del 2009 con respecto a NllF y NAI: Decretos 2706 del 2012, 2784 del 2012, 3022 del 2013 y 302 del 2015.3 1.2 Decreto 2496 de 2015, por medio del cual se modifica el Decreto 2420 de 2015 Único Reglamentario de las Normas de Contabilidad, de Información Financiera y de Aseguramiento de la Información y se dictan otras disposiciones. Manual Políticas Contables - NIIF de MEDIMÁS EPS SAS; lidentiticado con el Macroproceso: Gestión Financiera; Proceso: Operación contable y tributaria; Código: MAN-OCT-001; Versión: 4.0. "o Objetivo General. Guiar, orientar y apoyar el regisfro contable, la elaboración, preparación y presentación de los Estados Financieros, a través de la aplicación de las Normas Internacionales de Información Financiera que permitirá que la información contable sea más relevante para establecer los lineamientos generales a los que deben sujetarse las acciones de contabilidad y los criterios para la interpretación contable que deban efectuar las áreas comprometidas que requieran la información, desde su reconocimiento, medición iniciaL medición posterior, presentación y revelación. En este sentido la contabilidad, es el e/e para efectuar el control de las actividades económicas realizadas por MEDIMAS EPS S . A. S. (..j". "(..) ALCANCE DEL MANUAL El presente manual define las políticas contables relacionadas con la preparación y presentación de la estructura principal de los estados financieros; así como las divulgaciones (revelaciones) adicionales requeridas para su adecuada presentación de los estados financieros en MEDIMAS EPS SAS. Contiene las políticas y prácticas contables adoptadas por MEDIMÁS EPS S.A.S y es la referencia de las disposiciones nonnativas vigentes. El manual de políticas contables — Normas internacionales de información financiera- NIIF para pymes es de obligatoria utilización por parte de MEDIMÁS EPS S . A . S. para el reconocimiento, medición, presentación y revelación de la información contable, carrera 69No. 44-35 Piso 1 • PBX: 5187000' oorecontrabria.gov.co www.contraloria.gov.co' Bogotá D.C., cotombia Cto de uso y consulta permanente por/as diferentes áreas de la FRS, responsables de la generación de hechos económicos gue deben ser adecuadamente contabilizados. ( ... )". Manual de Cuentas Médicas, Macroproceso: Gestión Financiera, Proceso: Gestión Integral de Cuentas, Código MAN - CME —001, Versión 4. Decreto 1260 de 1970 define: "(..) ARTÍCULO 5 Los hechos y los actos relativos al estado civil de las personas, deben ser inscritos en el competente registro civil, especialmente los nacimientos, reconocinnentos de hos naturales, legitimaciones, adopciones, alteraciones de la patria potestad, emancipaciones, habilitaciones de edad, matrimonio, capitulaciones matrimoniales, interdicciones judiciales, discernimientos de guarda, rehabilitaciones nulidades de matrimonio, divorcios, separaciones de cuerpos y de bienes, cambios de nombre, declaraciones de seudónimos, manifestaciones de avecindamiento, declaraciones de ausencia, defunciones y declaraciones de presunción de muerte, así como los hos inscritos, con indicación del folio y el lugar del respectivo registro.. ARTÍCULO 6. - La lnscripción de las providencias judiciales y administrativas que afecten el estado civil o la capacidad de las personas, se hará en el competente registro del estado civil. (.,j" Decreto 780 de 2016, por medio del cual se expide el Decreto Único Reglamentario del Sector Salud y Protección Social señala: "(..) Articulo 2.1.3.1. La afiliación al Sistema General de Seguridad Social en Salud es un acto que se realiza por una sola vez, por medio del cual se adquieren los derechos y obligaciones que del mismo se derivan, el cual se efectúa con el registro en el Sistema de Afiliación Transaccional y la inscripción a una sola Entidad Promotora de Salud - EPS o Entidad Obligada a Compensar - EOC, mediante la suscripción del formulario fisico o electrónico que adopte el Ministerio de Salud y Protección Social. Parágrafo 20 La desa filiación al Sistema sólo se producirá por el fallecimiento del afiliado. (..)" La actividad del aseguramiento se encuentra regulada por el articulo 14 de la Ley 1122 de 2007, en los siguientes términos: no Articulo 14. Organización del Aseguramiento. Para efectos de esta Ley entiéndase por aseguramiento en salud, la administración del riesgo financiero, la gestión del riesgo en salud, la afiliación de los servicios que garantice el acceso efectivo, la garantía de la calidad en la prestación de los servicios de salud y la representación del afilado ante el prestador y los demás actores sin perjuicio de la autonomía del usuario. Lo anterior exige que el asegurador asuma el riesgo transferido por el usuario y cumpla con las obligaciones establecidas en los Planes Obligatorios de Salud. Las </w:t>
                                    </w:r>
                                    <w:r w:rsidRPr="00430C3E">
                                      <w:rPr>
                                        <w:rFonts w:ascii="Arial" w:eastAsia="Times New Roman" w:hAnsi="Arial" w:cs="Arial"/>
                                        <w:sz w:val="17"/>
                                        <w:szCs w:val="17"/>
                                        <w:lang w:eastAsia="es-CO"/>
                                      </w:rPr>
                                      <w:lastRenderedPageBreak/>
                                      <w:t xml:space="preserve">Entidades Promotoras de Salud en cada régimen son las responsables de cumplir con las funciones indelegables del aseguramiento (..) Ley 1438 de 2011 en su artículo 56, en cuanto al pago a los prestadores de servicios de salud, indica lo siguiente: "(..) ARTÍCULO 56. Pagos a los prestadores de servicios de salud. Las Entidades Promotoras de Salud pagarán los servicios a los prestadores de servicios de salud dentro de los plazos, condiciones, términos y porcentajes que establezca el Gobierno Nacional según el mecanismo de pago, de acuerdo con lo establecido en la Ley 1122 de 2007 Ley 610 de 2000, define: "y) ARTICULO 3o. GES TION FISCAL. Para los efectos de la presente ley, se entiende por gestión fiscal el conjunto de actividades económicas, jurídicas y tecnológicas, que realizan los servidores públicos y las personas de derecho privado que manejen o administren recursos o fondos públicos, tendientes a la adecuada y correcta adquisición, planeación, conservación, administración, custodia, explotación, enajenación, consumo, adjudicación, gasto, inversión y disposición de los bienes públicos, asi como a la recaudación, manejo e inversión de sus rentas en orden a cumplir los fines esenciales del Estado, con sujeción a los principios de legalidad, eficiencia, economia, eficacia, equidad, imparcialidad, moralidad, transparencia, publicidad y valoración de los costos ambientales. (..)" Articulo 61. Daño Patrimonial al Estado. Para efectos de esta ley se entiende por daño patrimonial al Estado la lesión del patrimonio público, representada en el menoscabo, disminución, perjuicio, detrimento, pérdida, o deterioro de los bienes o recursos públicos, o a los intereses patrimoniales del Estado, producida por una gestión fiscal antieconómica, ineficaz, ineficiente, e inoportuna, que en términos generales, no se aplique al cumplimiento de los cometidos y de los fines esenciales del Estado, particularizados por el objetivo funcional y organizacional, programa o proyecto de los sujetos de vigilancia y control de los órganos de control fiscal. Dicho daño podrá ocasionarse como consecuencia de la conducta dolosa o gravemente culposa de quienes realizan gestión fiscal o de servidores públicos o particulares que participen, concurran, incidan o contribuyan directa o indirectamente en la producción del mismo. ( ... )" Pian de Mejoramiento de la Auditoria de Cumplimiento de la vigencia 01-01-2018 a 30-06-2019 a MEDIMAS EPS SAS suscrito con la CGR. En el Hallazgo N. 3 Fallecidos con código de identificación 17 deI Plan de Mejoramiento, se encuentra como acción de mejora las siguientes: c"( ... ) Citar a los prestadores, de conformidad con los resultados obtenidos a conciliarlas sumas de dinero que se identificaron como pagos no debidos o irregulares, y remitir esta información para cruces o descuentos a la cartera ( ... )". "Remitir (De no lograr/a recuperación de estos), los soportes a la Vicepresidencia Juridica para que inicie las acciones legales e informar a la VP Ejecutiva las IPS que están incurriendo en estas prácticas para revisión de la Red Estratégica ( ... )". "Convocar a conciliación extrajudicial a los prestadores que reporte la Vicepresidencia Financiera y, Administrativa que no accedieron a restituir los recursos, a fin de lograr su restitución" "Promover contra los prestadores que no accedieron a restituir los recursos las denuncias a que haya a lugar y poner en conocimiento de las autoridades competentes de acuerdo con lo señalado en el informe". "Acudir a las instancias judiciales a que haya lugar para exigir el reintegro de los recursos pagados por usuarios fallecidos" "Recopilar y presentar ante el ente de control, soportes que demuestren que la causa que genero el hallazgo nunca existió o fue subsanada y se efectuó la recuperación de los recursos" Estas acciones tienen como fecha de cumplimiento propuesta por MEDIMÁS EPS S.A.S 30 de junio de 2020 y/o 31 de diciembre de 2020, las cuales a la fecha no se han cumplido, y por el contrario se observa que MEDIMAS EPS S.A.S reincide en la condición detectada en la anterior auditoría. Mediante el radicado 2020EE0149738 del 25 de noviembre de 2020, MEDIMÁS EPS SAS, remite relación de detalle de cuentas medicas por evento para todos los prestadores de los meses de Julio de 2019 con 1.929.899 registros, nombre de archivo Puntoljulio2Ol9.txt y el mes de Junio del 2020 con 2.064.781 registros, nombre de archivo Puntoljunio202ü.txt y que contienen los siguientes campos: Radicado CM, Numero Factura, Prefijo de Factura, Fecha de prestación, Fecha de salida, Fecha de radicación, No Autorización, Código de Servicio, Nombre Ambito, Nombre Tipo Cuenta, Nombre Cobertura, Municipio Prestador, DANE Prestador, Regional Prestador, Nit Prestador, Nombre prestador, Régimen, municipio de residencia, DANE Residencia, Regional Residencia, Nit IPS Básica, Nombre IPS Básica, Municipio IPS Básica, DANE IPS Básica, Regional IPS Básica, Tipo Documento Paciente, Número Documento Paciente, Código Heon Servicio, Tipo Entrega, Código CUPS/CUMS, Año Prestación, Valor Producto, Cantidad Producto, Valor Total Detalle, Valor Factura. Adicionalmente envía la relación de cuentas medicas por evento para todos los prestadores, discriminados por mes para el período comprendido entre el segundo semestre de 2019 (01 de julio) y el primer semestre 2020 (30 de junio) con 6.859.105 registros, nombre de archivo Punto2_II-Semestre2019_1- Semestre202o.txt, con los siguientes campos: Mes, Nit Prestador, Nombre de Prestador, Documento Usuario, Prefijo Numero Factura. El archivo por cada mes, entre el segundo semestre de 2019 (01 de julio) y el primer semestre 2020 (30 de junio), en la columna de numero identificación del usuario contiene 1.536.759 documentos de identidad. Con oficio 20201E0079033 del 4 diciembre de 2020, se remite a la Dirección de Información, Análisis y Reacción Inmediata de la Contraloría General de la Republica, la base de datos de cuentas </w:t>
                                    </w:r>
                                    <w:r w:rsidRPr="00430C3E">
                                      <w:rPr>
                                        <w:rFonts w:ascii="Arial" w:eastAsia="Times New Roman" w:hAnsi="Arial" w:cs="Arial"/>
                                        <w:sz w:val="17"/>
                                        <w:szCs w:val="17"/>
                                        <w:lang w:eastAsia="es-CO"/>
                                      </w:rPr>
                                      <w:lastRenderedPageBreak/>
                                      <w:t xml:space="preserve">médicas por evento (para el periodo auditar) suministrada por MEDIMAS EPS SAS, y se solicitó cruce de información a partir del documento de identificación del usuario y si presentan novedades de fallecimiento por parte de la Registraduría Nacional del Estado Civil al corte del 30/06/2020. Como resultado del cruce y verificación de los dos archivos, se evidencian y se relacionan documentos de identidad como fallecidos. • CRUCE CON REGISTRADURÍA NACIONAL DEL ESTADO CIVIL DE PERSONAS IDENTIFICADAS COMO MAYORES DE EDAD - DIARI En el archivo "CRUCE_MED/MAS_RNECMAYORES.x/sx" se encuentra la información del cruce de la base de datos de MEDIMAS EPS S.A.S., contra la base de datos de Registraduría Nacional del Estado Civil, usuarios mayores de edad, con los siguientes resultados: TABLA 1 Personas fallecidas con mayoría de edad Registros Total otal, registros base Medimás EPS SAS. 1.536.759 otal, tallecidos a fecha de realizado cruce (14 diciembre 2020). 41.683 Fallecidos con corte a 30 de junio 2020, 32.438 4o tallecidos. 1,179.460 FUENTE: Base do datos cruce DIARI - CGR • CRUCE CON REGISTRADURÍA NACIONAL DEL ESTADO CIVIL COMO MENORES DE EDAD -DIARI En el archivo "CRUCE_MEDIMAS_RNEC_MENORES.xlsx" se encuentra la información del cruce de la base de datos de MEDIMÁS EPS SAS contra la base de datos de Registraduría Nacional del estado Civil, identificados como menores de edad, con los siguientes resultados. TAREA 2 Pnrsnnas fIlnrirlag idpntifir,rinç rnmn mnnnrnc da arlad Registros Total Total, registros base Medimás EPS SAS. 1.536.759 Total, registros encontrados en la RNEc - Registraduria Nacional de menores de Edad 319.375 Total, tallecidos a techa de realizado cruce. 516 Fallecidos con corte a 30 de junio 2020 495 No tallecidos 316.557 rutN It: uase ae aatos cruce UIARI - U(k De acuerdo con el cruce realizado por la Dirección de Información, Análisis y Reacción Inmediata - DIARI de la CGR al 14 de diciembre de 2020 el total de usuarios fallecidos mayores y menores de edad fue de 42.201 usuarios y con corte deI 30106/2020 se encuentran 32.933 usuarios fallecidos. Se realizó posteriormente cruce de los 32.933 fallecidos, en donde se descarta la fecha (mes - año) de la cuenta medica radicada y se compara con la fecha de defunción, arrojando los siguientes resultados: TABLA 3 Resultado cruce data cuenta medica radica MEDIAMS EPS SAS por evento vs cruce Registraduría Nacional del Estado civil (DIARI - CGR) Descripción cantidad cantidad de registros (tallecidos) 54.692 cantidad de prestadores (tallecidos) 911 cantidad de tacturas (tallecidos) 30.103 cantidad de usuarios tallecidos atendidos por evento 15.331 Fuente: cuenta medica Radicada MEDIAMS EPS SAS vs Resultado Base de datos cruce DIARI - CGR Basados en los cruces y verificación anterior, se valida si las 30.103 facturas arriba mencionadas fueron tramitadas y pagadas por MEDIMÁS EPS S.A.S., para los 15.331 fallecidos, se tomó como insumo la información allegada por la EPS denominada "Relación de pagos realizados por la Entidad", entre el 01 de junio de 2019, al 30 de junio de 2020", contiene 4.882. 724 registros, nombre de archivo "FORMATO DE ENTREGA P_38 - MES AÑO_FINAL.xlsb" por cada mes, con los siguientes campos: Fecha, Nit, Nombre, Tipo de Gasto, Valor, Tipo de Cuenta de Origen, No CTA Bancaria, Entidad Bancaria, No comprobante, CTA CONTABLE CXP, FACTURA", arrojando los siguientes resultados: TABLA 4 Resultado cruce de data Facturación MEDIMÁS EPS SAS vs Paqos MEDIMÁS EPS SAS Descripción cantidad cantidad de Registros 23.914 cantidad de Prestadores 566 cantidad de Facturas 9.699 cantidad de usuarios tallecidos atendidos por evento facturados y pagados 7.198 Total, del pago de facturación por los usuarios fallecidos $ 43.827.721.005 Fuente: Pagos MEDIAMS EPS SAS y cuenta medica MEDIAMS EPS SAS Como resultado, de los 15.331 fallecidos, se evidenciaron 7.198 fallecidos registrados por MEDIMÁS EPS S.A.S. con prestación de servicios relacionados en 9.699 facturas, expedidas por 566 IPS (prestadores de servicios de salud). Dichas facturas fueron pagadas por MEDIMÁS EPS S.A.S. por $43.827.721.005. Así las cosas, entre el 1 de julio de 2019 y 30 de junio de 2020 y resultado del cruce de base de datos realizado por la DIARI, con los datos entregados por MEDIMAS EPS S.A.S correspondiente a las bases de afiliados identificados como CRUCE_MEDIMAS_RNEC_MA YORES.xlsx" CR UC E_ME D IMAS R N EC_M EN OR ES .xlsx" contra los registros de fallecidos de la Registraduría Nacional del Estado Civil, se evidenciaron 32.438 usuarios fallecidos identificados como mayores de edad y 495 usuarios fallecidos identificados como menores de edad para un total 32.933 fallecidos. Analizada y verificada la información suministrada por MEDIMÁS EPS S.A.S, con relación a la prestación de servicios de salud a sus afiliados, para el caso de atención a usuarios bajo la modalidad de evento, se identificaron 7.198 usuarios fallecidos, con prestaciones de servicios de salud por parte de 520 IPS quienes expidieron y radicaron 5.856 facturas por valor de $43.835.570.280. Hechos económicos que fueron revelados, reconocidos y pagados por MEDIMAS EPS SAS por conceptos de prestación de servicios de salud, que para la época del servicio, tecnología, procedimiento médico o insumo; estos usuarios se encontraban registrados por la Registraduría Nacional del Estado Civil como personas fallecidas. • CRUCE REALIZADO POR LA REGISTRADURÍA NACIONAL DEL ESTADO CIVIL - F0167616 LPCALLECIDOS Con oficio deI 30 de diciembre de 2020, se remite a la Registraduria Nacional del Estado Civil la base de datos que contiene 1.536.759 documentos de identidad y se solicitó cruce de información a partir del documento de </w:t>
                                    </w:r>
                                    <w:r w:rsidRPr="00430C3E">
                                      <w:rPr>
                                        <w:rFonts w:ascii="Arial" w:eastAsia="Times New Roman" w:hAnsi="Arial" w:cs="Arial"/>
                                        <w:sz w:val="17"/>
                                        <w:szCs w:val="17"/>
                                        <w:lang w:eastAsia="es-CO"/>
                                      </w:rPr>
                                      <w:lastRenderedPageBreak/>
                                      <w:t xml:space="preserve">identificación del usuario y si presentan novedad de fallecimiento al corte del 30/06/2020. Al respecto la Registraduría, con Oficio SIC 00394212021del 14 de enero de 2021, remite los archivos con el resultado del cruce realizado generando el siguiente reporte: TARLA 5 Persónas fallenidas senÍn Rnnistradi,rin Naninnal del Fstadn Civil Registros Total Total, registros base Medimás EPS SAS. 1536.759 Tolal, lallecidos a lecha de realizado cruce (13 y 14 de enero 2021). 44.099 Fallecidos con corle a 30 de junio 2020. 33.691 No tallecidos 1.492.660 Fuente: Registradurla Nacional del Estado Civil Elaboro: Equipo Auditor Con el cruce anterior se logra determinar que las bases de datos de afiliados a MEDIMÁS EPS SAS, dentro del proceso de Auditoría de Cuentas Médicas que realiza para el pago de prestación de servicios de salud, se encuentran desactualizadas, por lo que, estos afiliados son reportados a la ADRES dentro de los procesos de compensación del Régimen Contributivo y el Subsidiado para su reconocimiento por concepto de Unidad de Pago por Capitación - URO. Lo anterior por deficiencias de control, seguimiento y supervisión, reflejadas en la ausencia de una Auditoría de Cuentas Médicas, oportuna, eficaz, eficiente que identifique y valide de manera oportuna, costos de servicios de salud, facturados y cobrados por los diferentes prestadores y la identificación de los afiliados como personas fallecidas. RESPUESTA DE LA ENTIDAD MEDIMÁS EPS SAS da respuesta a la presente observación a través del oficio N° VPJ- 094-2020 del 21 de enero de 2021 remitido por correo electrónico deI 22 de enero de 2021 en los siguientes términos: "La situación detectada, genera un menoscabo a los recursos públicos del SGSSS por $43.835.570.280, ocasionado en e/pago de servicios de salud, que para la fecha de petÜ7 cíe servicios se encontraban fa/lecidos. Así como e/ desconocimiento y aplicación de /os principios de legalidad, eficiencia, economía, eficacia, equidad, imparcialidad, moralidad y transparencia por lo que, se/e solicite al equipo auditor de/a Contra/oria General de la RepúBlica, revalúe la observación con base en los siguientes fundamentos: ..ii) No existe reincidencia; iii) Usuarios con vida al momento de /a prestación de los servicios, y iv) inconsistencias en la metodología para e/ análisis de la base de datos que sirvió de base para la observación. Afirma que "no existe reincidencia, en el sentido de que en la auditoria de la vigencia 2018 y 20 19-1 se presentaron inconsistencias en el establecimiento de este hallazgo, informando que crmediante las comunicaciones PMD-334-2020 del 30 de marzo y PMD-364-2020 del 13 de abril le insistió a la delegada del Sector Salud en la necesidad y conveniencia que se desestimara por inexistencia de hechos constitutivos y daño al patrimonio pública (Sic)'. Ahora bien manifiesta que, "al revisar el detalle de los registros por el valor de servicio para los usuarios relacionados, se encuentra que, al hacer referencia a las facturas multiusuario, en el hallazgo relacionan el valor total de la factura por $18. 130.733.918, cuando el valor del servicio para los usuarios relacionados en la observación es de $421.660.637, es decir una diferencia de $17.709.073.281 los cuales no corresponden a un valor real según el valor total relacionado en el hallazgo; cómo se puede evidenciar en el caso relacionado en el archivo "13202273_101507_22154897.docx" que hace parte de/as 196 imágenes tomadas como muestra del archivo total enviado en la observación del ente de ccntrol, las cuales se encuentran anexas a este comunicado. y como se evidencia a continuación: factura eiemoto ren,ittda oor Medmás Vicepresidencia de Fuente de Información Operaciones Así mismo, se encuentra que la validación realizada de fecha de defunción vs fecha de servicio fue realizada contra la fecha de pago de ¡a factura, la cual no corresponde a la fecha en la cual la IPS prestó servicio al usuario, teniendo en cuenta que estas son pagadas con posterioridad a la radicación por parle de la IPS, auditoria y conciliación de la EPS, no siendo esta una validación que permita generar la observación en cuestión. Hecha la anterior precisión de esta manera se da respuesta a las observaciones No 10 de conformidad con el plazo otorgado. Los soportes a las observaciones anteriormente enunciadas se encuentran en la carpeta compartida inicialmente la cual se denomina Icontradicción _CGR_20192_20201, en el cual se encontrará la subcarpeta cuarto grupo en la que reposa el material probatorio de cara a las observaciones No 10". ANÁLISIS DE LA RESPUESTA MEDIMÁS EPS S.A.S. en la respuesta a la observación solicitó a la CGR la realización de una mesa técnica, para revisar los ejes y componentes determinados que evalúan el desarrollo de la observación No. 10; el día 27 de enero de 2021 fue realizada la mesa informando la EPS sobre el procedimiento de identificación de usuarios y cuentas médicas; en desarrollo de la mesa la CGR solicitó a la EPS la información de los carrera 69No. 44-35 Piso 1 • PBX: 5187000 corconIraIorianov. . www.conlrplorip.ciov.co Bogotá oc., colombia CONTRALO9ÍA 0C$EAAL DE LA REPUOLICA Registros Individuales de Prestación de Servicios de Salud —RIPS- de los usuarios fallecidos comunicados en la observación 10. Es importante precisar que las bases de datos utilizadas para los cruces son las aportadas por la EPS, según las condiciones descritas y aceptadas en la carta de salvaguarda recibidas por el ente auditado. La EPS dio respuesta con oficio VPJ-122-2021 del 27 de enero de 2021 allegando los RIPS para 7.177 fallecidos, de los 7.198 usuarios fallecidos comunicados por la CGR. Cón el resultado, de los 7.198 fallecidos obtenidos del cruce de pagos por factura "Relación de pagos realizados por la Entidad", entre el 01 de junio de 2019, al 30 de juoio de 2020", contiene 4.882. 724 registros, nombre de archivo r(F0RMA TO DE ENTREGA P_36— MES AÑO_F/NAL.xtsb" se procedió finalmente a </w:t>
                                    </w:r>
                                    <w:r w:rsidRPr="00430C3E">
                                      <w:rPr>
                                        <w:rFonts w:ascii="Arial" w:eastAsia="Times New Roman" w:hAnsi="Arial" w:cs="Arial"/>
                                        <w:sz w:val="17"/>
                                        <w:szCs w:val="17"/>
                                        <w:lang w:eastAsia="es-CO"/>
                                      </w:rPr>
                                      <w:lastRenderedPageBreak/>
                                      <w:t>cruzar con los RIPS 1 , arrojando un resultado 1.928 facturas de servicios de salud, para la atención de 1.419 usuarios fallecidos por $1.972.771.859. De los 21 usuarios fallecidos sobre los cuales la EPS no remitió los RIPS la CGR verificó en los archivos por servicios de evento y pagos por factura los valores cancelados concluyendo que 28 facturas de servicios de salud, fueron pagadas por $28.169.724. para 21 usuarios fallecidos. Del resultado se observa un menoscabo a los recursos públicos del SGSSS por $2.000.941.583, por pagos de servicios de salud prestados a afiliados fallecidos; así como, el desconocimiento y aplicación de los principios de legalidad, eficiencia, economía, eficacia, equidad, imparcialidad y transparencia. Así las cosas, se valida el hallazgo administrativo con presunta incidencia disciplinaria, para ser trasladado a la Frocuraduria General de la Nación, posible connotación penal para dar traslado a la Fiscalía General de la Nación y fiscal en cuantía de $2.000.941.583 y con otras incidencias para ser trasladado a la Superintendencia Nacional de Salud y a la ADRES, para lo de su competencia. 1 Rips Contraloria_Ac, Rips Contraloria_AF, Ripsconlraloria_AH, Rips conlraloria_AM. Rips contraloria AN, Rips Contraloria_AP, Rips Conlraloria_AT, Rips contraloriaAu y Rips contraloria_us Con el objeto de hacer seguimiento, respetuosamente le solicito informar la decisión que se adopte sobre el particular a la Dirección de Vigilancia Fiscal de esta Contraloría Delegada, ubicada en la Carrera 69 No. 44-35 Piso 7, en Bogotá D.C. Por último y para lo que pueda ser de su interés, le manifestarnos que el Informe Final resultado del proceso de auditoría de cumplimiento a MEDIMAS EPS S.A.S— Vigencia julio 2019 a junio 2020, se encuentra a su disposición en la página de la CGR como informe 067 AC MEDIMAS EPS S.A.S CDSS, así:</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1 - BOGOTÁ, D.C.</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Seccional: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100041 - DIRECCIÓN SECCIONAL DE BOGOTÁ</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1100142105 - ADMON PUBLICA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Despacho: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216 - FISCALIA 216</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VIGENTE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DIRECCIÓN SECCIONAL DE BOGOTÁ-ADMON PUBLICA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ACTIVO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INDAGACIÓN</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Personas Vinculadas al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INDOCUMENTADO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ALDANA ACEVEDO LINA MARIA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BOGOTÁ, D. C.</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BOGOTÁ, D.C.</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11001 CARRERA 69, CARACOLI, CIUDAD BOLÍVAR, BOGOTA, BOGOTÁ, D.C.</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5167000</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TESTIGO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DOCUMENTO NACIONAL DE IDENTIFICACIÓN</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20216110077622</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MESA DE CONTROL</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40"/>
                                      <w:gridCol w:w="225"/>
                                      <w:gridCol w:w="774"/>
                                    </w:tblGrid>
                                    <w:tr w:rsidR="00430C3E" w:rsidRPr="00430C3E">
                                      <w:trPr>
                                        <w:trHeight w:val="120"/>
                                      </w:trPr>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225" w:type="dxa"/>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rsidTr="00430C3E">
                          <w:trPr>
                            <w:gridAfter w:val="8"/>
                          </w:trPr>
                          <w:tc>
                            <w:tcPr>
                              <w:tcW w:w="0" w:type="auto"/>
                              <w:gridSpan w:val="7"/>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19"/>
                                <w:gridCol w:w="60"/>
                                <w:gridCol w:w="7263"/>
                              </w:tblGrid>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230016099050202150088</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Ley 906</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Priorizado: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150"/>
                                </w:trPr>
                                <w:tc>
                                  <w:tcPr>
                                    <w:tcW w:w="0" w:type="auto"/>
                                    <w:gridSpan w:val="2"/>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Información del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Tipo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PECULADO POR APROPIACION ART. 397 C.P.</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Grado 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NINGUNO</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10/12/2020 10:14:00</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23001 BARRIO/LOCALIDAD/COMUNA:COSTA DE ORO/COMUNA 5,MONTERÍA/CÓRDOBA,COSTA DE ORO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xml:space="preserve"> ¿Qué viene a denunciar? PECULADO ¿Cómo le pasó? MONTERIA, CÓRDOBA ENERO 22 DE 2021 SEÑORES FISCALÍA GENERAL DE LA NACIÓN OFICINA VIRTUAL DE ASIGNACIONES ASUNTO: DENUNCIA PENAL POR PECULADO POR APROPACIÒN Y PREVARICATO POR ACCIÒN PAOLA GUTIÉRREZ PIÑERES DE YANET MAYOR DE EDAD, IDENTIFICADA CON CEDULA DE CIUDADANÍA NO. 55.301.188, EN MI CONDICIÓN DE REPRESENTANTE LEGAL SUPLENTE DE COOSALUD ENTIDAD PROMOTORA DE SALUD S.A., IDENTIFICADA CON NIT 900.226.715-3, TAL COMO CONSTA EN EL CERTIFICADO DE EXISTENCIA Y REPRESENTACIÓN LEGAL EXPEDIDO POR LA CÁMARA DE COMERCIO DE CARTAGENA DE INDIAS, POR MEDIO DEL PRESENTE ESCRITO, BAJO LA GRAVEDAD DE JURAMENTO FORMULO DENUNCIA DE CARÁCTER PENAL POR EL DELITO DE PECULADO POR APROPIACIÒN Y PREVARICATO POR ACCIÒN, EN CONTRA </w:t>
                                    </w:r>
                                    <w:r w:rsidRPr="00430C3E">
                                      <w:rPr>
                                        <w:rFonts w:ascii="Arial" w:eastAsia="Times New Roman" w:hAnsi="Arial" w:cs="Arial"/>
                                        <w:sz w:val="17"/>
                                        <w:szCs w:val="17"/>
                                        <w:lang w:eastAsia="es-CO"/>
                                      </w:rPr>
                                      <w:lastRenderedPageBreak/>
                                      <w:t xml:space="preserve">DE LAS PERSONAS ABAJO RELACIONADAS, ASÍ COMO EN CONTRA DE LAS DEMÁS PERSONAS QUE RESULTEN INVOLUCRADAS, POR LAS CONDUCTAS QUE A CONTINUACIÓN PONGO EN SU CONOCIMIENTO Y QUE ATENTAN DE MANERA PATENTE CONTRA LOS BIENES JURÍDICOS PROTEGIDOS POR LA LEGISLACIÓN PENAL VIGENTE. DENUNCIADOS: RUBEN DARIO TREJOS CASTRILLON EN SU CALIDAD FUNCIONARIO EJECUTOR Y AGENTE ESPECIAL INTERVENTOR DE LA ESE HOSPITAL SAN JERONIMO DE MONTERIA. ANTECEDENTES: PRIMERO: LA E.S.E. SAN JERONIMO DE MONTERÍA- IDENTIFICADA CON NIT. 891.079.999-5, ES UNA EMPRESA SOCIAL DEL ESTADO, QUIEN ACTÚA COMO ENTIDAD PÚBLICA DESCENTRALIZADA DEL ORDEN DEPARTAMENTAL, CON PERSONERÍA JURÍDICA, AUTONOMÍA ADMINISTRATIVA Y PATRIMONIO PROPIO. SEGUNDO: LA E.S.E SAN JERONIMO DE MONTERIA, A TRAVÉS DEL TRÁMITE DE COBRO COACTIVO Y MEDIANTE RESOLUCIÓN NO. 450 DEL 20 DE NOVIEMBRE DE 2020 LIBRÓ MANDAMIENTO DE PAGO EN CONTRA DE LA COOPERATIVA MULTIACTIVA DE DESARROLLO INTEGRAL ¿COOSALUD¿ Y COOSALUD ENTIDAD PROMOTORA DE SALUD S.A POR CUANTÍA ¿MIL CUATROCIENTOS MILLONES SEISCIENTOS OCHENTA Y CUATRO MIL DOSCIENTOS CUARENTA Y DOS PESOS MCTE ($1.400.684.242). RECURSOS QUE NO LE ADEUDA COOSALUD EPS; TODA VEZ QUE EFECTUADA LA REVISIÓN DE LA CARTERA QUE REPOSA EN NUESTROS ESTADOS FINANCIEROS SE LOGRÓ EVIDENCIAR QUE, A FAVOR DE LA ESE HOSPITAL SAN JERONIMO DE MONTERIA, SE HA EFECTUADO PAGOS QUE NO HAN SIDO COMPENSADOS, GLOSAS PENDIENTES, Y FACTURACIÓN NO RADICADA, O QUE SIENDO PRESENTADA FUE OBJETO DE DEVOLUCIÓN SIN EVIDENCIA DE NUEVA RADICACIÓN. TERCERO: LA ORDEN DE PAGO FUE NOTIFICADA MEDIANTE CORREO ELECTRÓNICO DEL 10 DE DICIEMBRE ESTA MISMA ANUALIDAD, REMITIENDO ACTA DE NOTIFICACIÒN PERSONAL, COPIA DEL TRÁMITE COACTIVO Y UNA RELACIÓN EN EXCEL DE LAS FACTURAS OBJETO DEL PROCESO, SIN DAR TRASLADO FÍSICO DE LAS MISMAS, NI HABERSE EXPEDIDO ACTO ADMINISTRATIVO QUE PRESTARA MÉRITO EJECUTIVO, DEBIDAMENTE EJECUTORIADO. CUARTO: DENTRO DE LA OPORTUNIDAD PROCESAL CORRESPONDIENTE SE PRESENTARON EXCEPCIONES CONTRA EL MANDAMIENTO DE PAGO, ADVIRTIENDO ENTRE OTROS ARGUMENTOS DE DEFENSA, LA VULNERACIÓN FLAGRANTE AL DEBIDO PROCESO POR EL NO TRASLADO FÍSICO DEL TÍTULO EJECUTIVO, DEBIDAMENTE EJECUTORIADO, U OTRO DOCUMENTO QUE SEGÚN LA NORMA LEGAL TENGA LA CALIDAD DE TÍTULO EJECUTIVO, LA INCOMPETENCIA DEL SERVIDOR PÚBLICO EJECUTANTE, ENTRE OTROS ARGUMENTOS. QUINTO: LA RESOLUCIÓN NO. 450 DE 20 DE NOVIEMBRE DE 2020, FUE PROFERIDA POR EL SERVIDOR PÚBLICO, SIENDO ESTA MANIFIESTAMENTE CONTRARIA A LA NORMATIVIDAD Y ES QUE LA ILEGALIDAD DEL FUNCIONARIO EJECUTOR CONSISTE EN QUE LAS DECISIONES ADOPTADAS RESULTAN ARBITRARIAS Y CAPRICHOSAS AL PROVENIR DE UNA DELIBERADA Y MAL INTENCIONADA VOLUNTAD POR CONTRAVENIR EL ORDENAMIENTO JURÍDICO AL NO DAR CUMPLIMIENTO A LO DISPUESTO EN EL ARTÍCULO 1, 2 Y 5 DE LA LEY 1066 DE 2006 Y A LOS ARTÍCULOS 91, 422 Y 430 DE LA LEY 1564 DE 2012, INCURRIENDO PRESUNTAMENTE EN EL DELITO DE PREVARICATO POR ACCIÒN, DEBIDO A QUE, LA FACULTAD DE COBRO COACTIVO, ASÍ COMO EL ÁMBITO DE APLICACIÓN, ESTÁ DADA SOLO PARA AQUELLAS ENTIDADES PÚBLICAS QUE TENGAN A SU CARGO RECAUDAR RENTAS O CAUDALES PÚBLICOS. SEXTO: QUE, ADEMÁS, DURANTE EL TRASLADO DE LAS FACTURAS OBJETO DE MANDAMIENTO DE PAGO EL PRECITADO SERVIDOR PÚBLICO, FUE SURTIDO CON EL SIMPLE ENVÍO DE UNA TABLA O ARCHIVO EN EXCEL, SIN NI SIQUIERA ENVIAR COPIA DE LAS MISMAS, NI ACTO ADMINISTRATIVO EJECUTORIADO, NI TÍTULO EJECUTIVO, VIOLANDO FLAGRANTEMENTE EL DERECHO DE DEFENSA Y CONTRADICCIÓN DE NUESTROS PROHIJADOS. POR LO QUE, DESDE EL ASPECTO OBJETIVO ESTE TIPO DE VIOLACIÓN SE EDIFICA EN LA NOTORIA DISCORDANCIA QUE SE PRESENTA ENTRE EL CONTENIDO DE LA RESOLUCIÓN NO. 450 DE 20 DE NOVIEMBRE DE 2020 Y DEMÁS ACTOS ADMINISTRATIVOS EXPEDIDOS POR EL SERVIDOR PÚBLICO DENUNCIADO Y LAS NORMAS QUE REGENTAN EL CASO, ACTUACIONES IRREGULARES QUE CONFIGURAN FALTAS DISCIPLINARIAS DE ACUERDO CON LO REGULADO EN LA LEY 734 DE 2020, CÓDIGO DISCIPLINARIO ÚNICO. SEPTIMO: EL FUNCIONARIO PÚBLICO DENUNCIADO, CON SUS DECISIONES ILEGALES, PRETENDE APROPIARSE A FAVOR DE LA ESE HOSPITAL SAN JERONIMO DE MONTERIA, DE RECURSOS PÚBLICOS POR MEDIOS ILEGALES, TENIENDO EN CUENTA QUE ESTOS ASUNTOS SOLO SON PROPIOS DE CONOCIMIENTO Y COMPETENCIA DE LOS JUECES DE LA REPÚBLICA, INCURRIENDO EN EL PRESUNTO DELITO DE PECULADO POR APROPIACIÒN, LESIONANDO EL BIEN JURÍDICO Y REPRESENTANDO CON ELLO UN DETRIMENTO PATRIMONIAL A NUESTRAS PROHIJADAS, SIN PERJUICIO QUE SE PUEDAN ADELANTAR LAS INVESTIGACIONES EN CONTRA DE TERCEROS A QUIENES SE LES PUEDA APLICAR LA CIRCUNSTANCIA DE </w:t>
                                    </w:r>
                                    <w:r w:rsidRPr="00430C3E">
                                      <w:rPr>
                                        <w:rFonts w:ascii="Arial" w:eastAsia="Times New Roman" w:hAnsi="Arial" w:cs="Arial"/>
                                        <w:sz w:val="17"/>
                                        <w:szCs w:val="17"/>
                                        <w:lang w:eastAsia="es-CO"/>
                                      </w:rPr>
                                      <w:lastRenderedPageBreak/>
                                      <w:t xml:space="preserve">MAYOR PUNIBILIDAD REFERIDA A LA COPARTICIPACIÓN CRIMINAL, AL BENEFICIARSE DE LA APROPIACIÓN DE LOS RECURSOS DE LA UPC. OCTAVO: AL INTERIOR DEL TRÁMITE COACTIVO SE SOLICITÓ EL LEVANTAMIENTO DE LAS MEDIDAS CAUTELARES DECRETADAS POR EL FUNCIONARIO EJECUTOR, DICHA SOLICITUD NO HA SIDO RESUELTA A PESAR DE LA EVIDENTE IMPORTANCIA Y URGENCIA QUE EL CASO EN CONCRETO REPRESENTA PARA LA SALVAGUARDA DE LOS RECURSOS PÚBLICOS CON DESTINACIÓN A LA PRESTACIÓN DE LOS SERVICIOS DE SALUD, Y DEL ORDENAMIENTO JURÍDICO, INCURRIENDO EL FUNCIONARIO EJECUTOR EN EL PRESUNTO DELITO DE PECULADO POR APROPIACIÒN. SOLICITANDO ADEMÁS LA INTERVENCIÓN DE LA PROCURADURIA REGIONAL DE CÓRDOBA Y A LA GERENCIA DEPARTAMENTAL DE CÓRDOBA DE LA CONTRALORÍA GENERAL DE LA REPÚBLICA PARA QUE TRAMITARAN ANTE LAS INSTANCIAS PERTINENTES LAS ACCIONES FISCALES, PENALES, Y DISCIPLINARIAS QUE SE DERIVEN DE TALES HECHOS, TENIENDO EN CUENTA QUE LA CAUTELA RECAE SOBRE RECURSOS DEL SISTEMA GENERAL DE SEGURIDAD SOCIAL EN SALUD DE NATURALEZA INEMBARGABLE. NOVENO: LA NOTORIA ILEGALIDAD DEL PROCESO DE COBRO COACTIVO, SUMA OTRA IRREGULARIDAD EN LA MEDIDA EN QUE EL SEÑOR AGENTE ESPECIAL INTERVENTOR Y EJECUTOR , OBJETO DE ESTA DENUNCIA, NO ACREDITÓ LA FACULTAD PARA INICIAR COBROS COACTIVOS, INCURRIENDO EN FALTA DE JURISDICCIÓN Y POR ENDE, DE COMPETENCIA PARA CONOCER COMO JUEZ Y PARTE EL PROCESO REFERENCIADO. EN EFECTO, LA LEY 1066 DE 2006, SEÑALA EN SU ARTÍCULO 1º QUE LA ¿GESTIÓN DEL RECAUDO DE CARTERA PÚBLICA. CONFORME A LOS PRINCIPIOS QUE REGULAN LA ADMINISTRACIÓN PÚBLICA CONTENIDOS EN EL ARTÍCULO 209 DE LA CONSTITUCIÓN POLÍTICA, LOS SERVIDORES PÚBLICOS QUE TENGAN A SU CARGO EL RECAUDO DE OBLIGACIONES A FAVOR DEL TESORO PÚBLICO DEBERÁN REALIZAR SU GESTIÓN DE MANERA ÁGIL, EFICAZ, EFICIENTE Y OPORTUNA, CON EL FIN DE OBTENER LIQUIDEZ PARA EL TESORO PÚBLICO¿. SEGUIDAMENTE, EN EL ARTÍCULO 2º SE INDICA: ¿OBLIGACIONES DE LAS ENTIDADES PÚBLICAS QUE TENGAN CARTERA A SU FAVOR. CADA UNA DE LAS ENTIDADES PÚBLICAS QUE DE MANERA PERMANENTE TENGAN A SU CARGO EL EJERCICIO DE LAS ACTIVIDADES Y FUNCIONES ADMINISTRATIVAS O LA PRESTACIÓN DE SERVICIOS DEL ESTADO Y QUE DENTRO DE ESTAS TENGAN QUE RECAUDAR RENTAS O CAUDALES PÚBLICOS DEL NIVEL NACIONAL O TERRITORIAL, DEBERÁN: 1. ESTABLECER MEDIANTE NORMATIVIDAD DE CARÁCTER GENERAL, POR PARTE DE LA MÁXIMA AUTORIDAD O REPRESENTANTE LEGAL DE LA ENTIDAD PÚBLICA, EL REGLAMENTO INTERNO DEL RECAUDO DE CARTERA, CON SUJECIÓN A LO DISPUESTO EN LA PRESENTE LEY, EL CUAL DEBERÁ INCLUIR LAS CONDICIONES RELATIVAS A LA CELEBRACIÓN DE ACUERDOS DE PAGO. 2. INCLUIR EN SUS RESPECTIVOS PRESUPUESTOS DE INGRESOS EL MONTO TOTAL DEL RECAUDO SIN DEDUCCIÓN ALGUNA. 3. EXIGIR PARA LA REALIZACIÓN DE ACUERDOS DE PAGO GARANTÍAS IDÓNEAS Y A SATISFACCIÓN DE LA ENTIDAD. 4. CONTAR CON EL RESPECTIVO CERTIFICADO DE DISPONIBILIDAD PRESUPUESTAL Y CON LA AUTORIZACIÓN DE VIGENCIAS FUTURAS, SI ES DEL CASO, DE CONFORMIDAD CON EL ESTATUTO ORGÁNICO DE PRESUPUESTO, PARA LA REALIZACIÓN DE ACUERDOS DE PAGO CON OTRAS ENTIDADES DEL SECTOR PÚBLICO 5. REPORTAR A LA CONTADURÍA GENERAL DE LA NACIÓN, EN LAS MISMAS CONDICIONES ESTABLECIDAS EN LA LEY 901 DE 2004, AQUELLOS DEUDORES QUE HAYAN INCUMPLIDO LOS ACUERDOS DE PAGOS CON ELLAS REALIZADAS, CON EL FIN DE QUE DICHA ENTIDAD LOS IDENTIFIQUE POR ESA CAUSAL EN EL BOLETÍN DE DEUDORES MOROSOS DEL ESTADO. 6. ABSTENERSE DE CELEBRAR ACUERDOS DE PAGO CON DEUDORES QUE APAREZCAN REPORTADOS EN EL BOLETÍN DE DEUDORES MOROSOS POR EL INCUMPLIMIENTO DE ACUERDOS DE PAGO, SALVO QUE SE SUBSANE EL INCUMPLIMIENTO Y LA CONTADURÍA GENERAL DE LA NACIÓN EXPIDA LA CORRESPONDIENTE CERTIFICACIÓN. 7. REGULARIZAR MEDIANTE EL PAGO O LA CELEBRACIÓN DE UN ACUERDO DE PAGO LAS OBLIGACIONES PENDIENTES CON OTRAS ENTIDADES PÚBLICAS A MÁS TARDAR DENTRO DE LOS SEIS (6) MESES SIGUIENTES A LA PROMULGACIÓN DE LA PRESENTE LEY.¿ EN EL MISMO SENTIDO, LA LEY A FIN DE DAR FACULTAD DE COBRO COACTIVO A LAS ENTIDADES PÚBLICAS QUE CUMPLAN DICHAS FUNCIONES, SEÑALÓ EN EL ARTÍCULO 5º QUE LA ¿FACULTAD DE COBRO COACTIVO Y PROCEDIMIENTO PARA LAS ENTIDADES PÚBLICAS. LAS ENTIDADES QUE DE MANERA PERMANENTE TENGAN A SU CARGO EL EJERCICIO DE LAS ACTIVIDADES Y FUNCIONES ADMINISTRATIVAS O LA PRESTACIÓN DE SERVICIOS DEL ESTADO COLOMBIANO Y QUE EN VIRTUD DE ESTAS TENGAN QUE RECAUDAR RENTAS O CAUDALES PÚBLICOS, DEL NIVEL NACIONAL, TERRITORIAL, INCLUIDOS LOS ÓRGANOS AUTÓNOMOS Y ENTIDADES CON RÉGIMEN ESPECIAL OTORGADO POR LA CONSTITUCIÓN POLÍTICA, TIENEN JURISDICCIÓN COACTIVA PARA HACER EFECTIVAS LAS OBLIGACIONES EXIGIBLES A SU FAVOR Y </w:t>
                                    </w:r>
                                    <w:r w:rsidRPr="00430C3E">
                                      <w:rPr>
                                        <w:rFonts w:ascii="Arial" w:eastAsia="Times New Roman" w:hAnsi="Arial" w:cs="Arial"/>
                                        <w:sz w:val="17"/>
                                        <w:szCs w:val="17"/>
                                        <w:lang w:eastAsia="es-CO"/>
                                      </w:rPr>
                                      <w:lastRenderedPageBreak/>
                                      <w:t xml:space="preserve">PARA ESTOS CASOS, DEBERÁN SEGUIR EL PROCEDIMIENTO DESCRITO EN EL ESTATUTO TRIBUTARIO...¿ SE TIENE DE LO ANTERIOR, QUE LA FACULTAD DE COBRO COACTIVO, ASÍ COMO EL ÁMBITO DE APLICACIÓN DE LA LEY 1066 DE 2006, ESTÁ DADA PARA AQUELLAS ENTIDADES PÚBLICAS QUE TENGAN A SU CARGO RECAUDAR RENTAS O CAUDALES PÚBLICOS, ES DECIR, OBLIGACIONES FISCALES. EL CONSEJO DE ESTADO JURISPRUDENCIALMENTE HA ESTABLECIDO LÍMITES A LA FACULTAD DE COBRO COACTIVO QUE TIENEN LAS ENTIDADES PÚBLICAS, DEBIDO A QUE NO SE TRATA DE UN PODER EXORBITANTE DE LA ADMINISTRACIÓN NI PUEDE CONSTITUIR UN MEDIO PARA HACER EFECTIVAS A SU CAPRICHO LAS OBLIGACIONES QUE SE TENGAN PENDIENTE DE PAGO. EFECTIVAMENTE ESE ÓRGANO JUDICIAL AL TRATAR EL LÍMITE PARA COBRAR OBLIGACIONES POR JURISDICCIÓN COACTIVA SEÑALÓ: ¿... A VARIAS ENTIDADES DE DERECHO PÚBLICO SE LES HA RECONOCIDO EL PRIVILEGIO, EXCEPCIONAL POR SER PRIVILEGIO, DE PERSEGUIR A TRAVÉS DE SUS PROPIOS DEPENDIENTES EL COBRO COACTIVO DE CIERTAS DEUDAS A SU FAVOR, O SEA, QUE, EN ALGUNOS CASOS, Y POR MOTIVOS MUY RESTRINGIDOS DE INTERÉS PÚBLICO, LA LEY PERMITE QUE SEA EL PROPIO ACREEDOR EL QUE EJECUTE A SU DEUDOR. COMO PRIVILEGIADO Y EXCEPCIONAL, ESTE SISTEMA ES DE APLICACIÓN RESTRICTIVA, EXCLUYE TODA ANALOGÍA Y EN CASO DE DUDA DEBE PREFERIRSE LA VÍA NO PRIVILEGIADA, QUE ES LA MÁS ACORDE CON EL PRINCIPIO GENERAL DE LA EQUIDAD, QUE ES UNA DE LAS EXPRESIONES DEL CONCEPTO CONSTITUCIONAL DE LA IGUALDAD ANTE LA LEY, QUE, A SU TURNO, ES CONDICIÓN DE LA LIBERTAD Y PRESUPUESTO DE LA OBLIGACIÓN IMPUESTA A TODAS LAS AUTORIDADES DE PROTEGER A LOS HABITANTES DE COLOMBIA EN SU VIDA, HONRA Y BIENES. ¿LA HISTORIA LEGISLATIVA EN ESTE EXCEPCIONAL INSTITUTO DEL COBRO COACTIVO, EJERCIDO POR EL PROPIO ACREEDOR, MUESTRA QUE LA TENDENCIA HA SIDO LA DE RESTRINGIR Y DELIMITAR CON PRECISIÓN ESTA DELICADA FACULTAD¿¿ POR SU PARTE, LA CORTE CONSTITUCIONAL EN SENTENCIA C-666 DEL 8 DE JUNIO DE 2000, EXPRESÓ: ¿CABE RECORDAR QUE LA REGLA GENERAL CONSISTE EN QUE LAS CONTROVERSIAS ORIGINADAS EN LA INEJECUCIÓN DE UNA OBLIGACIÓN SEAN DIRIMIDAS POR LOS JUECES, Y POR ELLO, CIERTAMENTE CONSTITUYE UNA EXCEPCIÓN EL HECHO DE QUE SEA LA PROPIA ADMINISTRACIÓN LA QUE ESTÉ INVESTIDA DEL PODER PARA HACER EJECUTAR DIRECTAMENTE CIERTOS ACTOS, CONVIRTIÉNDOSE DE ESTA FORMA EN JUEZ Y PARTE, EN CUANTO ELLA EJECUTA A LOS DEUDORES POR SU PROPIA CUENTA, SIN INTERMEDIACIÓN DE LOS FUNCIONARIOS JUDICIALES.¿ EL MINISTERIO DE SALUD Y PROTECCIÓN HA SIDO REITERATIVO EN SU POSICIÓN Y CON BASE EN LA SENTENCIA DE LA CORTE CONSTITUCIONAL ANTES CITADA, HA INDICADO QUE LAS EMPRESAS SOCIALES DEL ESTADO, SOLO CUENTAN CON LA FACULTAD DE COBRO COACTIVO, PARA LAS ACTIVIDADES QUE DERIVAN DE SU GESTIÓN ADMINISTRATIVA, MÁS NO PARA LA PRESTACIÓN DE SERVICIOS DE SALUD, EN DONDE SE ENCUENTRAN EN COMPETENCIA CON OTRAS IPS. ¿EN CONCLUSIÓN, ESTA DIRECCIÓN REITERA EL CONCEPTO RESPECTO DEL CUAL SE SOLICITA RECONSIDERACIÓN, TENIENDO EN CUENTA ADICIONALMENTE QUE EL PRONUNCIAMIENTO DE LA CORTE CONSTITUCIONAL CITADO LÍNEAS ATRÁS, EN PRINCIPIO SE TORNA APLICABLE A LA SITUACIÓN DE LAS EMPRESAS SOCIALES DEL ESTADO, PUES ÉSTAS SE ENCUENTRAN DESTINADAS A HACER EFECTIVO UNO DE LOS FINES DEL ESTADO, COMO ES LA PRESTACIÓN DEL SERVICIO PÚBLICO DE SALUD Y COMPITEN EN IGUALDAD DE CONDICIONES CON LOS PARTICULARES, POR LO QUE EN PALABRAS DE LA PRECITADA CORPORACIÓN, COMO YA SE ANOTÓ, EL OTORGAMIENTO DE FACULTADES DE COBRO COACTIVO AFECTARÍA EL EQUILIBRIO DE LAS RELACIONES ENTRE DICHAS ENTIDADES Y LOS PARTICULARES. LA FACULTAD DE COBRO COACTIVO ÚNICAMENTE SE TORNARÍA VIABLE TRATÁNDOSE DEL RECAUDO DE CAUDALES, PRODUCTO DEL EJERCICIO DE FUNCIONES NETAMENTE ADMINISTRATIVAS, VALE DECIR, CRÉDITOS FISCALES NACIDOS A LA VIDA JURÍDICA DE MANERA UNILATERAL Y COMO EXPRESIÓN DE LA FACULTAD DE IMPERIO, SOBERANÍA, PODER Y AUTORIDAD QUE TIENE EL ESTADO SOBRE SUS ASOCIADOS, CUYAS FUNCIONES HAYAN SIDO CONFIADAS POR EL LEGISLADOR DE MODO EXPRESO Y SIEMPRE QUE EN LA MISMA NORMA LEGAL SE AUTORICE LA FUNCIÓN DE EJECUCIÓN COACTIVA Y SE DETERMINEN LAS CONDICIONES DE SU EJERCICIO¿. NO PUEDE PRETENDERSE AHORA, QUE, A NIVEL ADMINISTRATIVO, LA ESE HOSPITAL SAN JERONIMO DE MONTERIA, A TRAVÉS DE SU AGENTE ESPECIAL INTERVENTOR Y QUIEN FUNGE COMO FUNCIONARIO EJECUTOR, SEA TANTO ACREEDOR COMO JUEZ SOBRE OBLIGACIONES QUE SE GENERAN EN DESARROLLO DEL EJERCICIO PROPIO DE LA ESE Y QUE LEGALMENTE SE ESCAPAN DE SU COMPETENCIA, MÁXIME SI LO PRETENDIDO ES EL COBRO DE FACTURAS, ORIGINADOS DE UNA RELACIÓN DE CARÁCTER COMERCIAL, Y ESTOS ASUNTOS SON PROPIOS DE CONOCIMIENTO Y </w:t>
                                    </w:r>
                                    <w:r w:rsidRPr="00430C3E">
                                      <w:rPr>
                                        <w:rFonts w:ascii="Arial" w:eastAsia="Times New Roman" w:hAnsi="Arial" w:cs="Arial"/>
                                        <w:sz w:val="17"/>
                                        <w:szCs w:val="17"/>
                                        <w:lang w:eastAsia="es-CO"/>
                                      </w:rPr>
                                      <w:lastRenderedPageBreak/>
                                      <w:t xml:space="preserve">COMPETENCIA DE LOS JUECES DE LA REPÚBLICA. ASÍ LAS COSAS, LA JURISDICCIÓN ORDINARIA ES LA COMPETENTE PARA CONOCER LAS CONTROVERSIAS QUE SE GENERAN ENTRE ENTIDADES DE SEGURIDAD SOCIAL, POR ENDE, EL COBRO DE OBLIGACIONES PRESUNTAMENTE ADEUDADAS POR COOSALUD EPS S.A AL SER UNA ENTIDAD ADMINISTRADORA DE LOS RECURSOS DEL RÉGIMEN SUBSIDIADO, DEBEN ADELANTARSE POR ESA VÍA JUDICIAL. SUMADO A ESTO, LAS NORMAS INVOCADAS COMO FUNDAMENTO DE LA JURISDICCIÓN COACTIVA EN EL PRESENTE CASO, (LEY 1066 DE 2006) LO SON PARA EL COBRO DE DEUDAS ORIGINADAS EN OBLIGACIONES DISTINTAS A LAS QUE PRETENDE COBRAR LA ESE, DE LO QUE SE DESPRENDE QUE EL ENTE EJECUTOR NO ESTÁ INVESTIDO DE JURISDICCIÓN PARA ADELANTAR EL PRESENTE PROCESO. DECIMO: SE PONE DE PRESENTE, LA TRASGRESIÓN AL ORDENAMIENTO JURÍDICO EN EL TRÁMITE COACTIVO ADELANTADO, AL NO SER EL MEDIO LEGAL PARA OBTENER EL PAGO DE LAS PRESUNTAS OBLIGACIONES ALEGADAS Y AL CARECER DE JURISDICCIÓN LA FUNCIONARIA EJECUTORA, LO QUE CONLLEVA A LA ILEGALIDAD DEL TRÁMITE, POR NO TRATARSE DE UNA OBLIGACIÓN FISCAL1, SINO POR EL CONTRARIO, DE OBLIGACIONES QUE TIENEN SEÑALADO CLARAMENTE UN PROCEDIMIENTO EN LA LEY, LO QUE LLEVA INCLUSIVE A QUE LA ESE INCURRA EN FALTA DISCIPLINARIA AL PRETERMITIR LA LEY. EFECTIVAMENTE, LA LEY 734 DE 2002, CÓDIGO ÚNICO DISCIPLINARIO SEÑALA: ¿ARTÍCULO 23. LA FALTA DISCIPLINARIA. CONSTITUYE FALTA DISCIPLINARIA, Y POR LO TANTO DA LUGAR A LA ACCIÓN E IMPOSICIÓN DE LA SANCIÓN CORRESPONDIENTE, LA INCURSIÓN EN CUALQUIERA DE LAS CONDUCTAS O COMPORTAMIENTOS PREVISTOS EN ESTE CÓDIGO QUE CONLLEVE INCUMPLIMIENTO DE DEBERES, EXTRALIMITACIÓN EN EL EJERCICIO DE DERECHOS Y FUNCIONES, PROHIBICIONES Y VIOLACIÓN DEL RÉGIMEN DE 1 DE ACUERDO CON EL DICCIONARIO BASICO LEGAL, DE NOTINET: WWW.NOTINET.COM.CO/DJURIDICO: CONTRATO ADMINISTRATIVO: ¿LA DOCTRINA DOMINANTE ACEPTA QUE LA FIGURA JURÍDICA ¿CONTRATO¿ PERTENECE AL DERECHO GENERAL, Y ES, POR TANTO, COMÚN AL DERECHO PRIVADO Y AL DERECHO PÚBLICO, Y SE LO PUEDE DEFINIR DICIENDO QUE ¿CONTRATO ES TODO ACUERDO DE VOLUNTADES DISPARES QUE SE COMBINAN PARA PRODUCIR EFECTOS JURÍDICOS¿. CONSTITUYE, PUES, EL GÉNERO DE LAS DISTINTAS ESPECIES QUE DE ÉL RESULTAN. DESDE AHORA YA, Y SIN PERJUICIO DE VOLVER SOBRE EL TEMA, ES VIABLE CONSIGNAR OPORTUNO QUE TAMBIÉN SE HA ACEPTADO LA EXISTENCIA DEL CONTRATO ADMINISTRATIVO, PUES UN SECTOR CALIFICADO DE DOCTRINANTES DISTINGUE EL CONTRATO ADMINISTRATIVO DEL CONTRATO DE LA ADMINISTRACIÓN. TANTO LA DOCTRINA COMO LA JURISPRUDENCIA HAN ADMITIDO LA EXISTENCIA DEL CONTRATO ADMINISTRATIVO. EN ALGUNAS VINCULACIONES CONTRACTUALES DE LA ADMINISTRACIÓN, ES DABLE OBSERVAR UN RÉGIMEN JURÍDICO CLARAMENTE DISTINTO DEL QUE RIGE PARA EL CONTRATO DE DERECHO PRIVADO. SE HAN CREADO JUZGADOS ESPECIALES DE LO CONTENCIOSO ADMINISTRATIVO PARA DIRIMIR LOS CONFLICTOS EMANADOS DE LOS CONTRATOS ADMINISTRATIVOS. EN LOS CONTRATOS ADMINISTRATIVOS EXISTEN PRÁCTICAMENTE LOS MISMOS ELEMENTOS QUE EN EL ACTO ADMINISTRATIVO, A SABER: SUJETO, VOLUNTAD, OBJETO O CONTENIDO, CAUSA, FINALIDAD, FORMA, PROCEDIMIENTO, PERO CON PEQUEÑAS DIFERENCIAS QUE RESPONDEN ESPECIALMENTE A LA BILATERALIDAD DEL CONTRATO¿. CRÉDITO FISCAL: ¿LA OBLIGACIÓN TRIBUTARIA, O SI SE PREFIERE LA DEUDA TRIBUTARIA, NACE AL PRODUCIRSE LA SITUACIÓN DE HECHO PREVISTA POR LA LEY COMO DETERMINANTE DEL GRAVAMEN Y QUE, GENERALMENTE, SE DESIGNA COMO ¿PRESUPUESTO DEL TRIBUTO¿.¿ INHABILIDADES, INCOMPATIBILIDADES, IMPEDIMENTOS Y CONFLICTO DE INTERESES, SIN ESTAR AMPARADO POR CUALQUIERA DE LAS CAUSALES DE EXCLUSIÓN DE RESPONSABILIDAD CONTEMPLADAS EN EL ARTÍCULO 28 DEL PRESENTE ORDENAMIENTO. ARTÍCULO 50. FALTAS GRAVES Y LEVES. CONSTITUYE FALTA DISCIPLINARIA GRAVE O LEVE, EL INCUMPLIMIENTO DE LOS DEBERES, EL ABUSO DE LOS DERECHOS, LA EXTRALIMITACIÓN DE LAS FUNCIONES, O LA VIOLACIÓN AL RÉGIMEN DE PROHIBICIONES, IMPEDIMENTOS, INHABILIDADES, INCOMPATIBILIDADES O CONFLICTO DE INTERESES CONSAGRADOS EN LA CONSTITUCIÓN O EN LA LEY¿. DE ESTA MANERA, RESPECTO A LA JURISDICCIÓN COACTIVA DE LAS ESE, SE ESTABLECE QUE: A) LA JURISDICCIÓN COACTIVA, VA ATADA INDISCUTIBLEMENTE A LOS CONCEPTOS DE IMPERIO, SOBERANÍA, PODER Y AUTORIDAD. B) LAS ACTIVIDADES DE LOS ¿ORGANISMOS VINCULADOS A LA ADMINISTRACIÓN PÚBLICA¿ SE ASEMEJAN A LOS QUE DESARROLLAN HABITUALMENTE LOS PARTICULARES, MOTIVO POR EL CUAL, SE RIGEN GENERALMENTE POR LAS REGLAS DE DERECHO PRIVADO. C) LOS ENTES ADSCRITOS, SON ENCARGADOS DE EJERCER FUNCIONES ADMINISTRATIVAS Y DE PRESTAR SERVICIOS PÚBLICOS, CONFORME A LAS REGLAS DEL DERECHO PÚBLICO. </w:t>
                                    </w:r>
                                    <w:r w:rsidRPr="00430C3E">
                                      <w:rPr>
                                        <w:rFonts w:ascii="Arial" w:eastAsia="Times New Roman" w:hAnsi="Arial" w:cs="Arial"/>
                                        <w:sz w:val="17"/>
                                        <w:szCs w:val="17"/>
                                        <w:lang w:eastAsia="es-CO"/>
                                      </w:rPr>
                                      <w:lastRenderedPageBreak/>
                                      <w:t xml:space="preserve">D) LA FINALIDAD DE LA JURISDICCIÓN COACTIVA CONSISTE EN RECAUDAR EN FORMA RÁPIDA LAS DEUDAS A FAVOR DE LAS ENTIDADES PÚBLICAS, PARA QUE ESTAS PUEDAN LOGRAR EL EFICAZ CUMPLIMIENTO DE LOS COMETIDOS ESTATALES, PERO ESTA JUSTIFICACIÓN, NO ES APLICABLE A ENTES QUE DESPLIEGAN ACTIVIDADES SEMEJANTES A LA DE LOS PARTICULARES, AUNQUE AQUELLAS TAMBIÉN ESTÉN, DE UNA U OTRA FORMA, DESTINADAS A HACER EFECTIVOS LOS FINES DEL ESTADO. E) CONFERIR LA FACULTAD DE JURISDICCIÓN COACTIVA A ENTES QUE DESPLIEGAN ACTIVIDADES SEMEJANTES A LAS DE LOS PARTICULARES, AUNQUE AQUELLAS ESTÉN DE UNA U OTRA FORMA, DESTINADAS A HACER EFECTIVOS LOS FINES DEL ESTADO, PARA HACER CUMPLIR OBLIGACIONES CONTRACTUALES, VIOLA EL PRINCIPIO DE EQUIDAD, RESPECTO DE LAS PARTES COMPROMETIDAS EN UN CONFLICTO, YA QUE DADOS LOS FINES QUE PERSIGUEN ESTAS ENTIDADES, (LOS ENTES QUE DESPLIEGAN ACTIVIDADES SEMEJANTES A LAS DE LOS PARTICULARES), ÉSTAS, SUELEN COMPETIR EN IGUALDAD DE CONDICIONES CON LOS PARTICULARES, Y LA CONVERSIÓN DE ESTAS ENTIDADES EN JUECES Y PARTES, PUEDEN AFECTAR EL EQUILIBRIO DE LAS RELACIONES ENTRE AQUELLOS Y LOS PARTICULARES, CON QUIENES COMPITEN LIBREMENTE EN ACTIVIDADES INDUSTRIALES Y COMERCIALES. F) LAS ACTIVIDADES DE LAS ENTIDADES QUE DESPLIEGAN ACTIVIDADES SEMEJANTES A LAS DE LOS PARTICULARES, AUNQUE AQUELLAS ESTÉN, DE UNA U OTRA FORMA, DESTINADAS A HACER EFECTIVOS LOS FINES DEL ESTADO, CORRESPONDEN, CONSIDERADAS MATERIALMENTE, A ACTOS DE GESTION Y NO DE AUTORIDAD, Y POR ELLO, ESTAS ENTIDADES, NO DEBEN ESTAR INVESTIDAS DE UNA ATRIBUCIÓN EXORBITANTE, QUE ESTÁ LIGADA AL CONCEPTO DE IMPERIO DEL ESTADO. EN ESTOS EVENTOS, LOS CONFLICTOS QUE SE PRESENTEN ENTRE ESTAS ENTIDADES Y PARTICULARES DEBEN LLEVARSE A LOS ESTRADOS JUDICIALES, CON EL FIN DE RESPETAR EL DEBIDO PROCESO Y LOS PRINCIPIOS DE IMPARCIALIDAD Y DE JUEZ NATURAL. FACTURA: ¿DOCUMENTO REDACTADO POR UN COMERCIANTE EN EL CUAL SE HACEN CONSTAR LAS CONDICIONES A QUE SE VENDEN LAS MERCADERÍAS, SE ALQUILAN LOS OBJETOS O SE SUMINISTRA DETERMINADO SERVICIO¿. FISCO: ¿CONJUNTO DE LOS SERVICIOS ENCARGADOS DE ESTABLECER Y PERCIBIR LOS IMPUESTOS. GESTIÓN FISCAL: GRUPO DE ACTOS Y OPERACIONES QUE LA ADMINISTRACIÓN PÚBLICA REALIZA PARA ADQUIRIR E INTEGRAR EL PATRIMONIO DEL ESTADO, PARA GARANTIZAR LA CONSERVACIÓN Y LA EXPLOTACIÓN DE LOS BIENES QUE LO INTEGRAN Y PARA AFECTARLOS, INVERTIRLOS O DISPONER DE ELLOS CON FINES PROPIOS DEL SERVICIO PÚBLICO¿. IMPUESTO: ES LA PRESTACIÓN DE DINERO O EN ESPECIE QUE ESTABLECE EL ESTADO CONFORME A LA LEY, CON CARÁCTER OBLIGATORIO, PARA CUBRIR EL GASTO PÚBLICO Y SIN QUE EXISTA PARA EL OBLIGADO UNA CONTRAPRESTACIÓN O BENEFICIO ESPECIAL, DIRECTO O INMEDIATO. LA CARACTERÍSTICA DE ESTE GRAVAMEN ES QUE EL OBLIGADO NO PUEDE EXIGIR CONTRAPRESTACIÓN POR LA CANCELACIÓN DEL TRIBUTO. PARAFISCALES: ¿SON CONTRIBUCIONES ESTABLECIDAS POR LA LEY DESTINADOS EXCLUSIVAMENTE, AL OBJETO PARA EL CUAL SE CONSTITUYEN¿. F) LA ESE, SI BIEN SON ENTIDADES DESCENTRALIZADAS, Y ESTAS NO SON CONSIDERADAS COMO ¿ORGANISMOS VINCULADOS¿, SI DESARROLLAN ACTIVIDADES DE GESTIÓN Y NO DE AUTORIDAD, SEMEJANTES A LAS DE LOS PARTICULARES, AUNQUE ESTÉN DESTINADOS A HACER EFECTIVOS LOS FINES DEL ESTADO, COMPITEN EN IGUALDAD DE CONDICIONES CON LOS PARTICULARES EN ACTIVIDADES DE VENTAS DE SERVICIOS DE SALUD, POR LO QUE, NO LE ES APLICABLE A ESTAS, LA FACULTAD EXCEPCIONAL DE JURISDICCIÓN COACTIVA PARA RECAUDAR EN FORMA RÁPIDA LAS DEUDAS QUE HAY A SU FAVOR O PARA HACER CUMPLIR OBLIGACIONES CONTRACTUALES, YA QUE DE HACERLO, VIOLARÍA EL PRINCIPIO DE EQUIDAD RESPECTO DE LAS PARTES COMPROMETIDAS EN UN CONFLICTO, Y AL HACER SU CONVERSIÓN EN JUECES Y PARTES, PUEDEN AFECTAR EL EQUILIBRIO DE LAS RELACIONES ENTRE ELLAS Y LOS PARTICULARES CON QUIENES COMPITEN LIBREMENTE EN LA PRESTACIÓN DE SERVICIOS DE SALUD, VIOLANDO EL PRINCIPIO DE EQUIDAD, DEL DEBIDO PROCESO Y LOS PRINCIPIOS DE IMPARCIALIDAD Y DE JUEZ NATURAL. POR LO QUE, LAS ESE, NO PUEDEN ESTAR INVESTIDAS DE UNA ATRIBUCIÓN EXORBITANTE, QUE COMO SE HA EXPLICADO, ESTA SE ENCUENTRA LIGADA AL CONCEPTO DE IMPERIO DEL ESTADO, SOBERANIA, PODER Y AUTORIDAD. G) DEL MISMO MODO Y CONFORME AL PARÁGRAFO 1O DEL ARTÍCULO 5O DE LA LEY 1066 DE 2006, DE LA APLICACIÓN DE LAS FACULTADES EXCEPCIONALES DE COBRO COACTIVO, SE EXCLUYEN LAS DEUDAS GENERALES DE CONTRATOS DE MUTUO O AQUELLAS DERIVADAS DE OBLIGACIONES CIVILES O COMERCIALES EN LAS QUE LAS ENTIDADES PÚBLICAS DESARROLLAN UNA ACTIVIDAD DE COBRANZA SIMILAR O IGUAL A LA DE LOS PARTICULARES, EN DESARROLLO DEL RÉGIMEN PRIVADO, QUE SE APLICA AL GIRO PRINCIPAL DE SUS </w:t>
                                    </w:r>
                                    <w:r w:rsidRPr="00430C3E">
                                      <w:rPr>
                                        <w:rFonts w:ascii="Arial" w:eastAsia="Times New Roman" w:hAnsi="Arial" w:cs="Arial"/>
                                        <w:sz w:val="17"/>
                                        <w:szCs w:val="17"/>
                                        <w:lang w:eastAsia="es-CO"/>
                                      </w:rPr>
                                      <w:lastRenderedPageBreak/>
                                      <w:t>NEGOCIOS, CUANDO DICHO RÉGIMEN ESTÉ CONSAGRADO EN LA LEY O EN LOS ESTATUTOS DE LA ENTIDAD. ES POR ELLO QUE, LAS DEUDAS ORIGINADAS DE CONTRATOS DE PRESTACIÓN DE SERVICIOS DE SALUD EN LAS QUE LAS ESE DESARROLLAN UNA ACTIVIDAD DE COBRANZA SIMILAR O IGUAL A LA DE LOS PARTICULARES, EN DESARROLLO AL RÉGIMEN PRIVADO QUE SE APLICA AL GIRO PRINCIPAL DE SUS NEGOCIOS, CONFORME A LO ESTABLECIDO POR EL NUMERAL 6O DEL ARTÍCULO 195 DE LA LEY 100 DE 1993, EL ARTÍCULO 16 DEL DECRETO 1876 DE 1994, Y A LO CONSAGRADO EN SUS ESTATUTOS DE ACUERDO CON LO SEÑALADO POR LA SALA DE CONSULTA Y SERVICIO CIVIL DEL CONSEJO DE ESTADO, EN RADICADOS NÚMEROS 1.137 DEL 20 DE AGOSTO DE 1998, Y 1.263 DEL 6 DE ABRIL DE 2000, SON EXCLUIDAS DEL CAMPO DE APLICACIÓN DE LAS FACULTADES EXCEPCIONALES DE COBRO COACTIVO. UNDEDIMO: PALMARIA ILEGALIDAD DE LA RESOLUCIÓN Y DEMÁS DECISIONES PROFERIDAS POR LAS DENUNCIADAS, OSTENSIBLEMENTE SON OPUESTAS A LA NORMATIVIDAD QUE REGULA LA MATERIA, DE TAL MODO QUE EL REPROCHE PENAL SE CONCENTRA EN LA CONTRARIEDAD ENTRE EL MANDATO LEGAL Y LO RESUELTO POR LAS DENUNCIADAS, AL EXTRAERSE DE BULTO CON LA SOLA COMPARACIÓN DE LA NORMA QUE DEBÍA APLICARSE. EN EL PROCESO COACTIVO SE HA VULNERADO ADEMÁS EL DERECHO FUNDAMENTAL AL DEBIDO PROCESO DE MÍ REPRESENTADA, DEBIDO A QUE EL FUNCIONARIO EJECUTOR HA DESCONOCIDO TODAS LAS GARANTÍAS PROCESALES, CONDUCTA QUE REVISA LOS LIMITES DE LO LEGAL, AL CONFIGURARSE EL PUNIBLE PREVARICATO. QUE NO SE DEMUESTRA DENTRO DEL MANDAMIENTO DE PAGO PROFERIDO EN EL PROCESO COACTIVO QUE NOS OCUPA, LA SUPUESTA FACULTAD PARA INICIAR COBROS COACTIVOS DE LA AGENTE ESPECIAL INTERVENTOR Y FUNCIONARIO EJECUTORA, CONFIGURÁNDOSE UNA FALTA DE COMPETENCIA, DE ACUERDO A LO SIGUIENTE: ¿SE DETERMINA CONSTITUCIONAL Y LEGALMENTE QUE LAS EMPRESAS SOCIALES DEL ESTADO ¿ ESE NO CUENTAN CON LA FACULTAD DE COBRO COACTIVO ADMINISTRATIVO¿. DECIMO PRIMERO: EL ACTUAR ANTERIORMENTE DESCRITO, NOS LLAMA LA ATENCIÓN EN LA MEDIDA EN QUE SU SUBSUMEN LOS SUPUESTOS FACTICOS, EN ACTUACIONES IGUALMENTE DENUNCIADAS POR PARTE DE COOSALUD EPS S.A EN EL MARCO DE LAS PROCESOS DE COBRO COACTIVO ADELANTADO POR FUNCIONARIOS EJECUTORES ADSCRITOS A LA ESE HOSPITAL LA MISERICORDIA, ESE HOSPITAL DE PONEDERA, ESE SANTA LUCIA . ES DECIR, QUE LAS ACTUACIONES HOY DENUNCIADOS SON SIMILARES A LAS DECISIONES ADOPTADAS POR LO FUNCIONARIOS YA EXPUESTO ANTE EL FOCO DE LA FISCALÍA GENERAL DE LA NACIÓN, EN TANTO QUE, SIN TENER COMPETENCIA PARA HACERLO, Y CON EL USO DE PROCEDIMIENTO LEGALES, ABUSANDO DE LA FUNCIÓN PÚBLICA SE VISTA DE LEGALIDAD PARA AFECTAR INDISCRIMINADAMENTE LOS RECURSOS DEL SGSSS. EN TAL VIRTUD, PONEMOS DE RELIEVE LA EXISTENCIA DE LAS INDAGACIONES PENALES, PARA QUE SI LO CONSIDERA PERTINENTE, DENTRO DE LA COORDINACIÓN DE TRABAJOS DE INVESTIGACIÓN, SE DETERMINE SI DICHAS CONDUCTAS GUARDAN ENTRE SÍ, HILO CONDUCTOR QUE PERMITA IDENTIFICAR, IMPUTAR Y ACUSAR, LA EMPRESAS CRIMINAL QUE ESTÉ DETRÁS DE ESTA FORMA DE DESANGRAR EL SISTEMA DE SALUD. MARCO NORMATIVO Y JURISPRUDENCIAL NATURALEZA JURÍDICA DE LAS EMPRESAS SOCIALES DEL ESTADO 1.EN PRIMER LUGAR, EL NUMERAL 2 0 DEL ARTÍCULO 195 DE LA LEY 100 DE 19932, INDICÓ QUE EL OBJETO DE LAS ESE ES LA PRESTACIÓN DE LOS SERVICIOS DE SALUD, CUYO TENOR LITERAL SEÑALA SIGUIENTE: "ARTICULO 195. RÉGIMEN JURÍDICO. LAS EMPRESAS SOCIALES DE SALUD SE SOMETERÁN AL SIGUIENTE RÉGIMEN JURÍDICO: 2. EL OBJETO DEBE SER LA PRESTACIÓN DE LOS SERVICIOS DE SALUD, COMO SERVICIO PÚBLICO A CARGO DEL ESTADO O COMO PARTE DEL SERVICIO PÚBLICO DE SEGURIDAD SOCIAL. 3. A SU VEZ, EL ARTÍCULO 83 DE LA LEY 489 DE 19983 INDICÓ QUE LAS EMPRESAS SOCIALES DEL ESTADO ¿ ESE, YA SEAN DEL ORDEN NACIONAL O TERRITORIAL, PARA LA PRESTACIÓN EN FORMA DIRECTA DE LOS SERVICIOS EN SALUD, SE SUJETAN AL SIGUIENTE RÉGIMEN: "ARTÍCULO 83. EMPRESAS SOCIALES DEL ESTADO. LAS EMPRESAS SOCIALES DEL ESTADO, CREADAS POR LA NACIÓN O POR LAS ENTIDADES TERRITORIALES PARA LA PRESTACIÓN EN FORMA DIRECTA DE SERVICIOS DE SALUD SE SUJETAN AL RÉGIMEN PREVISTO EN LA LEY 100 DE 1993, LA LEY 344 DE 1996 Y EN LA PRESENTE LEY EN LOS ASPECTOS NO REGULADOS POR DICHAS LEYES Y A LAS NORMAS QUE LAS COMPLEMENTEN, SUSTITUYAN O ADICIONEN. EL ARTÍCULO 4 DEL DECRETO 1876 DE 1994, COMPILADO EN EL ARTÍCULO 2.5.3.8.4.1.4 DEL DECRETO 780 DE 201 64, FIJÓ COMO OBJETIVOS DE LAS EMPRESAS SOCIALES DEL ESTADO ¿ ESE, LOS SIGUIENTES: "ARTICULO 2.5.3.8.4.1.4. OBJETIVOS DE LAS EMPRESAS SOCIALES DEL ESTADO. SON</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1 - MONTERÍA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Seccional: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100151 - DIRECCIÓN SECCIONAL DE CÓRDOBA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2300142010 - UNIDAD SECCIONAL - ADMINISTRACION PUBLICA - MONTERIA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Despacho: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37 - FISCALIA 37</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VIGENTE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DIRECCIÓN SECCIONAL DE CÓRDOBA-UNIDAD SECCIONAL - ADMINISTRACION PUBLICA - MONTERIA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ACTIVO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INDAGACIÓN</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Personas Vinculadas al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CEDULA DE CIUDADANIA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55301188</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GUTIERREZ DE PIÑERES YANET PAOLA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NOTIFICACIONCOOSALUDEPS@COOSALUD.COM-</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INDICIADO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INDOCUMENTADO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TREJO RUBEN DARIO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lastRenderedPageBreak/>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VICTIMA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NIT</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43"/>
                                      <w:gridCol w:w="225"/>
                                      <w:gridCol w:w="774"/>
                                    </w:tblGrid>
                                    <w:tr w:rsidR="00430C3E" w:rsidRPr="00430C3E">
                                      <w:trPr>
                                        <w:trHeight w:val="120"/>
                                      </w:trPr>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225" w:type="dxa"/>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Helvetica" w:eastAsia="Times New Roman" w:hAnsi="Helvetica" w:cs="Helvetica"/>
                                  <w:sz w:val="24"/>
                                  <w:szCs w:val="24"/>
                                  <w:lang w:eastAsia="es-CO"/>
                                </w:rPr>
                              </w:pPr>
                            </w:p>
                          </w:tc>
                          <w:tc>
                            <w:tcPr>
                              <w:tcW w:w="0" w:type="auto"/>
                              <w:gridSpan w:val="0"/>
                              <w:shd w:val="clear" w:color="auto" w:fill="FFFFFF"/>
                              <w:tcMar>
                                <w:top w:w="0" w:type="dxa"/>
                                <w:left w:w="0" w:type="dxa"/>
                                <w:bottom w:w="0" w:type="dxa"/>
                                <w:right w:w="0" w:type="dxa"/>
                              </w:tcMar>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rsidTr="00430C3E">
                          <w:trPr>
                            <w:gridAfter w:val="7"/>
                          </w:trPr>
                          <w:tc>
                            <w:tcPr>
                              <w:tcW w:w="0" w:type="auto"/>
                              <w:gridSpan w:val="7"/>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02"/>
                                <w:gridCol w:w="60"/>
                                <w:gridCol w:w="7280"/>
                              </w:tblGrid>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050016099166202167862</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Ley 906</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Priorizado: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150"/>
                                </w:trPr>
                                <w:tc>
                                  <w:tcPr>
                                    <w:tcW w:w="0" w:type="auto"/>
                                    <w:gridSpan w:val="2"/>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Información del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Tipo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PECULADO POR APROPIACION ART. 397 C.P.</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Grado 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NINGUNO</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14/08/2020 13:14:00</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05001 BARRIO/LOCALIDAD/COMUNA:LA ALPUJARRA/COMUNA 10 - LA CANDELARIA,MEDELLÍN/ANTIOQUIA,LA ALPUJARRA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xml:space="preserve"> ¿Qué viene a denunciar? PECULADO POR APROPACIÒN, PREVARICATO POR ACCIÒN, CONCIERTO PARA DELINQUIR Y ABUSO DE FUNCIÓN PÚBLICA. ¿Cómo le pasó? 1. LA NUEVA ESE HOSPITAL SAN FRANCISCO DE ASIS, A TRAVÉS DEL TRÁMITE DE COBRO COACTIVO Y MEDIANTE AUTO 102 LIBRÓ MANDAMIENTO DE PAGO EN CONTRA DE COOSALUD EPS S.A POR CUANTÍA DE CIENTO CINCO MILLONES QUINIENTOS VEINTISIENTE MIL SEISCIENTOS TREINTA Y DOS PESOS M/CTE ($ 105.527.632) RECURSOS QUE NO LE ADEUDA COOSALUD EPS, CONFORME PODRÁ APRECIAR DE LOS SOPORTES DE PAGOS EFECTUADOS AL PRESTADOR DE SERVICIOS. 2. LA </w:t>
                                    </w:r>
                                    <w:r w:rsidRPr="00430C3E">
                                      <w:rPr>
                                        <w:rFonts w:ascii="Arial" w:eastAsia="Times New Roman" w:hAnsi="Arial" w:cs="Arial"/>
                                        <w:sz w:val="17"/>
                                        <w:szCs w:val="17"/>
                                        <w:lang w:eastAsia="es-CO"/>
                                      </w:rPr>
                                      <w:lastRenderedPageBreak/>
                                      <w:t xml:space="preserve">ORDEN DE PAGO FUE NOTIFICADA MEDIANTE CORREO ELECTRÓNICO DEL 14 DE AGOSTO DE 2020, REMITIENDO ACTA DE NOTIFICACIÒN PERSONAL Y COPIA DEL TRÁMITE COACTIVO SIN DAR TRASLADO FÍSICO DE LAS FACTURAS OBJETO DEL PROCESO. 3. DENTRO DE LA OPORTUNIDAD PROCESAL CORRESPONDIENTE SE PRESENTARON EXCEPCIONES DE MERITO CONTRA EL MANDAMIENTO DE PAGO, ADVIRTIENDO ENTRE OTROS ARGUMENTOS DE DEFENSA, LA FALTA DE JURISDICCION Y COMPETENCIA DEL FUNCIONARIO QUE PROFIRIO LA RESOLUCIÓN, LA AUSENCIA DE TITULO EJECUTIVO, DESVIACIÓN DEL PODER Y PRESCRIPCIÓN. LAS EXCEPCIONES SE ENCUENTRAN PENDIENTES DE RESOLVER, A PESAR DE QUE YA ESTÁ AMPLIAMENTE SUPERADO EL TÉRMINO CONSAGRADO EN EL ARTICULO 832 DEL ESTATUTO TRIBUTARIO. 4. DICHO MANDAMIENTO DE PAGO, FUE PROFERIDO POR EL SERVIDOR PÚBLICO DENUNCIADO, SIENDO ESTA MANIFIESTAMENTE CONTRARIA A LA NORMATIVIDAD Y ES QUE LA ILEGALIDAD DE LOS FUNCIONARIOS EJECUTORES CONSISTEN EN QUE LAS DECISIONES ADOPTADAS RESULTAN ARBITRARIAS Y CAPRICHOSAS AL PROVENIR DE UNA DELIBERADA Y MAL INTENCIONADA VOLUNTAD POR CONTRAVENIR EL ORDENAMIENTO JURÍDICO AL NO DAR CUMPLIMIENTO A LO DISPUESTO EN EL ARTÍCULO 1, 2 Y 5 DE LA LEY 1066 DE 2006 Y A LOS ARTÍCULOS 91, 422 Y 430 DE LA LEY 1564 DE 2012, INCURRIENDO EN EL DELITO DE PREVARICATO POR ACCIÒN, DEBIDO A QUE , LA FACULTAD DE COBRO COACTIVO, ASÍ COMO EL ÁMBITO DE APLICACIÓN, ESTÁ DADA SOLO PARA AQUELLAS ENTIDADES PÚBLICAS QUE TENGAN A SU CARGO RECAUDAR RENTAS O CAUDALES PÚBLICOS, ES DECIR, OBLIGACIONES FISCALES Y NO DE LAS EMPRESAS SOCIALES DEL ESTADO, QUE SOLO CUENTAN CON LA FACULTAD DE COBRO COACTIVO, PARA LAS ACTIVIDADES QUE DERIVAN DE SU GESTIÓN ADMINISTRATIVA, MÁS NO PARA EL COBRO DE OBLIGACIONES ORIGINADAS A LA PRESTACIÓN DE SERVICIOS DE SALUD. 5. EL FUNCIONARIO PÚBLICO DENUNCIADO, CON SUS DECISIONES ILEGALES, PRETENDE COBRAR Y APROPIARSE A FAVOR DE LA NUEVA ESE HOSPITAL SAN FRANCISCO DE ASIS, DE RECURSOS PÚBLICOS POR CONCEPTO DE FACTURAS ORIGINADAS DE LA RELACIÓN DE CARÁCTER COMERCIAL, SIENDO QUE ESTOS ASUNTOS SOLO SON PROPIOS DE CONOCIMIENTO Y COMPETENCIA DE LOS JUECES DE LA REPÚBLICA, INCURRIENDO EN EL DELITO DE PECULADO POR APROPIACIÒN, LESIONANDO EL BIEN JURÍDICO Y REPRESENTANDO CON ELLO UN DETRIMENTO PATRIMONIAL A MI PROHIJADA, SIN PERJUICIO QUE SE PUEDAN ADELANTAR LAS INVESTIGACIONES EN CONTRA DE TERCEROS A QUIENES SE LES PUEDA APLICAR LA CIRCUNSTANCIA DE MAYOR PUNIBILIDAD REFERIDA A LA COPARTICIPACIÓN CRIMINAL, AL BENEFICIARSE DE LA APROPIACIÓN DE LOS RECURSOS DE LA UPC. 6. SUMADO A LO ANTERIOR, EL EJECUTOR NO ACREDITÓ LA FACULTAD PARA INICIAR COBROS COACTIVOS, INCURRIENDO EN FALTA DE JURISDICCIÓN. EN EFECTO, LA LEY 1066 DE 2006, SEÑALA EN SU ARTÍCULO 1º QUE LA ¿GESTIÓN DEL RECAUDO DE CARTERA PÚBLICA. CONFORME A LOS PRINCIPIOS QUE REGULAN LA ADMINISTRACIÓN PÚBLICA CONTENIDOS EN EL ARTÍCULO 209 DE LA CONSTITUCIÓN POLÍTICA, LOS SERVIDORES PÚBLICOS QUE TENGAN A SU CARGO EL RECAUDO DE OBLIGACIONES A FAVOR DEL TESORO PÚBLICO DEBERÁN REALIZAR SU GESTIÓN DE MANERA ÁGIL, EFICAZ, EFICIENTE Y OPORTUNA, CON EL FIN DE OBTENER LIQUIDEZ PARA EL TESORO PÚBLICO¿. SEGUIDAMENTE, EN EL ARTÍCULO 2º SE INDICA: ¿OBLIGACIONES DE LAS ENTIDADES PÚBLICAS QUE TENGAN CARTERA A SU FAVOR. CADA UNA DE LAS ENTIDADES PÚBLICAS QUE DE MANERA PERMANENTE TENGAN A SU CARGO EL EJERCICIO DE LAS ACTIVIDADES Y FUNCIONES ADMINISTRATIVAS O LA PRESTACIÓN DE SERVICIOS DEL ESTADO Y QUE DENTRO DE ESTAS TENGAN QUE RECAUDAR RENTAS O CAUDALES PÚBLICOS DEL NIVEL NACIONAL O TERRITORIAL, DEBERÁN: 1. ESTABLECER MEDIANTE NORMATIVIDAD DE CARÁCTER GENERAL, POR PARTE DE LA MÁXIMA AUTORIDAD O REPRESENTANTE LEGAL DE LA ENTIDAD PÚBLICA, EL REGLAMENTO INTERNO DEL RECAUDO DE CARTERA, CON SUJECIÓN A LO DISPUESTO EN LA PRESENTE LEY, EL CUAL DEBERÁ INCLUIR LAS CONDICIONES RELATIVAS A LA CELEBRACIÓN DE ACUERDOS DE PAGO. 2. INCLUIR EN SUS RESPECTIVOS PRESUPUESTOS DE INGRESOS EL MONTO TOTAL DEL RECAUDO SIN DEDUCCIÓN ALGUNA. 3. EXIGIR PARA LA REALIZACIÓN DE ACUERDOS DE PAGO GARANTÍAS IDÓNEAS Y A SATISFACCIÓN DE LA ENTIDAD. 4. CONTAR CON EL RESPECTIVO CERTIFICADO DE DISPONIBILIDAD PRESUPUESTAL Y CON LA AUTORIZACIÓN DE VIGENCIAS FUTURAS, SI ES DEL CASO, DE CONFORMIDAD CON EL ESTATUTO ORGÁNICO DE PRESUPUESTO, PARA LA REALIZACIÓN DE ACUERDOS DE PAGO CON OTRAS ENTIDADES DEL SECTOR PÚBLICO 5. REPORTAR A LA CONTADURÍA GENERAL DE LA NACIÓN, EN LAS MISMAS CONDICIONES ESTABLECIDAS EN LA LEY 901 DE 2004, AQUELLOS DEUDORES QUE HAYAN INCUMPLIDO LOS ACUERDOS DE PAGOS CON ELLAS REALIZADAS, CON EL FIN DE QUE DICHA ENTIDAD LOS IDENTIFIQUE POR ESA CAUSAL EN EL BOLETÍN DE </w:t>
                                    </w:r>
                                    <w:r w:rsidRPr="00430C3E">
                                      <w:rPr>
                                        <w:rFonts w:ascii="Arial" w:eastAsia="Times New Roman" w:hAnsi="Arial" w:cs="Arial"/>
                                        <w:sz w:val="17"/>
                                        <w:szCs w:val="17"/>
                                        <w:lang w:eastAsia="es-CO"/>
                                      </w:rPr>
                                      <w:lastRenderedPageBreak/>
                                      <w:t xml:space="preserve">DEUDORES MOROSOS DEL ESTADO. 6. ABSTENERSE DE CELEBRAR ACUERDOS DE PAGO CON DEUDORES QUE APAREZCAN REPORTADOS EN EL BOLETÍN DE DEUDORES MOROSOS POR EL INCUMPLIMIENTO DE ACUERDOS DE PAGO, SALVO QUE SE SUBSANE EL INCUMPLIMIENTO Y LA CONTADURÍA GENERAL DE LA NACIÓN EXPIDA LA CORRESPONDIENTE CERTIFICACIÓN. 7. REGULARIZAR MEDIANTE EL PAGO O LA CELEBRACIÓN DE UN ACUERDO DE PAGO LAS OBLIGACIONES PENDIENTES CON OTRAS ENTIDADES PÚBLICAS A MÁS TARDAR DENTRO DE LOS SEIS (6) MESES SIGUIENTES A LA PROMULGACIÓN DE LA PRESENTE LEY.¿ EN EL MISMO SENTIDO, LA LEY A FIN DE DAR FACULTAD DE COBRO COACTIVO A LAS ENTIDADES PÚBLICAS QUE CUMPLAN DICHAS FUNCIONES, SEÑALÓ EN EL ARTÍCULO 5º QUE LA ¿FACULTAD DE COBRO COACTIVO Y PROCEDIMIENTO PARA LAS ENTIDADES PÚBLICAS. LAS ENTIDADES QUE DE MANERA PERMANENTE TENGAN A SU CARGO EL EJERCICIO DE LAS ACTIVIDADES Y FUNCIONES ADMINISTRATIVAS O LA PRESTACIÓN DE SERVICIOS DEL ESTADO COLOMBIANO Y QUE EN VIRTUD DE ESTAS TENGAN QUE RECAUDAR RENTAS O CAUDALES PÚBLICOS, DEL NIVEL NACIONAL, TERRITORIAL, INCLUIDOS LOS ÓRGANOS AUTÓNOMOS Y ENTIDADES CON RÉGIMEN ESPECIAL OTORGADO POR LA CONSTITUCIÓN POLÍTICA, TIENEN JURISDICCIÓN COACTIVA PARA HACER EFECTIVAS LAS OBLIGACIONES EXIGIBLES A SU FAVOR Y PARA ESTOS CASOS, DEBERÁN SEGUIR EL PROCEDIMIENTO DESCRITO EN EL ESTATUTO TRIBUTARIO...¿ SE TIENE DE LO ANTERIOR, QUE LA FACULTAD DE COBRO COACTIVO, ASÍ COMO EL ÁMBITO DE APLICACIÓN DE LA LEY 1066 DE 2006, ESTÁ DADA PARA AQUELLAS ENTIDADES PÚBLICAS QUE TENGAN A SU CARGO RECAUDAR RENTAS O CAUDALES PÚBLICOS, ES DECIR, OBLIGACIONES FISCALES. EL CONSEJO DE ESTADO JURISPRUDENCIALMENTE HA ESTABLECIDO LÍMITES A LA FACULTAD DE COBRO COACTIVO QUE TIENEN LAS ENTIDADES PÚBLICAS, DEBIDO A QUE NO SE TRATA DE UN PODER EXORBITANTE DE LA ADMINISTRACIÓN NI PUEDE CONSTITUIR UN MEDIO PARA HACER EFECTIVAS A SU CAPRICHO LAS OBLIGACIONES QUE SE TENGAN PENDIENTE DE PAGO. EFECTIVAMENTE ESE ÓRGANO JUDICIAL AL TRATAR EL LÍMITE PARA COBRAR OBLIGACIONES POR JURISDICCIÓN COACTIVA SEÑALÓ: ¿... A VARIAS ENTIDADES DE DERECHO PÚBLICO SE LES HA RECONOCIDO EL PRIVILEGIO, EXCEPCIONAL POR SER PRIVILEGIO, DE PERSEGUIR A TRAVÉS DE SUS PROPIOS DEPENDIENTES EL COBRO COACTIVO DE CIERTAS DEUDAS A SU FAVOR, O SEA, QUE, EN ALGUNOS CASOS, Y POR MOTIVOS MUY RESTRINGIDOS DE INTERÉS PÚBLICO, LA LEY PERMITE QUE SEA EL PROPIO ACREEDOR EL QUE EJECUTE A SU DEUDOR. COMO PRIVILEGIADO Y EXCEPCIONAL, ESTE SISTEMA ES DE APLICACIÓN RESTRICTIVA, EXCLUYE TODA ANALOGÍA Y EN CASO DE DUDA DEBE PREFERIRSE LA VÍA NO PRIVILEGIADA, QUE ES LA MÁS ACORDE CON EL PRINCIPIO GENERAL DE LA EQUIDAD, QUE ES UNA DE LAS EXPRESIONES DEL CONCEPTO CONSTITUCIONAL DE LA IGUALDAD ANTE LA LEY, QUE, A SU TURNO, ES CONDICIÓN DE LA LIBERTAD Y PRESUPUESTO DE LA OBLIGACIÓN IMPUESTA A TODAS LAS AUTORIDADES DE PROTEGER A LOS HABITANTES DE COLOMBIA EN SU VIDA, HONRA Y BIENES. ¿LA HISTORIA LEGISLATIVA EN ESTE EXCEPCIONAL INSTITUTO DEL COBRO COACTIVO, EJERCIDO POR EL PROPIO ACREEDOR, MUESTRA QUE LA TENDENCIA HA SIDO LA DE RESTRINGIR Y DELIMITAR CON PRECISIÓN ESTA DELICADA FACULTAD¿¿ POR SU PARTE, LA CORTE CONSTITUCIONAL EN SENTENCIA C-666 DEL 8 DE JUNIO DE 2000, EXPRESÓ: ¿CABE RECORDAR QUE LA REGLA GENERAL CONSISTE EN QUE LAS CONTROVERSIAS ORIGINADAS EN LA INEJECUCIÓN DE UNA OBLIGACIÓN SEAN DIRIMIDAS POR LOS JUECES, Y POR ELLO, CIERTAMENTE CONSTITUYE UNA EXCEPCIÓN EL HECHO DE QUE SEA LA PROPIA ADMINISTRACIÓN LA QUE ESTÉ INVESTIDA DEL PODER PARA HACER EJECUTAR DIRECTAMENTE CIERTOS ACTOS, CONVIRTIÉNDOSE DE ESTA FORMA EN JUEZ Y PARTE, EN CUANTO ELLA EJECUTA A LOS DEUDORES POR SU PROPIA CUENTA, SIN INTERMEDIACIÓN DE LOS FUNCIONARIOS JUDICIALES.¿ EL MINISTERIO DE SALUD Y PROTECCIÓN HA SIDO REITERATIVO EN SU POSICIÓN Y CON BASE EN LA SENTENCIA DE LA CORTE CONSTITUCIONAL ANTES CITADA, HA INDICADO QUE LAS EMPRESAS SOCIALES DEL ESTADO, SOLO CUENTAN CON LA FACULTAD DE COBRO COACTIVO, PARA LAS ACTIVIDADES QUE DERIVAN DE SU GESTIÓN ADMINISTRATIVA, MÁS NO PARA LA PRESTACIÓN DE SERVICIOS DE SALUD, EN DONDE SE ENCUENTRAN EN COMPETENCIA CON OTRAS IPS. ¿EN CONCLUSIÓN, ESTA DIRECCIÓN REITERA EL CONCEPTO RESPECTO DEL CUAL SE SOLICITA RECONSIDERACIÓN, TENIENDO EN CUENTA ADICIONALMENTE QUE EL PRONUNCIAMIENTO DE LA CORTE CONSTITUCIONAL CITADO LÍNEAS ATRÁS, EN PRINCIPIO SE TORNA APLICABLE A LA SITUACIÓN DE LAS EMPRESAS SOCIALES DEL ESTADO, PUES ÉSTAS SE ENCUENTRAN DESTINADAS A HACER EFECTIVO UNO DE LOS FINES DEL ESTADO, COMO ES LA PRESTACIÓN DEL SERVICIO PÚBLICO DE SALUD Y COMPITEN EN IGUALDAD DE CONDICIONES CON LOS PARTICULARES, POR LO QUE EN PALABRAS </w:t>
                                    </w:r>
                                    <w:r w:rsidRPr="00430C3E">
                                      <w:rPr>
                                        <w:rFonts w:ascii="Arial" w:eastAsia="Times New Roman" w:hAnsi="Arial" w:cs="Arial"/>
                                        <w:sz w:val="17"/>
                                        <w:szCs w:val="17"/>
                                        <w:lang w:eastAsia="es-CO"/>
                                      </w:rPr>
                                      <w:lastRenderedPageBreak/>
                                      <w:t xml:space="preserve">DE LA PRECITADA CORPORACIÓN, COMO YA SE ANOTÓ, EL OTORGAMIENTO DE FACULTADES DE COBRO COACTIVO AFECTARÍA EL EQUILIBRIO DE LAS RELACIONES ENTRE DICHAS ENTIDADES Y LOS PARTICULARES. LA FACULTAD DE COBRO COACTIVO ÚNICAMENTE SE TORNARÍA VIABLE TRATÁNDOSE DEL RECAUDO DE CAUDALES, PRODUCTO DEL EJERCICIO DE FUNCIONES NETAMENTE ADMINISTRATIVAS, VALE DECIR, CRÉDITOS FISCALES NACIDOS A LA VIDA JURÍDICA DE MANERA UNILATERAL Y COMO EXPRESIÓN DE LA FACULTAD DE IMPERIO, SOBERANÍA, PODER Y AUTORIDAD QUE TIENE EL ESTADO SOBRE SUS ASOCIADOS, CUYAS FUNCIONES HAYAN SIDO CONFIADAS POR EL LEGISLADOR DE MODO EXPRESO Y SIEMPRE QUE EN LA MISMA NORMA LEGAL SE AUTORICE LA FUNCIÓN DE EJECUCIÓN COACTIVA Y SE DETERMINEN LAS CONDICIONES DE SU EJERCICIO¿. NO PUEDE PRETENDERSE AHORA, QUE, A NIVEL ADMINISTRATIVO, LA NUEVA ESE HOSPITAL SAN FRANCISCO DE ASIS, A TRAVÉS DEL FUNCIONARIO EJECUTOR, SEA TANTO ACREEDOR COMO JUEZ SOBRE OBLIGACIONES QUE SE GENERAN EN DESARROLLO DEL EJERCICIO PROPIO DE LA ESE Y QUE LEGALMENTE SE ESCAPAN DE SU COMPETENCIA, MÁXIME SI LO PRETENDIDO ES EL COBRO DE FACTURAS, ORIGINADOS DE UNA RELACIÓN DE CARÁCTER COMERCIAL, Y ESTOS ASUNTOS SON PROPIOS DE CONOCIMIENTO Y COMPETENCIA DE LOS JUECES DE LA REPÚBLICA. ASÍ LAS COSAS, LA JURISDICCIÓN ORDINARIA CIVIL SERIA LA COMPETENTE PARA CONOCER LAS CONTROVERSIAS QUE SE GENERAN ENTRE ENTIDADES DE SEGURIDAD SOCIAL, POR ENDE, EL COBRO DE OBLIGACIONES PRESUNTAMENTE ADEUDADAS POR COOSALUD AL SER UNA ENTIDAD ADMINISTRADORA DE LOS RECURSOS DEL RÉGIMEN SUBSIDIADO, DEBEN ADELANTARSE POR ESA VÍA JUDICIAL. SUMADO A ESTO, LAS NORMAS INVOCADAS COMO FUNDAMENTO DE LA JURISDICCIÓN COACTIVA EN EL PRESENTE CASO, (LEY 1066 DE 2006) LO SON PARA EL COBRO DE DEUDAS ORIGINADAS EN OBLIGACIONES DISTINTAS A LAS QUE PRETENDE COBRAR LA ESE, DE LO QUE SE DESPRENDE QUE EL ENTE EJECUTOR NO ESTÁ INVESTIDO DE JURISDICCIÓN PARA ADELANTAR EL PRESENTE PROCESO. SE PONE DE PRESENTE, LA TRASGRESIÓN AL ORDENAMIENTO JURÍDICO EN EL TRÁMITE COACTIVO ADELANTADO, AL NO SER EL MEDIO LEGAL PARA OBTENER EL PAGO DE LAS PRESUNTAS OBLIGACIONES ALEGADAS Y AL CARECER DE JURISDICCIÓN LA FUNCIONARIA EJECUTORA, LO QUE CONLLEVA A LA ILEGALIDAD DEL TRÁMITE, POR NO TRATARSE DE UNA OBLIGACIÓN FISCAL1 , SINO POR EL CONTRARIO, DE OBLIGACIONES QUE TIENEN SEÑALADO CLARAMENTE UN PROCEDIMIENTO EN LA LEY, LO QUE LLEVA INCLUSIVE A QUE LA ESE INCURRA EN FALTA DISCIPLINARIA AL PRETERMITIR LA LEY. EFECTIVAMENTE, LA LEY 734 DE 2002, CÓDIGO ÚNICO DISCIPLINARIO SEÑALA: ¿ARTÍCULO 23. LA FALTA DISCIPLINARIA. CONSTITUYE FALTA DISCIPLINARIA, Y POR LO TANTO DA LUGAR A LA ACCIÓN E IMPOSICIÓN DE LA SANCIÓN CORRESPONDIENTE, LA INCURSIÓN EN CUALQUIERA DE LAS CONDUCTAS O COMPORTAMIENTOS PREVISTOS EN ESTE CÓDIGO QUE CONLLEVE INCUMPLIMIENTO DE DEBERES, EXTRALIMITACIÓN EN EL EJERCICIO DE DERECHOS Y FUNCIONES, PROHIBICIONES Y VIOLACIÓN DEL RÉGIMEN DE INHABILIDADES, INCOMPATIBILIDADES, IMPEDIMENTOS Y CONFLICTO DE INTERESES, SIN ESTAR AMPARADO POR CUALQUIERA DE LAS CAUSALES DE EXCLUSIÓN DE RESPONSABILIDAD CONTEMPLADAS EN EL ARTÍCULO 28 DEL PRESENTE ORDENAMIENTO. ARTÍCULO 50. FALTAS GRAVES Y LEVES. CONSTITUYE FALTA DISCIPLINARIA GRAVE O LEVE, EL INCUMPLIMIENTO DE LOS DEBERES, EL ABUSO DE LOS DERECHOS, LA EXTRALIMITACIÓN DE LAS FUNCIONES, O LA VIOLACIÓN AL RÉGIMEN DE PROHIBICIONES, IMPEDIMENTOS, INHABILIDADES, INCOMPATIBILIDADES O CONFLICTO DE INTERESES CONSAGRADOS EN LA CONSTITUCIÓN O EN LA LEY¿. DE ESTA MANERA, RESPECTO A LA JURISDICCIÓN COACTIVA DE LAS ESE, SE ESTABLECE QUE: A) LA JURISDICCIÓN COACTIVA, VA ATADA INDISCUTIBLEMENTE A LOS CONCEPTOS DE IMPERIO, SOBERANÍA, PODER Y AUTORIDAD. B) LAS ACTIVIDADES DE LOS ¿ORGANISMOS VINCULADOS A LA ADMINISTRACIÓN PÚBLICA¿ SE ASEMEJAN A LOS QUE DESARROLLAN HABITUALMENTE LOS PARTICULARES, MOTIVO POR EL CUAL, SE RIGEN GENERALMENTE POR LAS REGLAS DE DERECHO PRIVADO. C) LOS ENTES ADSCRITOS, SON ENCARGADOS DE EJERCER FUNCIONES ADMINISTRATIVAS Y DE PRESTAR SERVICIOS PÚBLICOS, CONFORME A LAS REGLAS DEL DERECHO PÚBLICO. D) LA FINALIDAD DE LA JURISDICCIÓN COACTIVA CONSISTE EN RECAUDAR EN FORMA RÁPIDA LAS DEUDAS A FAVOR DE LAS ENTIDADES PÚBLICAS, PARA QUE ESTAS PUEDAN LOGRAR EL EFICAZ CUMPLIMIENTO DE LOS COMETIDOS ESTATALES, PERO ESTA JUSTIFICACIÓN, NO ES APLICABLE A ENTES QUE DESPLIEGAN ACTIVIDADES SEMEJANTES A LA DE LOS PARTICULARES, AUNQUE AQUELLAS TAMBIÉN ESTÉN, DE UNA U OTRA FORMA, DESTINADAS A HACER EFECTIVOS LOS FINES DEL ESTADO. E) CONFERIR LA FACULTAD DE JURISDICCIÓN COACTIVA A ENTES QUE DESPLIEGAN ACTIVIDADES SEMEJANTES A LAS DE LOS </w:t>
                                    </w:r>
                                    <w:r w:rsidRPr="00430C3E">
                                      <w:rPr>
                                        <w:rFonts w:ascii="Arial" w:eastAsia="Times New Roman" w:hAnsi="Arial" w:cs="Arial"/>
                                        <w:sz w:val="17"/>
                                        <w:szCs w:val="17"/>
                                        <w:lang w:eastAsia="es-CO"/>
                                      </w:rPr>
                                      <w:lastRenderedPageBreak/>
                                      <w:t xml:space="preserve">PARTICULARES, AUNQUE AQUELLAS ESTÉN DE UNA U OTRA FORMA, DESTINADAS A HACER EFECTIVOS LOS FINES DEL ESTADO, PARA HACER CUMPLIR OBLIGACIONES CONTRACTUALES, VIOLA EL PRINCIPIO DE EQUIDAD, RESPECTO DE LAS PARTES COMPROMETIDAS EN UN CONFLICTO, YA QUE DADOS LOS FINES QUE PERSIGUEN ESTAS ENTIDADES, (LOS ENTES QUE DESPLIEGAN ACTIVIDADES SEMEJANTES A LAS DE LOS PARTICULARES), ÉSTAS, SUELEN COMPETIR EN IGUALDAD DE CONDICIONES CON LOS PARTICULARES, Y LA CONVERSIÓN DE ESTAS ENTIDADES EN JUECES Y PARTES, PUEDEN AFECTAR EL EQUILIBRIO DE LAS RELACIONES ENTRE AQUELLOS Y LOS PARTICULARES, CON QUIENES COMPITEN LIBREMENTE EN ACTIVIDADES INDUSTRIALES Y COMERCIALES. F) LAS ACTIVIDADES DE LAS ENTIDADES QUE DESPLIEGAN ACTIVIDADES SEMEJANTES A LAS DE LOS PARTICULARES, AUNQUE AQUELLAS ESTÉN, DE UNA U OTRA FORMA, DESTINADAS A HACER EFECTIVOS LOS FINES DEL ESTADO, CORRESPONDEN, CONSIDERADAS MATERIALMENTE, A ACTOS DE GESTION Y NO DE AUTORIDAD, Y POR ELLO, ESTAS ENTIDADES, NO DEBEN ESTAR INVESTIDAS DE UNA ATRIBUCIÓN EXORBITANTE, QUE ESTÁ LIGADA AL CONCEPTO DE IMPERIO DEL ESTADO. EN ESTOS EVENTOS, LOS CONFLICTOS QUE SE PRESENTEN ENTRE ESTAS ENTIDADES Y PARTICULARES DEBEN LLEVARSE A LOS ESTRADOS JUDICIALES, CON EL FIN DE RESPETAR EL DEBIDO PROCESO Y LOS PRINCIPIOS DE IMPARCIALIDAD Y DE JUEZ NATURAL. G) LA ESE, SI BIEN SON ENTIDADES DESCENTRALIZADAS, Y ESTAS NO SON CONSIDERADAS COMO ¿ORGANISMOS VINCULADOS¿, SI DESARROLLAN ACTIVIDADES DE GESTIÓN Y NO DE AUTORIDAD, SEMEJANTES A LAS DE LOS PARTICULARES, AUNQUE ESTÉN DESTINADOS A HACER EFECTIVOS LOS FINES DEL ESTADO, COMPITEN EN IGUALDAD DE CONDICIONES CON LOS PARTICULARES EN ACTIVIDADES DE VENTAS DE SERVICIOS DE SALUD, POR LO QUE, NO LE ES APLICABLE A ESTAS, LA FACULTAD EXCEPCIONAL DE JURISDICCIÓN COACTIVA PARA RECAUDAR EN FORMA RÁPIDA LAS DEUDAS QUE HAY A SU FAVOR O PARA HACER CUMPLIR OBLIGACIONES CONTRACTUALES, YA QUE DE HACERLO, VIOLARÍA EL PRINCIPIO DE EQUIDAD RESPECTO DE LAS PARTES COMPROMETIDAS EN UN CONFLICTO, Y AL HACER SU CONVERSIÓN EN JUECES Y PARTES, PUEDEN AFECTAR EL EQUILIBRIO DE LAS RELACIONES ENTRE ELLAS Y LOS PARTICULARES CON QUIENES COMPITEN LIBREMENTE EN LA PRESTACIÓN DE SERVICIOS DE SALUD, VIOLANDO EL PRINCIPIO DE EQUIDAD, DEL DEBIDO PROCESO Y LOS PRINCIPIOS DE IMPARCIALIDAD Y DE JUEZ NATURAL. POR LO QUE, LAS ESE, NO PUEDEN ESTAR INVESTIDAS DE UNA ATRIBUCIÓN EXORBITANTE, QUE COMO SE HA EXPLICADO, ESTA SE ENCUENTRA LIGADA AL CONCEPTO DE IMPERIO DEL ESTADO, SOBERANIA, PODER Y AUTORIDAD. H) DEL MISMO MODO Y CONFORME AL PARÁGRAFO 1O DEL ARTÍCULO 5O DE LA LEY 1066 DE 2006, DE LA APLICACIÓN DE LAS FACULTADES EXCEPCIONALES DE COBRO COACTIVO, SE EXCLUYEN LAS DEUDAS GENERALES DE CONTRATOS DE MUTUO O AQUELLAS DERIVADAS DE OBLIGACIONES CIVILES O COMERCIALES EN LAS QUE LAS ENTIDADES PÚBLICAS DESARROLLAN UNA ACTIVIDAD DE COBRANZA SIMILAR O IGUAL A LA DE LOS PARTICULARES, EN DESARROLLO DEL RÉGIMEN PRIVADO, QUE SE APLICA AL GIRO PRINCIPAL DE SUS NEGOCIOS, CUANDO DICHO RÉGIMEN ESTÉ CONSAGRADO EN LA LEY O EN LOS ESTATUTOS DE LA ENTIDAD. ES POR ELLO QUE, LAS DEUDAS ORIGINADAS DE CONTRATOS DE PRESTACIÓN DE SERVICIOS DE SALUD EN LAS QUE LAS ESE DESARROLLAN UNA ACTIVIDAD DE COBRANZA SIMILAR O IGUAL A LA DE LOS PARTICULARES, EN DESARROLLO AL RÉGIMEN PRIVADO QUE SE APLICA AL GIRO PRINCIPAL DE SUS NEGOCIOS, CONFORME A LO ESTABLECIDO POR EL NUMERAL 6O DEL ARTÍCULO 195 DE LA LEY 100 DE 1993, EL ARTÍCULO 16 DEL DECRETO 1876 DE 1994, Y A LO CONSAGRADO EN SUS ESTATUTOS DE ACUERDO CON LO SEÑALADO POR LA SALA DE CONSULTA Y SERVICIO CIVIL DEL CONSEJO DE ESTADO, EN RADICADOS NÚMEROS 1.137 DEL 20 DE AGOSTO DE 1998, Y 1.263 DEL 6 DE ABRIL DE 2000, SON EXCLUIDAS DEL CAMPO DE APLICACIÓN DE LAS FACULTADES EXCEPCIONALES DE COBRO COACTIVO. 7. NO OBSTANTE, LO ANTERIOR, ANTE UNA ACTUACIÓN ADMINISTRATIVA ABIERTAMENTE CONTRARIA A DERECHO SE PROCEDE A CONTESTAR LA DEMANDA Y PROPONER EXCEPCIONES, SIN QUE A LA FECHA SE HAYA RECIBIDO PRONUNCIAMIENTO ALGUNO, A PESAR DE QUE TODOS LOS TÉRMINOS LEGALES PARA ELLO SE ENCUENTRAN VENCIDOS DE CONFORMIDAD CON EL ESTATUTO TRIBUTARIO. 8. PALMARIA ILEGALIDAD DE LA RESOLUCIÓN Y DEMÁS DECISIONES PROFERIDAS POR EL DENUNCIADO, OSTENSIBLEMENTE SON OPUESTAS A LA NORMATIVIDAD QUE REGULA LA MATERIA, DE TAL MODO QUE EL REPROCHE PENAL SE CONCENTRA EN LA CONTRARIEDAD ENTRE EL MANDATO LEGAL Y LO RESUELTO POR EL DENUNCIADO, AL EXTRAERSE DE BULTO CON LA SOLA COMPARACIÓN DE LA NORMA QUE DEBÍA APLICARSE. 9. EN EL PROCESO COACTIVO SE HA VULNERADO ADEMÁS EL DERECHO FUNDAMENTAL AL DEBIDO PROCESO DE MÍ REPRESENTADA, DEBIDO A QUE EL FUNCIONARIO EJECUTOR HA DESCONOCIDO </w:t>
                                    </w:r>
                                    <w:r w:rsidRPr="00430C3E">
                                      <w:rPr>
                                        <w:rFonts w:ascii="Arial" w:eastAsia="Times New Roman" w:hAnsi="Arial" w:cs="Arial"/>
                                        <w:sz w:val="17"/>
                                        <w:szCs w:val="17"/>
                                        <w:lang w:eastAsia="es-CO"/>
                                      </w:rPr>
                                      <w:lastRenderedPageBreak/>
                                      <w:t>TODAS LAS GARANTÍAS PROCESALES. POR LO ANTERIOR SOLICITAMOS QUE SE DEJEN SIN EFECTO LAS DECISIONES ADOPTADAS AL INTERIOR DEL TRÁMITE COACTIVO TRAS CONFIGURARSE LOS DELITOS ADUCIDOS EN ESTA DENUNCIA. 10.QUE NO SE DEMUESTRA DENTRO DEL MANDAMIENTO DE PAGO PROFERIDO EN EL PROCESO COACTIVO QUE NOS OCUPA, LA SUPUESTA FACULTAD PARA INICIAR COBROS COACTIVOS DEL FUNCIONARIO EJECUTOR, CONFIGURÁNDOSE UNA FALTA DE COMPETENCIA, DE ACUERDO A LO SIGUIENTE: ¿SE DETERMINA CONSTITUCIONAL Y LEGALMENTE QUE LAS EMPRESAS SOCIALES DEL ESTADO ¿ ESE NO CUENTAN CON LA FACULTAD DE COBRO COACTIVO ADMINISTRATIVO¿. MARCO NORMATIVO Y JURISPRUDENCIAL. ORFEO 20139</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1 - MEDELLÍN</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Seccional: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100141 - DIRECCIÓN SECCIONAL DE MEDELLÍN</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500142011 - UNIDAD ADMON PUBLICA - ANTICORRUPCION - MEDELLIN</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Despacho: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173 - FISCALIA 173</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VIGENTE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DIRECCIÓN SECCIONAL DE MEDELLÍN-UNIDAD ADMON PUBLICA - ANTICORRUPCION - MEDELLIN</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ACTIVO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INDAGACIÓN</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Personas Vinculadas al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TARJETA PROFESIONAL</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202863</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BETANCUR LINA MARCELA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NOTIFICACIONCOOSALUDEPS@COOSALUD.COM</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INDICIADO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ROBLEDO RENTERIA ANDY</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6711559</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CARTERA.DAMIAN@NUEVAESEHSFA.GOV.CO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INDICIADO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NIT</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900226715</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6711559</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HOSPITAL.DEPARTAMENTAL@NUEVAESEHSFA.GOV.CO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TESTIGO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TARJETA PROFESIONAL</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202863</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BETANCUR LINA MARCELA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NOTIFICACIONCOOSALUDEPS@COOSALUD.COM</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VICTIMA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NIT</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9002267153</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NOTIFICACIONCOOSALUDEPS@COOSALUD.COM</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43"/>
                                      <w:gridCol w:w="225"/>
                                      <w:gridCol w:w="774"/>
                                    </w:tblGrid>
                                    <w:tr w:rsidR="00430C3E" w:rsidRPr="00430C3E">
                                      <w:trPr>
                                        <w:trHeight w:val="120"/>
                                      </w:trPr>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225" w:type="dxa"/>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rsidTr="00430C3E">
                          <w:trPr>
                            <w:gridAfter w:val="7"/>
                          </w:trPr>
                          <w:tc>
                            <w:tcPr>
                              <w:tcW w:w="0" w:type="auto"/>
                              <w:gridSpan w:val="8"/>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02"/>
                                <w:gridCol w:w="60"/>
                                <w:gridCol w:w="7283"/>
                              </w:tblGrid>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270016001099202151434</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Ley 906</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Priorizado: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150"/>
                                </w:trPr>
                                <w:tc>
                                  <w:tcPr>
                                    <w:tcW w:w="0" w:type="auto"/>
                                    <w:gridSpan w:val="2"/>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Información del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Tipo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PECULADO POR APROPIACION ART. 397 C.P.</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Grado 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NINGUNO</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14/08/2020 10:00:00</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27001 Calle 31 1 1-99, San Francisco de Quibdó, Quibdó, Chocó, COL,SAN FRANCISCO DE QUIBDÓ</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xml:space="preserve"> ¿Qué viene a denunciar? PECULADO POR APROPACIÒN, PREVARICATO POR ACCIÒN, CONCIERTO PARA DELINQUIR Y ABUSO DE FUNCIÓN PÚBLICA ¿Cómo le pasó? SE RECIBE EN LA SALA DE ATENCIÓN AL USUARIO DE LA FISCALÍA SECCIONAL CHOCO QUIBDÓ MEDIANTE CORREO ELECTRÓNICA Y NUMERO DE RADICADO 20211013094 DENUNCIA PENAL POR PECULADO POR APROPACIÒN, PREVARICATO POR ACCIÒN, CONCIERTO PARA DELINQUIR Y ABUSO DE FUNCIÓN PÚBLICA DONDE LA DOCTORA LINA MARCELA BETANCUR, MAYOR DE EDAD, IDENTIFICADA CON LA CÉDULA DE CIUDADANÍA NÚMERO 1.017.155.283 Y TP 202.863 EN CALIDAD DE APODERADA DE COOSALUD EPS S.A IDENTIFICADA CON EL NIT: 900.226.715-3, BAJO LA GRAVEDAD DE JURAMENTO FORMULO DENUNCIA DE CARÁCTER PENAL POR LOS DELITOS DE PECULADO POR APROPIACIÓN, PREVARICATO POR ACCIÓN, CONCIERTO PARA DELINQUIR Y ABUSO DE FUNCIÓN PÚBLICA, EN CONTRA DE LAS PERSONAS ABAJO RELACIONADAS, ASÍ COMO EN CONTRA DE LAS DEMÁS PERSONAS QUE RESULTEN INVOLUCRADAS, POR LAS CONDUCTAS QUE A CONTINUACIÓN PONGO EN SU CONOCIMIENTO Y QUE ATENTAN DE MANERA PATENTE CONTRA LOS BIENES </w:t>
                                    </w:r>
                                    <w:r w:rsidRPr="00430C3E">
                                      <w:rPr>
                                        <w:rFonts w:ascii="Arial" w:eastAsia="Times New Roman" w:hAnsi="Arial" w:cs="Arial"/>
                                        <w:sz w:val="17"/>
                                        <w:szCs w:val="17"/>
                                        <w:lang w:eastAsia="es-CO"/>
                                      </w:rPr>
                                      <w:lastRenderedPageBreak/>
                                      <w:t>JURÍDICOS PROTEGIDOS POR LA LEGISLACIÓN PENAL VIGENTE DENUNCIADOS ANDY ROBLEDO RENTERÍA VARÓN, MAYOR DE EDAD, QUIEN FUNGE COMO FUNCIONARIO EJECUTOR DE LA OFICINA DE CARTERA Y COBRO COACTIVO DEL LA NUEVA ESE HOSPITAL SAN FRANCISCO DE ASIS DE QUIBDÓ. ANTECEDENTES: 1. LA NUEVA ESE HOSPITAL SAN FRANCISCO DE ASIS, A TRAVÉS DEL TRÁMITE DE COBRO COACTIVO Y MEDIANTE AUTO 102 LIBRÓ MANDAMIENTO DE PAGO EN CONTRA DE COOSALUD EPS S.A POR CUANTÍA DE CIENTO CINCO MILLONES QUINIENTOS VEINTISIENTE MIL SEISCIENTOS TREINTA Y DOS PESOS M/CTE ($ 105.527.632) RECURSOS QUE NO LE ADEUDA COOSALUD EPS, CONFORME PODRÁ APRECIAR DE LOS SOPORTES DE PAGOS EFECTUADOS AL PRESTADOR DE SERVICIOS. 2. LA ORDEN DE PAGO FUE NOTIFICADA MEDIANTE CORREO ELECTRÓNICO DEL 14 DE AGOSTO DE 2020, REMITIENDO ACTA DE NOTIFICACIÒN PERSONAL Y COPIA DEL TRÁMITE COACTIVO SIN DAR TRASLADO FÍSICO DE LAS FACTURAS OBJETO DEL PROCESO. 3. DENTRO DE LA OPORTUNIDAD PROCES CORRESPONDIENTE SE PRESENTARON EXCEPCIONES DE MERITO CONTRA EL MANDAMIENTO DE PAGO, ADVIRTIENDO ENTRE OTROS ARGUMENTOS DE DEFENSA, LA FALTA DE JURISDICCION Y COMPETENCIA DEL FUNCIONARIO QUE PROFIRIO LA RESOLUCIÓN, LA AUSENCIA DE TITULO EJECUTIVO, DESVIACIÓN DEL PODER Y PRESCRIPCIÓN. LAS EXCEPCIONES SE ENCUENTRAN PENDIENTES DE RESOLVER, A PESAR DE QUE YA ESTÁ AMPLIAMENTE SUPERADO EL TÉRMINO CONSAGRADO EN EL ARTICULO 832 DEL ESTATUTO TRIBUTARIO. 4. DICHO MANDAMIENTO DE PAGO, FUE PROFERIDO POR EL SERVIDOR PÚBLICO DENUNCIADO, SIENDO ESTA MANIFIESTAMENTE CONTRARIA A LA NORMATIVIDAD Y ES QUE LA ILEGALIDAD DE LOS FUNCIONARIOS EJECUTORES CONSISTEN EN QUE LAS DECISIONES ADOPTADAS RESULTAN ARBITRARIAS Y CAPRICHOSAS AL PROVENIR DE UNA DELIBERADA Y MAL INTENCIONADA VOLUNTAD POR CONTRAVENIR EL ORDENAMIENTO JURÍDICO AL NO DAR CUMPLIMIENTO A LO DISPUESTO EN EL ARTÍCULO 1, 2 Y 5 DE LA LEY 1066 DE 2006 Y A LOS ARTÍCULOS 91, 422 Y 430 DE LA LEY 1564 DE 2012, INCURRIENDO EN EL DELITO DE PREVARICATO POR ACCIÒN, DEBIDO A QUE , LA FACULTAD DE COBRO COACTIVO, ASÍ COMO EL ÁMBITO DE APLICACIÓN, ESTÁ DADA SOLO PARA AQUELLAS ENTIDADES PÚBLICAS QUE TENGAN A SU CARGO RECAUDAR RENTAS O CAUDALES PÚBLICOS, ES DECIR, OBLIGACIONES FISCALES Y NO DE LAS EMPRESAS SOCIALES DEL ESTADO, QUE SOLO CUENTAN CON LA FACULTAD DE COBRO COACTIVO, PARA LAS ACTIVIDADES QUE DERIVAN DE SU GESTIÓN ADMINISTRATIVA, MÁS NO PARA EL COBRO DE OBLIGACIONES ORIGINADAS A LA PRESTACIÓN DE SERVICIOS DE SALUD. 5. EL FUNCIONARIO PÚBLICO DENUNCIADO, CON SUS DECISIONES ILEGALES, PRETENDE COBRAR Y APROPIARSE A FAVOR DE LA NUEVA ESE HOSPITAL SAN FRANCISCO DE ASIS, DE RECURSOS PÚBLICOS POR CONCEPTO DE FACTURAS ORIGINADAS DE LA RELACIÓN DE CARÁCTER COMERCIAL, SIENDO QUE ESTOS ASUNTOS SOLO SON PROPIOS DE CONOCIMIENTO Y COMPETENCIA DE LOS JUECES DE LA REPÚBLICA, INCURRIENDO EN EL DELITO DE PECULADO POR APROPIACIÒN, LESIONANDO EL BIEN JURÍDICO Y REPRESENTANDO CON ELLO UN DETRIMENTO PATRIMONIAL A MI PROHIJADA, SIN PERJUICIO QUE SE PUEDAN ADELANTAR LAS INVESTIGACIONES EN CONTRA DE TERCEROS A QUIENES SE LES PUEDA APLICAR LA CIRCUNSTANCIA DE MAYOR PUNIBILIDAD REFERIDA A LA COPARTICIPACIÓN CRIMINAL, AL BENEFICIARSE DE LA APROPIACIÓN DE LOS RECURSOS DE LA UPC. 6. SUMADO A LO ANTERIOR, EL EJECUTOR NO ACREDITÓ LA FACULTAD PARA INICIAR COBROS COACTIVOS, INCURRIENDO EN FALTA DE JURISDICCIÓN. ANEXO AL EXPEDIENTE DIGITAL COPIA DENUNICA ESCRITA.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1 - QUIBDO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Seccional: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100211 - DIRECCIÓN SECCIONAL DE CHOCÓ</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2700142006 - UNIDAD SECCIONAL - ADMINISTRACION PUBLICA - QUIBDO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Despacho: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4 - FISCALIA 04</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VIGENTE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DIRECCIÓN SECCIONAL DE CHOCÓ-UNIDAD SECCIONAL - ADMINISTRACION PUBLICA - QUIBDO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ACTIVO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INDAGACIÓN</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lastRenderedPageBreak/>
                                      <w:t>Personas Vinculadas al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CEDULA DE CIUDADANIA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1017155283</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BETANCUR BETANCUR LINA MARCELA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NOTIFICACIONCOOSALUDEPS@COOSALUD.COM</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INDICIADO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ROBLEDO RENTERIA ANDY</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 null</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6711559</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HOSPITAL.DEPARTAMENTAL@NUEVAESEHSFA.GOV.CO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VICTIMA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NIT</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9002267153</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45"/>
                                      <w:gridCol w:w="225"/>
                                      <w:gridCol w:w="775"/>
                                    </w:tblGrid>
                                    <w:tr w:rsidR="00430C3E" w:rsidRPr="00430C3E">
                                      <w:trPr>
                                        <w:trHeight w:val="120"/>
                                      </w:trPr>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225" w:type="dxa"/>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Helvetica" w:eastAsia="Times New Roman" w:hAnsi="Helvetica" w:cs="Helvetica"/>
                                  <w:sz w:val="24"/>
                                  <w:szCs w:val="24"/>
                                  <w:lang w:eastAsia="es-CO"/>
                                </w:rPr>
                              </w:pPr>
                            </w:p>
                          </w:tc>
                          <w:tc>
                            <w:tcPr>
                              <w:tcW w:w="0" w:type="auto"/>
                              <w:gridSpan w:val="0"/>
                              <w:shd w:val="clear" w:color="auto" w:fill="FFFFFF"/>
                              <w:tcMar>
                                <w:top w:w="0" w:type="dxa"/>
                                <w:left w:w="0" w:type="dxa"/>
                                <w:bottom w:w="0" w:type="dxa"/>
                                <w:right w:w="0" w:type="dxa"/>
                              </w:tcMar>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rsidTr="00430C3E">
                          <w:trPr>
                            <w:gridAfter w:val="6"/>
                          </w:trPr>
                          <w:tc>
                            <w:tcPr>
                              <w:tcW w:w="0" w:type="auto"/>
                              <w:gridSpan w:val="8"/>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76"/>
                                <w:gridCol w:w="60"/>
                                <w:gridCol w:w="7209"/>
                              </w:tblGrid>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940016000644202200019</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Ley 906</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Priorizado: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150"/>
                                </w:trPr>
                                <w:tc>
                                  <w:tcPr>
                                    <w:tcW w:w="0" w:type="auto"/>
                                    <w:gridSpan w:val="2"/>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Información del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Tipo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 OFICIO (INFORMES)</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PECULADO POR APROPIACION ART. 397 C.P.</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Grado 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NINGUNO</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03/03/2020 00:00:00</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94001 CALLE 26 9 17</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xml:space="preserve"> DENUNCIA ESCRITA RECIBIDA MEDIANTE VENTANILLA ÚNICA DE CORRESPONDENCIA / RADICADO: 0119 FECHA: 21/02/2022 DENUNCIANTE: ANONIMO HECHOS: SE TRANSCRIBE DENUNCIA SIN MODIFICAR Nos están robando la plata de la salud ($18.000.000.000,00 al año), toda la plata que pone el Gobierno para atendernos: pobres, indígenas, agricultores, Brasileros, venezolanos, Negros. También nos roban la plata de las comisiones de la salud para las comunidades de los ríos. En el Guainía las autoridades se hacen los sordos y los bobos; señor presidente de Colombia Duque, hago algo ya usted para frenar este robo. Si inventaron el MIAS y el contrato se lo gano COOSALUD y los socios. SALUD FAMILIAR, EL SAN JOSE y BOCA GRANDE, LA PLATA QUE GIRARON MES A MES DESDE MAYO DEL 2016 DE NOSOTROS LOS DEL REGIMEN SUBSIDIADO PARA ATENDER A TODA LA POBLACION SE APODERAN DE ELLA Y NO DICEN NADA, LO QUE GIRAN DE 185 ENAS por los ríos SIN ATENDERLA, cobran la plata y SE ROBAN. HOY COMUNIDADES INDIGENAS DEBERIAN AL MENOS TENER UNOS PROMOTORES EN LOS RIOS CON MEDICAMENTOS Y DOTADOS DE EQUIPOS MEDICOS Y NO CUMPLEN, PERO SI COBRAN LA PLATICA MES A MES Y NO CUMPLEN CON EL CONTRATO DE PRESTARAN LA SALUD. HOY NO ESTA EL SAN JOSE, SALUD FAMILIAR Y LA PLATA SOLO SE LA REPARTE COOSALUD CON EL MISMO. TRAVES DE UNA CAMARA DE COMERCIO QUE SE INVENTARON RAPIDITO Y SACARON A LOS OTROS SOCIOS, VIOLANDO EL CONTRATO INICIAL, PARA QUEDARSE CON NUESTRA PLATA DE LA SALUD QUE NOS GIRA EL GOBIERNO, CON ESTO SE ESTAN ROBANDO LA PLATA DE LA SALUD EN EL DEPARTAMENTO DEL GUAINIA. OTRO EJEMPLO DE ROBO DE LA PLATA DE LA SALUD, El alcalde Pablo Acosta, identificado con cedula de ciudadanía 19.002.143 Y el gobernador Juan Iral identificado con cedula de ciudadanía 19.002.143 y sus SECRETARIOS DE DESPACHO le entregaron equipos médicos, pruebas de laboratorio aun privado. que no pertenece al MODELO MIAS FUE a la señora Malka dueña de la Cámara de </w:t>
                                    </w:r>
                                    <w:r w:rsidRPr="00430C3E">
                                      <w:rPr>
                                        <w:rFonts w:ascii="Arial" w:eastAsia="Times New Roman" w:hAnsi="Arial" w:cs="Arial"/>
                                        <w:sz w:val="17"/>
                                        <w:szCs w:val="17"/>
                                        <w:lang w:eastAsia="es-CO"/>
                                      </w:rPr>
                                      <w:lastRenderedPageBreak/>
                                      <w:t xml:space="preserve">Comercio del negocio que llamaron Hospital Manuel Elkin Patarroyo IPS S.A.S PARA CAMUFLAR EL ROBO, no se sabe cómo, pero ella, administra DESDE CARTAGENA CON LA DIRECTIVA DE COOSALUD EL CARUCEL DE LA PLATA y se quedan con toitica la plática de la salud de todos nosotros, UN NEGOCIO REDONDO, INSOLITO QUE LA señora Malka dueña de la Cámara de Comercio del negocio que llamaron Hospital Manuel Elkin Patarroyo IPS S.A.S ESTE PRESTANDO LOS SERVICOS DE SALUD EN LOS CENTROS DE SALIUD SIN ESTAR INSCRITA SU EMPRESA EN EL MINSTERIO DE SALUD Y LO MÁS INSOLITO ES QUE EL MINISTERIO DE SALUD, LA SECRETARIA DE SALUD DEL GUIANIA, LA SUPERSALUD ESTAN CALLADITOS Y DEJAN QUE ESTE PRIVADO UTILICE LOS RECURSOS DE NOSOTROS Y SE ROBE LA UPC COMPLETICA DESDE EL 2020, QUEDANDOSE CON MAS DE 18.000.000.000 DE PESOS, CON SU SOCIO DE ROBO COOSALUD EPS Y SUS MIGOS QUE LES TAPAN ESTE NEGOCIO REDONDITO, SOLO ELLOS. HA ESTO HAY QUE SUMARLE LA PLATA DE LAS BRIGADAS POR LOS RIOS Y LA PLATA DE PROCOCION DE LA SALUD, TAMBIEN DE LA GENTE QUE NO ESTA AFILIADA Y LOS VENEZOLANOS. TODA LA PLATA LA FILTRA COOSALUD EPS A TRAVES DE COOSALUD, LA SEÑORA MALKA ES LA TESTAFERA DEL DUEÑO DE COOSALUD EPS. TAMBIEN SE ESTAN QUEDANDO CON LA PLATA DEL TRASPORTE POR EL RIO, AVIONETAS Y PASAJEROS. Digo que el alcalde Pablo Willian Acosta Yuvabe, le entrego a la señora Malka la dueña de la cámara de comercio Hospital Manuel Elkin Patarroyo IPS S.A.S, con EL Contrato Comodato, el No. 220 de 2020. Cuarenta overoles blanco de bioseguridad cada uno nos costó S$60.000 para un total de $2.400.000, por un lado; TAMBIEN entregaron: Tapabocas caja x 50, cuarenta cajas cada una a S 70.000 para un total de $2.800.000. Guantes de látex caja x 50 pares, cuarenta cajas cada una nos costó $28.000, para un total de $ 1.120.000. Gel antibacterial x 500 MI, cincuenta frascos cada uno nos costó $29.000, para un total de $1.450.000. Careta para la cara diez, cada uno nos costó $ 55.000, estas nos costaron $550.000. Alcohol glicerinado X 500 ml, cincuenta frasco cada uno nos costó $30.000 para un total de $1.500.000, bolsas de cadavares diez, cada una nos costó $100.000, para un total de $1.000.000, en total nos robaron $10.820.000; estos bienes se los compro el alcalde Pablo a la Clínica Salud y Vida SAS, identificada con Nit No: 901.203.586-4 representada legalmente Yolima Xiomara Castillo Hernández, una empresa que es de salud pero que vende hasta latas de mañoco, tuberia, cemento, estos los compro el alcalde con Contrato No. 213 de 2020, diciendo que el COVID-19 lo obligo, acá compraron equipos médicos sofisticados, a costos altos que no tiene la Clínica Salud y Vida SAS pero como tienen su rosca, nadie dice nada. Se los entregaron con los ojos cerrados aun privado perdiéndose la plática de nosotros y ella los utilizo para enriquecerse y jodernos la salud a costa de nuestra plata, ESTOS COSTEÑOS SON JODIDOS, DESDE LEJOS SE QUEDAN LA PLATA SIN ASOMARSE AL DEPARTAMENTO DEL GUAINIA. Señor Presidente nos están atracando y nadie dice nada, los responsables del MIAS según son COOSALUD EPS, ADMINISTRADORA HOSPITALARIA SAN JOSE, HOSPITAL SAN JOSE, ADMINISTRADORA HOSPITALARIA BOCA GRANDE Y SALUD FAMILIAR, y la mafia se inventó la cámara de comercio Hospital Manuel Elkin Patarroyo IPS S.A.S para robarse la plática de la Nación y del pueblo del Guainía. LA SEÑORA MALKA NO CONCOCE ESTE TERRITORIO, No rinde cuentas A LA COMUNIDAD, PEROS SI toda la plata de la salud más de 18 mil millones se los están robando, los puestos no están dotados y se quedan con la platica pulpita DE LA UPC DESTINADA PARA LA GENTE DE LAS COMUNIDADES PROPIOS DE NOSOTROS LOS INDIOS, señor presidente como usted dice neutralicalos, encierelos. Como roban el dinero señor Presidente, de muchas maneras; la dueña del Negocio Malka Piña recibe las pruebas para COVID-19 por el Gobernador y el Alcalde, las cuales compraron las pruebas con plata de nosotros del pueblo de la Nación, bajo el pretexto de la urgencia que usted dijo por el periódico de COVID 19 y luego Malka Piña la cobra de la plata de meregencia que usted presidente destino. El Alcalde le regalo 100 pruebas a Malka Piña la dueña del establecimiento de la cámara de comercio Hospital Manuel Elkin Patarroyo IPS S.A.S $ 80.000, lo que nos costo $8.000.000 y las pago con la plata de seguridad alimentaria, salud menal, derechos sexuales y reproductivas; un robo señor Presidente. Luego la señora Maika Piña la dueña del establecimiento de la cámara de comercio Hospital Manuel Elkin Patarroyo IPS S.A.S se la cobra al pueblo y el negocio es redondito. Lo mismo están haciendo con las pruebas que le regalo el Gobernador a la señora Malka. No nos entregan medicamento completos pero si los cobran, y como le da lo mismo a COOSALUD no dice nada y se quedan con la plática, no no remiten pero si lo cobran, no hacen brigadas, no dotan los centros pero si los cobran y esto todos los saben, en las evaluaciones que hacían antes lo decían en los encuentros dotación de centros la mitad de los puestos y centros, incluso nunca daban algunas cosas pruebas para malaria, dengue y la plata de salud se la metían al bolsillo, un robo descarado o mano limpia. Todo esto es una mafia de los costeños que se están adueñando de la plata de la Salud, solo ellos saben cómo se roban la plata, no dan los medicamentos, no remiten y COOSALUD le da la plata de nosotros a la señora Malka haga o no haga y como Malka y COOSALUD son lo mismo ahí está el negocio, sen quedan con la </w:t>
                                    </w:r>
                                    <w:r w:rsidRPr="00430C3E">
                                      <w:rPr>
                                        <w:rFonts w:ascii="Arial" w:eastAsia="Times New Roman" w:hAnsi="Arial" w:cs="Arial"/>
                                        <w:sz w:val="17"/>
                                        <w:szCs w:val="17"/>
                                        <w:lang w:eastAsia="es-CO"/>
                                      </w:rPr>
                                      <w:lastRenderedPageBreak/>
                                      <w:t>plática redondito. Los contratos están publicados la mafia de los Costeñas Opera ASI primero COOSALUD, luego MALKA PIÑA y luego ALCALDE y GOBERNADOR, este negoción lo conoce la SUPERSALUD, el MINISTERIO, donde está la ley, nos están robando hace cinco años con el MIAS.</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1 - MITÚ</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Seccional: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100294 - DIRECCIÓN SECCIONAL DE GUAINÍA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970014203 - UNIDAD DELITOS CONTRA LA ADMÓN PUBLICA INIRIDA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Despacho: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1 - FISCALIA 01</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VIGENTE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DIRECCIÓN SECCIONAL DE GUAINÍA-UNIDAD DELITOS CONTRA LA ADMÓN PUBLICA INIRIDA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INACTIVO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INDAGACIÓN</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Personas Vinculadas al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INDOCUMENTADO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ANONIMO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efrainbautista852@gmail.com</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INDICIADO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INDOCUMENTADO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IRAL JUAN CARLOS</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INDICIADO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INDOCUMENTADO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ACOSTA YUVABE PABLO WILLIAN</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INDICIADO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INDOCUMENTADO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PIÑA MALKA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45"/>
                                      <w:gridCol w:w="225"/>
                                      <w:gridCol w:w="775"/>
                                    </w:tblGrid>
                                    <w:tr w:rsidR="00430C3E" w:rsidRPr="00430C3E">
                                      <w:trPr>
                                        <w:trHeight w:val="120"/>
                                      </w:trPr>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225" w:type="dxa"/>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rsidTr="00430C3E">
                          <w:trPr>
                            <w:gridAfter w:val="6"/>
                          </w:trPr>
                          <w:tc>
                            <w:tcPr>
                              <w:tcW w:w="0" w:type="auto"/>
                              <w:gridSpan w:val="9"/>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28"/>
                                <w:gridCol w:w="60"/>
                                <w:gridCol w:w="7260"/>
                              </w:tblGrid>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130016001128202003006</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Ley 906</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Priorizado: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150"/>
                                </w:trPr>
                                <w:tc>
                                  <w:tcPr>
                                    <w:tcW w:w="0" w:type="auto"/>
                                    <w:gridSpan w:val="2"/>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Información del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Tipo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PECULADO POR APROPIACION ART. 397 C.P.</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Grado 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NINGUNO</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12/02/2020 00:00:00</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13430 CALLE 16 11 99</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xml:space="preserve"> La E.S.E HOSPITAL DIVINA MISERICORDIA, a través del trámite de cobro coactivo y mediante Resolución No. 001 del 12 de febrero de 2020 libró mandamiento de pago en contra de COOSALUD EPS S.A por cuantía de DIECINUEVE MIL CUATROCIENTOS CUARENTA Y OCHO MILLONES CIENTO TREINTA Y SIETE MIL TRESCIENTOS SESENTA Y UN PESOS MCTE ($19.448.137.361). 2. La orden de pago fue notificada mediante correo electrónico del 13 de marzo de esta misma anualidad, remitiendo ACTA DE NOTIFICACIÒN PERSONAL, copia del trámite coactivo y una relación en Excel de las facturas objeto del proceso, sin dar traslado físico de las mismas. 3. Dentro de la oportunidad procesal correspondiente se presentó RECURSO DE REPOSICIÒN contra el mandamiento de pago, advirtiendo entre otros argumentos de defensa, la vulneración flagrante al debido proceso por el no traslado físico de las facturas objeto del cobro coactivo. El recurso se resolvió desfavorablemente tratándose de un trámite coactivo de ejecución de facturas, por analogía son aplicables las normas del Código General del Proceso. 4. La Resolución No. 001 del 12 de febrero de 2020, fue proferida por las servidoras públicas, siendo esta manifiestamente contraria a la normatividad y es que la ilegalidad de los funcionarios ejecutores consisten en que las decisiones adoptadas resultan arbitrarias y caprichosas al provenir de una deliberada y mal intencionada voluntad por contravenir el ordenamiento jurídico al no dar cumplimiento a lo dispuesto en el artículo 1, 2 y 5 de la ley 1066 de 2006 y a los artículos 91, 422 y 430 de la Ley 1564 de 2012, incurriendo en el delito de PREVARICATO POR ACCIÒN, debido a que , la facultad de cobro coactivo, así como el ámbito de aplicación, está dada solo para aquellas entidades públicas que tengan a su cargo recaudar rentas o caudales públicos, es decir, obligaciones fiscales y no de las EMPRESAS SOCIALES DEL ESTADO, que solo cuentan con la facultad de cobro coactivo, para las actividades que derivan de su gestión administrativa, más no para el cobro de obligaciones originadas a la prestación de servicios de salud. 5. Que además, durante el traslado de las facturas objeto de mandamiento de pago las precitadas servidoras publicas lo surtieron con el simple envío de una tabla o archivo en Excel, sin ni siquiera enviar copia de las mismas, violando flagrantemente el derecho de defensa y contradicción de mi prohijada. Por lo que, desde el aspecto objetivo este tipo penal se edifica en la notoria discordancia que se presenta entre el contenido de la resolución No. 001 del 12 de febrero de 2020 y demás actos administrativos expedidos por los servidores públicos denunciadas y las normas que regentan el caso. 6. Las funcionarias públicas denunciadas, con sus decisiones ilegales, además cobraron y se apropiaron a favor de la ESE DIVINA LA MISERICORDIA, de recursos públicos por concepto de facturas originadas de la relación de carácter comercial, siendo que estos asuntos solo son propios de conocimiento y competencia de los Jueces de la República, incurriendo en el delito de PECULADO POR APROPIACIÒN, lesionando el bien jurídico y representando con ello un detrimento patrimonial a mi prohijada, sin perjuicio que se puedan adelantar las investigaciones en contra de terceros a quienes se les pueda aplicar la circunstancia de mayor punibilidad referida a la coparticipación criminal, al beneficiarse de la apropiación de los recursos de la UPC. 7. Al interior del trámite coactivo se solicitó el LEVANTAMIENTO DE LAS MEDIDAS CAUTELARES decretadas por la funcionaria ejecutora, solicitando además la intervención de la PROCURADURIA PROVINCIAL DE MAGANGUE y a la Gerencia Departamental de Bolívar de la CONTRALORÍA GENERAL DE LA REPÚBLICA para que tramitaran ante las instancias pertinentes las acciones fiscales, penales, y disciplinarias que se deriven de tales hechos, teniendo en cuenta que la cautela recae sobre recursos del Sistema General de Seguridad Social en salud de naturaleza INEMBARGABLE. </w:t>
                                    </w:r>
                                    <w:r w:rsidRPr="00430C3E">
                                      <w:rPr>
                                        <w:rFonts w:ascii="Arial" w:eastAsia="Times New Roman" w:hAnsi="Arial" w:cs="Arial"/>
                                        <w:sz w:val="17"/>
                                        <w:szCs w:val="17"/>
                                        <w:lang w:eastAsia="es-CO"/>
                                      </w:rPr>
                                      <w:lastRenderedPageBreak/>
                                      <w:t xml:space="preserve">Dicha solicitud fue resuelta desfavorablemente, incurriendo el funcionario ejecutor en el delito de PECULADO POR APROPIACIÒN. 8. También se solicitó la SUSPENSIÒN DE TERMINOS del trámite coactivo, teniendo en cuenta las actuales circunstancias de Emergencia Sanitaria, Económica y Social decretadas por el Gobierno Nacional con ocasión a la Pandemia por el SARS CoV-2 (Covid-19), a lo que accedió en una primera oportunidad la funcionaria ejecutora, suspendiendo los términos hasta el pasado 13 de abril de 2020. 9. La funcionaria Ejecutora negó injustificadamente la continuación de suspensión de términos, en contravía de la decisión del Gobierno nacional de ampliación del Estado de Emergencia y con ella la prórroga de suspensión de términos judiciales. 10. Sumado a lo anterior, la Gerente y Funcionaria Ejecutora no acreditó la facultad para iniciar cobros coactivos, incurriendo en falta de jurisdicción. En efecto, la Ley 1066 de 2006, señala en su artículo 1º que la “Gestión del recaudo de cartera pública. Conforme a los principios que regulan la administración pública contenidos en el artículo 209 de la Constitución Política, los servidores públicos que tengan a su cargo el recaudo de obligaciones a favor del Tesoro público deberán realizar su gestión de manera ágil, eficaz, eficiente y oportuna, con el fin de obtener liquidez para el Tesoro Público”. Seguidamente, en el artículo 2º se indica: “Obligaciones de las entidades públicas que tengan cartera a su favor. Cada una de las entidades públicas que de manera permanente tengan a su cargo el ejercicio de las actividades y funciones administrativas o la prestación de servicios del estado y que dentro de estas tengan que recaudar rentas o caudales públicos del nivel nacional o territorial, deberán: 1. Establecer mediante normatividad de carácter general, por parte de la máxima autoridad o representante legal de la entidad pública, el Reglamento Interno del Recaudo de Cartera, con sujeción a lo dispuesto en la presente ley, el cual deberá incluir las condiciones relativas a la celebración de acuerdos de pago. 2. Incluir en sus respectivos presupuestos de ingresos el monto total del recaudo sin deducción alguna. 3. Exigir para la realización de acuerdos de pago garantías idóneas y a satisfacción de la entidad. 4. Contar con el respectivo certificado de disponibilidad presupuestal y con la autorización de vigencias futuras, si es del caso, de conformidad con el Estatuto Orgánico de Presupuesto, para la realización de acuerdos de pago con otras entidades del sector público 5. Reportar a la Contaduría General de la Nación, en las mismas condiciones establecidas en la Ley 901 de 2004, aquellos deudores que hayan incumplido los acuerdos de pagos con ellas realizadas, con el fin de que dicha entidad los identifique por esa causal en el Boletín de Deudores Morosos del Estado. 6. Abstenerse de celebrar acuerdos de pago con deudores que aparezcan reportados en el boletín de deudores morosos por el incumplimiento de acuerdos de pago, salvo que se subsane el incumplimiento y la Contaduría General de la Nación expida la correspondiente certificación. 7. Regularizar mediante el pago o la celebración de un acuerdo de pago las obligaciones pendientes con otras entidades públicas a más tardar dentro de los seis (6) meses siguientes a la promulgación de la presente ley.” En el mismo sentido, la Ley a fin de dar facultad de cobro coactivo a las entidades públicas que cumplan dichas funciones, señaló en el artículo 5º que la “facultad de cobro coactivo y procedimiento para las entidades públicas. Las entidades que de manera permanente tengan a su cargo el ejercicio de las actividades y funciones administrativas o la prestación de servicios del estado colombiano y que en virtud de estas tengan que recaudar rentas o caudales públicos, del nivel nacional, territorial, incluidos los órganos autónomos y entidades con régimen especial otorgado por la constitución política, tienen jurisdicción coactiva para hacer efectivas las obligaciones exigibles a su favor y para estos casos, deberán seguir el procedimiento descrito en el estatuto tributario...” Se tiene de lo anterior, que la facultad de cobro coactivo, así como el ámbito de aplicación de la Ley 1066 de 2006, está dada para aquellas entidades públicas que tengan a su cargo RECAUDAR RENTAS O CAUDALES PÚBLICOS, es decir, obligaciones fiscales. El Consejo de Estado jurisprudencialmente ha establecido límites a la facultad de cobro coactivo que tienen las entidades públicas, debido a que no se trata de un poder exorbitante de la administración ni puede constituir un medio para hacer efectivas a su capricho las obligaciones que se tengan pendiente de pago. Efectivamente ese órgano Judicial al tratar el límite para cobrar obligaciones por jurisdicción coactiva, señaló: “... A varias entidades de derecho público se les ha reconocido el privilegio, excepcional por ser privilegio, de perseguir a través de sus propios dependientes el cobro coactivo de ciertas deudas a su favor, o sea, que, en algunos casos, y por motivos muy restringidos de interés público, la ley permite que sea el propio acreedor el que ejecute a su deudor. Como privilegiado y excepcional, este sistema es de aplicación restrictiva, excluye toda analogía y en caso de duda debe preferirse la vía no privilegiada, que es la más acorde con el principio general de la equidad, que es una de las expresiones del concepto constitucional de la igualdad ante la ley, que, a su turno, es condición de la libertad y presupuesto de la obligación impuesta a todas las autoridades de proteger a los habitantes de Colombia en su vida, honra y bienes. “La historia legislativa en este excepcional instituto del cobro coactivo, ejercido por el propio acreedor, muestra que la tendencia ha sido la de restringir y delimitar con precisión esta delicada facultad…” Por su parte, la Corte Constitucional en Sentencia C-666 del 8 de junio de 2000, expresó: “Cabe recordar que la regla general consiste en que las controversias originadas en la inejecución de una obligación sean </w:t>
                                    </w:r>
                                    <w:r w:rsidRPr="00430C3E">
                                      <w:rPr>
                                        <w:rFonts w:ascii="Arial" w:eastAsia="Times New Roman" w:hAnsi="Arial" w:cs="Arial"/>
                                        <w:sz w:val="17"/>
                                        <w:szCs w:val="17"/>
                                        <w:lang w:eastAsia="es-CO"/>
                                      </w:rPr>
                                      <w:lastRenderedPageBreak/>
                                      <w:t xml:space="preserve">dirimidas por los jueces, y por ello, ciertamente constituye una excepción el hecho de que sea la propia Administración la que esté investida del poder para hacer ejecutar directamente ciertos actos, convirtiéndose de esta forma en juez y parte, en cuanto ella ejecuta a los deudores por su propia cuenta, sin intermediación de los funcionarios judiciales.” El Ministerio de Salud y Protección ha sido reiterativo en su posición y con base en la sentencia de la Corte Constitucional antes citada, ha indicado que las EMPRESAS SOCIALES DEL ESTADO, solo cuentan con la facultad de cobro coactivo, para las actividades que derivan de su gestión administrativa, más no para la prestación de servicios de salud, en donde se encuentran en competencia con otras IPS. “En conclusión, esta Dirección reitera el concepto respecto del cual se solicita reconsideración, teniendo en cuenta adicionalmente que el pronunciamiento de la Corte Constitucional citado líneas atrás, en principio se torna aplicable a la situación de las Empresas Sociales del Estado, pues éstas se encuentran destinadas a hacer efectivo uno de los fines del Estado, como es la prestación del servicio público de salud y compiten en igualdad de condiciones con los particulares, por lo que en palabras de la precitada Corporación, como ya se anotó, el otorgamiento de facultades de cobro coactivo afectaría el equilibrio de las relaciones entre dichas entidades y los particulares. La facultad de cobro coactivo únicamente se tornaría viable tratándose del recaudo de caudales, producto del ejercicio de funciones netamente administrativas, vale decir, créditos fiscales nacidos a la vida jurídica de manera unilateral y como expresión de la facultad de imperio, soberanía, poder y autoridad que tiene el Estado sobre sus asociados, cuyas funciones hayan sido confiadas por el legislador de modo expreso y siempre que en la misma norma legal se autorice la función de ejecución coactiva y se determinen las condiciones de su ejercicio”. No puede pretenderse ahora, que, a nivel administrativo, la ESE HOSPITAL LA DIVINA MISERICORDIA, a través de la Gerente y Funcionaria Ejecutora, sea tanto acreedor como juez sobre obligaciones que se generan en desarrollo del ejercicio propio de la ESE y que legalmente se escapan de su competencia, máxime si lo pretendido es el cobro de facturas, originados de una relación de carácter comercial, y estos asuntos son propios de conocimiento y competencia de los Jueces de la República. Así las cosas, la Jurisdicción Ordinaria Civil seria la competente para conocer las controversias que se generan entre entidades de seguridad social, por ende el cobro de obligaciones presuntamente adeudadas por COOSALUD al ser una entidad administradora de los recursos del régimen subsidiado, deben adelantarse por esa vía judicial. Sumado a esto, las normas invocadas como fundamento de la jurisdicción coactiva en el presente caso, (Ley 1066 de 2006) lo son para el cobro de deudas originadas en obligaciones distintas a las que pretende cobrar la ESE, de lo que se desprende que el ente ejecutor no está investido de Jurisdicción para adelantar el presente proceso. Se pone de presente, la trasgresión al ordenamiento jurídico en el trámite coactivo adelantado, al no ser el medio legal para obtener el pago de las presuntas obligaciones alegadas y al carecer de jurisdicción la funcionaria ejecutora, lo que conlleva a la ilegalidad del trámite, por no tratarse de una obligación fiscal1, sino por el contrario, de obligaciones que tienen señalado claramente un procedimiento en la Ley, lo que lleva inclusive a que la ESE incurra en falta disciplinaria al pretermitir la Ley. 1De acuerdo con el diccionario BASICO LEGAL, de Notinet: www.notinet.com.co/djuridico: Contrato Administrativo: “la doctrina dominante acepta que la figura jurídica “contrato” pertenece al derecho general, y es, por tanto, común al Derecho Privado y al Derecho Público, y se lo puede definir diciendo que “contrato es todo acuerdo de voluntades dispares que se combinan para producir efectos jurídicos”. Constituye, pues, el género de las distintas especies que de él resultan. Desde ahora ya, y sin perjuicio de volver sobre el tema, es viable consignar oportuno que también se ha aceptado la existencia del contrato administrativo, pues un sector calificado de doctrinantes distingue el contrato administrativo del contrato de la Administración. Tanto la doctrina como la jurisprudencia han admitido la existencia del contrato administrativo. En algunas vinculaciones contractuales de la administración, es dable observar un régimen jurídico claramente distinto del que rige para el contrato de Derecho Privado. Se han creado juzgados especiales de lo contencioso administrativo para dirimir los conflictos emanados de los contratos administrativos. En los contratos administrativos existen prácticamente los mismos elementos que en el acto administrativo, a saber: sujeto, voluntad, objeto o contenido, causa, finalidad, forma, procedimiento, pero con pequeñas diferencias que responden especialmente a la bilateralidad del contrato”. Crédito Fiscal: “La obligación tributaria, o si se prefiere la deuda tributaria, nace al producirse la situación de hecho prevista por la ley como determinante del gravamen y que, generalmente, se designa como “presupuesto del tributo”.” Factura: “Documento redactado por un comerciante en el cual se hacen constar las condiciones a que se venden las mercaderías, se alquilan los objetos o se suministra determinado servicio”. Fisco: “Conjunto de los servicios encargados de establecer y percibir los impuestos. Gestión Fiscal: Grupo de actos y operaciones que la administración pública realiza para adquirir e integrar el patrimonio del Estado, para garantizar la conservación y la explotación de los bienes que lo integran y para afectarlos, invertirlos o disponer de ellos con fines propios del servicio público”. Impuesto: Es la prestación de dinero o en especie que establece el Estado conforme a la ley, con carácter obligatorio, para cubrir el gasto público y </w:t>
                                    </w:r>
                                    <w:r w:rsidRPr="00430C3E">
                                      <w:rPr>
                                        <w:rFonts w:ascii="Arial" w:eastAsia="Times New Roman" w:hAnsi="Arial" w:cs="Arial"/>
                                        <w:sz w:val="17"/>
                                        <w:szCs w:val="17"/>
                                        <w:lang w:eastAsia="es-CO"/>
                                      </w:rPr>
                                      <w:lastRenderedPageBreak/>
                                      <w:t xml:space="preserve">sin que exista para el obligado una contraprestación o beneficio especial, directo o inmediato. La característica de este gravamen es que el obligado no puede exigir contraprestación por la cancelación del tributo. Parafiscales: “Son contribuciones establecidas por la ley destinados exclusivamente, al objeto para el cual se constituyen”. Efectivamente, la Ley 734 de 2002, Código Único Disciplinario señala: “Artículo 23. La falta disciplinaria. Constituye falta disciplinaria, y por lo tanto da lugar a la acción e imposición de la sanción correspondiente, la incursión en cualquiera de las conductas o comportamientos previstos en este código que conlleve incumplimiento de deberes, extralimitación en el ejercicio de derechos y funciones, prohibiciones y violación del régimen de inhabilidades, incompatibilidades, impedimentos y conflicto de intereses, sin estar amparado por cualquiera de las causales de exclusión de responsabilidad contempladas en el artículo 28 del presente ordenamiento. Artículo 50. Faltas graves y leves. Constituye falta disciplinaria grave o leve, el incumplimiento de los deberes, el abuso de los derechos, la extralimitación de las funciones, o la violación al régimen de prohibiciones, impedimentos, inhabilidades, incompatibilidades o conflicto de intereses consagrados en la Constitución o en la ley”. De esta manera, respecto a la Jurisdicción Coactiva de las ESE, se establece que: a) La Jurisdicción coactiva, va atada indiscutiblemente a los conceptos de imperio, soberanía, poder y autoridad. b) Las actividades de los “organismos vinculados a la administración pública” se asemejan a los que desarrollan habitualmente los particulares, motivo por el cual, se rigen generalmente por las reglas de DERECHO PRIVADO. c) Los entes adscritos, son encargados de ejercer funciones administrativas y de prestar servicios públicos, conforme a las reglas del DERECHO PÚBLICO. d) La finalidad de la Jurisdicción Coactiva consiste en recaudar en forma rápida las deudas a favor de las entidades públicas, para que estas puedan lograr el eficaz cumplimiento de los cometidos estatales, pero esta justificación, no es aplicable a entes que despliegan actividades semejantes a la de los particulares, aunque aquellas también estén, de una u otra forma, destinadas a hacer efectivos los fines del Estado. e) Conferir la facultad de Jurisdicción Coactiva a Entes que despliegan actividades semejantes a las de los particulares, aunque aquellas estén de una u otra forma, destinadas a hacer efectivos los fines del Estado, para hacer cumplir obligaciones contractuales, VIOLA EL PRINCIPIO DE EQUIDAD, respecto de las partes comprometidas en un conflicto, ya que dados los fines que persiguen estas entidades, (los Entes que despliegan actividades semejantes a las de los particulares), éstas, suelen competir en igualdad de condiciones con los particulares, y la conversión de estas entidades en JUECES Y PARTES, pueden afectar el equilibrio de las relaciones entre aquellos y los particulares, con quienes compiten libremente en actividades industriales y comerciales. f) Las actividades de las entidades que despliegan actividades semejantes a las de los particulares, aunque aquellas estén, de una u otra forma, destinadas a hacer efectivos los fines del Estado, corresponden, consideradas materialmente, A ACTOS DE GESTION Y NO DE AUTORIDAD, y por ello, estas entidades, no deben estar investidas de una atribución exorbitante, que está ligada al concepto de IMPERIO DEL ESTADO. En estos eventos, los conflictos que se presenten entre estas entidades y particulares deben llevarse a los estrados judiciales, con el fin de respetar el DEBIDO PROCESO y los PRINCIPIOS DE IMPARCIALIDAD Y DE JUEZ NATURAL. g) La ESE, si bien son entidades descentralizadas, y estas no son consideradas como “organismos vinculados”, si desarrollan ACTIVIDADES DE GESTIÓN Y NO DE AUTORIDAD, semejantes a las de los particulares, aunque estén destinados a hacer efectivos los fines del Estado, compiten en igualdad de condiciones con los particulares en actividades de ventas de servicios de salud, por lo que, NO LE ES APLICABLE A ESTAS, LA FACULTAD EXCEPCIONAL DE JURISDICCIÓN COACTIVA para recaudar en forma rápida las deudas que hay a su favor o para hacer cumplir obligaciones contractuales, ya que de hacerlo, violaría el principio de equidad respecto de las partes comprometidas en un conflicto, y al hacer su conversión en JUECES Y PARTES, pueden afectar el equilibrio de las relaciones entre ellas y los particulares con quienes compiten libremente en la prestación de servicios de salud, VIOLANDO EL PRINCIPIO DE EQUIDAD, DEL DEBIDO PROCESO y los PRINCIPIOS DE IMPARCIALIDAD Y DE JUEZ NATURAL. Por lo que, las ESE, no pueden estar investidas de una atribución exorbitante, que como se ha explicado, esta se encuentra ligada al concepto de IMPERIO DEL ESTADO, SOBERANIA, PODER Y AUTORIDAD. h) Del mismo modo y conforme al parágrafo 1o del artículo 5o de la Ley 1066 de 2006, de la aplicación de las facultades excepcionales de Cobro Coactivo, se excluyen las deudas generales de contratos de mutuo o aquellas derivadas de obligaciones civiles o comerciales en las que las entidades públicas desarrollan una actividad de cobranza similar o igual a la de los particulares, en desarrollo del régimen privado, que se aplica al giro principal de sus negocios, cuando dicho régimen esté consagrado en la Ley o en los estatutos de la entidad. Es por ello que, las deudas originadas de contratos de prestación de servicios de salud en las que las ESE desarrollan una actividad de cobranza similar o igual a la de los particulares, en desarrollo al régimen privado que se aplica al giro principal de sus negocios, conforme a lo establecido por el numeral 6o del artículo 195 de la Ley 100 de 1993, el artículo 16 del Decreto 1876 de 1994, y a lo consagrado en sus estatutos de acuerdo con lo señalado por la Sala de consulta y Servicio Civil del </w:t>
                                    </w:r>
                                    <w:r w:rsidRPr="00430C3E">
                                      <w:rPr>
                                        <w:rFonts w:ascii="Arial" w:eastAsia="Times New Roman" w:hAnsi="Arial" w:cs="Arial"/>
                                        <w:sz w:val="17"/>
                                        <w:szCs w:val="17"/>
                                        <w:lang w:eastAsia="es-CO"/>
                                      </w:rPr>
                                      <w:lastRenderedPageBreak/>
                                      <w:t xml:space="preserve">Consejo de Estado, en radicados números 1.137 del 20 de agosto de 1998, y 1.263 del 6 de abril de 2000, son excluidas del campo de aplicación de las facultades excepcionales de Cobro Coactivo. 11. No obstante lo anterior, ante una actuación administrativa abiertamente contraria a derecho se profiere RESOLUCIÒN QUE ORDENA SEGUIR ADELANTE LA EJECUCIÒN y en la que se despachan desfavorablemente todas las excepciones propuestas y sustentadas probatoriamente dentro del proceso coactivo que nos ocupa. 12. Palmaria ilegalidad de la Resolución y demás decisiones proferidas por las denunciadas, ostensiblemente son opuestas a la normatividad que regula la materia, de tal modo que el reproche penal se concentra en la contrariedad entre el mandato legal y lo resuelto por las denunciadas, al extraerse de bulto con la sola comparación de la norma que debía aplicarse. 13. En el proceso coactivo se ha vulnerado además el derecho fundamental al debido proceso de mí representada, debido a que el funcionario ejecutor ha desconocido todas las garantías procesales. Por lo anterior solicitamos que se DEJEN SIN EFECTO las decisiones adoptadas al interior del trámite coactivo tras configurarse los delitos aducidos en esta denuncia. CONDUCTAS DENUNCIADAS Y SU ADECUACIÓN TÍPICA. Las conductas antes denunciadas, se ajustan a los supuestos de hecho contenidos en la norma de nuestro Código Penal, que describimos a continuación: “Artículo 413. Prevaricato por acción. El servidor público que profiera resolución, dictamen o concepto manifiestamente contrario a la ley, incurrirá en prisión de cuarenta y ocho (48) a ciento cuarenta y cuatro (144) meses, multa de sesenta y seis punto sesenta y seis (66.66) a trescientos (300) salarios mínimos legales mensuales vigentes, e inhabilitación para el ejercicio de derechos y funciones públicas de ochenta (80) a ciento cuarenta y cuatro (144) meses. Artículo 397. Peculado por apropiación El servidor público que se apropie en provecho suyo o de un tercero de bienes del Estado o de empresas o instituciones en que éste tenga parte o de bienes o fondos parafiscales, o de bienes de particulares cuya administración, tenencia o custodia se le haya confiado por razón o con ocasión de sus funciones, incurrirá en prisión de noventa y seis (96) a doscientos setenta (270) meses, multa equivalente al valor de lo apropiado sin que supere el equivalente a cincuenta mil (50.000) salarios mínimos legales mensuales vigentes, e inhabilitación para el ejercicio de derechos y funciones públicas por el mismo término. Si lo apropiado supera un valor de doscientos (200) salarios mínimos legales mensuales vigentes, dicha pena se aumentará hasta en la mitad. La pena de multa no superará los cincuenta mil salarios mínimos legales mensuales vigentes. Si lo apropiado no supera un valor de cincuenta (50) salarios mínimos legales mensuales vigentes la pena será de sesenta y cuatro (64) a ciento ochenta (180) meses e inhabilitación para el ejercicio de derechos y funciones públicas por el mismo término y multa equivalente al valor de lo apropiado”. FUNDAMENTOS JURISPRUDENCIALES Y JURIDICOS En derecho fundamentamos la presente solicitud, en nuestro Código Penal y demás normas concordantes y además en la amplia jurisprudencia de nuestros órganos colegiados de cierre que al respecto señalan: “PREVARICATO-Configuración por vulneración de ley procesal o trasgresión de preceptos constitucionales/PREVARICATO-Conducta sólo puede ser cometida por sujeto activo cualificado En sentencia T-118 de 1995 consideró que una abierta contradicción de preceptos constitucionales por parte de un funcionario público daba lugar a una investigación penal por el delito de prevaricato. De la misma manera en sentencia T- 260 de 1999 se refirió a la conducta de prevaricato indicando que la misma exigía tener en cuenta la condición del agente, por cuanto dicha conducta sólo puede ser cometida por un sujeto activo cualificado. PREVARICATO POR ACCION EN JURISPRUDENCIA DE LA SALA PENAL DE LA CORTE SUPREMA DE JUSTICIA-Elementos que configuran el tipo penal En relación con la configuración del tipo penal de prevaricato por acción, la jurisprudencia sentada por la Corte Suprema de Justicia, ha considerado que: (i) el delito puede ser cometido por los jueces, los servidores públicos y en ocasiones por particulares que ejercen funciones públicas, en los términos que señala el Código Penal; (ii) en cuanto al sujeto pasivo de la conducta, se ha estimado que es la administración pública, aunque se admite que, en ciertos casos, pueda tratarse de un delito pluriofensivo como cuando con aquél se vulneran igualmente bienes jurídicos de los particulares; (iii) el objeto material del delito comprende resoluciones, dictámenes o conceptos, es decir, abarca tanto decisiones judiciales como actos administrativos. A su vez, la expresión “contrario a la ley”, ha sido entendida por la Sala Penal de la Corte Suprema de Justicia, en el sentido de que con aquélla se designa: (i) la norma jurídica aplicable al caso concreto; (ii) el ordenamiento jurídico colombiano; (iii) los mandatos constitucionales; (iv) ley en sentidos formal y material, ya que no distingue entre una y otra; y (v) actos administrativos. En otras palabras, de conformidad con la jurisprudencia sentada por la Sala Penal de la Corte Suprema de Justicia, la expresión “ley”, contenida en el artículo 413 del Código Penal no ha sido entendida como norma jurídica aplicable al caso concreto, interpretación que es plausible y ajustada a la Constitución. PRINCIPIO DE LEGALIDAD-Exige que la actividad estatal tenga como fundamento la constitución El principio de legalidad exige que la actividad estatal tenga como fundamento la Constitución, pero el hecho de que todas las normas constitucionales tengan eficacia interpretativa, sean normas jurídicas superiores y en ese sentido condicionen la validez de todas las disposiciones de rango inferior, no significa que </w:t>
                                    </w:r>
                                    <w:r w:rsidRPr="00430C3E">
                                      <w:rPr>
                                        <w:rFonts w:ascii="Arial" w:eastAsia="Times New Roman" w:hAnsi="Arial" w:cs="Arial"/>
                                        <w:sz w:val="17"/>
                                        <w:szCs w:val="17"/>
                                        <w:lang w:eastAsia="es-CO"/>
                                      </w:rPr>
                                      <w:lastRenderedPageBreak/>
                                      <w:t xml:space="preserve">la norma constitucional pueda ser realizada en todos los casos directamente, sin mediación de la ley, como fundamento de la actividad reglamentaria del Ejecutivo u otras autoridades, ya que, si bien hay normas que son autoejecutables y no precisan mediación legal, existen otras con distinta eficacia interpretativa, como es el caso de los fines, valores y principios constitucionales. PRINCIPIO DE LEGALIDAD EN MATERIA PENAL-Principios que debe acatar el legislador al momento de tipificar un delito El principio de legalidad en materia penal comporta que el legislador, al momento de tipificar un delito y fijar la correspondiente pena acate los siguientes principios: (i) La prohibición de la analogía (nullum crimen, nulla poena sine lege stricta); (ii) la prohibición del derecho consuetudinario para fundamentar y agravar la pena (nullum crimen, nulla poena sine lege scripta); (iii) la prohibición de la retroactividad (nullum crimen, nulla poena sine lege praevia); (iv) la prohibición delitos y penas indeterminados (nullum crimen, nulla poena sine lege certa); (v) el principio de lesividad del acto (nulla lex poenalis sine iniuria); (vi) el principio de la necesidad de tipificar un comportamiento como delito (nullum crimen sine necessitate); y (vii) el derecho penal de acto y no de autor”. PRUEBAS Sírvase señor Fiscal, ordenar y practicar las pruebas que considere pertinentes y permitan establecer la tipicidad de las conductas que he puesto en su conocimiento. Aunado a lo anterior nos permitimos allegar las siguientes documentales: • Copia de la resolución No. 001 del 12 de febrero de 2020 mediante la cual la funcionaria ejecutora de la E.S.E HOSPITAL DIVINA MISERICORDIA profiere mandamiento de pago en contra de COOSALUD ENTIDAD PROMOTORA DE SALUD S.A • Correo electrónico mediante el cual se envía ACTA DE NOTIFICACION PERSONAL y ANEXOS dentro del proceso coactivo que nos ocupa. • Recurso de reposición interpuesto por la apoderada de COOSALUD EPS S.A contra el mandamiento de pago proferido por la funcionaria ejecutora de la E.S.E HOSPITAL DIVINA MISERICORDIA. • Acto administrativo proferido por la funcionaria ejecutora de la E.S.E HOSPITAL DIVINA MISERICORDIA a través del cual se despacha desfavorablemente el recurso de reposición contra el mandamiento de pago. • Solicitud de Inembargabilidad de Recursos del SGSSS interpuesta por la apoderada de COOSALUD EPS S.A en relación con el decreto de medidas cautelares dictadas por la funcionaria ejecutora de la E.S.E HOSPITAL DIVINA MISERICORDIA. • Acto administrativo proferido por la funcionaria ejecutora de la E.S.E HOSPITAL DIVINA MISERICORDIA a través del cual se despacha desfavorablemente la solicitud de levantamiento de medidas cautelares en razón a la inembargabilidad de los recursos del SGSSS que administra COOSALUD EPS S.A • Solicitud de SUSPENSION DE TERMINOS RADICADA por COOSALUD EPS S.A en razón al Decreto de Emergencia Sanitaria, Social y Económica decretada por el Ejecutivo Nacional. • Acto administrativo proferido por la funcionaria ejecutora de la E.S.E HOSPITAL DIVINA MISERICORDIA a través del cual se acoge la solicitud de suspensión de términos elevada por COOSALUD EPS S.A • Solicitud de DECLARATORIA DE NULIDAD DE LO ACTUADO deprecada por la apoderada de COOSALUD EPS S.A en razón a la violación ostensible al debido proceso por parte de la funcionaria ejecutora de la E.S.E HOSPITAL DIVINA MISERICORDIA en el tramite impartido dentro del proceso de cobro coactivo seguido en contra de mi representada. • Acto administrativo proferido por la funcionaria ejecutora de la E.S.E HOSPITAL DIVINA MISERICORDIA a través del cual se despacha desfavorablemente la solicitud de DECLARATORIA DE NULIDAD de lo actuado dentro del proceso de cobro coactivo seguido en contra de COOSALUD ENTIDAD PROMOTORA DE SALUD S.A • Solicitud de AMPLIACION DE SUSPENSIÓN DE TÉRMINOS en el proceso de cobro coactivo radicada por COOSALUD EPS S.A en razón a la AMPLIACION DE LA CUARENTENA NACIONAL decretada por el Ejecutivo Nacional. • Acto administrativo proferido por la funcionaria ejecutora de la E.S.E HOSPITAL DIVINA MISERICORDIA a través del cual se despacha desfavorablemente la solicitud de AMPLIACION DE SUSPENSION DE TERMINOS en el proceso coactivo iniciado en contra de COOSALUD EPS S.A • Acto administrativo proferido por la funcionaria ejecutora de la E.S.E HOSPITAL DIVINA MISERICORDIA a través del cual se ORDENA SEGUIR ADELANTE LA EJECUCION y se despacha desfavorablemente las EXCEPCIONES propuestas en el proceso coactivo iniciado en contra de COOSALUD EPS S.A • Certificado de Existencia y Representación Legal de COOSALUD EPS S.A expedido por la Cámara de Comercio de Cartagena. • Certificado de Existencia y Representación Legal de la E.S.E HOSPITAL DIVINA MISERICORDIA expedido por la Cámara de Comercio de Cartagena. Asimismo, nos permitimos manifestar que en caso de ser necesario en el desarrollo de esta investigación se le hará llegar el material probatorio adicional que requiera para el cabal desarrollo de la labor que acomete y estaremos prestos a suministrar a la Fiscalía toda la información que requiera. NOTIFICACIONES Recibiremos todo tipo de notificaciones tanto apoderada como denunciante en la dirección Bocagrande Cra. 2 Calle 11 Torre Grupo Área Piso 8, correo electrónico notificacioncoosaludeps@coosalud.com en la ciudad, o en la secretaria de su despacho. La denunciada recibe notificaciones en: Av. Colombia No. 13-146 Barrio San José en Magangué, Bolívar, correo electrónico: esehospitaldivinamisericordia@hotmail.com </w:t>
                                    </w:r>
                                    <w:r w:rsidRPr="00430C3E">
                                      <w:rPr>
                                        <w:rFonts w:ascii="Arial" w:eastAsia="Times New Roman" w:hAnsi="Arial" w:cs="Arial"/>
                                        <w:sz w:val="17"/>
                                        <w:szCs w:val="17"/>
                                        <w:lang w:eastAsia="es-CO"/>
                                      </w:rPr>
                                      <w:lastRenderedPageBreak/>
                                      <w:t>misercordia@esehospitalladivinamisericordia.org.co Del señor Fiscal Atentamente, DIANA CAROLINA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430 - MAGANGUÉ</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Seccional: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100081 - DIRECCIÓN SECCIONAL DE BOLÍVAR</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1343042002 - UNIDAD SECCIONAL - MAGANGUE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Despacho: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19 - FISCALIA 19</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VIGENTE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DIRECCIÓN SECCIONAL DE BOLÍVAR-UNIDAD SECCIONAL - MAGANGUE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ACTIVO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INDAGACIÓN</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Personas Vinculadas al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CEDULA DE CIUDADANIA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32939267</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GUERRA LORA DIANA CAROLINA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Bolívar</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CARTAGENA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13001 CALLE 11 1 5</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notificacioncoosaludeps@coosalud.com</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INDICIADO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INDOCUMENTADO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VALDERRAMA MARTINEZ CANDELARIA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INDICIADO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CEDULA DE CIUDADANIA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33159041</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MANJARREZ SURMAY NULFA ISABEL</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48"/>
                                      <w:gridCol w:w="225"/>
                                      <w:gridCol w:w="775"/>
                                    </w:tblGrid>
                                    <w:tr w:rsidR="00430C3E" w:rsidRPr="00430C3E">
                                      <w:trPr>
                                        <w:trHeight w:val="120"/>
                                      </w:trPr>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225" w:type="dxa"/>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Helvetica" w:eastAsia="Times New Roman" w:hAnsi="Helvetica" w:cs="Helvetica"/>
                                  <w:sz w:val="24"/>
                                  <w:szCs w:val="24"/>
                                  <w:lang w:eastAsia="es-CO"/>
                                </w:rPr>
                              </w:pPr>
                            </w:p>
                          </w:tc>
                          <w:tc>
                            <w:tcPr>
                              <w:tcW w:w="0" w:type="auto"/>
                              <w:gridSpan w:val="0"/>
                              <w:shd w:val="clear" w:color="auto" w:fill="FFFFFF"/>
                              <w:tcMar>
                                <w:top w:w="0" w:type="dxa"/>
                                <w:left w:w="0" w:type="dxa"/>
                                <w:bottom w:w="0" w:type="dxa"/>
                                <w:right w:w="0" w:type="dxa"/>
                              </w:tcMar>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rsidTr="00430C3E">
                          <w:trPr>
                            <w:gridAfter w:val="5"/>
                          </w:trPr>
                          <w:tc>
                            <w:tcPr>
                              <w:tcW w:w="0" w:type="auto"/>
                              <w:gridSpan w:val="9"/>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62"/>
                                <w:gridCol w:w="60"/>
                                <w:gridCol w:w="7226"/>
                              </w:tblGrid>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110016000050201947672</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Ley 906</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Priorizado: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150"/>
                                </w:trPr>
                                <w:tc>
                                  <w:tcPr>
                                    <w:tcW w:w="0" w:type="auto"/>
                                    <w:gridSpan w:val="2"/>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Información del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Tipo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PECULADO POR APROPIACION ART. 397 C.P.</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Grado 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NINGUNO</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20/12/2019 16:27:00</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11001 Calle 90 13A 20, El Chico, Chapinero, Bogotá, D.C., COL,S.C. EL CHICO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xml:space="preserve"> ¿Qué viene a denunciar? PECULADO POR APROPIACIÓN ¿Cómo le pasó? 1. HECHOS Y POSIBLES DELITOS COMETIDOS EN DESARROLLO DE LA AUDITORÍA DE CUMPLIMIENTO QUE ADELANTA LA CONTRALORÍA DELEGADA PARA EL SECTOR SOCIAL DE LA CONTRALORÍA GENERAL DE LA REPÚBLICA, MEDIMAS EPS SAS, VIGENCIAS 2018 A JUNIO 30 DE 2019, ESA ENTIDAD COMUNICÓ AL DOCTOR ALEX FERNANDO MARTINEZ GUARNIZO, PRESIDENTE DE MEDIMAS SAS UNA SERIE DE </w:t>
                                    </w:r>
                                    <w:r w:rsidRPr="00430C3E">
                                      <w:rPr>
                                        <w:rFonts w:ascii="Arial" w:eastAsia="Times New Roman" w:hAnsi="Arial" w:cs="Arial"/>
                                        <w:sz w:val="17"/>
                                        <w:szCs w:val="17"/>
                                        <w:lang w:eastAsia="es-CO"/>
                                      </w:rPr>
                                      <w:lastRenderedPageBreak/>
                                      <w:t xml:space="preserve">OBSERVACIONES EN TRES DOCUMENTOS (AG 080 DEL 15 DE NOVIEMBRE DE 2019 ¿ AG8-91 DEL 19 DE NOVIEMBRE DE 2019 Y AG8-94 DEL 20 DE NOVIEMBRE DE 2019). DEL MISMO MODO, CON FECHA 16 DE DICIEMBRE DE 2019, OFICIO 00195, EL PROCURADOR GENERAL DE LA NACIÓN DIRIGIÓ COMUNICACIÓN AL DOCTOR FABIO ARISTIZÁBAL, SUPERINTENDENTE NACIONAL DE SALUD, BAJO LA REFERENCIA "REQUERIMIENTO PARA LA PROTECCIÓN DE DERECHOS FUNDAMENTALES DE LOS USUARIOS, EL ORDENAMIENTO JURÍDICO Y DE ¿ LOS RECURSOS DEL SGGSS DE MEDIMÁS EPS SAS", EN LA QUE SE PUSIERON DE PRESENTE UNA SERIE DE HECHOS IRREGULARES HALLADOS EN LA OPERACIÓN DE LA EPS. SI BIEN ESOS DOCUMENTOS DAN CUENTA DE HALLAZGOS CON INCIDENCIA FISCAL Y DISCIPLINARIA, HEMOS DETECTADO QUE MUCHOS DE ELLOS TIENEN CLARAS CONSECUENCIAS PENALES, Y QUE NARRAN HECHOS SUSCEPTIBLES DE SER INVESTIGADOS POR LA FISCALÍA GENERAL DE LA NACIÓN. ESAS CIRCUNSTANCIAS FÁCTICAS, TOMADAS DE MANERA ESTRICTA Y RIGUROSA DE LOS DOCUMENTOS PÚBLICOS ARRIBA CITADOS, EN EFECTO MUESTRAN POSIBLES VULNERACIONES MÚLTIPLES A LA LEY PENAL, ASÍ: 1.1. DOCUMENTO AG8-80 1.1.1. OBSERVACIÓN NO. 2 ¿ "EJECUCIÓN CONTRATO DC-1983-2017 CENTURY FARMA (A - D ¿ FOI)" (PÁGINAS 12 A 21) EL 1 DE DICIEMBRE DE 2017 MEDIMAS EPS SUSCRIBIÓ EL CONTRATO DE SUMINISTRO DC1983-2017 PARA EL SUMINISTRO DE MEDICAMENTOS CON CENTURY FARMA, POR UN VALOR ANUAL DE $ 264.000.000.000, POR UN TÉRMINO DE 60 MESES. DICE EL MENCIONADO DOCUMENTO: ANTICIPOS EN LO QUE RESPECTA A ANTICIPOS, LOS CUALES NO FUERON PACTADOS EN LA CLÁUSULA DE FORMA DE PAGO DEL DOCUMENTO CONTRACTUAL, SE TIENE LA CERTEZA DE QUE A CENTURY FARMA, EN LO TRANSCURRIDO ENTRE DICIEMBRE DE 2017 A ABRIL DE 2019, SE LE GIRARON $134.332.764.503, AUTORIZACIONES QUE CONFORME A LO ENTREGADO POR MEDIMAS EPS CARECEN DE SOPORTE. SEGUIDAMENTE SE DETALLAN CADA UNO DE LOS ANTICIPOS, RELACIONANDO LAS FECHAS DE APROBACIÓN POR EL COMITÉ DE TESORERÍA Y LAS FECHAS DE DESEMBOLSO" "DE ACUERDO CON LO ESTABLECIDO EN EL MANUAL DE CUENTAS MÉDICAS DE MEDIMAS EPS NUMERAL 6, DENOMINADO POLÍTICAS, INCISO F, LA ENTREGA DE AUTORIZACIONES APLICA TANTO PARA EL PBS COMO PARA EL NO PBS. CONFORME A LO ANTERIOR Y BASÁNDONOS EN LA INFORMACIÓN ENTREGADA POR LA ENTIDAD SE CALCULÓ QUE EL VALOR - (JGIJS "ES VÁLIDO ACLARAR QUE CENTURY FARMA, DE ACUERDO AL CERTIFICADO DE CÁMARA DE COMERCIO, FUE CREADA Y COMENZÓ SU OPERACIÓN EL 15 DE NOVIEMBRE DE 2017, EXACTAMENTE QUINCE DÍAS ANTES DE LA SUSCRIPCIÓN DEL CONTRATO, CON UN CAPITAL DE $I.OOO.OOO, DEJANDO EN EVIDENCIA DE ESTA FORMA LA AUSENCIA DE EXPERIENCIA Y MUSCULO FINANCIERO PARA RESPALDAR LA CORRECTA PRESTACIÓN DEL SERVICIO DE UN CONTRATO CUYO VALOR ASCIENDE A $1.3 BILLONES DE PESOS, YA QUE FUE SUSCRITO POR CINCO AÑOS. OTARIO 2 FACTURADO DURANTE LA VIGENCIA 2018 PARA EL CONTRATO DE SUMINISTRO DE MEDICAMENTOS DEL RÉGIMEN CONTRIBUTIVO FUE DE$28.176.678.027, DE LOS CUALES SE PAGARON $27.637.965.813. SE ADJUNTA CUADRO CON DICHA RELACIÓN. EN LO QUE RESPECTA A LO FACTURADO DURANTE LA VIGENCIA 2019 EL VALOR ES DE $7.251.517.648, DE LOS CUALES SE PAGARON $8.079.695.511. POR TANTO, EL VALORFACTURADO DURANTE TODA LA VIDA DEL CONTRATO ASCIENDE A $36.256.373.538 Y EL VALOR PAGADO DE DICHA FACTURACIÓN $35.717.661.324. SE ADJUNTAN CUADROS CON DICHA RELACIÓN. "MEDIANTE DOCUMENTO EXPEDIDO EL DÍA 23 DE OCTUBRE DE 2019, LA OFICINA DE TESORERÍA DE MEDIMAS EPS, CERTIFICA QUE, A ABRIL DE 2019, LA ENTIDAD HA GIRADO A CENTURY FARMA ¿ RÉGIMEN CONTRIBUTIVO $154.501.213.599 CON RECURSOS CORRESPONDIENTES A LA LIQUIDACIÓN DE LOS PROCESOS DE COMPENSACIÓN DEL RÉGIMEN CONTRIBUTIVO, GIRADOS A TRAVÉS DE LA ADMINISTRADORA DE LOS RECURSOS DEL SISTEMA GENERAL DE SEGURIDAD SOCIAL EN SALUD (ADRES) Y DE LA CAJA DE LA EPS. POSTERIOR A REALIZAR LA OPERACIÓN BÁSICA DE RESTARLE AL TOTAL PAGADO LO REALMENTE FACTURADO, SE EVIDENCIA QUE SE GIRARON DE MÁS $118.783.552.275 QUE CORRESPONDEN A LOS ANTICIPOS REALIZADOS DE FORMA DESMEDIDA Y SIN SOPORTE ALGUNO POR PARTE DE MEDIMAS EPS. ADICIONALMENTE A ESTO, SEGÚN CERTIFICACIÓN DE LA CÁMARA DE COMERCIO, A PARTIR DEL 20 DE JUNIO DE 2019, CENTURY FARMA SE ENCUENTRA DISUELTA Y EN LIQUIDACIÓN DEJANDO SIN RESPALDO EL REINTEGRO DE LOS RECURSOS GIRADOS POR CONCEPTO DE ANTICIPO. "DE ACUERDO A LA INFORMACIÓN EXTRAÍDA DEL APLICATIVO FINANCIERO USADO POR MEDIMAS EPS LOS ANTICIPOS GIRADOS A CENTURY FARMA DURANTE EL 2018 FUERON POR $263.564.279.341, POR TANTO, EL DETRIMENTO PATRIMONIAL SE CALCULA A PARTIR DE ESTA INFORMACIÓN. "LA SITUACIÓN PREVIAMENTE DESCRITA SE PRESENTA POR AUSENCIA DE PLANEACIÓN EN LAS ÁREAS DE CONTRATACIÓN, PRESUPUESTO Y </w:t>
                                    </w:r>
                                    <w:r w:rsidRPr="00430C3E">
                                      <w:rPr>
                                        <w:rFonts w:ascii="Arial" w:eastAsia="Times New Roman" w:hAnsi="Arial" w:cs="Arial"/>
                                        <w:sz w:val="17"/>
                                        <w:szCs w:val="17"/>
                                        <w:lang w:eastAsia="es-CO"/>
                                      </w:rPr>
                                      <w:lastRenderedPageBreak/>
                                      <w:t xml:space="preserve">TESORERÍA; DICHO COMPORTAMIENTO DERIVÓ EN MENOSCABO, DISMINUCIÓN, PERJUICIO, DETRIMENTO Y PÉRDIDA DE LOS RECURSOS DESTINADOS EXCLUSIVAMENTE AL SISTEMA GENERAL DE SEGURIDAD SOCIAL EN COLOMBIA ¿ SGSS EN CUANTÍA DE $227.846.618.017 E IMPACTANDO NEGATIVAMENTE LA CALIDAD Y OPORTUNIDAD DE LOS SERVICIOS DE SALUD PRESTADOS A LOS COLOMBIANOS USUARIOS DE DICHA EPS. "OBSERVACIÓN ADMINISTRATIVA CON PRESUNTA INCIDENCIA FISCAL POR $227.846.618.017 Y PRESUNTO ALCANCE DISCIPLINARIO, Y SE PONDRÁ EN CONOCIMIENTO DE LA SUPERINTENDENCIA NACIONAL DE SALUD Y SUPERINTENDENCIA DE INDUSTRIA Y COMERCIO, PARA LO DE SU COMPETENCIA. CONSIDERA ESTE APODERADO QUE ESOS GRAVES HECHOS EVIDENCIAN POSIBLES VULNERACIONES DE LA LEY PENAL, HABIÉNDOSE RECORRIDO, PRESUNTAMENTE, LOS SIGUIENTES ARTÍCULOS DE LA LEY 599 DE 2000: ¿ 3 "ARTICULO 410. CONTRATO SW CUMPLIMIENTO DE REQUISITOS LEGALES. EL SERVIDOR PÚBLICO QUE POR RAZÓN DEL EJERCICIO DE SUSFUNCIONES TRAMITE CONTRATO SIN OBSERVANCIA DE LOS REQUISITOS LEGALES ESENCIALES O LO CELEBRE O LIQUIDE SIN VERIFICAR EL CUMPLIMIENTO DE LOS MISMOS, INCURRIRÁ EN PRISIÓN DE SESENTA Y CUATRO (64) A DOSCIENTOS DIECISÉIS (216) MESES, MULTA DE SESENTA Y SEIS PUNTO SESENTA Y SEIS (66.66) A TRESCIENTOS (300) SALARIOS MÍNIMOS LEGALES MENSUALES VIGENTES, E INHABILITACIÓN PARA EL EJERCICIO DE DERECHOS YFUNCIONES PÚBLICAS DE OCHENTA (80) A DOSCIENTOS DIECISÉIS (216) MESES" "ARTICULO 397. PECULADO POR APROPIACION. EL SERVIDOR PÚBLICO QUE SE APROPIE EN PROVECHO SUYO O DE UN TERCERO DE BIENES DEL ESTADO O DE EMPRESAS O INSTITUCIONES EN QUE ÉSTE TENGA PARTE O DE BIENES O FONDOS PARAFISCALES, O DE BIENES DE PARTICULARES CUYA ADMINISTRACIÓN, TENENCIA O CUSTODIA SE LE HAYA CONFIADO POR RAZÓN O CON OCASIÓN DE SUS FUNCIONES, INCURRIRÁ EN PRISIÓN DE NOVENTA Y SEIS (96) A DOSCIENTOS SETENTA (270) MESES, MULTA EQUIVALENTE AL VALOR DE LO APROPIADO SIN QUE SUPERE EL EQUIVALENTE A CINCUENTA MIL (50.000) SALARIOS MÍNIMOS LEGALES MENSUALES VIGENTES, E INHABILITACIÓN PARA EL EJERCICIO DE DERECHOS YFUNCIONES PÚBLICAS POR EL MISMO TÉRMINO. "SI LO APROPIADO SUPERA UN VALOR DE DOSCIENTOS (200) SALARIOS MÍNIMOS LEGALES MENSUALES VIGENTES, DICHA PENA SE AUMENTARÁ HASTA EN LA MITAD. LA PENA DE MULTA NO SUPERARÁ LOS CINCUENTA MIL SALARIOS MÍNIMOS LEGALES MENSUALES VIGENTES. " "ARTICULO 286. FALSEDAD IDEOLOGICA EN DOCUMENTO PÚBLICO. EL SERVIDOR PÚBLICO QUE EN EJERCICIO DE SUS FUNCIONES, AL EXTENDER DOCUMENTO PÚBLICO QUE PUEDA SERVIR DE PRUEBA, CONSIGNE UNA FALSEDAD O CALLE TOTAL O PARCIALMENTE LA VERDAD, INCURRIRÁ EN PRISIÓN DE SESENTA Y CUATRO (64) A CIENTO CUARENTA Y CUATRO (144) MESES E INHABILITACIÓN PARA EL EJERCICIO DE DERECHOS Y FUNCIONES PÚBLICAS DE OCHENTA (80) A CIENTO OCHENTA (180) MESES." 1.1.2. OBSERVACIÓN N. 3 GASTOS ADMINISTRATIVOS Y RECURSOS DEL SISTEMA GENERAL DE SALUD (A - D¿ F) (PÁGINAS 21 A 26) ESTA OBSERVACIÓN, EN LO QUE INTERESA A ESTE ESCRITO, PRESENTA LOS SIGUIENTES HECHOS: "LO ANTERIOR EVIDENCIA QUE LA EPS SOLO CONTABA CON LOS INGRESOS PROVENIENTES DE LA UPC, RECURSOS PERTENECIENTES AL SISTEMA GENERAL DE SEGURIDAD SOCIAL EN SALUD ¿ SGSSS, Y CON LOS CUALES SE REALIZÓ LA COMPRA DE EQUIPOS DE CÓMPUTO QUE SEGÚN LA CLASIFICACIÓN CONTABLE PERTENECEN AL GRUPO DE ACTIVOSFIJOS TANGIBLES, SITUACIÓN QUE SE ENCUENTRA PROHIBIDA POR LA NORMA. - "DE ACUERDO CON CERTIFICACIÓN DE TESORERÍA, MEDIMAS EPS HA GIRADO A FAVOR DE LA EMPRESA PC SMART EL VALOR DE $3.705.488.500 Y QUE LOS PAGOS SE HICIERON A TRAVÉS DE LOS RECURSOS DESTINADOS PARA EL GASTO DE ADMINISTRACIÓN QUE CORRESPONDE AL 10% DE RÉGIMEN CONTRIBUTIVO Y EL 8% DEL RÉGIMEN SUBSIDIADO. "LA SITUACIÓN PREVIAMENTE DESCRITA SE PRESENTA POR AUSENCIA DE PLANEACIÓN EN LAS ÁREAS DE CONTRATACIÓN, PRESUPUESTO Y TESORERÍA; DICHO COMPORTAMIENTO DERIVÓ EN MENOSCABO, DISMINUCIÓN, PERJUICIO, DETRIMENTO Y PÉRDIDA DE LOS RECURSOS DESTINADOS EXCLUSIVAMENTE AL SISTEMA GENERAL DE SEGURIDAD SOCIAL EN COLOMBIA ¿ SGSS EN CUANTÍA DE $3.705.488.500 E IMPACTANDO NEGATIVAMENTE LA CALIDAD Y OPORTUNIDAD DE LOS SERVICIOS DE SALUD PRESTADOS A LOS COLOMBIANOS USUARIOS DE DICHA EPS "OBSERVACIÓN ADMINISTRATIVA CON PRESUNTA INCIDENCIA FISCAL POR $3.705.488.500 Y PRESUNTO ALCANCE DISCIPLINARIO. NOS SEPARAMOS RESPETUOSAMENTE DEL CRITERIO DE LA CONTRALORÍA Y PONEMOS A CONSIDERACIÓN DE LA FISCALÍA GENERAL DE LA NACIÓN LA INVESTIGACIÓN DE LOS POSIBLES NCA PUNIBLES DE: "ARTICULO 410. CONTRATO SIN CUMPLIMIENTO DE REQUISITOS LEGALES. EL SERVIDOR PÚBLICO QUE POR RAZÓN DEL EJERCICIO DE SUSFUNCIONES TRAMITE CONTRATO SIN OBSERVANCIA DE LOS REQUISITOS </w:t>
                                    </w:r>
                                    <w:r w:rsidRPr="00430C3E">
                                      <w:rPr>
                                        <w:rFonts w:ascii="Arial" w:eastAsia="Times New Roman" w:hAnsi="Arial" w:cs="Arial"/>
                                        <w:sz w:val="17"/>
                                        <w:szCs w:val="17"/>
                                        <w:lang w:eastAsia="es-CO"/>
                                      </w:rPr>
                                      <w:lastRenderedPageBreak/>
                                      <w:t xml:space="preserve">LEGALES ESENCIALES O LO CELEBRE O LIQUIDE SIN VERIFICAR EL CUMPLIMIENTO DE LOS MISMOS, INCURRIRÁ EN PRISIÓN DE SESENTA Y CUATRO (64) A DOSCIENTOS DIECISÉIS (216) MESES, MULTA DE SESENTA Y SEIS PUNTO SESENTA Y SEIS (6666) A TRESCIENTOS (300) SALARIOS MÍNIMOS LEGALES MENSUALES VIGENTES, E INHABILITACIÓN PARA EL EJERCICIO DE DERECHOS Y FUNCIONES PÚBLICAS DE OCHENTA (80) A DOSCIENTOS DIECISÉIS (216) MESES" "ARTICULO 397. PECULADO POR APROPIACION. EL SERVIDOR PÚBLICO QUE SE APROPIE EN PROVECHO SUYO O DE UN TERCERO DE BIENES DEL ESTADO O DE EMPRESAS O INSTITUCIONES EN QUE ÉSTE TENGA PARTE O DE BIENES O FONDOS PARAFISCALES, O DE BIENES DE PARTICULARES CUYA ADMINISTRACIÓN, TENENCIA O CUSTODIA SE LE HAYA CONFIADO POR RAZÓN O CON OCASIÓN DE SUS FUNCIONES, INCURRIRÁ EN PRISIÓN DE NOVENTA Y SEIS (96) A DOSCIENTOS SETENTA (270) MESES, MULTA EQUIVALENTE AL VALOR DE IO APROPIADO SIN QUE SUPERE EL EQUIVALENTE A CINCUENTA MIL (50.000) SALARIOS MÍNIMOS LEGALES MENSUALES VIGENTES, E INHABILITACIÓN PARA EL EJERCICIO DE DERECHOS Y FUNCIONES PÚBLICAS POR E/ MISMO TÉRMINO. "SI LO APROPIADO SUPERA UN VALOR DE DOSCIENTOS (200) SALARIOS MÍNIMOS LEGALES MENSUALES VIGENTES, DICHA PENA SE AUMENTARÁ HASTA EN LA MITAD. LA PENA DE MULTA NO SUPERARÁ LOS CINCUENTA MIL SALARIOS MÍNIMOS LEGALES MENSUALES VIGENTES". 13A - "ARTICULO 286. FALSEDAD IDEOLOGICA EN DOCUMENTO PUBLICO. EL SERVIDOR PÚBLICO QUE EN EJERCICIO DE SUS FUNCIONES, AL EXTENDER DOCUMENTO PÚBLICO QUE PUEDA SERVIR DE PRUEBA, CONSIGNE UNA FALSEDAD O CALLE TOTAL O PARCIALMENTE LA VERDAD, INCURRIRÁ EN PRISIÓN DE SESENTA Y CUATRO (64) A CIENTO CUARENTA Y CUATRO (144) MESES E INHABILITACIÓN PARA EL EJERCICIO DE DERECHOS Y FUNCIONES PÚBLICAS DE OCHENTA (80) A CIENTO OCHENTA (180) MESES." 1.1.3. OBSERVACIÓN N. 4 SUPERVISIÓN CONTRATOS GASTOS ADMINISTRATIVOS Y DE SUMINISTRO DE MEDICAMENTOS. (A - D) (PÁGINA 26 A 30) SE TRATA DE "LOS CONTRATOS DC-0368-2018, DC-0171-2018, DC-0358-2018 Y DC-20322017, SUSCRITOS RESPECTIVAMENTE CON AVIATURS.A., AVIATUR S.A., PCSMARTY SOLINSA". AL RESPECTO, DICE LA CONTRALORÍA EN SU INFORME: "SE EVIDENCIA AUSENCIA DE LOS INFORMES DE SUPERVISIÓN EN ALGUNOS PERIODOS" "OBSERVACIÓN ADMINISTRATIVA CON PRESUNTO ALCANCE DISCIPLINARIO" POR TRATARSE DE UN JUICIO DE NO REALIZACIÓN DOLOSA DE DEBERES FUNCIONALES EN CABEZA DE PERSONAL ADMINISTRATIVO DE MEDIMÁS, SURGE LA POSIBLE CONFIGURACIÓN DEL PUNIBLE DE PREVARICATO POR OMISIÓN (ARTÍCULO 414 DEL CÓDIGO PENAL), QUE PREVÉ PRISIÓN DE TREINTA Y DOS (32) A NOVENTA (90) MESES, MULTA DE TRECE PUNTO TREINTA Y TRES (13.33) A SETENTA Y CINCO (75) SALARIOS MÍNIMOS LEGALES MENSUALES VIGENTES, E INHABILITACIÓN PARA EL EJERCICIO DE DERECHOS Y FUNCIONES PÚBLICAS POR OCHENTA (80) MESES AL SERVIDOR PÚBLICO QUE ÐROF/FÍ4' "OMITA, RETARDE, REHÚSE O DENIEGUE UN ACTO PROPIO DE SUS FUNCIONES" 1.1.4. OBSERVACIÓN NO. 5 TIQUETES Y HOSPEDAJE PERSONAL ADMINISTRATIVO. (A ¿ D - F) (PÁGINAS 30 A) ESTE ÍTEM DEL DOCUMENTO AG8-80 SE REFIERE AL CONTRATO DC-0368 DEL IQ DE OCTUBRE DE 2018, CONTRATISTA: AVIATUR SA, CUYO OBJETO ES "SUMINISTRAR DE TRASLADO AÉREO NACIONAL A LOS AFILIADOS DE MEDIMAS Y TRASLADO AÉREO NACIONAL E INTERNACIONAL PARA LOS FUNCIONARIOS. VALOR $ 6.000.000.000", Y CUYA DURACIÓN FUE PACTADA EN 12 MESES. SOBRE LA EJECUCIÓN DEL CONTRATO EN MENCIÓN, SE LEE EN EL DOCUMENTO DE LA CONTRALORÍA GENERAL: 'F...) SE ENCONTRÓ QUE DURANTE LA VIGENCIA 2019 SE HICIERON PAGOS POR $294.349.136 A A VIA TUR, ASOCIADOS A LA CANCELACIÓN DE SERVICIOS POR COMPRA DE TIQUETES AÉREOS Y HOSPEDAJE, EN DIFERENTES CIUDADES DE COLOMBIA, PARA LOS EMPLEADOS DEL ÁREA ADMINISTRATIVA DE MEDIMAS EPS ( ) 'DE ACUERDO CON CERTIFICACIÓN DE TESORERÍA, MEDIMAS EPS HA GIRADO A FAVOR DE LA EMPRESA AVIATUR EL VALOR DE $294.349.136 Y QUE LOS PAGOS SE HICIERON A TRAVÉS DE LOS RECURSOS DESTINADOS PARA EL GASTO DE ADMINISTRACIÓN QUE CORRESPONDE AL 10% DE RÉGIMEN CONTRIBUTIVO Y EL 8% DEL RÉGIMEN SUBSIDIADO ( ) "LA SITUACIÓN ANTERIORMENTE DESCRITA SE PRESENTA POR CARENCIAS EN LAS LABORES DE SUPERVISIÓN DEL CONTRATO, CUYA FUNCIÓN DE CONTROL Y SEGUIMIENTO AL CUMPLIMIENTO DEL OBJETO CONTRACTUAL Y A LAS ACTIVIDADES EJECUTADAS SON DEFICEINTES, YA QUE SE LIMITA ÚNICAMENTE A AUTORIZAR LA COMPRA DE TIQUETES Y EL PAGO MENSUAL AL CONTRATISTA; DERIVANDO ESTO EN MENOSCABO, DISMINUCIÓN, PERJUICIO, DETRIMENTO Y PÉRDIDA DE LOS RECURSOS DESTINADOS EXCLUSIVAMENTE A LA PRESTACIÓN DE SERVICIOS DE SALUD EN CUANTÍA DE $294.349.136. "OBSERVACIÓN CON PRESUNTA INCIDENCIA FISCAL EN CUANTÍA DE $294.349.136 Y PRESUNTA CONNOTACIÓN DISCIPLINARIA. DE NUEVO ESTE APODERADO DEBE APARTARSE DEL CRITERIO DEL ÓRGANO DE </w:t>
                                    </w:r>
                                    <w:r w:rsidRPr="00430C3E">
                                      <w:rPr>
                                        <w:rFonts w:ascii="Arial" w:eastAsia="Times New Roman" w:hAnsi="Arial" w:cs="Arial"/>
                                        <w:sz w:val="17"/>
                                        <w:szCs w:val="17"/>
                                        <w:lang w:eastAsia="es-CO"/>
                                      </w:rPr>
                                      <w:lastRenderedPageBreak/>
                                      <w:t>CONTROL, PARA PROPONER A LA FISCALÍA GENERAL DE LA NACIÓN QUE SE DISPONGA LA INVESTIGACIÓN DE ESOS MISMOS HECHOS BAJO EL PRISMA DEL ORDENAMIENTO PENAL, ESPECÍFICAMENTE POR LA POSIBLE REALIZACIÓN DE DOS DELITOS CONTRA LA ADMINISTRACIÓN PÚBLICA, ASÍ: "ARTICULO 414. PREVARICATO POR OMISION. EL SERVIDOR PÚBLICO QUE OMITA, RETARDE, REHUSE O DENIEGUE UN ACTO PROPIO DE SUS FUNCIONES, INCURRIRÁ EN PRISIÓN DE TREINTA Y DOS (32) A NOVENTA (90) MESES, MULTA DE TRECE PUNTO TREINTA Y TRES (13.33) A SETENTA Y CINCO (75) SALARIOS MÍNIMOS LEGALES MENSUALES VIGENTES, E INHABILITACIÓN PARA EL EJERCICIO DE DERECHOS YFUNCIONES PÚBLICAS POR OCHENTA (80) MESES. " "ARTICULO 397. PECULADO POR APROPIACION. EL SERVIDOR PÚBLICO QUE SE APROPIE EN PROVECHO SUYO O DE UN TERCERO DE BIENES DEL ESTADO O DE EMPRESAS O INSTITUCIONES EN QUE ÉSTE TENGA PARTE O DE BIENES O FONDOS PARAFISCALES, O DE BIENES DE PARTICULARES CUYA ADMINISTRACIÓN, TENENCIA O CUSTODIA SE LE HAYA CONFIADO POR RAZÓN O CON OCASIÓN DE SUS FUNCIONES, INCURRIRÁ EN PRISIÓN DE NOVENTA Y SEIS (96) A DOSCIENTOS SETENTA (270) MESES, MULTA EQUIVALENTE AL VALOR DE LO APROPIADO SIN QUE SUPERE EL EQUIVALENTE A CINCUENTA MIL (50.000) SALARIOS MÍNIMOS LEGALES MENSUALES VIGENTES, E INHABILITACIÓN PARA EL EJERCICIO DE DERECHOS Y FUNCIONES PÚBLICAS POR EL MISMO TÉRMINO.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1 - BOGOTÁ, D.C.</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Seccional: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100041 - DIRECCIÓN SECCIONAL DE BOGOTÁ</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1100142105 - ADMON PUBLICA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Despacho: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216 - FISCALIA 216</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VIGENTE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DIRECCIÓN SECCIONAL DE BOGOTÁ-ADMON PUBLICA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ACTIVO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INDAGACIÓN</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Personas Vinculadas al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CEDULA DE CIUDADANIA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79798034</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ORTIZ JARAMILLO CAMILO ALBERTO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CAMILO@HARTMANNORTIZ.COM</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VICTIMA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CEDULA DE CIUDADANIA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79798034</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ORTIZ JARAMILLO CAMILO ALBERTO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3206760</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CAMILO@HARTMANNORTIZ.COM</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48"/>
                                      <w:gridCol w:w="225"/>
                                      <w:gridCol w:w="775"/>
                                    </w:tblGrid>
                                    <w:tr w:rsidR="00430C3E" w:rsidRPr="00430C3E">
                                      <w:trPr>
                                        <w:trHeight w:val="120"/>
                                      </w:trPr>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225" w:type="dxa"/>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rsidTr="00430C3E">
                          <w:trPr>
                            <w:gridAfter w:val="5"/>
                          </w:trPr>
                          <w:tc>
                            <w:tcPr>
                              <w:tcW w:w="0" w:type="auto"/>
                              <w:gridSpan w:val="10"/>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25"/>
                                <w:gridCol w:w="60"/>
                                <w:gridCol w:w="7266"/>
                              </w:tblGrid>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130016001128202251333</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Ley 906</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Priorizado: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150"/>
                                </w:trPr>
                                <w:tc>
                                  <w:tcPr>
                                    <w:tcW w:w="0" w:type="auto"/>
                                    <w:gridSpan w:val="2"/>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Información del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Tipo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PECULADO POR APROPIACION ART. 397 C.P.</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Grado 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NINGUNO</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31/10/2019 00:00:00</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13673 VEREDA:SIN DEFINIR,SANTA CATALINA/BOLÍVAR,LAS CARAS</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xml:space="preserve"> ¿Qué viene a denunciar? PESULADO POR APROPIACIÓN ¿Cómo le pasó? SE RECIBE DENUNCIA ESCRITA POR PARTE DEL SR. LUIS CARLOS OCHOA POR LOS HECHOS QUE NARRA A CONTINUACIÓN: "MONTERÍA, 27 DE SEPTIEMBRE DE 2021 DOCTOR HAROLD QUIÑONES SANTODOMINGO ALCALDE CARRERA 16 # 15 ¿ 03 ALCALDÍA DE SANTA CATALINA CORREO ELECTRÓNICO: ALCALDIA@SANTACATALINA-BOLIVAR.GOV.CO SANTA CATALINA - BOLÍVAR ASUNTO: COBRO DE CARTERA REFERENCIA: OFICIO DE COBRO DE CARTERA POR EL ASEGURAMIENTO DE POBLACIÓN DEL MUNICIPIO DE SANTA CATALINA PENDIENTE PAGO. LUIS CARLOS OCHOA CADAVID, MAYOR DE EDAD, IDENTIFICADO CON LA CÉDULA DE CIUDADANÍA NO. 3.351.084, EN MI CALIDAD DE AGENTE LIQUIDADOR DE LA EMPRESA MUTUAL PARA EL DESARROLLO INTEGRAL DE LA SALUD - EMDISALUD ESS EPS-S, EN LIQUIDACIÓN IDENTIFICADA CON NIT. NO. 811.004.055-5, DEBIDAMENTE CERTIFICADO POR EL SUPERINTENDENTE NACIONAL DE SALUD AD-HOC, CONCURRO ANTE SU </w:t>
                                    </w:r>
                                    <w:r w:rsidRPr="00430C3E">
                                      <w:rPr>
                                        <w:rFonts w:ascii="Arial" w:eastAsia="Times New Roman" w:hAnsi="Arial" w:cs="Arial"/>
                                        <w:sz w:val="17"/>
                                        <w:szCs w:val="17"/>
                                        <w:lang w:eastAsia="es-CO"/>
                                      </w:rPr>
                                      <w:lastRenderedPageBreak/>
                                      <w:t xml:space="preserve">DESPACHO A INFORMAR Y SOLICITAR LO SIGUIENTE: PRIMERO: LA SUPERINTENDENCIA NACIONAL DE SALUD MEDIANTE LA RESOLUCIÓN 8929 DEL 02 DE OCTUBRE DE 2019, RESOLVIÓ LO SIGUIENTE ¿POR LA CUAL DECIDE UNA ACTUACIÓN DE REVOCATORIA TOTAL DE AUTORIZACIÓN DE FUNCIONAMIENTO Y SE ORDENA LA TOMA DE POSESIÓN INMEDIATA DE LOS BIENES, HABERES, NEGOCIOS Y LA INTERVENCIÓN FORZOSA ADMINISTRATIVA PARA LIQUIDAR LA EMPRESA MUTUAL PARA EL DESARROLLO INTEGRAL DE LA SALUD E.S.S EMDISALUD E.S.S EPS-S, IDENTIFICADA CON NIT. 811.004.055-5¿ SEGUNDO: EN EL MISMO ACTO ADMINISTRATIVO ME DESIGNÓ COMO AGENTE LIQUIDADOR DE LA EMPRESA MUTUAL PARA EL DESARROLLO INTEGRAL DE LA SALUD - EMDISALUD ESS EPS-S, EN LIQUIDACIÓN IDENTIFICADA CON NIT. NO. 811.004.055-5. TERCERO: EN ESTE ORDEN DE IDEAS TENEMOS QUE LA EPS EMDISALUD EN LIQUIDACIÓN, SE ENCUENTRA ADELANTANDO GESTIONES FINANCIERAS CON EL FIN DE DETERMINAR UNA PLENA IDENTIFICACIÓN DE LA TOTALIDAD DE LOS SALDOS ADEUDADOS POR LOS DISTINTOS ENTES TERRITORIALES. CUARTO: EN REVISIÓN DEL SISTEMA CONTABLE Y FINANCIERO DE LA EPS EMDISALUD EN LIQUIDACIÓN SE LOGRARON IDENTIFICAR, QUE LA ALCALDÍA DE SANTA CATALINA A TRAVÉS DE LA SECRETARIA DE SALUD, PRESENTA SALDOS PENDIENTES POR CANCELAR POR VALOR DE $ 245.055.883,27 MÁS INTERESES MORATORIOS LIQUIDADOS A TASA MÁXIMA ESTABLECIDA POR SUPERINTENDENCIA FINANCIERA POR UN VALOR DE $ 1.269.401.499,82, LO ANTERIOR REGISTRA UN TOTAL DE $ 1.514.457.383,09, POR CONCEPTO DE ASEGURAMIENTO EN SALUD DE LA POBLACIÓN DEL ESTE MUNICIPIO, DISCRIMINADOS DE LA SIGUIENTE FORMA: (VER RELACIÓN EN LA DENUNCIA ORIGINAL EN ARCHIVOS ADJUNTOS) QUINTO: TENIENDO EN CUENTA LO EXPRESADO ANTERIORMENTE, SE EVIDENCIA LA DIFÍCIL SITUACIÓN FINANCIERA POR LA QUE ATRAVIESA LA ¿EMPRESA MUTUAL PARA EL DESARROLLO INTEGRAL DE LA SALUD ¿EMDISALUD E.S.S EPS-S¿ HOY EN LIQUIDACIÓN, RAZÓN POR LA CUAL ES DE VITAL IMPORTANCIA PARA ESTA ENTIDAD DETERMINAR LA SITUACIÓN REAL, CONCRETA, ESPECIFICA Y ACTUALIZADA DE LOS SALDOS QUE ADEUDAN LOS DISTINTOS ENTES TERRITORIALES, COMO EN EL CASO PRESENTE, A FIN DE REALIZAR UN ANÁLISIS DE FONDO CON RESPECTO AL PRESENTE TRAMITE Y DE ESTA FORMA HACER LAS GESTIONES NECESARIAS CON EL ÁNIMO DE SANEAR ESTE TIPO DE CIRCUNSTANCIAS. SEXTO: POR ÚLTIMO ME PERMITO INFORMAR, QUE EN MI CALIDAD DE AGENTE LIQUIDADOR Y CON EL FIN DE QUE TODAS LAS ENTIDADES (ENTES TERRITORIALES Y DESPACHOS JUDICIALES) ACCEDAN A LAS MEDIDAS OBLIGATORIAS INMERSAS EN LA RESOLUCIÓN 08929 DEL 02 DE OCTUBRE DE 2019, SOLICITE ANTE LA SUPERINTENDENCIA NACIONAL DE SALUD LA ACLARACIÓN DE LOS EFECTOS LEGALES DE LA RESOLUCIÓN 8929 DEL 2019, ESTE ENTE DE CONTROL MEDIANTE RADICADO 2-2019-151596 RECIBIDO ANTE LAS INSTALACIONES DE EMDISALUD CON FECHA 01 DE NOVIEMBRE DE 2019, EXPRESO TAXATIVAMENTE LO SIGUIENTE: (....) ¿ EN VIRTUD DE LO EXPUESTO, ES POR LO QUE LOS JUECES Y DEMÁS PERSONAS NATURALES O JURÍDICAS QUE TENGAN EN SU PODER BIENES Y ACTIVOS DE LA EPS EN LIQUIDACIÓN, LES ASISTE EL DEBER DE LEVANTAR DE MANERA INMEDIATA CUALQUIER TIPO DE EMBARGO, RESTRICCIÓN, CONGELAMIENTO, BLOQUEO O CUALQUIER OTRA MEDIDA LIMITANTE A LA DISPOSICIÓN PLENA INMEDIATA Y EFECTIVA DE LOS RECURSOS, DE LAS CUENTAS DE AHORRO, CORRIENTE, CRÉDITOS, CDT¿S, DEPÓSITOS A TÉRMINOS, INDEFINIDOS Y EN GENERAL, CUALQUIER PRODUCTO FINANCIERO QUE REPRESENTE UN ACTIVO DE EMDISALUD E.S.S E.P.S IDENTIFICADA. 811.00.4055- 5, TENIENDO EN CUENTA, QUE ELLOS REPRESENTAN DINEROS DE LA UNIDAD DE PAGO POR CAPITACIÓN (UPC), QUE REVISTEN INMINENTE IMPORTANCIA EN PRO DE LA GARANTÍA AL DERECHO FUNDAMENTAL A LA SALUD CONSAGRADO EN LA LEY 1751 DE 2015, DE LA POBLACIÓN AFILIADA A ESTA EPS EN LIQUIDACIÓN; ASÍ COMO LA DE CUMPLIR CON LAS OBLIGACIONES ADQUIRIDAS CON TERCEROS DENTRO DEL PROCESO LIQUIDATARIO¿ EN CONCORDANCIA DE LO ANTERIOR ME PERMITO REALIZAR LA SIGUIENTE PETICIÓN DE LA CUAL RUEGO SE TENGA EN CUENTA LOS TÉRMINOS POR LEY ESTABLECIDOS PARA SU CONTESTACIÓN(...) ¿LA LEY 1755 EN SU ARTÍCULO 14 ESTABLECE: ¿TÉRMINOS PARA RESOLVER LAS DISTINTAS MODALIDADES DE PETICIONES. SALVO NORMA LEGAL ESPECIAL Y SO PENA DE SANCIÓN DISCIPLINARIA, TODA PETICIÓN DEBERÁ RESOLVERSE DENTRO DE LOS QUINCE (15) DÍAS SIGUIENTES A SU RECEPCIÓN. ESTARÁ SOMETIDA A TÉRMINO ESPECIAL LA RESOLUCIÓN DE LAS SIGUIENTES PETICIONES: LAS PETICIONES DE DOCUMENTOS Y DE INFORMACIÓN DEBERÁN RESOLVERSE DENTRO DE LOS DIEZ (10) DÍAS SIGUIENTES A SU RECEPCIÓN. SI EN ESE LAPSO NO SE HA DADO RESPUESTA AL PETICIONARIO, SE ENTENDERÁ, PARA TODOS LOS EFECTOS LEGALES, QUE LA RESPECTIVA SOLICITUD HA SIDO ACEPTADA Y, POR CONSIGUIENTE, LA ADMINISTRACIÓN YA NO PODRÁ NEGAR LA ENTREGA DE DICHOS DOCUMENTOS AL </w:t>
                                    </w:r>
                                    <w:r w:rsidRPr="00430C3E">
                                      <w:rPr>
                                        <w:rFonts w:ascii="Arial" w:eastAsia="Times New Roman" w:hAnsi="Arial" w:cs="Arial"/>
                                        <w:sz w:val="17"/>
                                        <w:szCs w:val="17"/>
                                        <w:lang w:eastAsia="es-CO"/>
                                      </w:rPr>
                                      <w:lastRenderedPageBreak/>
                                      <w:t>PETICIONARIO, Y COMO CONSECUENCIA LAS COPIAS SE ENTREGARÁN DENTRO DE LOS TRES (3) DÍAS SIGUIENTES¿ SENTENCIA T-463/11 - DERECHO DE PETICION-RESPUESTA DEBE SER DE FONDO, OPORTUNA, CONGRUENTE Y TENER NOTIFICACIÓN EFECTIVA EN QUE PROCEDE, EMITE RESPUESTA A LO PEDIDO, I) RESPETANDO EL TÉRMINO PREVISTO PARA TAL EFECTO; II) DE FONDO, ESTO ES, QUE RESUELVA LA CUESTIÓN, SEA DE MANERA FAVORABLE O DESFAVORABLE A LOS INTERESES DEL PETICIONARIO; III) EN FORMA CONGRUENTE FRENTE A LA PETICIÓN ELEVADA; Y, IV) COMUNICÁNDOLE TAL CONTESTACIÓN AL SOLICITANTE. SI EMITIDA LA RESPUESTA POR EL REQUERIDO, FALLA ALGUNO DE LOS TRES PRESUPUESTOS FINALES, SE ENTENDERÁ QUE LA PETICIÓN NO HA SIDO ATENDIDA, CONCULCÁNDOSE EL DERECHO FUNDAMENTAL¿. SOLICITUD PRIMERO: QUE LOS RECURSOS DERIVADOS DEL ASEGURAMIENTO DE LA POBLACIÓN DEL MUNICIPIO DE SANTA CATALINA DE LAS VIGENCIAS ANTERIORES 31 DE OCTUBRE DE 2019, POR VALOR DE $ 245.055.883,27, TENIENDO EN CUENTA QUE LA EPS EMDISALUD EPS-S EN LIQUIDACIÓN, SE ABSTENDRÁ DE EXIGIR POR VÍA ADMINISTRATIVA LA TOTALIDAD DE LOS INTERÉS MORATORIOS CAUSADOS A LA FECHA EN EL EVENTO QUE ESTA ENTIDAD EN EL TÉRMINO DE 30 DÍAS EFECTUÉ EL PAGO TOTAL ÚNICAMENTE DE LOS VALORES A LA FECHA ADEUDADOS POR LOS CONCEPTOS MENCIONADOS Y SEAN GIRADOS A LA CUENTA DE AHORROS 97050005390 SUDAMERIS CONSTITUIDA A NOMBRE DE EMPRESA MUTUAL PARA EL DESARROLLO INTEGRAL DE LA SALUD ¿ EMDISALUD ESS EPS-S; EN RAZÓN A QUE EL GIRO DIRECTO DE ESTOS RECURSOS PARA EL PAGO A NUESTRA RED DE SERVICIO NO PROCEDE, POR CUANTO LA ENTIDAD SE ENCUENTRA EN INTERVENCIÓN FORZOSA ADMINISTRATIVA PARA LIQUIDAR, REGIDA POR EL ESTATUTO ORGÁNICO FINANCIERO EN SU ARTÍCULO 299 NUMERAL 2°, EL CUAL DETERMINA LA DESIGNACIÓN DE LOS DINEROS DE PROPIEDAD DE LA ENTIDAD, PARA EL PAGO EN CONDICIONES DE IGUALDAD Y EQUIDAD A NUESTROS ACREEDORES, CONTANDO CON EL 100% DE LOS ACTIVOS. SEGUNDO: SI EXISTEN DIFERENCIAS EN EL VALOR COBRADO POR PARTE DE ESTA SECRETARÍA DE SALUD, PROTECCIÓN Y BIENESTAR SOCIAL DE SANTA CATALINA, SOLICITAMOS UNA MESA DE TRABAJO CONCILIATORIA POR CONCEPTO DE ASEGURAMIENTO DE LA POBLACIÓN Y EN CONSECUENCIA SE EMITAN LAS RESPECTIVAS CERTIFICACIONES Y/O ACTAS. DE LO ANTERIOR Y EN CASO DE REALIZARSE LA CONCILIACIÓN DE SALDOS, SEA REALIZADA DE FORMA CONJUNTA EN FORMA VIRTUAL O PRESENCIAL CON TODAS LAS MEDIDAS DE BIOSEGURIDAD POR FAVOR INFORMAR FECHA, HORA Y LUGAR O HERRAMIENTA VIRTUAL DE LA MISMA, RAZÓN POR LA CUAL NOS ENCONTRAMOS EN LA DISPOSICIÓN DE REALIZARLAS. TERCERO: SI AL MOMENTO DE RECIBIR EL PRESENTE DERECHO DE PETICIÓN SE ENCUENTRA A PAZ Y SALVO, EN TODO CASO SE LE SOLICITA QUE POR FAVOR SEAN LLEGADOS A LA MENOR BREVEDAD POSIBLE, TODOS AQUELLOS SOPORTES QUE GARANTICEN LOS PAGOS POR TRANSACCIONES EFECTUADAS CON CARGO A EMDISALUD ESS EPS ¿ S EN LIQUIDACIÓN. CUARTO: SI NO SE RECIBE RESPUESTA DENTRO DE (10) DIEZ DÍAS HÁBILES SE INICIARÁN EL PROCESO DE COBRO JURÍDICO DE CARTERA ADEUDA. PRUEBAS Y ANEXOS TÉNGASE COMO MEDIOS PROBATORIOS Y ANEXOS A LA PRESENTE COMUNICACIÓN Y SOLICITUD LOS SIGUIENTES DOCUMENTOS: A) PARTE RESOLUTIVA DE LA RESOLUCIÓN NO. 8929 DEL 02 DE OCTUBRE DE 2019; POR MEDIO DE LA CUAL SE ORDENÓ LA REVOCATORIA TOTAL DE FUNCIONAMIENTO Y LA LIQUIDACIÓN ADMINISTRATIVA A LA EMPRESA MUTUAL PARA EL DESARROLLO INTEGRAL DE LA SALUD - EMDISALUD ESS EPSS EN LIQUIDACIÓN, IDENTIFICADA CON NIT. NO. 811.004.055-5 Y COMUNICADO DE ACLARACIÓN DE LOS EFECTOS DE LA RESOLUCIÓN NO. 8929 DEL 02 DE OCTUBRE DE 2019. B) ACTA DE POSESIÓN, POR MEDIO DE LA CUAL SE ACREDITA LA CALIDAD DE AGENTE ESPECIAL LIQUIDADOR DE EMDISALUD EPS-S Y CEDULA DE CIUDADANÍA. C) CÁMARA DE COMERCIO. D) CERTIFICACIÓN BANCARIA DE LA CUENTA ADMINISTRATIVA SUDAMERIS. NOTIFICACIONES RECIBIRÉ NOTIFICACIONES EN LA CALLE 22 # 8A ¿ 38 BARRIO SANTA CLARA TELÉFONOS: (4) 781 74 07¿7817408 - 7848990 / MONTERÍA-CÓRDOBA Y AL CORREO INSTITUCIONAL PROCESO.LIQUIDATORIO@EMDISALUD.COM.CO ATENTAMENTE, LUIS CARLOS OCHOA CADAVID NIT 811.004055-5 AGENTE LIQUIDADOR EMDISALUD E.P.S-S E.S.S"</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1 - CARTAGENA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Seccional: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100081 - DIRECCIÓN SECCIONAL DE BOLÍVAR</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1300142009 - UNIDAD SECCIONAL - ADMINISTRACION PUBLICA - CARTAGENA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Despacho: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71 - FISCALIA 71</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Estado de la asignación: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VIGENTE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DIRECCIÓN SECCIONAL DE BOLÍVAR-UNIDAD SECCIONAL - ADMINISTRACION PUBLICA - CARTAGENA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ACTIVO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INDAGACIÓN</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Personas Vinculadas al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CEDULA DE CIUDADANIA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3351084</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OCHOA CADAVID LUIS CARLOS</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7817407</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PROCESOLIQUIDATORIO@EMDISALUD.COM.CO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51"/>
                                      <w:gridCol w:w="225"/>
                                      <w:gridCol w:w="775"/>
                                    </w:tblGrid>
                                    <w:tr w:rsidR="00430C3E" w:rsidRPr="00430C3E">
                                      <w:trPr>
                                        <w:trHeight w:val="120"/>
                                      </w:trPr>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225" w:type="dxa"/>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Helvetica" w:eastAsia="Times New Roman" w:hAnsi="Helvetica" w:cs="Helvetica"/>
                                  <w:sz w:val="24"/>
                                  <w:szCs w:val="24"/>
                                  <w:lang w:eastAsia="es-CO"/>
                                </w:rPr>
                              </w:pPr>
                            </w:p>
                          </w:tc>
                          <w:tc>
                            <w:tcPr>
                              <w:tcW w:w="0" w:type="auto"/>
                              <w:gridSpan w:val="0"/>
                              <w:shd w:val="clear" w:color="auto" w:fill="FFFFFF"/>
                              <w:tcMar>
                                <w:top w:w="0" w:type="dxa"/>
                                <w:left w:w="0" w:type="dxa"/>
                                <w:bottom w:w="0" w:type="dxa"/>
                                <w:right w:w="0" w:type="dxa"/>
                              </w:tcMar>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rsidTr="00430C3E">
                          <w:trPr>
                            <w:gridAfter w:val="4"/>
                          </w:trPr>
                          <w:tc>
                            <w:tcPr>
                              <w:tcW w:w="0" w:type="auto"/>
                              <w:gridSpan w:val="10"/>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25"/>
                                <w:gridCol w:w="60"/>
                                <w:gridCol w:w="7266"/>
                              </w:tblGrid>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130016001128202251338</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Ley 906</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Priorizado: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150"/>
                                </w:trPr>
                                <w:tc>
                                  <w:tcPr>
                                    <w:tcW w:w="0" w:type="auto"/>
                                    <w:gridSpan w:val="2"/>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Información del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Tipo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PECULADO POR APROPIACION ART. 397 C.P.</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Grado 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NINGUNO</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31/10/2019 00:00:00</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13688 VEREDA:SIN DEFINIR,SANTA ROSA DEL SUR/BOLÍVAR,SIN DEFINIR</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Relato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xml:space="preserve"> ¿Qué viene a denunciar? PECULADO POR APROPIACIÓN ¿Cómo le pasó? SE RECIBE DENUNCIA ESCTRITA A TRAVÉS DE CORREO ELCTRÓNICO POR PARTE DEL SR. LUIS CARLOS OCHOA CADAVID POR LOS HECHOS QUE NARRA A CONTINUACIÓN: "MONTERÍA, 27 DE SEPTIEMBRE DE 2021 DOCTORA OLGA YANETH BADILLO JIMENEZ ALCALDESA CRA. 12 #1126, SANTA ROSA DEL SUR, LA PILADORA ALCALDÍA DE SANTA ROSA DEL SUR CORREO ELECTRÓNICO: CONTACTENOS@SANTAROSADELSUR-BOLIVAR.GOV.CO SANTA ROSA DEL SUR - BOLÍVAR ASUNTO: COBRO DE CARTERA REFERENCIA: OFICIO DE COBRO DE CARTERA POR EL ASEGURAMIENTO DE POBLACIÓN DEL MUNICIPIO DE SANTA ROSA DEL SUR PENDIENTE PAGO. LUIS CARLOS OCHOA CADAVID, MAYOR DE EDAD, IDENTIFICADO CON LA CÉDULA DE CIUDADANÍA NO. 3.351.084, EN MI CALIDAD DE AGENTE LIQUIDADOR DE LA EMPRESA MUTUAL PARA EL DESARROLLO INTEGRAL DE LA SALUD - EMDISALUD ESS EPS-S, EN LIQUIDACIÓN IDENTIFICADA CON NIT. NO. 811.004.055-5, DEBIDAMENTE CERTIFICADO POR EL SUPERINTENDENTE NACIONAL DE SALUD AD-HOC, CONCURRO ANTE SU DESPACHO A INFORMAR Y SOLICITAR LO SIGUIENTE: PRIMERO: LA SUPERINTENDENCIA NACIONAL DE SALUD MEDIANTE LA RESOLUCIÓN 8929 DEL 02 DE OCTUBRE DE 2019, RESOLVIÓ LO SIGUIENTE ¿POR LA CUAL DECIDE UNA ACTUACIÓN DE REVOCATORIA TOTAL DE AUTORIZACIÓN DE FUNCIONAMIENTO Y SE ORDENA LA TOMA DE POSESIÓN INMEDIATA DE LOS BIENES, HABERES, NEGOCIOS Y LA INTERVENCIÓN FORZOSA ADMINISTRATIVA PARA LIQUIDAR LA EMPRESA MUTUAL PARA EL DESARROLLO INTEGRAL DE LA SALUD E.S.S EMDISALUD E.S.S EPS-S, IDENTIFICADA CON NIT. 811.004.055-5¿ SEGUNDO: EN EL MISMO ACTO ADMINISTRATIVO ME DESIGNÓ COMO AGENTE LIQUIDADOR DE LA EMPRESA MUTUAL PARA EL DESARROLLO INTEGRAL DE LA SALUD - EMDISALUD ESS EPS-S, EN LIQUIDACIÓN IDENTIFICADA CON NIT. NO. 811.004.055-5. TERCERO: EN ESTE ORDEN DE IDEAS TENEMOS QUE LA EPS EMDISALUD EN LIQUIDACIÓN, SE ENCUENTRA ADELANTANDO GESTIONES FINANCIERAS CON EL FIN DE DETERMINAR UNA PLENA IDENTIFICACIÓN DE LA TOTALIDAD DE LOS SALDOS ADEUDADOS POR LOS DISTINTOS ENTES TERRITORIALES. CUARTO: EN REVISIÓN DEL SISTEMA CONTABLE Y FINANCIERO DE LA EPS EMDISALUD EN LIQUIDACIÓN SE LOGRARON IDENTIFICAR, QUE LA ALCALDÍA DE SANTA ROSA DEL SUR A TRAVÉS DE LA SECRETARIA DE SALUD, PRESENTA SALDOS PENDIENTES POR CANCELAR POR VALOR DE $ 146.014.491,35 MÁS INTERESES MORATORIOS LIQUIDADOS A TASA MÁXIMA ESTABLECIDA POR SUPERINTENDENCIA FINANCIERA POR UN VALOR DE $110.590.394,43, LO ANTERIOR REGISTRA UN TOTAL DE $256.604.885,78, POR CONCEPTO DE ASEGURAMIENTO EN SALUD DE LA POBLACIÓN DEL ESTE MUNICIPIO, DISCRIMINADOS DE LA SIGUIENTE FORMA: (VER RELACIÓN EN DENUNCIA ESCRITA EN ARCHIVOS ADJUNTOS). QUINTO: TENIENDO EN CUENTA LO EXPRESADO ANTERIORMENTE, SE EVIDENCIA LA DIFÍCIL SITUACIÓN FINANCIERA POR LA QUE ATRAVIESA LA ¿EMPRESA MUTUAL PARA EL DESARROLLO INTEGRAL DE LA SALUD ¿EMDISALUD E.S.S EPS-S¿ HOY EN LIQUIDACIÓN, RAZÓN POR LA CUAL ES DE VITAL IMPORTANCIA PARA ESTA ENTIDAD DETERMINAR LA SITUACIÓN REAL, CONCRETA, ESPECIFICA Y ACTUALIZADA DE LOS SALDOS QUE ADEUDAN LOS DISTINTOS ENTES TERRITORIALES, COMO EN EL CASO PRESENTE, A FIN DE REALIZAR UN ANÁLISIS DE FONDO CON RESPECTO AL PRESENTE TRAMITE Y DE ESTA FORMA HACER LAS GESTIONES NECESARIAS CON EL ÁNIMO DE SANEAR ESTE TIPO DE CIRCUNSTANCIAS. SEXTO: POR ÚLTIMO ME PERMITO INFORMAR, QUE EN MI CALIDAD DE AGENTE LIQUIDADOR Y CON EL FIN DE QUE TODAS LAS ENTIDADES (ENTES TERRITORIALES Y DESPACHOS JUDICIALES) ACCEDAN A LAS MEDIDAS OBLIGATORIAS INMERSAS EN LA RESOLUCIÓN 08929 DEL 02 DE OCTUBRE DE 2019, SOLICITE ANTE LA SUPERINTENDENCIA NACIONAL DE SALUD LA ACLARACIÓN DE LOS EFECTOS LEGALES DE LA RESOLUCIÓN 8929 DEL 2019, ESTE ENTE DE CONTROL MEDIANTE RADICADO 2-2019-151596 RECIBIDO ANTE LAS INSTALACIONES DE EMDISALUD CON FECHA 01 DE NOVIEMBRE DE 2019, EXPRESO TAXATIVAMENTE LO SIGUIENTE: (....) ¿ EN VIRTUD DE LO EXPUESTO, ES POR LO QUE LOS JUECES Y DEMÁS PERSONAS NATURALES O JURÍDICAS QUE TENGAN EN SU PODER BIENES Y ACTIVOS DE LA EPS EN LIQUIDACIÓN, LES ASISTE EL DEBER DE LEVANTAR DE MANERA INMEDIATA CUALQUIER TIPO DE EMBARGO, RESTRICCIÓN, CONGELAMIENTO, BLOQUEO O CUALQUIER OTRA MEDIDA LIMITANTE A LA DISPOSICIÓN PLENA INMEDIATA Y EFECTIVA DE LOS RECURSOS, DE LAS CUENTAS DE AHORRO, CORRIENTE, CRÉDITOS, CDT¿S, DEPÓSITOS A TÉRMINOS, INDEFINIDOS Y EN GENERAL, CUALQUIER PRODUCTO FINANCIERO QUE REPRESENTE UN ACTIVO DE EMDISALUD E.S.S E.P.S IDENTIFICADA. 811.00.4055- 5, TENIENDO EN CUENTA, QUE ELLOS REPRESENTAN DINEROS DE LA UNIDAD DE PAGO POR CAPITACIÓN (UPC), QUE REVISTEN INMINENTE IMPORTANCIA EN PRO DE LA GARANTÍA AL DERECHO FUNDAMENTAL A LA SALUD CONSAGRADO EN LA LEY 1751 DE 2015, DE LA POBLACIÓN AFILIADA A ESTA EPS EN LIQUIDACIÓN; ASÍ COMO LA DE </w:t>
                                    </w:r>
                                    <w:r w:rsidRPr="00430C3E">
                                      <w:rPr>
                                        <w:rFonts w:ascii="Arial" w:eastAsia="Times New Roman" w:hAnsi="Arial" w:cs="Arial"/>
                                        <w:sz w:val="17"/>
                                        <w:szCs w:val="17"/>
                                        <w:lang w:eastAsia="es-CO"/>
                                      </w:rPr>
                                      <w:lastRenderedPageBreak/>
                                      <w:t xml:space="preserve">CUMPLIR CON LAS OBLIGACIONES ADQUIRIDAS CON TERCEROS DENTRO DEL PROCESO LIQUIDATARIO¿ EN CONCORDANCIA DE LO ANTERIOR ME PERMITO REALIZAR LA SIGUIENTE PETICIÓN DE LA CUAL RUEGO SE TENGA EN CUENTA LOS TÉRMINOS POR LEY ESTABLECIDOS PARA SU CONTESTACIÓN(...) ¿LA LEY 1755 EN SU ARTÍCULO 14 ESTABLECE: ¿TÉRMINOS PARA RESOLVER LAS DISTINTAS MODALIDADES DE PETICIONES. SALVO NORMA LEGAL ESPECIAL Y SO PENA DE SANCIÓN DISCIPLINARIA, TODA PETICIÓN DEBERÁ RESOLVERSE DENTRO DE LOS QUINCE (15) DÍAS SIGUIENTES A SU RECEPCIÓN. ESTARÁ SOMETIDA A TÉRMINO ESPECIAL LA RESOLUCIÓN DE LAS SIGUIENTES PETICIONES: LAS PETICIONES DE DOCUMENTOS Y DE INFORMACIÓN DEBERÁN RESOLVERSE DENTRO DE LOS DIEZ (10) DÍAS SIGUIENTES A SU RECEPCIÓN. SI EN ESE LAPSO NO SE HA DADO RESPUESTA AL PETICIONARIO, SE ENTENDERÁ, PARA TODOS LOS EFECTOS LEGALES, QUE LA RESPECTIVA SOLICITUD HA SIDO ACEPTADA Y, POR CONSIGUIENTE, LA ADMINISTRACIÓN YA NO PODRÁ NEGAR LA ENTREGA DE DICHOS DOCUMENTOS AL PETICIONARIO, Y COMO CONSECUENCIA LAS COPIAS SE ENTREGARÁN DENTRO DE LOS TRES (3) DÍAS SIGUIENTES¿ SENTENCIA T-463/11 - DERECHO DE PETICION-RESPUESTA DEBE SER DE FONDO, OPORTUNA, CONGRUENTE Y TENER NOTIFICACIÓN EFECTIVA ¿EL DERECHO DE PETICIÓN SE MATERIALIZA CUANDO LA AUTORIDAD REQUERIDA, O EL PARTICULAR EN LOS EVENTOS EN QUE PROCEDE, EMITE RESPUESTA A LO PEDIDO, I) RESPETANDO EL TÉRMINO PREVISTO PARA TAL EFECTO; II) DE FONDO, ESTO ES, QUE RESUELVA LA CUESTIÓN, SEA DE MANERA FAVORABLE O DESFAVORABLE A LOS INTERESES DEL PETICIONARIO; III) EN FORMA CONGRUENTE FRENTE A LA PETICIÓN ELEVADA; Y, IV) COMUNICÁNDOLE TAL CONTESTACIÓN AL SOLICITANTE. SI EMITIDA LA RESPUESTA POR EL REQUERIDO, FALLA ALGUNO DE LOS TRES PRESUPUESTOS FINALES, SE ENTENDERÁ QUE LA PETICIÓN NO HA SIDO ATENDIDA, CONCULCÁNDOSE EL DERECHO FUNDAMENTAL¿. SOLICITUD PRIMERO: QUE LOS RECURSOS DERIVADOS DEL ASEGURAMIENTO DE LA POBLACIÓN DEL MUNICIPIO DE SANTA ROSA DEL SUR DE LAS VIGENCIAS ANTERIORES 31 DE OCTUBRE DE 2019, POR VALOR DE $ 146.014.491,35, TENIENDO EN CUENTA QUE LA EPS EMDISALUD EPS-S EN LIQUIDACIÓN, SE ABSTENDRÁ DE EXIGIR POR VÍA ADMINISTRATIVA LA TOTALIDAD DE LOS INTERÉS MORATORIOS CAUSADOS A LA FECHA EN EL EVENTO QUE ESTA ENTIDAD EN EL TÉRMINO DE 30 DÍAS EFECTUÉ EL PAGO TOTAL ÚNICAMENTE DE LOS VALORES A LA FECHA ADEUDADOS POR LOS CONCEPTOS MENCIONADOS Y SEAN GIRADOS A LA CUENTA DE AHORROS 97050005390 SUDAMERIS CONSTITUIDA A NOMBRE DE EMPRESA MUTUAL PARA EL DESARROLLO INTEGRAL DE LA SALUD ¿ EMDISALUD ESS EPS-S; EN RAZÓN A QUE EL GIRO DIRECTO DE ESTOS RECURSOS PARA EL PAGO A NUESTRA RED DE SERVICIO NO PROCEDE, POR CUANTO LA ENTIDAD SE ENCUENTRA EN INTERVENCIÓN FORZOSA ADMINISTRATIVA PARA LIQUIDAR, REGIDA POR EL ESTATUTO ORGÁNICO FINANCIERO EN SU ARTÍCULO 299 NUMERAL 2°, EL CUAL DETERMINA LA DESIGNACIÓN DE LOS DINEROS DE PROPIEDAD DE LA ENTIDAD, PARA EL PAGO EN CONDICIONES DE IGUALDAD Y EQUIDAD A NUESTROS ACREEDORES, CONTANDO CON EL 100% DE LOS ACTIVOS. SEGUNDO: SI EXISTEN DIFERENCIAS EN EL VALOR COBRADO POR PARTE DE ESTA SECRETARÍA DE SALUD, PROTECCIÓN Y BIENESTAR SOCIAL DE SANTA ROSA DEL SUR, SOLICITAMOS UNA MESA DE TRABAJO CONCILIATORIA POR CONCEPTO DE ASEGURAMIENTO DE LA POBLACIÓN Y EN CONSECUENCIA SE EMITAN LAS RESPECTIVAS CERTIFICACIONES Y/O ACTAS. DE LO ANTERIOR Y EN CASO DE REALIZARSE LA CONCILIACIÓN DE SALDOS, SEA REALIZADA DE FORMA CONJUNTA EN FORMA VIRTUAL O PRESENCIAL CON TODAS LAS MEDIDAS DE BIOSEGURIDAD POR FAVOR INFORMAR FECHA, HORA Y LUGAR O HERRAMIENTA VIRTUAL DE LA MISMA, RAZÓN POR LA CUAL NOS ENCONTRAMOS EN LA DISPOSICIÓN DE REALIZARLAS. TERCERO: SI AL MOMENTO DE RECIBIR EL PRESENTE DERECHO DE PETICIÓN SE ENCUENTRA A PAZ Y SALVO, EN TODO CASO SE LE SOLICITA QUE POR FAVOR SEAN LLEGADOS A LA MENOR BREVEDAD POSIBLE, TODOS AQUELLOS SOPORTES QUE GARANTICEN LOS PAGOS POR TRANSACCIONES EFECTUADAS CON CARGO A EMDISALUD ESS EPS ¿ S EN LIQUIDACIÓN. CUARTO: SI NO SE RECIBE RESPUESTA DENTRO DE (10) DIEZ DÍAS HÁBILES SE INICIARÁN EL PROCESO DE COBRO JURÍDICO DE CARTERA ADEUDA. PRUEBAS Y ANEXOS TÉNGASE COMO MEDIOS PROBATORIOS Y ANEXOS A LA PRESENTE COMUNICACIÓN Y SOLICITUD LOS SIGUIENTES DOCUMENTOS: A) PARTE RESOLUTIVA DE LA RESOLUCIÓN NO. 8929 DEL 02 DE OCTUBRE DE 2019; POR MEDIO DE LA CUAL SE ORDENÓ LA REVOCATORIA TOTAL DE FUNCIONAMIENTO Y LA LIQUIDACIÓN ADMINISTRATIVA A LA EMPRESA MUTUAL PARA EL DESARROLLO INTEGRAL DE LA SALUD - EMDISALUD ESS EPSS EN LIQUIDACIÓN, IDENTIFICADA CON NIT. NO. 811.004.055-5 Y COMUNICADO DE ACLARACIÓN DE LOS EFECTOS DE LA RESOLUCIÓN NO. 8929 DEL 02 DE OCTUBRE DE 2019. B) ACTA DE POSESIÓN, POR MEDIO DE LA CUAL SE ACREDITA LA CALIDAD DE </w:t>
                                    </w:r>
                                    <w:r w:rsidRPr="00430C3E">
                                      <w:rPr>
                                        <w:rFonts w:ascii="Arial" w:eastAsia="Times New Roman" w:hAnsi="Arial" w:cs="Arial"/>
                                        <w:sz w:val="17"/>
                                        <w:szCs w:val="17"/>
                                        <w:lang w:eastAsia="es-CO"/>
                                      </w:rPr>
                                      <w:lastRenderedPageBreak/>
                                      <w:t>AGENTE ESPECIAL LIQUIDADOR DE EMDISALUD EPS-S Y CEDULA DE CIUDADANÍA. C) CÁMARA DE COMERCIO. D) CERTIFICACIÓN BANCARIA DE LA CUENTA ADMINISTRATIVA SUDAMERIS. NOTIFICACIONES RECIBIRÉ NOTIFICACIONES EN LA CALLE 22 # 8A ¿ 38 BARRIO SANTA CLARA TELÉFONOS: (4) 781 74 07¿7817408 - 7848990 / MONTERÍA-CÓRDOBA Y AL CORREO INSTITUCIONAL PROCESO.LIQUIDATORIO@EMDISALUD.COM.CO ATENTAMENTE, LUIS CARLOS OCHOA CADAVID NIT 811.004055-5 AGENTE LIQUIDADOR EMDISALUD E.P.S-S E.S.S"</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744 - SIMITÍ</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Seccional: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100081 - DIRECCIÓN SECCIONAL DE BOLÍVAR</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137444203 - UNIDAD SECCIONAL SIMITI</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Despacho: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6 - FISCALIA 06</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VIGENTE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DIRECCIÓN SECCIONAL DE MAGDALENA MEDIO-UNIDAD ADMINISTRACION PUBLICA - BARRANCABERMEJA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INACTIVO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INDAGACIÓN</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Personas Vinculadas al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CEDULA DE CIUDADANIA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3351084</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OCHOA CADAVID LUIS CARLOS</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7817407</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PROCESOLIQUIDATORIO@EMDISALUD.COM.CO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51"/>
                                      <w:gridCol w:w="225"/>
                                      <w:gridCol w:w="775"/>
                                    </w:tblGrid>
                                    <w:tr w:rsidR="00430C3E" w:rsidRPr="00430C3E">
                                      <w:trPr>
                                        <w:trHeight w:val="120"/>
                                      </w:trPr>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225" w:type="dxa"/>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rsidTr="00430C3E">
                          <w:trPr>
                            <w:gridAfter w:val="4"/>
                          </w:trPr>
                          <w:tc>
                            <w:tcPr>
                              <w:tcW w:w="0" w:type="auto"/>
                              <w:gridSpan w:val="11"/>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70"/>
                                <w:gridCol w:w="60"/>
                                <w:gridCol w:w="7224"/>
                              </w:tblGrid>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230016099050201901097</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Ley 906</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Priorizado: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150"/>
                                </w:trPr>
                                <w:tc>
                                  <w:tcPr>
                                    <w:tcW w:w="0" w:type="auto"/>
                                    <w:gridSpan w:val="2"/>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Información del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Tipo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PECULADO POR APROPIACION ART. 397 C.P.</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Grado 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NINGUNO</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24/10/2019 00:00:00</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23466 MONTELÍBANO, CÓRDOBA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xml:space="preserve"> Ref. Denuncia 0003- 2019A Por peculado por apropiacion de $69,915,459, concierto para delinquir, Coivtrato 236822010001 sin cumplimiento de requisites legates y falsedad material en documento publico, entre otros. BLADIMIR LONDONO ZULBARAN. Ciudadano; Colomblano, mayor de edad Cedula de ciudadania; N° 78.020.733 de Cerete (Cordoba) Direccion: Carrera 20 A N° 24 A - 17, Barrio Laureles. Montelibano, Cordoba Celular: 301 729 92 17 Correo Electronico: e.duciidD,rl2.6iL(3gi.Tial.L.„c.Qn.i Senalo el domicilio, celular y direccion elecCronica para oir, recibir notificaciones y docuinentos que se originen con motivo de la presente denuncia. Respetuosamente comparezco ante ustedes a £in de EXPONER Que interpongo DENUNCIA PENAL, por medio del presente escrito, y cen fundamento en lo dlspuesto en el numeral 7 del articulo 95 del Constitucion Politica de Colombia, porque existen suficientes motivos y circunstancias facticas acaecidas, para que: Se realice La investigacion de rigor, con respecto a los siguientes sucesos, dado que se me envid a la carcel por un peculado no cierto, mientras que la Alcaldesa de turno, seiiora LOURDES ELENA ACOSTA URZOLA, aprovechaba que yo estaba encarcelado por un falso positivo del Duzgado tercero penal de Monteria, para ella y sus secuaces realmente robarse el dinero por el que me tenian preso, diciendo que era yo quien me lo habia robado. (Lo afirmado lo prueban los Autos emanados de la Contraloria N° 0001 de 21 de febrero de 2014, de Cesacion de la Accion Fiscal y ARCHIVO del Proceso a favor de BLADIMIR LONDONO ZULBARAN porque no existio Dano Patrimonial, y el Auto N0 000446 de 30 de abril de 2014, de segunda instancia que Cesa la Accion Fiscal y ARCHIVA el ProcesO a mi favor, antes de ser condenado). Utilizando la estrategia de contratos falsos e inexistentes, dizque firmados por mi en el 2010 y pagados por ella en su administracion, lograron apoderarse del dinero. LOURDES ELENA ACOSTA URZOLA sin ningiin pudor aprovecho tal circunstancla para ella efectivamente robarse el dinero mientras me acusaban a mi, e inclusive lograr no ser Auditada por los organlsmos de control en los anos en que cometio tales delitos. Se tenga en cuenta la Ampliacion de terminos de la prescripcion penal establecida por el articulo 14 de la Ley 1474 de julio 12 de 2011. Dado que los delitos fueron cometidos posterior a la Ley por los servidores piiblicos de la Alcaldia de San Dose de Ure, quienes en ejercicio de las funciones de sus cargos, presuntamente realizaron las conductas punlbles de peculado por apropiacion, falsedad material en documento publico, cohecho propio, interes indebido en la celebracion de contratos y asoclacidn para la comision de un delito contra la administracion publica entre otros. Se determine si de los beebos narrados se desprende la existencia de dellto(s) cometido(s) por los siguientes DENUNCIADOS; LOURDES ELENA ACOSTA URZOLA. CC N°50.884.248 Alcaldesa del Municipio San lose de Ure. V/ EDUIN CECILIO PARDO.GUTIERREZ (Gerente de SALUDVIDA EPS RegidnaL • Cdrdoba) lUAN CARLOS, LOPEZ AGUILAR CC N°71.686.537 DHONY ROYO GRANDETH (Defe de Presupuesto del Municlpio San Dds6 de Ur6 ) SANDRA LILIANA GARClA BUSTAMANTE (Secretaria de Hacienda del Municipio San Dose de Ure) AUGUSTO MENDOZA ABDALA (Secretario de Salud del Municipio San Dos6 de Ure) LA PERSONA IDENTIFICADA CON LA CC # 78.756 494 HECHOS Por razones de la investigacion y recoleccidn de pruebas, que se adelantan con el f in,de exigir la revision de la sentencia injusta fallada contra BLADIMIR LONDONO ZULBARAN, por el inexistente robo inventado con recursos del sector salud del Municipio San Dose de Urd, se le solicitd a la Alcaldia del municipio mencionado, bacer allegar las copias de los contratos y pagos realizados con los $8,200 millones de pesos que permanecian en las areas del municipio. Obligados con tres deirechos de peticidn interpuestos, entregaron las copias de los contratos del sector salud, entre ellos el contrato falso N° 236822010001, supuestamente firmados por el Alcalde BLADIMIR LONDONO ZULBARAN en el ano 2010, y pagados por la administracidn de LOURDES ELENA ACOSTA URZOLA en el ano 2014. Es decir, la Alcaldesa, se Invento y pag6 el Contrato falso e inexistente N° 236822010001, con el iinico fin de robarse el dinero en contubernlo con algunos empleados de la Alcaldia del Municipio San Dose de Ure y de SALUDVIDA EPS. Las diversas pruebas recolectadas </w:t>
                                    </w:r>
                                    <w:r w:rsidRPr="00430C3E">
                                      <w:rPr>
                                        <w:rFonts w:ascii="Arial" w:eastAsia="Times New Roman" w:hAnsi="Arial" w:cs="Arial"/>
                                        <w:sz w:val="17"/>
                                        <w:szCs w:val="17"/>
                                        <w:lang w:eastAsia="es-CO"/>
                                      </w:rPr>
                                      <w:lastRenderedPageBreak/>
                                      <w:t xml:space="preserve">comprueban lo siguiente: 1) Aparece pagado el Contrato N0 236822010001 supuestamente suscrito por BLADIMIR LONDONO ZULBARAN el dia 01 de octubre de 2010 hasta 31 de marzo de 2011, entre el municipio de San Dose de Ure y la EPS SALUDVIDA Dicbo contrato es falso y espurio debido a que no fue contratado, ni firmado por mi, ni corresponde a la numeracion del municipio ni del Ministerio de Salud. Hecho que tambidn corrobore con SALUDVIDA EPS, a quien le interpose derecho de peticidn, para-que me entregara copia del falso contrato, y no la entregaron, ni nunca podran entregarla debidO a que, ese contrato no existe, ni yo lo be firmado. Ahora todos tiemblan y se asustan cuando me ven. 2) El contrato fue pagado con los 8.200 millones de pesos del regimen subsidiado de salud (Oinero que estaba en las areas del municipio, mientras se me acusaba a mi de habermelo robado). 3) Con documentos falsos e inventados LOURDES ELENA. ACOSTA URZOLAy sus secuaces, se robaron $69,915,459 (Sesenta y nueve millones novecientos quince mil Cuatrocientos eincuenta y nueve pesos), cosa que categoricamente afirmo y no supongo, porque quien se desempenaba como Alcalde del municipio de San Dosd de Urd en el ano 2010 era yo, y no be firmado tal contrato. Incluso LOURDES ELENA ACOSTA URZOLAha Intentado ofrecerme dinero para que no la denuncie, cosa que Jamas aceptare porque no soy delincuente, y ademas porque mi interes no es otro, que demostrarle al mundo y a la Dusticia Colombiana que condenaroTi a un inocente, que compraron a todos los abogados que busque, que los que realmente se robaron el dinero compraron mi condena, a tal punto que ni siquiera me dejaron hablar, ni inclulr las pruebas dentro del proceso, incluso no me permitieron estar en el juiclo, este lo llevaron a cabo sin mi presencia. (Hasta para eso se presto el Abogado que me asistio). 4) Esta era la modalidad de robo que utilizaban para aproplarse de los recursos, inventando contratos falsos supuestamente hechos por el Alcalde BLADIMIR LONDONO ZULBARAN y pagados por ellos. 5) Tambien comprueba la falsedad cometida, el oficio de 28 de diciembre de 2016, emanado de la Secretaria de Hacienda del municipio de San Dosd de Urd; y firmado por SANDRA LILIANA GARCIA BUSTAMANTE, en respuesta a un Derecho de Peticlon que interpuse al descubrlr los / y y p1 IM robos que hicieron los funcionarios de.la Alcaldia municipal y de SAL.UDVIDA EPS utilizando contratos falsos. 6) LOURDES ELENA ACOSTA URZOLA CC N°50.884.248 efectud el pago y firma del fdrmato determinacidn de la deuda del Contrato false N° 236822010001 cotfio Alcaldesa del, munlcipio de. San Dos6 de Ur6. 7) DUAN CARLOS LOPEZ AGUILAR CC N°71.686.537, firma el contrato como Representante legal de Salud Vida EPS, consignando una falsedad porque 61 no es el Representante Legal dedicha EPS. 8) El Contrato N° 236822010001 no existe, ni fue suscrito por BLADIMIR LONDONO ZULBARAN el 1“ de octubre de 2010. Fecha. en que se desempenaba como Alcalde del municlpio de San Dose de Ure, Prueba de ello es el oficio adiado el 28 de dlclembre de 2016 emanado de la Secretaria de Hacienda del municipio de San Dose de Ure y firmado por SANDRA LILIANA GARCIA BUSTAMANTE, en respuesta a un Derecho de Peticion que interpuso al enterarse del robo que hicieron los funcionarios de la Alcaldia municipal y supuestamente de SALUD VIDA EPS REGIONAL CdRDOBA, al hacer y cobrar pagos falsos. 9) El numero del Contrato 236822010001 es falso y no corresponde a la numeracidn utilizada por BLADIMIR LONDONO ZULBARAN, mlentras se desempenaba como Alcalde. Estan falso lo que hicieron que hasta contrataron vigencia futura en R6gimen Subsidiado de Salud, sin conocer el valor de la UPC de 2011 contrataron supuestamente los meses de enero, febrero y marzo de la vigencia 2011, cosa imposible. 10) El 10 de diciembre de 2013, el sehor EDUIN PARDO GUTIERREZ, firmo como Gerente de SALUD VIDA EPS REGIONAL CdRDOBA, falsificando dos oflcios, para que el municipio San Dose de Ure cancelara la deuda que supuestamente tenia con SALUD VIDA EPS. 11) El primer oficio falso dice: “con ocasidn de los saldos sin cancelar de contrato de aseguramiento: vigencias 01 de abril de 2003 a 31 de marzo de 2004, seen girados de forma directa a la E.S.E CAMU DIVINO NINO DE PUERTA UBERTADOR ..” 12) El Municipio San Dose de Ur6 no existia para los ahos 2003 y 2004 porque aiin no habia sido creado; el 24 de jullo del aho 2007 segun Ordenanza N° 11, la Asamblea Departamental de Cdrdoba, cre6 al Municipio San Dos6 de Ure 13) El segundo oficio falso: fechado tambien el 10 de diciembre de 2013, difiere del prlmero notese que; • La vigencia es diferente "01 de octubre de 2010 a 31 de marzo de 2011", por valor de $69,915,459. • El segundo oficio falso: lo firma EDUIN CECILIO PARDO GUTIERREZ, en el primero no .. incluyd el segundo nombre CECILIO. • El segundo oficio falso: no tiene el mismo membrete de SALUD VIDA EPS que utiltzd para el primer oficio, en este, la palabra Doctora aparece con la letra (a) final entre parentesis asr . Doctor(a), cosaque no sucedio en e! primero.. ’ . • El segundo oficio falso: presenta el saludo como "Respetada Alcaldesa" y en el primero escribio "Respetados sehores”, El segundo oficio falso: lo elaboran en dos folios, mientras que el primero, lo hicieron en uno, y los cuadros que preserita son diferentes. El segundo oficio falso: dice al final: "Hace parte de la presente autorizacion la respecliva acta de liquidacion de este mes" 14) Si hace tres ahps que supuestamente se debe el dinero y por una supuesta deuda de 6 meses, porque hade parte de la liquidacion el mes actual? 15) Aparecen dos oficios falsos con fecha de 10 de diciembre de 2013, hechos el mismo dia, (j^por qu6 son tan diferentes, si se supone que los elaboraron en el mismo computador? 16) El Acta de </w:t>
                                    </w:r>
                                    <w:r w:rsidRPr="00430C3E">
                                      <w:rPr>
                                        <w:rFonts w:ascii="Arial" w:eastAsia="Times New Roman" w:hAnsi="Arial" w:cs="Arial"/>
                                        <w:sz w:val="17"/>
                                        <w:szCs w:val="17"/>
                                        <w:lang w:eastAsia="es-CO"/>
                                      </w:rPr>
                                      <w:lastRenderedPageBreak/>
                                      <w:t xml:space="preserve">liquidacion'no, aparece firmada por la alcaldesa y sin embargo hace el pago sin el lleno de los requisitos legales. 17) El Acta de liquidacion aparece firmada falSamente por DUAN CARLOS LOPEZ AGUILAR y no por el supuesto Gerente de SALUD VIDA EPS REGIONAL C0RDOBA, sehor EDUIN CECILIO PARDO GUTIERREZ, quien es el autorizado a firmarla. 18) En el Acta de liquidacion del contrato falso 236822010001 aparece; - ■ VALOR TOTAL DEL CONTRATO MASADICIONES MAS INCREMENTO... $114,051,495 «o - VALOR TOTAL EJECUTADO DEL CONTRATO SEGUN LAS NOVEDADES PRESENTADAS... $92,340,406,°° VALOR A PAGAR POR PARTE DEL MUNICIPIO A LA EPS-S.. .$92.340.406,00 yy '.f. Y sin embargo - EL CERTIFICADO DE DISPONIBtLIDAD PRESUPUESTAL de 16/07/2014 COP N° 0000000305 - EL CERTIFICADO DE REGISTRO Y COMPROMISO PRESUPUESTAL de 16/07/2014 CROP N° 0000000260 EL COMPROBANTE DE EGRESO de 25/07/2014 CE N° 0000000358 Y LA ORDEN DE PAGO de 25/07/2014 OP N° 0000000324 aparecen par valor de $69,915,459,°° Con lo cual se comprueba quo el Acta de liquidacion es falsa, y mas aun por to que dice en la sequnda hoja, en tos numerales 1 y 5: OBSERVACIONES. 1. “El valor del conirato Suscrilo el 01 oclubre 2010 al 31 marzo de 2011, enire el municipto de SAN JOS^ DE URE y SALUD VIDA EPS-S es de $112,124,736,°° suma que corresponde a la Tmanciacidn de Afiliados por tos 10 meses..." ,i,C6tTio que 10 meses? Acaso la vigencia del supuesto contrato no es de sels meses comprendldos entre 01 de octubre de 2010 a 31 de marzo de 2011. 5. “El municipto pagara a la EPS-S SALUD VIDA LA SUMA DE $92,340,406,°° por fuente de Tinanciacton segun liquidacton conlable y disponibilidady regisiro presupueslal anexos..." 19) ^Por qu6 el Certificado de Disponibilidad Presupuestal, el Certificado de Reglstro y Compromiso Presupuestal, el Comprobante de Egreso y la Orden de Pago se ejecutaron por $69,915,459,00 si el Acta de liquidacion es de $92,340,406,00? 20) El Gerente de SALUD VIDA EPS REGIONAL CORDOBA es el senor FRANCISCO BURGOS DE LA ESPRIELLA, Celular 3153609638. teiefono 7823347, Lo cual puede comprobarse en el oficio de agosto 22 de 2013 que dicbo Gerente envio al Secretario de Salud del municipio San lose de Ure. 21) Por qu6 La Alcaldesa permltio y acepto que el 10 de diciembre de 2013 EDUIN CECILIO PARDO GUTIERREZ firmara dos oficios falsos como Gerente de SALUD VIDA EPS REGIONAL CORDOBA? 22) Y peor aun, &lt;^Por que La Alcaldesa permitib y acepto que el Acta de Liquldacibn la firmara otra persona que no es ni el senor FRANCISCO BURGOS DE LA ESPRIELLA, ni EDUIN CECILIO PARDO GUTIERREZ, con lo cual suplantaron nuevamente al verdadero Gerente, porque el Acta de liquidacion fue firmada por 3UAN CARLOS LOPEZ AGUILAR como Representante legal de la EPS SALUD VIDA y no. por el Gerente de SALUD VIDA EPS REGIONAL CORDOBA, senor FRANCISCO BURGOS DE LA ESPRIELLA. 23) Por qub el Comprobante de Egreso no lo firma ni el senor FRANCISCO BURGOS DE LA ESPRIELLA, ni EDUIN CECILIO PARDO GUTIERREZ ni DUAN CARLOS LOPEZ AGUILAR ’ 24) (-.Quibn firmb el Comprobante de Egreso CE N° 0000000358 el 25/07/2014 y de qulen esel niimero de cedula 78.756.494 que aparece firmando dicho Comprobante? Puede constatapse adembs que qulen firmo el Comprobante de Egreso, valido tambien el Acta de liquidacion flrmandola en un costado, cosa que tambibn hace con el segundo Oficio falso, fechado el 10 de diciembre de 2013 FUNDAMENTOS Esta denunda se fundamenta en la Ley 1474 de julio 12 de 2011. Articulo 14. Ampliadon de terminos de prescripcion penal, El inciso sexio del ariiciilo 83 del Codigo Penal quedard a.ii: 6. Al servidorpiihlico que en e/ercicio de las fiinciones de sii cargo a con ocasidn de ellas realice iina condiicla punible o parlicipe en ella, el lennino de prescripcion se aiimenlard en la inilad. Lo anterior .se aplicara iambien en relacion con los parliciilares que ejerzan funciones piiblicas en fonna peruuinente o Iransiloria... Articulo 23. Peculado por aplicaddn ofidal diferente frente a recursos de la seguridad social. La Ley 599 de 2000 lendrd un Artfailo 399 A, e! cual quedard asi: Lapenaprevisla en el articulo 399 .se agravard de una tercera parte a la mitad. cuando se de una aplicacidn ojkial diferente a recursos destinados a la seguridad social integral. La Ley 599 de lulio 24 de 2000: Articulo 287. Falsedad material en docurnento publico. Articulo 397. Peculado por apropiacion. Articulo 405. Cohecho propio V" Articulo 409. Interns indebido en La celebracidn de contratos Articulo 434. Asociacidn para la comision de un deLito contra la admlnistracion piibllca. Por lo anteriormente expuesto y de acuerdo con los fundamentos de esta denuncia, bago la siguiente PETICION Primero; Se me tenga por presentada denuncia penal, en contra de quien(es) resulte(n) responsable(s) de los delltos expuestos, y que en su caso, puedan ser considerados por esta autoridad como constitutivos de ilicito en agravio del suscrito y de la entidad territorial denominada Municipio San Jose de Lire. Segundo: Se registre este asunto como indagatoria, se inicien las diligencias de rigor para el debido proceso y perfeccionamiento de la misma, y en su oportunidad se consigne a los tribunales competentes para lo efectos legales a que haya lugar. ANEXOS ^ \(j Wo ) f\S, + Respuesta a derecho de peticion de 1 de noviembre de 2016 Copia de oficio de agosto 22 de 2013 Copia de oficio de 10 de diciembre de 2016 Copia de segundo oficio de 10 de diciembre de 2016 Copia de factura de venta de 13/3/2013 Copia de muestra de un contrato original y real. Copia acta de liquidacidn del contrato falso de 9 juLio 2012 Copia Anexo Tecnico 2. Formato; Relacion de Instituciones Prestadoras de Servicios de Salud + Copia Certificado de disponibilidad presupuestal CDP N° 0000000305 de 16/07/2014 + </w:t>
                                    </w:r>
                                    <w:r w:rsidRPr="00430C3E">
                                      <w:rPr>
                                        <w:rFonts w:ascii="Arial" w:eastAsia="Times New Roman" w:hAnsi="Arial" w:cs="Arial"/>
                                        <w:sz w:val="17"/>
                                        <w:szCs w:val="17"/>
                                        <w:lang w:eastAsia="es-CO"/>
                                      </w:rPr>
                                      <w:lastRenderedPageBreak/>
                                      <w:t>Copia Certificado de registro y compromise presupuestal CRCP N° 0000000260 de 16/07/2014 + Copia Comprobante de egreso CE N° 0000000358 de 25/7/2014 del contrato falso + Copia orden de pago OP N°. 0000000324 de 25/7/2014 de contrato falso + Copia Extracto de pago de banco a banco, expedido por Bancolombia Atentamente, t BLADIMIR LONDONO ZULBARAN C.C N°78.020.733 Cerete Por los</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1 - MONTERÍA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Seccional: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100151 - DIRECCIÓN SECCIONAL DE CÓRDOBA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2300142010 - UNIDAD SECCIONAL - ADMINISTRACION PUBLICA - MONTERIA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Despacho: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11 - FISCALIA 11</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VIGENTE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DIRECCIÓN SECCIONAL DE CÓRDOBA-UNIDAD SECCIONAL - ADMINISTRACION PUBLICA - MONTERIA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ACTIVO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INDAGACIÓN</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Personas Vinculadas al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CEDULA DE CIUDADANIA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78020733</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LONDONO ZULBARAN. BLADIMIR</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Córdoba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MONTELÍBANO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23466 CALLE 21 16 22</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3017299217</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educador1964@amail.com</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VICTIMA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CEDULA DE CIUDADANIA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78020733</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LONDONO ZULBARAN. BLADIMIR</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Córdoba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MONTELÍBANO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23466 CALLE 21 16 22</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3017299217</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educador1964@amail.com</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54"/>
                                      <w:gridCol w:w="225"/>
                                      <w:gridCol w:w="775"/>
                                    </w:tblGrid>
                                    <w:tr w:rsidR="00430C3E" w:rsidRPr="00430C3E">
                                      <w:trPr>
                                        <w:trHeight w:val="120"/>
                                      </w:trPr>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225" w:type="dxa"/>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Helvetica" w:eastAsia="Times New Roman" w:hAnsi="Helvetica" w:cs="Helvetica"/>
                                  <w:sz w:val="24"/>
                                  <w:szCs w:val="24"/>
                                  <w:lang w:eastAsia="es-CO"/>
                                </w:rPr>
                              </w:pPr>
                            </w:p>
                          </w:tc>
                          <w:tc>
                            <w:tcPr>
                              <w:tcW w:w="0" w:type="auto"/>
                              <w:gridSpan w:val="0"/>
                              <w:shd w:val="clear" w:color="auto" w:fill="FFFFFF"/>
                              <w:tcMar>
                                <w:top w:w="0" w:type="dxa"/>
                                <w:left w:w="0" w:type="dxa"/>
                                <w:bottom w:w="0" w:type="dxa"/>
                                <w:right w:w="0" w:type="dxa"/>
                              </w:tcMar>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rsidTr="00430C3E">
                          <w:trPr>
                            <w:gridAfter w:val="3"/>
                          </w:trPr>
                          <w:tc>
                            <w:tcPr>
                              <w:tcW w:w="0" w:type="auto"/>
                              <w:gridSpan w:val="11"/>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25"/>
                                <w:gridCol w:w="60"/>
                                <w:gridCol w:w="7269"/>
                              </w:tblGrid>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130016001128202251348</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Ley 906</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Priorizado: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150"/>
                                </w:trPr>
                                <w:tc>
                                  <w:tcPr>
                                    <w:tcW w:w="0" w:type="auto"/>
                                    <w:gridSpan w:val="2"/>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Información del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Tipo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PECULADO POR APROPIACION ART. 397 C.P.</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Grado 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NINGUNO</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02/10/2019 00:00:00</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13873 VEREDA:SIN DEFINIR,VILLANUEVA/BOLÍVAR,SIN DEFINIR</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xml:space="preserve"> ¿Qué viene a denunciar? PECULADO POR APROPIACIÓN ¿Cómo le pasó? SE RECIBE DENUNCIA ESCRITA A TRAVÉS DE CORREO ELECTRÓNICO POR PARTE DE S4R. LUIS CARLOS OCHOA CADAVID, POR LOS HECHOS QUE NARRA A CONTINUACIÓN: "MONTERÍA, 27 DE SEPTIEMBRE DE 2021 DOCTOR MAURO ALFONSO OLIVEROS ALCALDE PLAZA PRINCIPAL, PALACIO MUNICIPAL C14 NO.15-95 ALCALDÍA DE VILLANUEVA CORREO ELECTRÓNICO: ALCALDIA@VILLANUEVA-BOLIVAR.GOV.CO VILLANUEVA - BOLÍVAR ASUNTO: COBRO DE CARTERA REFERENCIA: OFICIO DE COBRO DE CARTERA POR EL ASEGURAMIENTO DE POBLACIÓN DEL MUNICIPIO DE VILLANUEVA PENDIENTE PAGO. LUIS CARLOS OCHOA CADAVID, MAYOR DE EDAD, IDENTIFICADO CON LA CÉDULA DE CIUDADANÍA NO. 3.351.084, EN MI CALIDAD DE AGENTE LIQUIDADOR DE LA EMPRESA MUTUAL PARA EL DESARROLLO INTEGRAL DE LA SALUD - EMDISALUD ESS EPS-S, EN LIQUIDACIÓN IDENTIFICADA CON NIT. NO. 811.004.055-5, DEBIDAMENTE CERTIFICADO POR EL SUPERINTENDENTE NACIONAL DE SALUD AD-HOC, CONCURRO ANTE SU DESPACHO A INFORMAR Y SOLICITAR LO SIGUIENTE: PRIMERO: LA SUPERINTENDENCIA NACIONAL DE SALUD MEDIANTE LA RESOLUCIÓN 8929 DEL 02 DE OCTUBRE DE 2019, RESOLVIÓ LO SIGUIENTE ¿POR LA CUAL DECIDE UNA ACTUACIÓN DE REVOCATORIA TOTAL DE AUTORIZACIÓN DE FUNCIONAMIENTO Y SE ORDENA LA TOMA DE POSESIÓN INMEDIATA DE LOS BIENES, HABERES, NEGOCIOS Y LA INTERVENCIÓN FORZOSA ADMINISTRATIVA PARA LIQUIDAR LA EMPRESA MUTUAL PARA EL DESARROLLO INTEGRAL DE LA SALUD E.S.S EMDISALUD E.S.S EPS-S, IDENTIFICADA CON NIT. 811.004.055-5¿ SEGUNDO: EN EL MISMO ACTO ADMINISTRATIVO ME DESIGNÓ COMO AGENTE LIQUIDADOR DE LA EMPRESA MUTUAL PARA EL DESARROLLO INTEGRAL DE LA SALUD - EMDISALUD ESS EPS-S, EN LIQUIDACIÓN IDENTIFICADA CON NIT. NO. 811.004.055-5. TERCERO: EN ESTE ORDEN DE IDEAS TENEMOS QUE LA EPS EMDISALUD EN LIQUIDACIÓN, SE ENCUENTRA ADELANTANDO GESTIONES FINANCIERAS CON EL FIN DE DETERMINAR UNA PLENA IDENTIFICACIÓN DE LA TOTALIDAD DE LOS SALDOS ADEUDADOS POR </w:t>
                                    </w:r>
                                    <w:r w:rsidRPr="00430C3E">
                                      <w:rPr>
                                        <w:rFonts w:ascii="Arial" w:eastAsia="Times New Roman" w:hAnsi="Arial" w:cs="Arial"/>
                                        <w:sz w:val="17"/>
                                        <w:szCs w:val="17"/>
                                        <w:lang w:eastAsia="es-CO"/>
                                      </w:rPr>
                                      <w:lastRenderedPageBreak/>
                                      <w:t xml:space="preserve">LOS DISTINTOS ENTES TERRITORIALES. CUARTO: EN REVISIÓN DEL SISTEMA CONTABLE Y FINANCIERO DE LA EPS EMDISALUD EN LIQUIDACIÓN SE LOGRARON IDENTIFICAR, QUE LA ALCALDÍA DE VILLANUEVA A TRAVÉS DE LA SECRETARIA DE SALUD, PRESENTA SALDOS PENDIENTES POR CANCELAR POR VALOR DE $ 7.379.183,42 MÁS INTERESES MORATORIOS LIQUIDADOS A TASA MÁXIMA ESTABLECIDA POR SUPERINTENDENCIA FINANCIERA POR UN VALOR DE $ 20.957.850,85, LO ANTERIOR REGISTRA UN TOTAL DE $ 28.337.034,27, POR CONCEPTO DE ASEGURAMIENTO EN SALUD DE LA POBLACIÓN DEL ESTE MUNICIPIO, DISCRIMINADOS DE LA SIGUIENTE FORMA: ( VER RELACIÓN EN LA DENUNCIA EN ARCHIVOS ADJUNTOS) QUINTO: TENIENDO EN CUENTA LO EXPRESADO ANTERIORMENTE, SE EVIDENCIA LA DIFÍCIL SITUACIÓN FINANCIERA POR LA QUE ATRAVIESA LA ¿EMPRESA MUTUAL PARA EL DESARROLLO INTEGRAL DE LA SALUD ¿EMDISALUD E.S.S EPS-S¿ HOY EN LIQUIDACIÓN, RAZÓN POR LA CUAL ES DE VITAL IMPORTANCIA PARA ESTA ENTIDAD DETERMINAR LA SITUACIÓN REAL, CONCRETA, ESPECIFICA Y ACTUALIZADA DE LOS SALDOS QUE ADEUDAN LOS DISTINTOS ENTES TERRITORIALES, COMO EN EL CASO PRESENTE, A FIN DE REALIZAR UN ANÁLISIS DE FONDO CON RESPECTO AL PRESENTE TRAMITE Y DE ESTA FORMA HACER LAS GESTIONES NECESARIAS CON EL ÁNIMO DE SANEAR ESTE TIPO DE CIRCUNSTANCIAS. SEXTO: POR ÚLTIMO ME PERMITO INFORMAR, QUE EN MI CALIDAD DE AGENTE LIQUIDADOR Y CON EL FIN DE QUE TODAS LAS ENTIDADES (ENTES TERRITORIALES Y DESPACHOS JUDICIALES) ACCEDAN A LAS MEDIDAS OBLIGATORIAS INMERSAS EN LA RESOLUCIÓN 08929 DEL 02 DE OCTUBRE DE 2019, SOLICITE ANTE LA SUPERINTENDENCIA NACIONAL DE SALUD LA ACLARACIÓN DE LOS EFECTOS LEGALES DE LA RESOLUCIÓN 8929 DEL 2019, ESTE ENTE DE CONTROL MEDIANTE RADICADO 2-2019-151596 RECIBIDO ANTE LAS INSTALACIONES DE EMDISALUD CON FECHA 01 DE NOVIEMBRE DE 2019, EXPRESO TAXATIVAMENTE LO SIGUIENTE: (....) ¿ EN VIRTUD DE LO EXPUESTO, ES POR LO QUE LOS JUECES Y DEMÁS PERSONAS NATURALES O JURÍDICAS QUE TENGAN EN SU PODER BIENES Y ACTIVOS DE LA EPS EN LIQUIDACIÓN, LES ASISTE EL DEBER DE LEVANTAR DE MANERA INMEDIATA CUALQUIER TIPO DE EMBARGO, RESTRICCIÓN, CONGELAMIENTO, BLOQUEO O CUALQUIER OTRA MEDIDA LIMITANTE A LA DISPOSICIÓN PLENA INMEDIATA Y EFECTIVA DE LOS RECURSOS, DE LAS CUENTAS DE AHORRO, CORRIENTE, CRÉDITOS, CDT¿S, DEPÓSITOS A TÉRMINOS, INDEFINIDOS Y EN GENERAL, CUALQUIER PRODUCTO FINANCIERO QUE REPRESENTE UN ACTIVO DE EMDISALUD E.S.S E.P.S IDENTIFICADA. 811.00.4055- 5, TENIENDO EN CUENTA, QUE ELLOS REPRESENTAN DINEROS DE LA UNIDAD DE PAGO POR CAPITACIÓN (UPC), QUE REVISTEN INMINENTE IMPORTANCIA EN PRO DE LA GARANTÍA AL DERECHO FUNDAMENTAL A LA SALUD CONSAGRADO EN LA LEY 1751 DE 2015, DE LA POBLACIÓN AFILIADA A ESTA EPS EN LIQUIDACIÓN; ASÍ COMO LA DE CUMPLIR CON LAS OBLIGACIONES ADQUIRIDAS CON TERCEROS DENTRO DEL PROCESO LIQUIDATARIO¿ EN CONCORDANCIA DE LO ANTERIOR ME PERMITO REALIZAR LA SIGUIENTE PETICIÓN DE LA CUAL RUEGO SE TENGA EN CUENTA LOS TÉRMINOS POR LEY ESTABLECIDOS PARA SU CONTESTACIÓN(...) ¿LA LEY 1755 EN SU ARTÍCULO 14 ESTABLECE: ¿TÉRMINOS PARA RESOLVER LAS DISTINTAS MODALIDADES DE PETICIONES. SALVO NORMA LEGAL ESPECIAL Y SO PENA DE SANCIÓN DISCIPLINARIA, TODA PETICIÓN DEBERÁ RESOLVERSE DENTRO DE LOS QUINCE (15) DÍAS SIGUIENTES A SU RECEPCIÓN. ESTARÁ SOMETIDA A TÉRMINO ESPECIAL LA RESOLUCIÓN DE LAS SIGUIENTES PETICIONES: LAS PETICIONES DE DOCUMENTOS Y DE INFORMACIÓN DEBERÁN RESOLVERSE DENTRO DE LOS DIEZ (10) DÍAS SIGUIENTES A SU RECEPCIÓN. SI EN ESE LAPSO NO SE HA DADO RESPUESTA AL PETICIONARIO, SE ENTENDERÁ, PARA TODOS LOS EFECTOS LEGALES, QUE LA RESPECTIVA SOLICITUD HA SIDO ACEPTADA Y, POR CONSIGUIENTE, LA ADMINISTRACIÓN YA NO PODRÁ NEGAR LA ENTREGA DE DICHOS DOCUMENTOS AL PETICIONARIO, Y COMO CONSECUENCIA LAS COPIAS SE ENTREGARÁN DENTRO DE LOS TRES (3) DÍAS SIGUIENTES¿ SENTENCIA T-463/11 - DERECHO DE PETICION-RESPUESTA DEBE SER DE FONDO, OPORTUNA, CONGRUENTE Y TENER NOTIFICACIÓN EFECTIVA ¿EL DERECHO DE PETICIÓN SE MATERIALIZA CUANDO LA AUTORIDAD REQUERIDA, O EL PARTICULAR EN LOS EVENTOS EN QUE PROCEDE, EMITE RESPUESTA A LO PEDIDO, I) RESPETANDO EL TÉRMINO PREVISTO PARA TAL EFECTO; II) DE FONDO, ESTO ES, QUE RESUELVA LA CUESTIÓN, SEA DE MANERA FAVORABLE O DESFAVORABLE A LOS INTERESES DEL PETICIONARIO; III) EN FORMA CONGRUENTE FRENTE A LA PETICIÓN ELEVADA; Y, IV) COMUNICÁNDOLE TAL CONTESTACIÓN AL SOLICITANTE. SI EMITIDA LA RESPUESTA POR EL REQUERIDO, FALLA ALGUNO DE LOS TRES PRESUPUESTOS FINALES, SE ENTENDERÁ QUE LA PETICIÓN NO HA SIDO ATENDIDA, CONCULCÁNDOSE EL DERECHO FUNDAMENTAL¿. SOLICITUD PRIMERO: QUE LOS RECURSOS DERIVADOS DEL ASEGURAMIENTO DE LA </w:t>
                                    </w:r>
                                    <w:r w:rsidRPr="00430C3E">
                                      <w:rPr>
                                        <w:rFonts w:ascii="Arial" w:eastAsia="Times New Roman" w:hAnsi="Arial" w:cs="Arial"/>
                                        <w:sz w:val="17"/>
                                        <w:szCs w:val="17"/>
                                        <w:lang w:eastAsia="es-CO"/>
                                      </w:rPr>
                                      <w:lastRenderedPageBreak/>
                                      <w:t>POBLACIÓN DEL MUNICIPIO DE VILLANUEVA DE LAS VIGENCIAS ANTERIORES 31 DE OCTUBRE DE 2019, POR VALOR DE $ 7.379.183,42, TENIENDO EN CUENTA QUE LA EPS EMDISALUD EPS-S EN LIQUIDACIÓN, SE ABSTENDRÁ DE EXIGIR POR VÍA ADMINISTRATIVA LA TOTALIDAD DE LOS INTERÉS MORATORIOS CAUSADOS A LA FECHA EN EL EVENTO QUE ESTA ENTIDAD EN EL TÉRMINO DE 30 DÍAS EFECTUÉ EL PAGO TOTAL ÚNICAMENTE DE LOS VALORES A LA FECHA ADEUDADOS POR LOS CONCEPTOS MENCIONADOS Y SEAN GIRADOS A LA CUENTA DE AHORROS 97050005390 SUDAMERIS CONSTITUIDA A NOMBRE DE EMPRESA MUTUAL PARA EL DESARROLLO INTEGRAL DE LA SALUD ¿ EMDISALUD ESS EPS-S; EN RAZÓN A QUE EL GIRO DIRECTO DE ESTOS RECURSOS PARA EL PAGO A NUESTRA RED DE SERVICIO NO PROCEDE, POR CUANTO LA ENTIDAD SE ENCUENTRA EN INTERVENCIÓN FORZOSA ADMINISTRATIVA PARA LIQUIDAR, REGIDA POR EL ESTATUTO ORGÁNICO FINANCIERO EN SU ARTÍCULO 299 NUMERAL 2°, EL CUAL DETERMINA LA DESIGNACIÓN DE LOS DINEROS DE PROPIEDAD DE LA ENTIDAD, PARA EL PAGO EN CONDICIONES DE IGUALDAD Y EQUIDAD A NUESTROS ACREEDORES, CONTANDO CON EL 100% DE LOS ACTIVOS. SEGUNDO: SI EXISTEN DIFERENCIAS EN EL VALOR COBRADO POR PARTE DE ESTA SECRETARÍA DE SALUD, PROTECCIÓN Y BIENESTAR SOCIAL DE VILLANUEVA, SOLICITAMOS UNA MESA DE TRABAJO CONCILIATORIA POR CONCEPTO DE ASEGURAMIENTO DE LA POBLACIÓN Y EN CONSECUENCIA SE EMITAN LAS RESPECTIVAS CERTIFICACIONES Y/O ACTAS. DE LO ANTERIOR Y EN CASO DE REALIZARSE LA CONCILIACIÓN DE SALDOS, SEA REALIZADA DE FORMA CONJUNTA EN FORMA VIRTUAL O PRESENCIAL CON TODAS LAS MEDIDAS DE BIOSEGURIDAD POR FAVOR INFORMAR FECHA, HORA Y LUGAR O HERRAMIENTA VIRTUAL DE LA MISMA, RAZÓN POR LA CUAL NOS ENCONTRAMOS EN LA DISPOSICIÓN DE REALIZARLAS. TERCERO: SI AL MOMENTO DE RECIBIR EL PRESENTE DERECHO DE PETICIÓN SE ENCUENTRA A PAZ Y SALVO, EN TODO CASO SE LE SOLICITA QUE POR FAVOR SEAN LLEGADOS A LA MENOR BREVEDAD POSIBLE, TODOS AQUELLOS SOPORTES QUE GARANTICEN LOS PAGOS POR TRANSACCIONES EFECTUADAS CON CARGO A EMDISALUD ESS EPS ¿ S EN LIQUIDACIÓN. CUARTO: SI NO SE RECIBE RESPUESTA DENTRO DE (10) DIEZ DÍAS HÁBILES SE INICIARÁN EL PROCESO DE COBRO JURÍDICO DE CARTERA ADEUDA. PRUEBAS Y ANEXOS TÉNGASE COMO MEDIOS PROBATORIOS Y ANEXOS A LA PRESENTE COMUNICACIÓN Y SOLICITUD LOS SIGUIENTES DOCUMENTOS: A) PARTE RESOLUTIVA DE LA RESOLUCIÓN NO. 8929 DEL 02 DE OCTUBRE DE 2019; POR MEDIO DE LA CUAL SE ORDENÓ LA REVOCATORIA TOTAL DE FUNCIONAMIENTO Y LA LIQUIDACIÓN ADMINISTRATIVA A LA EMPRESA MUTUAL PARA EL DESARROLLO INTEGRAL DE LA SALUD - EMDISALUD ESS EPSS EN LIQUIDACIÓN, IDENTIFICADA CON NIT. NO. 811.004.055-5 Y COMUNICADO DE ACLARACIÓN DE LOS EFECTOS DE LA RESOLUCIÓN NO. 8929 DEL 02 DE OCTUBRE DE 2019. B) ACTA DE POSESIÓN, POR MEDIO DE LA CUAL SE ACREDITA LA CALIDAD DE AGENTE ESPECIAL LIQUIDADOR DE EMDISALUD EPS-S Y CEDULA DE CIUDADANÍA. C) CÁMARA DE COMERCIO. D) CERTIFICACIÓN BANCARIA DE LA CUENTA ADMINISTRATIVA SUDAMERIS. NOTIFICACIONES RECIBIRÉ NOTIFICACIONES EN LA CALLE 22 # 8A ¿ 38 BARRIO SANTA CLARA TELÉFONOS: (4) 781 74 07¿7817408 - 7848990 / MONTERÍA-CÓRDOBA Y AL CORREO INSTITUCIONAL PROCESO.LIQUIDATORIO@EMDISALUD.COM.CO ATENTAMENTE, LUIS CARLOS OCHOA CADAVID NIT 811.004055-5 AGENTE LIQUIDADOR EMDISALUD E.P.S-S E.S.S"</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1 - CARTAGENA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Seccional: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100081 - DIRECCIÓN SECCIONAL DE BOLÍVAR</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1300142009 - UNIDAD SECCIONAL - ADMINISTRACION PUBLICA - CARTAGENA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Despacho: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3 - FISCALIA 03</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VIGENTE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DIRECCIÓN SECCIONAL DE BOLÍVAR-UNIDAD SECCIONAL - ADMINISTRACION PUBLICA - CARTAGENA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INACTIVO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INDAGACIÓN</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Personas Vinculadas al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CEDULA DE CIUDADANIA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3351084</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OCHOA CADAVID LUIS CARLOS</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7817407</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PROCESOLIQUIDATORIO@EMDISALUD.COM.CO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54"/>
                                      <w:gridCol w:w="225"/>
                                      <w:gridCol w:w="775"/>
                                    </w:tblGrid>
                                    <w:tr w:rsidR="00430C3E" w:rsidRPr="00430C3E">
                                      <w:trPr>
                                        <w:trHeight w:val="120"/>
                                      </w:trPr>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225" w:type="dxa"/>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rsidTr="00430C3E">
                          <w:trPr>
                            <w:gridAfter w:val="3"/>
                          </w:trPr>
                          <w:tc>
                            <w:tcPr>
                              <w:tcW w:w="0" w:type="auto"/>
                              <w:gridSpan w:val="12"/>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54"/>
                                <w:gridCol w:w="60"/>
                                <w:gridCol w:w="7243"/>
                              </w:tblGrid>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700016001037202001938</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Ley 906</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Priorizado: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150"/>
                                </w:trPr>
                                <w:tc>
                                  <w:tcPr>
                                    <w:tcW w:w="0" w:type="auto"/>
                                    <w:gridSpan w:val="2"/>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Información del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Tipo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PECULADO POR APROPIACION ART. 397 C.P.</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Grado 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NINGUNO</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02/10/2019 00:00:00</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70702 CARRERA 7 8, SAN JUAN DE BETULIA, SUCRE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xml:space="preserve"> Montería, 14 de diciembre de 2020. Doctor: JHON ARRIETA TORRES Secretario Despacho Secretaría de Salud, Protección y Bienestar Social Dirección: Carrera 7 A Calle la Esperanza Esquina Correo Electrónico: ssalud@san¡uandebetulia-sucre.gov.co -alcaldia@saniuandebetulia-sucre.gov.co San Juan de Betulia - Sucre Asunto: Cobro de Cartera Referencia: Último Oficio de Cobro de Cartera por el Aseguramiento de Población del municipio de San Juan de Betulia pendiente pago. LUIS CARLOS OCHOA CADAVID, mayor de edad, identificado con la cédula de ciudadanía No. 3.351.084, en mi calidad de Agente Liquidador de la EMPRESA MUTUAL PARA EL DESARROLLO INTEGRAL DE LA SALUD - EMDISALUD ESS EPS- S, en Liquidación identificada con NIT. No. 811.004.055-5, debidamente certificado por el Superintendente Nacional de Salud AD HOC, concurro ante su despacho a informar y solicitar lo siguiente: PRIMERO: La Superintendencia Nacional de Salud mediante la </w:t>
                                    </w:r>
                                    <w:r w:rsidRPr="00430C3E">
                                      <w:rPr>
                                        <w:rFonts w:ascii="Arial" w:eastAsia="Times New Roman" w:hAnsi="Arial" w:cs="Arial"/>
                                        <w:sz w:val="17"/>
                                        <w:szCs w:val="17"/>
                                        <w:lang w:eastAsia="es-CO"/>
                                      </w:rPr>
                                      <w:lastRenderedPageBreak/>
                                      <w:t xml:space="preserve">Resolución 8929 del 02 de octubre de 2019, resolvió lo siguiente "Por la cual decide una actuación de revocatoria total de autorización de funcionamiento y se ordena la toma de posesión inmediata de los bienes, haberes, negocios y la intervención forzosa administrativa para liquidar la Empresa Mutual para el Desarrollo Integral de la Salud E.S.S EMDISALUD E.S.S EPS- S, identificada con NIT. 811.004.055-5" SEGUNDO: En el mismo acto administrativo me designó como Agente Liquidador de la EMPRESA MUTUAL PARA EL DESARROLLO INTEGRAL DE LA SALUD - EMDISALUD ESS EPS- S, en Liquidación identificada con NIT. No. 811.004.055-5. TERCERO: En este orden de ideas tenemos señores SECRETARIA DE SALUD, PROTECCIÓN Y BIENESTAR SOCIAL DE SAN JUAN DE BETULIA, que la EPS EMDISALUD en LIQUIDACIÓN, se encuentra adelantando gestiones financieras con el fin de determinar una plena identificación de la totalidad de los saldos adeudados por los distintos entes territoriales. CUARTO: En revisión del Sistema Contable y financiero de la EPS EMDISALUD en liquidación se lograron identificar, que esta SECRETARIA DE SALUD, PROTECCIÓN Y BIENESTAR SOCIAL DE SAN JUAN DE BETULIA, presenta saldo por cancelar por valor de $160.909.948,85 más intereses moratorios liquidados a tasa máxima establecida por Superintendencia Financiera por valor de $534.821.169,83 , para un valor total de $695.731.118,68, por concepto de Aseguramiento en Salud de la población del este municipio, discriminados de la siguiente forma: No. FACTURA VALOR DE LA FACTURA MES FACTURADO VALOR DE LOS INTERESES MORATORIOS VALOR TOTAL CONCEPTO 707022010002 100.655739,00 2010-08 363,339.569,92 463.995.308,92 RECURSOS CONTRATOS UPCS RS 37145 1.390 707,85 2011-09 4 476.780,92 5.867.488,77 RECURSOS CONTRATOS UPCS RS 37914 3.996920,00 2011-10 12.623.313,23 16.620.233,23 RECURSOS CONTRATOS UPCS RS 38352 3.983.156,00 2011-11 12.333.235,39 16.316.391,39 RECURSOS CONTRATOS UPCS RS 38856 3 23 ' 343.00 2011-12 11.960.449,86 15.898.292,86 RECURSOS ESFUERZOS PROPIOS 39221 5.953.992,00 2012-01 17.726.214,38 23.680.206,38 RECURSOS ESFUERZOS PROPIOS 39839 5.704.886,00 2012-02 16,668.394,14 22.373.280,14 RECURSOS ESFUERZOS PROPIOS 40215 5.915.401,00 2012-03 16.938.062,15 22.853.463,15 RECURSOS ESFUERZOS PROPIOS 40814 5.995.115,00 2012-04 16.821.461,91 22.816.576,91 RECURSOS ESFUERZOS PROPIOS 41205 5.861 363,00 2012-05 16.124.670,57 21 986.033,57 RECURSOS ESFUERZOS PROPIOS 41573 5.493.059,00 2012-06 14.804.680,41 20.297.739,41 RECURSOS ESFUERZOS PROPIOS 42028 4.605.017,00 2012-07 12.166.021,03 16,771.038,03 RECURSOS ESFUERZOS PROPIOS 42425 4.650.387,00 2012-08 12.033.719,07 16.684.106,07 RECURSOS ESFUERZOS PROPIOS 42857 1.639.913,00 2012-09 4.155.972,48 5.795.885,48 RECURSOS ESFUERZOS PROPIOS 43496 329 217 22 2012-11 799.992,93 1 129.009,93 RECURSOS ESFUERZOS PROPIOS 43690 412.112,00 2012-12 981.654,37 1.393.766,37 RECURSOS ESFUERZOS PROPIOS 44288 357006,30 2013-02 824.980,47 1.185.986,47 RECURSOS ESFUERZOS PROPIOS 45018 9.785,00 2013-05 20 976,10 30.761,10 RECURSOS ESFUERZOS PROPIOS 52203 14,530,00 2014-10 21.020,48 35.550,48 RECURSOS ESFUERZOS PROPIOS VALOR TOTAL DE FACTURAS PENDIENTE DE PAGO $160.909.948,85 VALOR TOTAL DE INTERESES MORATORIOS CAUSADOS $534.821.169,83 VALOR TOTAL $695.731.118,68 QUINTO: Teniendo en cuenta lo expresado anteriormente, se evidencia la difícil situación financiera por la que atraviesa la "EMPRESA MUTUAL PARA EL DESARROLLO INTEGRAL DE LA SALUD "EMDISALUD E.S.S EPS-S" hoy en LIQUIDACIÓN, razón por la cual es de vital importancia para esta entidad determinar la situación real, concreta, especifica y actualizada de los Saldos que adeudan los diferentes Entes territoriales, como en el caso presente, a fin de realizar un análisis de fondo con respecto a este tema y de esta forma darle el trámite necesario con el ánimo de sanear este tipo de circunstancias. SEXTO: Por último y no menos importante tenemos señores SECRETARIA DE SALUD, PROTECCIÓN Y BIENESTAR SOCIAL DE SAN JUAN DE BETULIA, que en mi calidad de Agente Liquidador y con el fin de que todas las entidades (Entes Territoriales y Despachos Judiciales) accedan a las medidas obligatorias inmersas en la Resolución 08929 del 02 de octubre de 2019, solicite ante la Superintendencia Nacional de Salud la aclaración de los efectos legales de la resolución 8929 del 2019, este ente de control mediante radicado 2-2019-151596 recibido ante las instalaciones de Emdisalud con fecha 01 de noviembre de 2019, expreso taxativamente lo siguiente: {....) " En virtud de lo expuesto, es por lo que los jueces y demás personas naturales o jurídicas que tengan en su poder bienes y activos de la EPS en Liquidación, les asiste el deber de levantar de manera inmediata cualquier tipo de embargo, restricción, congelamiento, bloqueo o cualquier otra medida limitante a la disposición plena inmediata y efectiva de los recursos, de las cuentas de ahorro, corriente, créditos, CDT's, Depósitos a Términos, indefinidos y en general, cualquier producto financiero que represente un activo de EMDISALUD E.S.S E.P.S identificada. 811,00.4055-5, teniendo en cuenta, que que ellos representan dineros de la Unidad de pago por Capitación (UPC), que revisten inminente importancia en pro de la garantía al derecho fundamental a la salud consagrado en la ley 1751 de 2015, de la población afiliada a esta EPS en Liquidación; así como la de cumplir con las obligaciones adquiridas con terceros dentro del proceso liquidatorio" En concordancia </w:t>
                                    </w:r>
                                    <w:r w:rsidRPr="00430C3E">
                                      <w:rPr>
                                        <w:rFonts w:ascii="Arial" w:eastAsia="Times New Roman" w:hAnsi="Arial" w:cs="Arial"/>
                                        <w:sz w:val="17"/>
                                        <w:szCs w:val="17"/>
                                        <w:lang w:eastAsia="es-CO"/>
                                      </w:rPr>
                                      <w:lastRenderedPageBreak/>
                                      <w:t>de lo anterior me permito realizar la siguiente petición de la cual ruego se tenga en cuenta los términos por ley establecidos para su contestación (...) "Lo Ley 1755 en su artículo 14 establece: "Términos para resolver las distintas modalidades de peticiones. Salvo norma legal especial y so pena de sanción disciplinaria, toda petición deberá resolverse dentro de los quince (15) días siguientes a su recepción. Estará sometido a término especial la resolución de las siguientes peticiones: Las peticiones de documentos y de información deberán resolverse dentro de los diez (10) días siguientes a su recepción. Si en ese lapso no se ha dado respuesta al peticionario, se entenderá, paro todos los efectos legales, que la respectiva solicitud ha sido aceptada y, por consiguiente, la administración ya no podrá negar la entrega de dichos documentos al Sentencia T-463/11 - DERECHO DE PETICIÓN-Respuesta debe ser de fondo, oportuna, congruente y tener notificación efectiva. "El derecho de petición se materializa cuando la autoridad requerida, o el particular en los eventos en que procede, emite respuesta a lo pedido, i) respetando el término previsto para tal efecto; ii) de fondo, esto es, que resuelva la cuestión, sea de manera favorable o desfavorable a los intereses del peticionario; iii) en forma congruente frente o la petición elevada; y, iv) comunicándole tal contestación al solicitante. Si emitida la respuesta por el requerido, falla alguno de los tres presupuestos finales, se entenderá que la petición no ha sido atendida, conculcándose el derecho fundamental". SOLICITUD PRIMERO: Que los recursos derivados del Aseguramiento de la Población del municipio de San Juan de Betulia de las vigencias anteriores 31 de octubre de 2019, por valor de $160.909.948,85, teniendo en cuenta que la EPS EMDISALUD EPS- S en liquidación, se abstendrá de exigir por vía administrativa la totalidad de los interés moratorios causados a la fecha en el evento que esta entidad en el término de 30 días efectué el pago total únicamente de los valores a la fecha adeudados por los conceptos mencionados y sean girados a la cuenta de Ahorros 17199974611 Bancolombia de la Fiducia constituida a nombre de EMPRESA MUTUTAL PARA EL DESARROLLO INTEGRAL DE LA SALUD - EMDISALUD ESS EPS- S; en razón a que el giro directo de estos recursos para el pago a nuestra red de servicio NO procede, por cuanto la entidad se encuentra en Intervención Forzosa Administrativa Para Liquidar, regida por el estatuto orgánico financiero en su artículo 299 Numeral 2°, el cual determina la designación de los dineros de propiedad de la entidad, para el pago en condiciones de igualdad y equidad a nuestros acreedores, contando con el 100% de los activos. SEGUNDO: Si existen diferencias en el valor cobrado por parte de esta Secretaria de Salud, Protección y Bienestar Social de San Juan de Betulia, solicitamos una mesa de trabajo conciliatoria por concepto de Aseguramiento de la población y en consecuencia se emitan las respectivas certificaciones y/o Actas. De lo anterior y en caso de realizarse la conciliación de saldos, sea realizada de forma conjunta en forma virtual o presencial con todas las medidas de bioseguridad por favor informar fecha, hora y lugar o herramienta virtual de la misma, razón por la cual nos encontramos en la disposición de realizarlas. TERCERO: Si al momento de recibir el presente derecho de petición se encuentra a paz y salvo, en todo caso se le solicita que por favor sean llegados a la menor brevedad posible, todos aquellos soportes que garanticen los pagos por transacciones efectuadas con cargo a EMDISALUD ESS EPS -S en liquidación. CUARTO: Si no se recibe respuesta dentro de (10) diez días hábiles se iniciarán el proceso de cobro jurídico de cartera adeuda. PRUEBAS Y ANEXOS Téngase como medios probatorios y Anexos a la presente comunicación y solicitud los siguientes documentos: a) Parte resolutiva de la Resolución No. 8929 del 02 de octubre de 2019; por medio de la cual se ordenó la REVOCATORIA TOTAL de Funcionamiento y la LIQUIDACIÓN ADMINISTRATIVA a la EMPRESA MUTUAL PARA EL DESARROLLO INTEGRAL DE LA SALUD - EMDISALUD ESS EPS- S EN LIQUIDACIÓN, identificada con NIT. No. 811.004.055-5 y Comunicado de Aclaración de los efectos de la Resolución No. 8929 del 02 de octubre de 2019. b) Acta de Posesión, por medio de la cual se acredita la calidad de Agente Especial Liquidador de EMDISALUD EPS- S y Cédula de Ciudadanía c) Cámara de Comercio. d) Documento Constitución de la Fiducía: FONDO ABIERTO 1525 FIDUCENTRAL Identificada con el NIT 900.633.774 e) RUT de la Fiducía y Certificación Bancaria de la Fiducia. NOTIFICACIONES Recibiré notificaciones en la Calle 22 # 8A - 38 Barrio Santa Clara Teléfonos: (4) 781 74 07-7817408 -7848990 / Montería-Córdoba y al correo institucional proceso.liquidatorio@emdisalud.com.co Atentamente, LUIS CARLOS OCHOA CADAVID NIT 811.004055-5. Agente Liquidador Emdisalud E.P.S- S E.S.S</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1 - SINCELEJO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Seccional: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100261 - DIRECCIÓN SECCIONAL DE SUCRE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7000142005 - UNIDAD SECCIONAL ADMINISTRACION PUBLICA - SINCELEJO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Despacho: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4 - FISCALIA 04</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VIGENTE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Unidad de Enrutamiento: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DIRECCIÓN SECCIONAL DE SUCRE-UNIDAD SECCIONAL ADMINISTRACION PUBLICA - SINCELEJO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ACTIVO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INDAGACIÓN</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Personas Vinculadas al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CEDULA DE CIUDADANIA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3351084</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OCHOA CADAVID LUIS CARLOS</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Córdoba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MONTERÍA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23001 CALLE 22 8A 38, CENTRO, MONTERÍA, CÓRDOBA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7817407</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proceso.liquidatorio@emdisalud.com.co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56"/>
                                      <w:gridCol w:w="225"/>
                                      <w:gridCol w:w="776"/>
                                    </w:tblGrid>
                                    <w:tr w:rsidR="00430C3E" w:rsidRPr="00430C3E">
                                      <w:trPr>
                                        <w:trHeight w:val="120"/>
                                      </w:trPr>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225" w:type="dxa"/>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Helvetica" w:eastAsia="Times New Roman" w:hAnsi="Helvetica" w:cs="Helvetica"/>
                                  <w:sz w:val="24"/>
                                  <w:szCs w:val="24"/>
                                  <w:lang w:eastAsia="es-CO"/>
                                </w:rPr>
                              </w:pPr>
                            </w:p>
                          </w:tc>
                          <w:tc>
                            <w:tcPr>
                              <w:tcW w:w="0" w:type="auto"/>
                              <w:gridSpan w:val="0"/>
                              <w:shd w:val="clear" w:color="auto" w:fill="FFFFFF"/>
                              <w:tcMar>
                                <w:top w:w="0" w:type="dxa"/>
                                <w:left w:w="0" w:type="dxa"/>
                                <w:bottom w:w="0" w:type="dxa"/>
                                <w:right w:w="0" w:type="dxa"/>
                              </w:tcMar>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rsidTr="00430C3E">
                          <w:trPr>
                            <w:gridAfter w:val="2"/>
                          </w:trPr>
                          <w:tc>
                            <w:tcPr>
                              <w:tcW w:w="0" w:type="auto"/>
                              <w:gridSpan w:val="12"/>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25"/>
                                <w:gridCol w:w="60"/>
                                <w:gridCol w:w="7272"/>
                              </w:tblGrid>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130016001128202251346</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Ley 906</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Priorizado: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150"/>
                                </w:trPr>
                                <w:tc>
                                  <w:tcPr>
                                    <w:tcW w:w="0" w:type="auto"/>
                                    <w:gridSpan w:val="2"/>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Información del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Tipo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PECULADO POR APROPIACION ART. 397 C.P.</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Grado 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NINGUNO</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02/10/2019 00:00:00</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13244 VEREDA:ACEITUNO,EL CARMEN DE BOLÍVAR/BOLÍVAR,ACEITUNO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xml:space="preserve"> ¿Qué viene a denunciar? PESULADO POR APROPIACIÓN ¿Cómo le pasó? SE RECIBE DENUNCIA ESCRITA A TRAVÉS DE CORREO ELECTRONICO POR PARTE DEL SR LUIS </w:t>
                                    </w:r>
                                    <w:r w:rsidRPr="00430C3E">
                                      <w:rPr>
                                        <w:rFonts w:ascii="Arial" w:eastAsia="Times New Roman" w:hAnsi="Arial" w:cs="Arial"/>
                                        <w:sz w:val="17"/>
                                        <w:szCs w:val="17"/>
                                        <w:lang w:eastAsia="es-CO"/>
                                      </w:rPr>
                                      <w:lastRenderedPageBreak/>
                                      <w:t xml:space="preserve">CARLO0S OCHOA CADAVID, POR LOS HECHOS QUE NARRA A CONTINUACIÓN: "MONTERÍA, 27 DE SEPTIEMBRE DE 2021 DOCTOR JAVIER FRANCISCO OLEA BLANQUICET ALCALDE CALLE 24 CARRERA 49 ESQUINA ¿ CENTRO ALCALDÍA DE CARMEN DE BOLÍVAR CORREO ELECTRÓNICO: CONTACTENOS@ELCARMEN-BOLIVAR.GOV.CO CARMEN DE BOLÍVAR - BOLÍVAR ASUNTO: COBRO DE CARTERA REFERENCIA: OFICIO DE COBRO DE CARTERA POR EL ASEGURAMIENTO DE POBLACIÓN DEL MUNICIPIO DE CARMEN DE BOLÍVAR PENDIENTE PAGO. LUIS CARLOS OCHOA CADAVID, MAYOR DE EDAD, IDENTIFICADO CON LA CÉDULA DE CIUDADANÍA NO. 3.351.084, EN MI CALIDAD DE AGENTE LIQUIDADOR DE LA EMPRESA MUTUAL PARA EL DESARROLLO INTEGRAL DE LA SALUD - EMDISALUD ESS EPS-S, EN LIQUIDACIÓN IDENTIFICADA CON NIT. NO. 811.004.055-5, DEBIDAMENTE CERTIFICADO POR EL SUPERINTENDENTE NACIONAL DE SALUD AD-HOC, CONCURRO ANTE SU DESPACHO A INFORMAR Y SOLICITAR LO SIGUIENTE: PRIMERO: LA SUPERINTENDENCIA NACIONAL DE SALUD MEDIANTE LA RESOLUCIÓN 8929 DEL 02 DE OCTUBRE DE 2019, RESOLVIÓ LO SIGUIENTE ¿POR LA CUAL DECIDE UNA ACTUACIÓN DE REVOCATORIA TOTAL DE AUTORIZACIÓN DE FUNCIONAMIENTO Y SE ORDENA LA TOMA DE POSESIÓN INMEDIATA DE LOS BIENES, HABERES, NEGOCIOS Y LA INTERVENCIÓN FORZOSA ADMINISTRATIVA PARA LIQUIDAR LA EMPRESA MUTUAL PARA EL DESARROLLO INTEGRAL DE LA SALUD E.S.S EMDISALUD E.S.S EPS-S, IDENTIFICADA CON NIT. 811.004.055-5¿ SEGUNDO: EN EL MISMO ACTO ADMINISTRATIVO ME DESIGNÓ COMO AGENTE LIQUIDADOR DE LA EMPRESA MUTUAL PARA EL DESARROLLO INTEGRAL DE LA SALUD - EMDISALUD ESS EPS-S, EN LIQUIDACIÓN IDENTIFICADA CON NIT. NO. 811.004.055-5. TERCERO: EN ESTE ORDEN DE IDEAS TENEMOS QUE LA EPS EMDISALUD EN LIQUIDACIÓN, SE ENCUENTRA ADELANTANDO GESTIONES FINANCIERAS CON EL FIN DE DETERMINAR UNA PLENA IDENTIFICACIÓN DE LA TOTALIDAD DE LOS SALDOS ADEUDADOS POR LOS DISTINTOS ENTES TERRITORIALES. CUARTO: EN REVISIÓN DEL SISTEMA CONTABLE Y FINANCIERO DE LA EPS EMDISALUD EN LIQUIDACIÓN SE LOGRARON IDENTIFICAR, QUE LA ALCALDÍA DE CARMEN DE BOLÍVAR A TRAVÉS DE LA SECRETARIA DE SALUD, PRESENTA SALDOS PENDIENTES POR CANCELAR POR VALOR DE $ 53.980.825,60 MÁS INTERESES MORATORIOS LIQUIDADOS A TASA MÁXIMA ESTABLECIDA POR SUPERINTENDENCIA FINANCIERA POR UN VALOR DE $ 68.068.276,85, LO ANTERIOR REGISTRA UN TOTAL DE $ 122.049.102,45, POR CONCEPTO DE ASEGURAMIENTO EN SALUD DE LA POBLACIÓN DEL ESTE MUNICIPIO, DISCRIMINADOS DE LA SIGUIENTE FORMA: ( VER RELACIÓN EN DENUNCIA EN ARCHIVOS ADJUNTOS). QUINTO: TENIENDO EN CUENTA LO EXPRESADO ANTERIORMENTE, SE EVIDENCIA LA DIFÍCIL SITUACIÓN FINANCIERA POR LA QUE ATRAVIESA LA ¿EMPRESA MUTUAL PARA EL DESARROLLO INTEGRAL DE LA SALUD ¿EMDISALUD E.S.S EPS-S¿ HOY EN LIQUIDACIÓN, RAZÓN POR LA CUAL ES DE VITAL IMPORTANCIA PARA ESTA ENTIDAD DETERMINAR LA SITUACIÓN REAL, CONCRETA, ESPECIFICA Y ACTUALIZADA DE LOS SALDOS QUE ADEUDAN LOS DISTINTOS ENTES TERRITORIALES, COMO EN EL CASO PRESENTE, A FIN DE REALIZAR UN ANÁLISIS DE FONDO CON RESPECTO AL PRESENTE TRAMITE Y DE ESTA FORMA HACER LAS GESTIONES NECESARIAS CON EL ÁNIMO DE SANEAR ESTE TIPO DE CIRCUNSTANCIAS. SEXTO: POR ÚLTIMO ME PERMITO INFORMAR, QUE EN MI CALIDAD DE AGENTE LIQUIDADOR Y CON EL FIN DE QUE TODAS LAS ENTIDADES (ENTES TERRITORIALES Y DESPACHOS JUDICIALES) ACCEDAN A LAS MEDIDAS OBLIGATORIAS INMERSAS EN LA RESOLUCIÓN 08929 DEL 02 DE OCTUBRE DE 2019, SOLICITE ANTE LA SUPERINTENDENCIA NACIONAL DE SALUD LA ACLARACIÓN DE LOS EFECTOS LEGALES DE LA RESOLUCIÓN 8929 DEL 2019, ESTE ENTE DE CONTROL MEDIANTE RADICADO 2-2019-151596 RECIBIDO ANTE LAS INSTALACIONES DE EMDISALUD CON FECHA 01 DE NOVIEMBRE DE 2019, EXPRESO TAXATIVAMENTE LO SIGUIENTE: (....) ¿ EN VIRTUD DE LO EXPUESTO, ES POR LO QUE LOS JUECES Y DEMÁS PERSONAS NATURALES O JURÍDICAS QUE TENGAN EN SU PODER BIENES Y ACTIVOS DE LA EPS EN LIQUIDACIÓN, LES ASISTE EL DEBER DE LEVANTAR DE MANERA INMEDIATA CUALQUIER TIPO DE EMBARGO, RESTRICCIÓN, CONGELAMIENTO, BLOQUEO O CUALQUIER OTRA MEDIDA LIMITANTE A LA DISPOSICIÓN PLENA INMEDIATA Y EFECTIVA DE LOS RECURSOS, DE LAS CUENTAS DE AHORRO, CORRIENTE, CRÉDITOS, CDT¿S, DEPÓSITOS A TÉRMINOS, INDEFINIDOS Y EN GENERAL, CUALQUIER PRODUCTO FINANCIERO QUE REPRESENTE UN ACTIVO DE EMDISALUD E.S.S E.P.S IDENTIFICADA. 811.00.4055- 5, TENIENDO EN CUENTA, QUE ELLOS REPRESENTAN DINEROS DE LA UNIDAD DE PAGO POR CAPITACIÓN (UPC), QUE REVISTEN INMINENTE IMPORTANCIA EN PRO DE LA GARANTÍA AL DERECHO FUNDAMENTAL A LA SALUD CONSAGRADO EN LA LEY 1751 DE 2015, DE LA POBLACIÓN AFILIADA A ESTA EPS EN LIQUIDACIÓN; ASÍ COMO LA DE CUMPLIR CON LAS OBLIGACIONES ADQUIRIDAS CON TERCEROS DENTRO DEL PROCESO LIQUIDATARIO¿ EN CONCORDANCIA DE LO ANTERIOR ME PERMITO REALIZAR LA SIGUIENTE PETICIÓN </w:t>
                                    </w:r>
                                    <w:r w:rsidRPr="00430C3E">
                                      <w:rPr>
                                        <w:rFonts w:ascii="Arial" w:eastAsia="Times New Roman" w:hAnsi="Arial" w:cs="Arial"/>
                                        <w:sz w:val="17"/>
                                        <w:szCs w:val="17"/>
                                        <w:lang w:eastAsia="es-CO"/>
                                      </w:rPr>
                                      <w:lastRenderedPageBreak/>
                                      <w:t xml:space="preserve">DE LA CUAL RUEGO SE TENGA EN CUENTA LOS TÉRMINOS POR LEY ESTABLECIDOS PARA SU CONTESTACIÓN(...) ¿LA LEY 1755 EN SU ARTÍCULO 14 ESTABLECE: ¿TÉRMINOS PARA RESOLVER LAS DISTINTAS MODALIDADES DE PETICIONES. SALVO NORMA LEGAL ESPECIAL Y SO PENA DE SANCIÓN DISCIPLINARIA, TODA PETICIÓN DEBERÁ RESOLVERSE DENTRO DE LOS QUINCE (15) DÍAS SIGUIENTES A SU RECEPCIÓN. ESTARÁ SOMETIDA A TÉRMINO ESPECIAL LA RESOLUCIÓN DE LAS SIGUIENTES PETICIONES: LAS PETICIONES DE DOCUMENTOS Y DE INFORMACIÓN DEBERÁN RESOLVERSE DENTRO DE LOS DIEZ (10) DÍAS SIGUIENTES A SU RECEPCIÓN. SI EN ESE LAPSO NO SE HA DADO RESPUESTA AL PETICIONARIO, SE ENTENDERÁ, PARA TODOS LOS EFECTOS LEGALES, QUE LA RESPECTIVA SOLICITUD HA SIDO ACEPTADA Y, POR CONSIGUIENTE, LA ADMINISTRACIÓN YA NO PODRÁ NEGAR LA ENTREGA DE DICHOS DOCUMENTOS AL PETICIONARIO, Y COMO CONSECUENCIA LAS COPIAS SE ENTREGARÁN DENTRO DE LOS TRES (3) DÍAS SIGUIENTES¿ SENTENCIA T-463/11 - DERECHO DE PETICION-RESPUESTA DEBE SER DE FONDO, OPORTUNA, CONGRUENTE Y TENER NOTIFICACIÓN EFECTIVA ¿EL DERECHO DE PETICIÓN SE MATERIALIZA CUANDO LA AUTORIDAD REQUERIDA, O EL PARTICULAR EN LOS EVENTOS EN QUE PROCEDE, EMITE RESPUESTA A LO PEDIDO, I) RESPETANDO EL TÉRMINO PREVISTO PARA TAL EFECTO; II) DE FONDO, ESTO ES, QUE RESUELVA LA CUESTIÓN, SEA DE MANERA FAVORABLE O DESFAVORABLE A LOS INTERESES DEL PETICIONARIO; III) EN FORMA CONGRUENTE FRENTE A LA PETICIÓN ELEVADA; Y, IV) COMUNICÁNDOLE TAL CONTESTACIÓN AL SOLICITANTE. SI EMITIDA LA RESPUESTA POR EL REQUERIDO, FALLA ALGUNO DE LOS TRES PRESUPUESTOS FINALES, SE ENTENDERÁ QUE LA PETICIÓN NO HA SIDO ATENDIDA, CONCULCÁNDOSE EL DERECHO FUNDAMENTAL¿. SOLICITUD PRIMERO: QUE LOS RECURSOS DERIVADOS DEL ASEGURAMIENTO DE LA POBLACIÓN DEL MUNICIPIO DE CARMEN DE BOLÍVAR DE LAS VIGENCIAS ANTERIORES 31 DE OCTUBRE DE 2019, POR VALOR DE $ 53.980.825,60, TENIENDO EN CUENTA QUE LA EPS EMDISALUD EPS-S EN LIQUIDACIÓN, SE ABSTENDRÁ DE EXIGIR POR VÍA ADMINISTRATIVA LA TOTALIDAD DE LOS INTERÉS MORATORIOS CAUSADOS A LA FECHA EN EL EVENTO QUE ESTA ENTIDAD EN EL TÉRMINO DE 30 DÍAS EFECTUÉ EL PAGO TOTAL ÚNICAMENTE DE LOS VALORES A LA FECHA ADEUDADOS POR LOS CONCEPTOS MENCIONADOS Y SEAN GIRADOS A LA CUENTA DE AHORROS 97050005390 SUDAMERIS CONSTITUIDA A NOMBRE DE EMPRESA MUTUAL PARA EL DESARROLLO INTEGRAL DE LA SALUD ¿ EMDISALUD ESS EPS-S; EN RAZÓN A QUE EL GIRO DIRECTO DE ESTOS RECURSOS PARA EL PAGO A NUESTRA RED DE SERVICIO NO PROCEDE, POR CUANTO LA ENTIDAD SE ENCUENTRA EN INTERVENCIÓN FORZOSA ADMINISTRATIVA PARA LIQUIDAR, REGIDA POR EL ESTATUTO ORGÁNICO FINANCIERO EN SU ARTÍCULO 299 NUMERAL 2°, EL CUAL DETERMINA LA DESIGNACIÓN DE LOS DINEROS DE PROPIEDAD DE LA ENTIDAD, PARA EL PAGO EN CONDICIONES DE IGUALDAD Y EQUIDAD A NUESTROS ACREEDORES, CONTANDO CON EL 100% DE LOS ACTIVOS. NACIONAL DE SALUD LA ACLARACIÓN DE LOS EFECTOS LEGALES DE LA RESOLUCIÓN 8929 DEL 2019, ESTE ENTE DE CONTROL MEDIANTE RADICADO 2-2019-151596 RECIBIDO ANTE LAS INSTALACIONES DE EMDISALUD CON FECHA 01 DE NOVIEMBRE DE 2019, EXPRESO TAXATIVAMENTE LO SIGUIENTE: (....) ¿ EN VIRTUD DE LO EXPUESTO, ES POR LO QUE LOS JUECES Y DEMÁS PERSONAS NATURALES O JURÍDICAS QUE TENGAN EN SU PODER BIENES Y ACTIVOS DE LA EPS EN LIQUIDACIÓN, LES ASISTE EL DEBER DE LEVANTAR DE MANERA INMEDIATA CUALQUIER TIPO DE EMBARGO, RESTRICCIÓN, CONGELAMIENTO, BLOQUEO O CUALQUIER OTRA MEDIDA LIMITANTE A LA DISPOSICIÓN PLENA INMEDIATA Y EFECTIVA DE LOS RECURSOS, DE LAS CUENTAS DE AHORRO, CORRIENTE, CRÉDITOS, CDT¿S, DEPÓSITOS A TÉRMINOS, INDEFINIDOS Y EN GENERAL, CUALQUIER PRODUCTO FINANCIERO QUE REPRESENTE UN ACTIVO DE EMDISALUD E.S.S E.P.S IDENTIFICADA. 811.00.4055- 5, TENIENDO EN CUENTA, QUE ELLOS REPRESENTAN DINEROS DE LA UNIDAD DE PAGO POR CAPITACIÓN (UPC), QUE REVISTEN INMINENTE IMPORTANCIA EN PRO DE LA GARANTÍA AL DERECHO FUNDAMENTAL A LA SALUD CONSAGRADO EN LA LEY 1751 DE 2015, DE LA POBLACIÓN AFILIADA A ESTA EPS EN LIQUIDACIÓN; ASÍ COMO LA DE CUMPLIR CON LAS OBLIGACIONES ADQUIRIDAS CON TERCEROS DENTRO DEL PROCESO LIQUIDATARIO¿ EN CONCORDANCIA DE LO ANTERIOR ME PERMITO REALIZAR LA SIGUIENTE PETICIÓN DE LA CUAL RUEGO SE TENGA EN CUENTA LOS TÉRMINOS POR LEY ESTABLECIDOS PARA SU CONTESTACIÓN(...) ¿LA LEY 1755 EN SU ARTÍCULO 14 ESTABLECE: ¿TÉRMINOS PARA RESOLVER LAS DISTINTAS MODALIDADES DE PETICIONES. SALVO NORMA LEGAL ESPECIAL Y SO PENA DE SANCIÓN DISCIPLINARIA, TODA PETICIÓN DEBERÁ RESOLVERSE DENTRO DE LOS QUINCE (15) DÍAS SIGUIENTES A SU RECEPCIÓN. ESTARÁ SOMETIDA A TÉRMINO ESPECIAL LA RESOLUCIÓN DE LAS SIGUIENTES PETICIONES: LAS PETICIONES DE DOCUMENTOS Y DE INFORMACIÓN DEBERÁN RESOLVERSE DENTRO DE LOS DIEZ (10) DÍAS SIGUIENTES A SU </w:t>
                                    </w:r>
                                    <w:r w:rsidRPr="00430C3E">
                                      <w:rPr>
                                        <w:rFonts w:ascii="Arial" w:eastAsia="Times New Roman" w:hAnsi="Arial" w:cs="Arial"/>
                                        <w:sz w:val="17"/>
                                        <w:szCs w:val="17"/>
                                        <w:lang w:eastAsia="es-CO"/>
                                      </w:rPr>
                                      <w:lastRenderedPageBreak/>
                                      <w:t>RECEPCIÓN. SI EN ESE LAPSO NO SE HA DADO RESPUESTA AL PETICIONARIO, SE ENTENDERÁ, PARA TODOS LOS EFECTOS LEGALES, QUE LA RESPECTIVA SOLICITUD HA SIDO ACEPTADA Y, POR CONSIGUIENTE, LA ADMINISTRACIÓN YA NO PODRÁ NEGAR LA ENTREGA DE DICHOS DOCUMENTOS AL PETICIONARIO, Y COMO CONSECUENCIA LAS COPIAS SE ENTREGARÁN DENTRO DE LOS TRES (3) DÍAS SIGUIENTES¿ SENTENCIA T-463/11 - DERECHO DE PETICION-RESPUESTA DEBE SER DE FONDO, OPORTUNA, CONGRUENTE Y TENER NOTIFICACIÓN EFECTIVA ¿EL DERECHO DE PETICIÓN SE MATERIALIZA CUANDO LA AUTORIDAD REQUERIDA, O EL PARTICULAR EN LOS EVENTOS EN QUE PROCEDE, EMITE RESPUESTA A LO PEDIDO, I) RESPETANDO EL TÉRMINO PREVISTO PARA TAL EFECTO; II) DE FONDO, ESTO ES, QUE RESUELVA LA CUESTIÓN, SEA DE MANERA FAVORABLE O DESFAVORABLE A LOS INTERESES DEL PETICIONARIO; III) EN FORMA CONGRUENTE FRENTE A LA PETICIÓN ELEVADA; Y, IV) COMUNICÁNDOLE TAL CONTESTACIÓN AL SOLICITANTE. SI EMITIDA LA RESPUESTA POR EL REQUERIDO, FALLA ALGUNO DE LOS TRES PRESUPUESTOS FINALES, SE ENTENDERÁ QUE LA PETICIÓN NO HA SIDO ATENDIDA, CONCULCÁNDOSE EL DERECHO FUNDAMENTAL¿. SOLICITUD PRIMERO: QUE LOS RECURSOS DERIVADOS DEL ASEGURAMIENTO DE LA POBLACIÓN DEL MUNICIPIO DE CARMEN DE BOLÍVAR DE LAS VIGENCIAS ANTERIORES 31 DE OCTUBRE DE 2019, POR VALOR DE $ 53.980.825,60, TENIENDO EN CUENTA QUE LA EPS EMDISALUD EPS-S EN LIQUIDACIÓN, SE ABSTENDRÁ DE EXIGIR POR VÍA ADMINISTRATIVA LA TOTALIDAD DE LOS INTERÉS MORATORIOS CAUSADOS A LA FECHA EN EL EVENTO QUE ESTA ENTIDAD EN EL TÉRMINO DE 30 DÍAS EFECTUÉ EL PAGO TOTAL ÚNICAMENTE DE LOS VALORES A LA FECHA ADEUDADOS POR LOS CONCEPTOS MENCIONADOS Y SEAN GIRADOS A LA CUENTA DE AHORROS 97050005390 SUDAMERIS CONSTITUIDA A NOMBRE DE EMPRESA MUTUAL PARA EL DESARROLLO INTEGRAL DE LA SALUD ¿ EMDISALUD ESS EPS-S; EN RAZÓN A QUE EL GIRO DIRECTO DE ESTOS RECURSOS PARA EL PAGO A NUESTRA RED DE SERVICIO NO PROCEDE, POR CUANTO LA ENTIDAD SE ENCUENTRA EN INTERVENCIÓN FORZOSA ADMINISTRATIVA PARA LIQUIDAR, REGIDA POR EL ESTATUTO ORGÁNICO FINANCIERO EN SU ARTÍCULO 299 NUMERAL 2°, EL CUAL DETERMINA LA DESIGNACIÓN DE LOS DINEROS DE PROPIEDAD DE LA ENTIDAD, PARA EL PAGO EN CONDICIONES DE IGUALDAD Y EQUIDAD A NUESTROS ACREEDORES, CONTANDO CON EL 100% DE LOS ACTIVOS. SEGUNDO: SI EXISTEN DIFERENCIAS EN EL VALOR COBRADO POR PARTE DE ESTA SECRETARÍA DE SALUD, PROTECCIÓN Y BIENESTAR SOCIAL DE CARMEN DE BOLÍVAR, SOLICITAMOS UNA MESA DE TRABAJO CONCILIATORIA POR CONCEPTO DE ASEGURAMIENTO DE LA POBLACIÓN Y EN CONSECUENCIA SE EMITAN LAS RESPECTIVAS CERTIFICACIONES Y/O ACTAS. DE LO ANTERIOR Y EN CASO DE REALIZARSE LA CONCILIACIÓN DE SALDOS, SEA REALIZADA DE FORMA CONJUNTA EN FORMA VIRTUAL O PRESENCIAL CON TODAS LAS MEDIDAS DE BIOSEGURIDAD POR FAVOR INFORMAR FECHA, HORA Y LUGAR O HERRAMIENTA VIRTUAL DE LA MISMA, RAZÓN POR LA CUAL NOS ENCONTRAMOS EN LA DISPOSICIÓN DE REALIZARLAS. TERCERO: SI AL MOMENTO DE RECIBIR EL PRESENTE DERECHO DE PETICIÓN SE ENCUENTRA A PAZ Y SALVO, EN TODO CASO SE LE SOLICITA QUE POR FAVOR SEAN LLEGADOS A LA MENOR BREVEDAD POSIBLE, TODOS AQUELLOS SOPORTES QUE GARANTICEN LOS PAGOS POR TRANSACCIONES EFECTUADAS CON CARGO A EMDISALUD ESS EPS ¿ S EN LIQUIDACIÓN. CUARTO: SI NO SE RECIBE RESPUESTA DENTRO DE (10) DIEZ DÍAS HÁBILES SE INICIARÁN EL PROCESO DE COBRO JURÍDICO DE CARTERA ADEUDA. PRUEBAS Y ANEXOS TÉNGASE COMO MEDIOS PROBATORIOS Y ANEXOS A LA PRESENTE COMUNICACIÓN Y SOLICITUD LOS SIGUIENTES DOCUMENTOS: A) PARTE RESOLUTIVA DE LA RESOLUCIÓN NO. 8929 DEL 02 DE OCTUBRE DE 2019; POR MEDIO DE LA CUAL SE ORDENÓ LA REVOCATORIA TOTAL DE FUNCIONAMIENTO Y LA LIQUIDACIÓN ADMINISTRATIVA A LA EMPRESA MUTUAL PARA EL DESARROLLO INTEGRAL DE LA SALUD - EMDISALUD ESS EPSS EN LIQUIDACIÓN, IDENTIFICADA CON NIT. NO. 811.004.055-5 Y COMUNICADO DE ACLARACIÓN DE LOS EFECTOS DE LA RESOLUCIÓN NO. 8929 DEL 02 DE OCTUBRE DE 2019. B) ACTA DE POSESIÓN, POR MEDIO DE LA CUAL SE ACREDITA LA CALIDAD DE AGENTE ESPECIAL LIQUIDADOR DE EMDISALUD EPS-S Y CEDULA DE CIUDADANÍA. C) CÁMARA DE COMERCIO. D) CERTIFICACIÓN BANCARIA DE LA CUENTA ADMINISTRATIVA SUDAMERIS. NOTIFICACIONES RECIBIRÉ NOTIFICACIONES EN LA CALLE 22 # 8A ¿ 38 BARRIO SANTA CLARA TELÉFONOS: (4) 781 74 07¿7817408 - 7848990 / MONTERÍA-CÓRDOBA Y AL CORREO INSTITUCIONAL PROCESO.LIQUIDATORIO@EMDISALUD.COM.CO ATENTAMENTE, LUIS CARLOS OCHOA CADAVID NIT 811.004055-5 AGENTE LIQUIDADOR EMDISALUD E.P.S-S E.S.S"</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244 - EL CARMEN DE BOLÍVAR</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Seccional: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100081 - DIRECCIÓN SECCIONAL DE BOLÍVAR</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Unidad de Fiscalía: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1324442002 - UNIDAD SECCIONAL - CARMEN DE BOLIVAR</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Despacho: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11 - FISCALIA 11</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VIGENTE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DIRECCIÓN SECCIONAL DE BOLÍVAR-UNIDAD SECCIONAL - CARMEN DE BOLIVAR</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ACTIVO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INDAGACIÓN</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Personas Vinculadas al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CEDULA DE CIUDADANIA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3351084</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OCHOA CADAVID LUIS CARLOS</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7817407</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PROCESOLIQUIDATORIO@EMDISALUD.COM.CO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56"/>
                                      <w:gridCol w:w="225"/>
                                      <w:gridCol w:w="776"/>
                                    </w:tblGrid>
                                    <w:tr w:rsidR="00430C3E" w:rsidRPr="00430C3E">
                                      <w:trPr>
                                        <w:trHeight w:val="120"/>
                                      </w:trPr>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225" w:type="dxa"/>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rsidTr="00430C3E">
                          <w:trPr>
                            <w:gridAfter w:val="2"/>
                          </w:trPr>
                          <w:tc>
                            <w:tcPr>
                              <w:tcW w:w="0" w:type="auto"/>
                              <w:gridSpan w:val="13"/>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25"/>
                                <w:gridCol w:w="60"/>
                                <w:gridCol w:w="7275"/>
                              </w:tblGrid>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130016001128202251342</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Ley 906</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Priorizado: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150"/>
                                </w:trPr>
                                <w:tc>
                                  <w:tcPr>
                                    <w:tcW w:w="0" w:type="auto"/>
                                    <w:gridSpan w:val="2"/>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Información del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Tipo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PECULADO POR APROPIACION ART. 397 C.P.</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Grado 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NINGUNO</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Fecha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02/10/2019 00:00:00</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13052 VEREDA:SIN DEFINIR,ARJONA/BOLÍVAR,SIN DEFINIR</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xml:space="preserve"> ¿Qué viene a denunciar? PECULADO POPR APROPIACIÓN ¿Cómo le pasó? SE RECIBE DENUNCIA ESCRITA A TRAVÉS DE CORREO ELECTRONICO POR PARTE DEL SR. LUIS CARLOS OCHOA CADAVID POR LOS HECHOS QUE NARRA A CONTINUACIÓN: "MONTERÍA, 27 DE SEPTIEMBRE DE 2021 DOCTOR LUIS MIGUEL ACOSTA DE LA OSSA ALCALDE CARRERA 40 SECTOR PLAZA PRINCIPAL ALCALDÍA DE ARJONA CORREO ELECTRÓNICO: ALCALDIA@ARJONA-BOLIVAR.GOV.CO ARJONA - BOLÍVAR ASUNTO: COBRO DE CARTERA REFERENCIA: OFICIO DE COBRO DE CARTERA POR EL ASEGURAMIENTO DE POBLACIÓN DEL MUNICIPIO DE ARJONA PENDIENTE PAGO. LUIS CARLOS OCHOA CADAVID, MAYOR DE EDAD, IDENTIFICADO CON LA CÉDULA DE CIUDADANÍA NO. 3.351.084, EN MI CALIDAD DE AGENTE LIQUIDADOR DE LA EMPRESA MUTUAL PARA EL DESARROLLO INTEGRAL DE LA SALUD - EMDISALUD ESS EPS-S, EN LIQUIDACIÓN IDENTIFICADA CON NIT. NO. 811.004.055-5, DEBIDAMENTE CERTIFICADO POR EL SUPERINTENDENTE NACIONAL DE SALUD AD-HOC, CONCURRO ANTE SU DESPACHO A INFORMAR Y SOLICITAR LO SIGUIENTE: PRIMERO: LA SUPERINTENDENCIA NACIONAL DE SALUD MEDIANTE LA RESOLUCIÓN 8929 DEL 02 DE OCTUBRE DE 2019, RESOLVIÓ LO SIGUIENTE ¿POR LA CUAL DECIDE UNA ACTUACIÓN DE REVOCATORIA TOTAL DE AUTORIZACIÓN DE FUNCIONAMIENTO Y SE ORDENA LA TOMA DE POSESIÓN INMEDIATA DE LOS BIENES, HABERES, NEGOCIOS Y LA INTERVENCIÓN FORZOSA ADMINISTRATIVA PARA LIQUIDAR LA EMPRESA MUTUAL PARA EL DESARROLLO INTEGRAL DE LA SALUD E.S.S EMDISALUD E.S.S EPS-S, IDENTIFICADA CON NIT. 811.004.055-5¿ SEGUNDO: EN EL MISMO ACTO ADMINISTRATIVO ME DESIGNÓ COMO AGENTE LIQUIDADOR DE LA EMPRESA MUTUAL PARA EL DESARROLLO INTEGRAL DE LA SALUD - EMDISALUD ESS EPS-S, EN LIQUIDACIÓN IDENTIFICADA CON NIT. NO. 811.004.055-5. TERCERO: EN ESTE ORDEN DE IDEAS TENEMOS QUE LA EPS EMDISALUD EN LIQUIDACIÓN, SE ENCUENTRA ADELANTANDO GESTIONES FINANCIERAS CON EL FIN DE DETERMINAR UNA PLENA IDENTIFICACIÓN DE LA TOTALIDAD DE LOS SALDOS ADEUDADOS POR LOS DISTINTOS ENTES TERRITORIALES. CUARTO: EN REVISIÓN DEL SISTEMA CONTABLE Y FINANCIERO DE LA EPS EMDISALUD EN LIQUIDACIÓN SE LOGRARON IDENTIFICAR, QUE LA ALCALDÍA DE ARJONA A TRAVÉS DE LA SECRETARIA DE SALUD, PRESENTA SALDOS PENDIENTES POR CANCELAR POR VALOR DE $ 711.061,62 MÁS INTERESES MORATORIOS LIQUIDADOS A TASA MÁXIMA ESTABLECIDA POR SUPERINTENDENCIA FINANCIERA POR UN VALOR DE $ 1.995.622,52, LO ANTERIOR REGISTRA UN TOTAL DE $ 2.706.684,14, POR CONCEPTO DE ASEGURAMIENTO EN SALUD DE LA POBLACIÓN DEL ESTE MUNICIPIO, DISCRIMINADOS DE LA SIGUIENTE FORMA: (VER RELACIÓN EN DENUNCIA ORIGINAL EN ARCHIVOS ADJUNTOS). QUINTO: TENIENDO EN CUENTA LO EXPRESADO ANTERIORMENTE, SE EVIDENCIA LA DIFÍCIL SITUACIÓN FINANCIERA POR LA QUE ATRAVIESA LA ¿EMPRESA MUTUAL PARA EL DESARROLLO INTEGRAL DE LA SALUD ¿EMDISALUD E.S.S EPS-S¿ HOY EN LIQUIDACIÓN, RAZÓN POR LA CUAL ES DE VITAL IMPORTANCIA PARA ESTA ENTIDAD DETERMINAR LA SITUACIÓN REAL, CONCRETA, ESPECIFICA Y ACTUALIZADA DE LOS SALDOS QUE ADEUDAN LOS DISTINTOS ENTES TERRITORIALES, COMO EN EL CASO PRESENTE, A FIN DE REALIZAR UN ANÁLISIS DE FONDO CON RESPECTO AL PRESENTE TRAMITE Y DE ESTA FORMA HACER LAS GESTIONES NECESARIAS CON EL ÁNIMO DE SANEAR ESTE TIPO DE CIRCUNSTANCIAS. SEXTO: POR ÚLTIMO ME PERMITO INFORMAR, QUE EN MI CALIDAD DE AGENTE LIQUIDADOR Y CON EL FIN DE QUE TODAS LAS ENTIDADES (ENTES TERRITORIALES Y DESPACHOS JUDICIALES) ACCEDAN A LAS MEDIDAS OBLIGATORIAS INMERSAS EN LA RESOLUCIÓN 08929 DEL 02 DE OCTUBRE DE 2019, SOLICITE ANTE LA SUPERINTENDENCIA NACIONAL DE SALUD LA ACLARACIÓN DE LOS EFECTOS LEGALES DE LA RESOLUCIÓN 8929 DEL 2019, ESTE ENTE DE CONTROL MEDIANTE RADICADO 2-2019-151596 RECIBIDO ANTE LAS INSTALACIONES DE EMDISALUD CON FECHA 01 DE NOVIEMBRE DE 2019, EXPRESO TAXATIVAMENTE LO SIGUIENTE: (....) ¿ EN VIRTUD DE LO EXPUESTO, ES POR LO QUE LOS JUECES Y DEMÁS PERSONAS NATURALES O JURÍDICAS QUE TENGAN EN SU PODER BIENES Y ACTIVOS DE LA EPS EN LIQUIDACIÓN, LES ASISTE EL DEBER DE LEVANTAR DE MANERA INMEDIATA CUALQUIER TIPO DE EMBARGO, RESTRICCIÓN, CONGELAMIENTO, BLOQUEO O CUALQUIER OTRA MEDIDA LIMITANTE A LA DISPOSICIÓN PLENA INMEDIATA Y EFECTIVA DE LOS RECURSOS, DE LAS CUENTAS DE AHORRO, CORRIENTE, CRÉDITOS, CDT¿S, DEPÓSITOS A TÉRMINOS, INDEFINIDOS Y EN GENERAL, CUALQUIER PRODUCTO FINANCIERO QUE REPRESENTE UN ACTIVO DE EMDISALUD E.S.S E.P.S IDENTIFICADA. 811.00.4055- 5, TENIENDO EN CUENTA, QUE ELLOS REPRESENTAN DINEROS DE LA UNIDAD DE PAGO POR CAPITACIÓN (UPC), QUE </w:t>
                                    </w:r>
                                    <w:r w:rsidRPr="00430C3E">
                                      <w:rPr>
                                        <w:rFonts w:ascii="Arial" w:eastAsia="Times New Roman" w:hAnsi="Arial" w:cs="Arial"/>
                                        <w:sz w:val="17"/>
                                        <w:szCs w:val="17"/>
                                        <w:lang w:eastAsia="es-CO"/>
                                      </w:rPr>
                                      <w:lastRenderedPageBreak/>
                                      <w:t xml:space="preserve">REVISTEN INMINENTE IMPORTANCIA EN PRO DE LA GARANTÍA AL DERECHO FUNDAMENTAL A LA SALUD CONSAGRADO EN LA LEY 1751 DE 2015, DE LA POBLACIÓN AFILIADA A ESTA EPS EN LIQUIDACIÓN; ASÍ COMO LA DE CUMPLIR CON LAS OBLIGACIONES ADQUIRIDAS CON TERCEROS DENTRO DEL PROCESO LIQUIDATARIO¿ EN CONCORDANCIA DE LO ANTERIOR ME PERMITO REALIZAR LA SIGUIENTE PETICIÓN DE LA CUAL RUEGO SE TENGA EN CUENTA LOS TÉRMINOS POR LEY ESTABLECIDOS PARA SU CONTESTACIÓN(...) ¿LA LEY 1755 EN SU ARTÍCULO 14 ESTABLECE: ¿TÉRMINOS PARA RESOLVER LAS DISTINTAS MODALIDADES DE PETICIONES. SALVO NORMA LEGAL ESPECIAL Y SO PENA DE SANCIÓN DISCIPLINARIA, TODA PETICIÓN DEBERÁ RESOLVERSE DENTRO DE LOS QUINCE (15) DÍAS SIGUIENTES A SU RECEPCIÓN. ESTARÁ SOMETIDA A TÉRMINO ESPECIAL LA RESOLUCIÓN DE LAS SIGUIENTES PETICIONES: LAS PETICIONES DE DOCUMENTOS Y DE INFORMACIÓN DEBERÁN RESOLVERSE DENTRO DE LOS DIEZ (10) DÍAS SIGUIENTES A SU RECEPCIÓN. SI EN ESE LAPSO NO SE HA DADO RESPUESTA AL PETICIONARIO, SE ENTENDERÁ, PARA TODOS LOS EFECTOS LEGALES, QUE LA RESPECTIVA SOLICITUD HA SIDO ACEPTADA Y, POR CONSIGUIENTE, LA ADMINISTRACIÓN YA NO PODRÁ NEGAR LA ENTREGA DE DICHOS DOCUMENTOS AL PETICIONARIO, Y COMO CONSECUENCIA LAS COPIAS SE ENTREGARÁN DENTRO DE LOS TRES (3) DÍAS SIGUIENTES¿ SENTENCIA T-463/11 - DERECHO DE PETICION-RESPUESTA DEBE SER DE FONDO, OPORTUNA, CONGRUENTE Y TENER NOTIFICACIÓN EFECTIVA ¿EL DERECHO DE PETICIÓN SE MATERIALIZA CUANDO LA AUTORIDAD REQUERIDA, O EL PARTICULAR EN LOS EVENTOS EN QUE PROCEDE, EMITE RESPUESTA A LO PEDIDO, I) RESPETANDO EL TÉRMINO PREVISTO PARA TAL EFECTO; II) DE FONDO, ESTO ES, QUE RESUELVA LA CUESTIÓN, SEA DE MANERA FAVORABLE O DESFAVORABLE A LOS INTERESES DEL PETICIONARIO; III) EN FORMA CONGRUENTE FRENTE A LA PETICIÓN ELEVADA; Y, IV) COMUNICÁNDOLE TAL PRESUPUESTOS FINALES, SE ENTENDERÁ QUE LA PETICIÓN NO HA SIDO ATENDIDA, CONCULCÁNDOSE EL DERECHO FUNDAMENTAL¿. SOLICITUD PRIMERO: QUE LOS RECURSOS DERIVADOS DEL ASEGURAMIENTO DE LA POBLACIÓN DEL MUNICIPIO DE ARJONA DE LAS VIGENCIAS ANTERIORES 31 DE OCTUBRE DE 2019, POR VALOR DE $ 711.061,62, TENIENDO EN CUENTA QUE LA EPS EMDISALUD EPS-S EN LIQUIDACIÓN, SE ABSTENDRÁ DE EXIGIR POR VÍA ADMINISTRATIVA LA TOTALIDAD DE LOS INTERÉS MORATORIOS CAUSADOS A LA FECHA EN EL EVENTO QUE ESTA ENTIDAD EN EL TÉRMINO DE 30 DÍAS EFECTUÉ EL PAGO TOTAL ÚNICAMENTE DE LOS VALORES A LA FECHA ADEUDADOS POR LOS CONCEPTOS MENCIONADOS Y SEAN GIRADOS A LA CUENTA DE AHORROS 97050005390 SUDAMERIS CONSTITUIDA A NOMBRE DE EMPRESA MUTUAL PARA EL DESARROLLO INTEGRAL DE LA SALUD ¿ EMDISALUD ESS EPS-S; EN RAZÓN A QUE EL GIRO DIRECTO DE ESTOS RECURSOS PARA EL PAGO A NUESTRA RED DE SERVICIO NO PROCEDE, POR CUANTO LA ENTIDAD SE ENCUENTRA EN INTERVENCIÓN FORZOSA ADMINISTRATIVA PARA LIQUIDAR, REGIDA POR EL ESTATUTO ORGÁNICO FINANCIERO EN SU ARTÍCULO 299 NUMERAL 2°, EL CUAL DETERMINA LA DESIGNACIÓN DE LOS DINEROS DE PROPIEDAD DE LA ENTIDAD, PARA EL PAGO EN CONDICIONES DE IGUALDAD Y EQUIDAD A NUESTROS ACREEDORES, CONTANDO CON EL 100% DE LOS ACTIVOS. SEGUNDO: SI EXISTEN DIFERENCIAS EN EL VALOR COBRADO POR PARTE DE ESTA SECRETARÍA DE SALUD, PROTECCIÓN Y BIENESTAR SOCIAL DE ARJONA, SOLICITAMOS UNA MESA DE TRABAJO CONCILIATORIA POR CONCEPTO DE ASEGURAMIENTO DE LA POBLACIÓN Y EN CONSECUENCIA SE EMITAN LAS RESPECTIVAS CERTIFICACIONES Y/O ACTAS. DE LO ANTERIOR Y EN CASO DE REALIZARSE LA CONCILIACIÓN DE SALDOS, SEA REALIZADA DE FORMA CONJUNTA EN FORMA VIRTUAL O PRESENCIAL CON TODAS LAS MEDIDAS DE BIOSEGURIDAD POR FAVOR INFORMAR FECHA, HORA Y LUGAR O HERRAMIENTA VIRTUAL DE LA MISMA, RAZÓN POR LA CUAL NOS ENCONTRAMOS EN LA DISPOSICIÓN DE REALIZARLAS. TERCERO: SI AL MOMENTO DE RECIBIR EL PRESENTE DERECHO DE PETICIÓN SE ENCUENTRA A PAZ Y SALVO, EN TODO CASO SE LE SOLICITA QUE POR FAVOR SEAN LLEGADOS A LA MENOR BREVEDAD POSIBLE, TODOS AQUELLOS SOPORTES QUE GARANTICEN LOS PAGOS POR TRANSACCIONES EFECTUADAS CON CARGO A EMDISALUD ESS EPS ¿ S EN LIQUIDACIÓN. CUARTO: SI NO SE RECIBE RESPUESTA DENTRO DE (10) DIEZ DÍAS HÁBILES SE INICIARÁN EL PROCESO DE COBRO JURÍDICO DE CARTERA ADEUDA. PRUEBAS Y ANEXOS TÉNGASE COMO MEDIOS PROBATORIOS Y ANEXOS A LA PRESENTE COMUNICACIÓN Y SOLICITUD LOS SIGUIENTES DOCUMENTOS: A) PARTE RESOLUTIVA DE LA RESOLUCIÓN NO. 8929 DEL 02 DE OCTUBRE DE 2019; POR MEDIO DE LA CUAL SE ORDENÓ LA REVOCATORIA TOTAL DE FUNCIONAMIENTO Y LA LIQUIDACIÓN ADMINISTRATIVA A LA EMPRESA MUTUAL PARA EL DESARROLLO INTEGRAL DE LA SALUD - EMDISALUD ESS EPSS EN LIQUIDACIÓN, IDENTIFICADA CON NIT. NO. 811.004.055-5 Y COMUNICADO DE ACLARACIÓN DE LOS EFECTOS DE LA RESOLUCIÓN NO. 8929 DEL 02 DE OCTUBRE DE 2019. B) ACTA DE </w:t>
                                    </w:r>
                                    <w:r w:rsidRPr="00430C3E">
                                      <w:rPr>
                                        <w:rFonts w:ascii="Arial" w:eastAsia="Times New Roman" w:hAnsi="Arial" w:cs="Arial"/>
                                        <w:sz w:val="17"/>
                                        <w:szCs w:val="17"/>
                                        <w:lang w:eastAsia="es-CO"/>
                                      </w:rPr>
                                      <w:lastRenderedPageBreak/>
                                      <w:t>POSESIÓN, POR MEDIO DE LA CUAL SE ACREDITA LA CALIDAD DE AGENTE ESPECIAL LIQUIDADOR DE EMDISALUD EPS-S Y CEDULA DE CIUDADANÍA. C) CÁMARA DE COMERCIO. D) CERTIFICACIÓN BANCARIA DE LA CUENTA ADMINISTRATIVA SUDAMERIS. NOTIFICACIONES RECIBIRÉ NOTIFICACIONES EN LA CALLE 22 # 8A ¿ 38 BARRIO SANTA CLARA TELÉFONOS: (4) 781 74 07¿7817408 - 7848990 / MONTERÍA-CÓRDOBA Y AL CORREO INSTITUCIONAL PROCESO.LIQUIDATORIO@EMDISALUD.COM.CO ATENTAMENTE, LUIS CARLOS OCHOA CADAVID NIT 811.004055-5 AGENTE LIQUIDADOR EMDISALUD E.P.S-S E.S.S"</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836 - TURBACO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Seccional: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100081 - DIRECCIÓN SECCIONAL DE BOLÍVAR</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1383642002 - UNIDAD SECCIONAL - TURBACO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Despacho: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57 - FISCALIA 57</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VIGENTE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DIRECCIÓN SECCIONAL DE BOLÍVAR-UNIDAD SECCIONAL - TURBACO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INACTIVO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INDAGACIÓN</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Personas Vinculadas al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CEDULA DE CIUDADANIA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3351084</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OCHOA CADAVID LUIS CARLOS</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7817407</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PROCESOLIQUIDATORIO@EMDISALUD.COM.CO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59"/>
                                      <w:gridCol w:w="225"/>
                                      <w:gridCol w:w="776"/>
                                    </w:tblGrid>
                                    <w:tr w:rsidR="00430C3E" w:rsidRPr="00430C3E">
                                      <w:trPr>
                                        <w:trHeight w:val="120"/>
                                      </w:trPr>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225" w:type="dxa"/>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Helvetica" w:eastAsia="Times New Roman" w:hAnsi="Helvetica" w:cs="Helvetica"/>
                                  <w:sz w:val="24"/>
                                  <w:szCs w:val="24"/>
                                  <w:lang w:eastAsia="es-CO"/>
                                </w:rPr>
                              </w:pPr>
                            </w:p>
                          </w:tc>
                          <w:tc>
                            <w:tcPr>
                              <w:tcW w:w="0" w:type="auto"/>
                              <w:gridSpan w:val="0"/>
                              <w:shd w:val="clear" w:color="auto" w:fill="FFFFFF"/>
                              <w:tcMar>
                                <w:top w:w="0" w:type="dxa"/>
                                <w:left w:w="0" w:type="dxa"/>
                                <w:bottom w:w="0" w:type="dxa"/>
                                <w:right w:w="0" w:type="dxa"/>
                              </w:tcMar>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rsidTr="00430C3E">
                          <w:trPr>
                            <w:gridAfter w:val="1"/>
                          </w:trPr>
                          <w:tc>
                            <w:tcPr>
                              <w:tcW w:w="0" w:type="auto"/>
                              <w:gridSpan w:val="13"/>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54"/>
                                <w:gridCol w:w="60"/>
                                <w:gridCol w:w="7246"/>
                              </w:tblGrid>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110016000050202103293</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Ley 906</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Priorizado: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150"/>
                                </w:trPr>
                                <w:tc>
                                  <w:tcPr>
                                    <w:tcW w:w="0" w:type="auto"/>
                                    <w:gridSpan w:val="2"/>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Información del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Tipo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PECULADO POR APROPIACION ART. 397 C.P.</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Grado 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NINGUNO</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02/10/2019 00:00:00</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13744 SIMITÍ, BOLÍVAR</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xml:space="preserve"> EMDISALUD–ESS-EPS-S-LIQ-EXT–2020-4447 Montería, 1 de Diciembre de 2020. Doctora CARMEN ANDREA ROCA Secretaria Despacho Secretaría de Salud, Protección y Bienestar Social Dirección: Dirección: Calle 12 # 5 - 31 - Palacio Municipal Correo Electrónico: salud@simiti-bolivar.gov.co – asuntos-juridicos@simiti-bolivar.gov.co Simití - Bolívar Asunto: Cobro de Cartera Referencia: Último Oficio de Cobro de Cartera por el Aseguramiento de Población del municipio de Simití pendiente pago. LUIS CARLOS OCHOA CADAVID, mayor de edad, identificado con la cédula de ciudadanía No. 3.351.084, en mi calidad de Agente Liquidador de la EMPRESA MUTUAL PARA EL DESARROLLO INTEGRAL DE LA SALUD - EMDISALUD ESS EPS-S, en Liquidación identificada con NIT. No. 811.004.055-5, debidamente certificado por el Superintendente Nacional de Salud AD-HOC, concurro ante su despacho a informar y solicitar lo siguiente: PRIMERO: La Superintendencia Nacional de Salud mediante la Resolución 8929 del 02 de octubre de 2019, resolvió lo siguiente “Por la cual decide una actuación de revocatoria total de autorización de funcionamiento y se ordena la toma de posesión inmediata de los bienes, haberes, negocios y la intervención forzosa administrativa para liquidar la Empresa Mutual para el Desarrollo Integral de la Salud E.S.S EMDISALUD E.S.S EPS-S, identificada con NIT. 811.004.055-5” SEGUNDO: En el mismo acto administrativo me designó como Agente Liquidador de la EMPRESA MUTUAL PARA EL DESARROLLO INTEGRAL DE LA SALUD - EMDISALUD ESS EPS-S, en Liquidación identificada con NIT. No. 811.004.055-5. TERCERO: En este orden de ideas tenemos señores SECRETARIA DE SALUD, PROTECCION Y BIENESTAR SOCIAL DE SIMITÍ, que la EPS EMDISALUD en LIQUIDACIÓN, se encuentra adelantando gestiones financieras con el fin de determinar una plena identificación de la totalidad de los saldos adeudados por los distintos entes territoriales. CUARTO: En revisión del Sistema Contable y financiero de la EPS EMDISALUD en liquidación se lograron identificar, que esta SECRETARIA DE SALUD, PROTECCION Y BIENESTAR SOCIAL DE SIMITÍ, presenta saldo por cancelar por valor de $69.379.900,62 más intereses moratorios liquidados a tasa máxima establecida por Superintendencia Financiera por valor de $228.304.383,15, para un valor total de $297.684.283,77, por concepto de Aseguramiento en Salud de la población del este municipio, discriminados de la siguiente forma: No. FACTURA VALOR DE LA FACTURA MES FACTURADO VALOR DE LOS INTERESES MORATORIOS VALOR TOTAL CONCEPTO 1374420100102 43.521.920,12 2010-08 157.102.177,14 200.624.097,26 RECURSOS CONTRATOS UPCS RS 34854 2.078.999,00 2011-05 7.230.363,10 9.309.362,10 RECURSOS CONTRATOS UPCS RS 35144 2.117.104,58 2011-05 7.362.887,06 9.479.991,64 RECURSOS CONTRATOS UPCS RS 35535 2.083.089,68 2011-06 7.105.709,29 9.188.798,97 RECURSOS CONTRATOS UPCS RS 36012 2.073.726,43 2011-07 6.941.933,94 9.015.660,37 RECURSOS CONTRATOS UPCS RS 36725 2.105.319,96 2011-08 6.907.053,33 9.012.373,29 RECURSOS CONTRATOS UPCS RS 36978 2.083.561,53 2011-09 6.707.122,93 8.790.684,46 RECURSOS CONTRATOS UPCS RS 37763 2.114.676,00 2011-10 6.678.696,98 8.793.372,98 RECURSOS CONTRATOS UPCS RS 38159 2.407.372,00 2011-11 7.454.060,44 9.861.432,44 RECURSOS CONTRATOS UPCS RS 38527 2.316.131,00 2011-12 7.034.807,81 9.350.938,81 RECURSOS ESFUERZOS PROPIOS 54561 2.295.397,52 2015-04 2.824.930,88 5.120.328,40 RECURSOS ESFUERZOS PROPIOS 55258 2.136.415,80 2015-05 2.560.588,81 4.697.004,61 RECURSOS ESFUERZOS PROPIOS 55694 2.046.187,00 2015-06 2.394.051,46 4.440.238,46 RECURSOS ESFUERZOS PROPIOS VALOR TOTAL DE FACTURAS PEDIENTE DE PAGO $69.379.900,62 VALOR TOTAL DE INTERESES MORATORIOS CAUSADOS $228.304.383,15 VALOR TOTAL $297.684.283,77 QUINTO: Teniendo en cuenta lo expresado anteriormente, se evidencia la difícil situación financiera por la que atraviesa la “EMPRESA MUTUAL PARA EL DESARROLLO INTEGRAL DE LA SALUD “EMDISALUD E.S.S EPSS” hoy en LIQUIDACIÓN, razón por la cual es de vital importancia para esta entidad determinar la situación real, concreta, </w:t>
                                    </w:r>
                                    <w:r w:rsidRPr="00430C3E">
                                      <w:rPr>
                                        <w:rFonts w:ascii="Arial" w:eastAsia="Times New Roman" w:hAnsi="Arial" w:cs="Arial"/>
                                        <w:sz w:val="17"/>
                                        <w:szCs w:val="17"/>
                                        <w:lang w:eastAsia="es-CO"/>
                                      </w:rPr>
                                      <w:lastRenderedPageBreak/>
                                      <w:t xml:space="preserve">especifica y actualizada de los Saldos que adeudan los diferentes Entes territoriales, como en el caso presente, a fin de realizar un análisis de fondo con respecto a este tema y de esta forma darle el trámite necesario con el ánimo de sanear este tipo de circunstancias. SEXTO: Por último y no menos importante tenemos señores SECRETARIA DE SALUD, PROTECCION Y BIENESTAR SOCIAL DE SIMITÍ, que en mi calidad de Agente Liquidador y con el fin de que todas las entidades (Entes Territoriales y Despachos Judiciales) accedan a las medidas obligatorias inmersas en la Resolución 08929 del 02 de octubre de 2019, solicite ante la Superintendencia Nacional de Salud la aclaración de los efectos legales de la resolución 8929 del 2019, este ente de control mediante radicado 2-2019-151596 recibido ante las instalaciones de Emdisalud con fecha 01 de noviembre de 2019, expreso taxativamente lo siguiente: (....) “ En virtud de lo expuesto, es por lo que los jueces y demás personas naturales o jurídicas que tengan en su poder bienes y activos de la EPS en Liquidación, les asiste el deber de levantar de manera inmediata cualquier tipo de embargo, restricción, congelamiento, bloqueo o cualquier otra medida limitante a la disposición plena inmediata y efectiva de los recursos, de las cuentas de ahorro, corriente, créditos, CDT’s, Depósitos a Términos, indefinidos y en general, cualquier producto financiero que represente un activo de EMDISALUD E.S.S E.P.S identificada. 811.00.4055-5, teniendo en cuenta, que que ellos representan dineros de la Unidad de pago por Capitación (UPC), que revisten inminente importancia en pro de la garantía al derecho fundamental a la salud consagrado en la ley 1751 de 2015, de la población afiliada a esta EPS en Liquidación; así como la de cumplir con las obligaciones adquiridas con terceros dentro del proceso liquidatorio” En concordancia de lo anterior me permito realizar la siguiente petición de la cual ruego se tenga en cuenta los términos por ley establecidos para su contestación(...) “La Ley 1755 en su artículo 14 establece: “Términos para resolver las distintas modalidades de peticiones. Salvo norma legal especial y so pena de sanción disciplinaria, toda petición deberá resolverse dentro de los quince (15) días siguientes a su recepción. Estará sometida a término especial la resolución de las siguientes peticiones: Las peticiones de documentos y de información deberán resolverse dentro de los diez (10) días siguientes a su recepción. Si en ese lapso no se ha dado respuesta al peticionario, se entenderá, para todos los efectos legales, que la respectiva solicitud ha sido aceptada y, por consiguiente, la administración ya no podrá negar la entrega de dichos documentos al peticionario, y como consecuencia las copias se entregarán dentro de los tres (3) días siguientes” Sentencia T-463/11 - DERECHO DE PETICION-Respuesta debe ser de fondo, oportuna, congruente y tener notificación efectiva “El derecho de petición se materializa cuando la autoridad requerida, o el particular en los eventos en que procede, emite respuesta a lo pedido, i) respetando el término previsto para tal efecto; ii) de fondo, esto es, que resuelva la cuestión, sea de manera favorable o desfavorable a los intereses del peticionario; iii) en forma congruente frente a la petición elevada; y, iv) comunicándole tal contestación al solicitante. Si emitida la respuesta por el requerido, falla alguno de los tres presupuestos finales, se entenderá que la petición no ha sido atendida, conculcándose el derecho fundamental”. SOLICITUD PRIMERO: Que los recursos derivados del Aseguramiento de la Población del municipio de Simití de las vigencias anteriores 31 de octubre de 2019, por valor de $69.379.900,62, teniendo en cuenta que la EPS EMDISALUD EPS-S en liquidación, se abstendrá de exigir por vía administrativa la totalidad de los interés moratorios causados a la fecha en el evento que esta entidad en el término de 30 días efectué el pago total únicamente de los valores a la fecha adeudados por los conceptos mencionados y sean girados a la cuenta de Ahorros 17199974611 Bancolombia de la Fiducia constituida a nombre de EMPRESA MUTUTAL PARA EL DESARROLLO INTEGRAL DE LA SALUD – EMDISALUD ESS EPS-S; en razón a que el giro directo de estos recursos para el pago a nuestra red de servicio NO procede, por cuanto la entidad se encuentra en Intervención Forzosa Administrativa Para Liquidar, regida por el estatuto orgánico financiero en su artículo 299 Numeral 2°, el cual determina la designación de los dineros de propiedad de la entidad, para el pago en condiciones de igualdad y equidad a nuestros acreedores, contando con el 100% de los activos. SEGUNDO: Si existen diferencias en el valor cobrado por parte de esta Secretaria De Salud, Protección Y Bienestar Social De Simití, solicitamos una mesa de trabajo conciliatoria por concepto de Aseguramiento de la población y en consecuencia se emitan las respectivas certificaciones y/o Actas. De lo anterior y en caso de realizarse la conciliación de saldos, sea realizada de forma conjunta en forma virtual o presencial con todas las medidas de bioseguridad por favor informar fecha, hora y lugar o herramienta virtual de la misma, razón por la cual nos encontramos en la disposición de realizarlas. TERCERO: Si al momento de recibir el presente derecho de petición se encuentra a paz y salvo, en todo caso se le solicita que por favor sean llegados a la menor brevedad posible, todos aquellos soportes que garanticen los pagos por transacciones efectuadas con cargo a EMDISALUD ESS EPS – S en liquidación. CUARTO: Si no se recibe respuesta dentro de (10) diez días hábiles se iniciarán el proceso de cobro jurídico de cartera adeuda. PRUEBAS Y ANEXOS Téngase como medios probatorios y Anexos a la presente comunicación y solicitud los siguientes documentos: a) Parte resolutiva de la Resolución No. 8929 del 02 de octubre de 2019; por medio de la cual se ordenó la REVOCATORIA TOTAL de Funcionamiento y la LIQUIDACIÓN ADMINISTRATIVA a la </w:t>
                                    </w:r>
                                    <w:r w:rsidRPr="00430C3E">
                                      <w:rPr>
                                        <w:rFonts w:ascii="Arial" w:eastAsia="Times New Roman" w:hAnsi="Arial" w:cs="Arial"/>
                                        <w:sz w:val="17"/>
                                        <w:szCs w:val="17"/>
                                        <w:lang w:eastAsia="es-CO"/>
                                      </w:rPr>
                                      <w:lastRenderedPageBreak/>
                                      <w:t>EMPRESA MUTUAL PARA EL DESARROLLO INTEGRAL DE LA SALUD - EMDISALUD ESS EPS-S EN LIQUIDACIÓN, identificada con NIT. No. 811.004.055-5 y Comunicado de Aclaración de los efectos de la Resolución No. 8929 del 02 de octubre de 2019. b) Acta de Posesión, por medio de la cual se acredita la calidad de Agente Especial Liquidador de EMDISALUD EPS-S y Cedula de Ciudadanía. c) Cámara de Comercio. d) Documento Constitución de la Fiducia: FONDO ABIERTO 1525 FIDUCENTRAL Identificada con el NIT 900.633.774 e) RUT de la Fiducia y Certificación Bancaria de la Fiducia. NOTIFICACIONES Recibiré notificaciones en la Calle 22 # 8A – 38 Barrio Santa Clara Teléfonos: (4) 781 74 07–7817408 - 7848990 / Montería-Córdoba y al correo institucional proceso.liquidatorio@emdisalud.com.co Atentamente, LUIS CARLOS OCHOA CADAVID NIT 811.004055-5 Agente Liquidador Emdisalud E.P.S-S E.S.S Anexos: 28 Folios C.c. Dr. Fernando Carillo Flórez –Procurador General de la Nación Dr. Carlos Felipe Córdoba –Contralor General de la Republica Dr. Francisco Barbosa Delgado- Fiscal General de la Nación Dr. Fernando Ruiz Gómez – Ministro de Salud y Protección Social Dr. Fabio Aristizabal Ángel –Superintendente Nacional de Salud</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744 - SIMITÍ</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Seccional: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100081 - DIRECCIÓN SECCIONAL DE BOLÍVAR</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137444203 - UNIDAD SECCIONAL SIMITI</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Despacho: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6 - FISCALIA 06</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VIGENTE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DIRECCIÓN SECCIONAL DE MAGDALENA MEDIO-UNIDAD ADMINISTRACION PUBLICA - BARRANCABERMEJA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INACTIVO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INDAGACIÓN</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Personas Vinculadas al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CEDULA DE CIUDADANIA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3351084</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OCHOA CADAVID LUIS CARLOS</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Córdoba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MONTERÍA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23001 CALLE 22 8A 38, CENTRO, MONTERÍA, CÓRDOBA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7817407</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proceso.liquidatorio@emdisalud.com.co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7817408 / 7848990</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TESTIGO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NUIP</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20206170044145</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59"/>
                                      <w:gridCol w:w="225"/>
                                      <w:gridCol w:w="776"/>
                                    </w:tblGrid>
                                    <w:tr w:rsidR="00430C3E" w:rsidRPr="00430C3E">
                                      <w:trPr>
                                        <w:trHeight w:val="120"/>
                                      </w:trPr>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225" w:type="dxa"/>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rsidTr="00430C3E">
                          <w:trPr>
                            <w:gridAfter w:val="1"/>
                          </w:trPr>
                          <w:tc>
                            <w:tcPr>
                              <w:tcW w:w="0" w:type="auto"/>
                              <w:gridSpan w:val="14"/>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18"/>
                                <w:gridCol w:w="60"/>
                                <w:gridCol w:w="7285"/>
                              </w:tblGrid>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110016000050201931015</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Ley 906</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Priorizado: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150"/>
                                </w:trPr>
                                <w:tc>
                                  <w:tcPr>
                                    <w:tcW w:w="0" w:type="auto"/>
                                    <w:gridSpan w:val="2"/>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Información del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Tipo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FRAUDE DE SUBVENCIONES</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Grado 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NINGUNO</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19/11/2011 00:00:00</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23001 MONTERÍA TOURS</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xml:space="preserve"> GELMAN RODRÍGUEZ, persona mayor de edad, Identificado con la Cédula de Ciudadanía No 80.373854 de Bogotá, domiciliado y residente en la misma ciudad, actuando como Procurador Delegado para la Salud, la Protección Social y el Trabajo Decente, formulo denuncia de carácter penal contra el señor Carlos Alberto Ordosgoitia Sanín, identificado con la Cédula de Ciudadanía No 79.969.238, por la posible comisión del delito FRAUDE DE SUBVENCIONES consagrado en la Ley 599 de 2000 artículo 403A, el cual fue adicionado por el artículo 26 de la Ley 1474 de 2011 o los que considere en la investigación, con base en los siguientes hechos: HECHOS 1. Mediante publicación de la revista Semana, publicada el 8 de agosto de 2019, este Delegado, conoció la noticia publicada en ella, donde se titula "Millonario y en el Régimen Subsidiado", en donde se pone de presente que el señor Carlos Ordosgoitia candidato a la Alcaldía de Montería, se retiró del régimen subsidiado y pasó al contributivo justo antes de inscribirse a las elecciones municipales. 2. En el mencionado artículo se expresó que el señor Carlos Alberto Ordosgoitia es un reconocido empresario de la ciudad de Montería - Córdoba y por ello llama la atención que según registros de la Administradora de los Recursos del Sistema General de Seguridad Social en Salud - ADRES, haya estado por ocho años en el régimen subsidiado, régimen que existe para garantizar la salud a los colombianos sin capacidad económica para aportar al sistema de salud. De acuerdo con lo indicado por la Adres a solicitud </w:t>
                                    </w:r>
                                    <w:r w:rsidRPr="00430C3E">
                                      <w:rPr>
                                        <w:rFonts w:ascii="Arial" w:eastAsia="Times New Roman" w:hAnsi="Arial" w:cs="Arial"/>
                                        <w:sz w:val="17"/>
                                        <w:szCs w:val="17"/>
                                        <w:lang w:eastAsia="es-CO"/>
                                      </w:rPr>
                                      <w:lastRenderedPageBreak/>
                                      <w:t>de esta Procuraduría Delegada, el citado señor estuvo afiliado al régimen subsidiado comprende desde el año 2011 al 2018. 3. Luego de tener conocimiento de la noticia y de acuerdo a mis funciones de naturaleza preventiva, contempladas en el Decreto 262 de 2000, se procedió a solicitar mediante oficios a diversas autoridades como la ADRES, a la UGPP y al representante legal de Mutual ser E.PS-S, información relacionada con el estado de la afiliación, erogaciones realizadas por esa afiliación, es decir valor de la Unidad de Pago Reconocida por la Adres y la condición tributaria del citado señor. Lo anterior, dentro del proceso preventivo identificado con el IUS-2019-477628. 4. De igual forma, se enviaron los Oficios DSPT Nos 002555 del 12 de agosto de 2019 y el No 02597 del 14 de agosto al Director de Impuestos y Aduanas Nacionales, el primero con el fin de verificar si el señor Ordosgoitia Sanín esta exento de impuesto y el segundo y con destino al proceso penal, para que se pueda verificar la declaración de renta del señor por el período comprendido entre el año 2011 al 2018. 5. El día 13 de agosto de 2019. Se recibió respuesta de la ADRES, en donde se puede verificar que el señor Carlos Alberto Ordosgoitia Sanín, identificado con la CC No 79. 969.238, se encontraba afiliado al régimen subsidiado a través de la Asociación Mutual Ser Empresa Solidaria de Salud E.S.S, desde el 1° de noviembre de 2011 hasta 1 diciembre de 2018. 6. En el informe de la ADRES, se puede verificar el pago que realizó la ADRES a la Asociación Mutual Ser Empresa Solidaria de Salud E.S.S , por el valor de la Unidad de pago por Capitación- UPC ,por los períodos comprendido entre el 1° de noviembre de 2011 y 1 de diciembre de 2018. 7. En la respuesta de la Administradora de los Recursos del Sistema General de Seguridad Social en Salud-ADRES, se expresa que la entidad en el caso del régimen subsidiado, la liquidación, reconocimiento y giro de los recursos de la UPC se efectúa mediante proceso de liquidación mensual de afiliados (artículo 29 Ley 1438 de 2011), el cual tiene como insumo principal la información del número de afiliados activos y las novedades sobre el estado de afiliación en la Base de Datos Unica de Afiliados - BDUA, reportadas por las EPS y validadas por las entidades territoriales. Igualmente, menciona que la afiliación a una persona al régimen subsidiado en la BDUA, es una factulad de la E.P.S, en los términos de la Resolución No 4622 de 2016. Que se complementa con la competencia de las entidades territoriales, la cual se encuentra consagrada en el artículo 44.2.2 de la Ley 715 de 2001. Concluyendo que la presencia del afiliado Carlos Alberto Ordosgoitia Sanín, en la BDUA, como afiliado activo al régimen subsidiado, es atribuible a la E P S que lo reportó y al Municipio de Montería que avaló dicho reporte. Por último menciona las acciones y verificaciones que se han venido realizando desde agosto de 2017, con el objeto de promover acciones que insten a los Municipios a depurar de la BDUA a los afiliados al régimen subsidiado con capacidad de pago y bloquear el reconocimiento de la UPC por aquellos afiliados que tengan activo un plan voluntario de salud que les obliga a estar en un régimen contributivo. 8. Anexa a su respuesta, la ADRES, copia del oficio que envió al Alcalde de Montería, el cual se distingue con el Radicado No S11410020818052401000001575300, de fecha 2 de agosto de 2018, en donde en archivo adjunto se reportó el registro del ciudadano Carlos Alberto Ordosgoitia Sanín, identificado con la CC No 79.969.238. 9. Expresó la ADRES, que como consecuencia, desde enero de 2019, por efecto de las validaciones implementadas en el proceso LMA contra la base de planes voluntarios de salud, la entidad efectuó el bloqueo del reconocimiento de la UPC del régimen subsidiado del afiliado señor Carlos Alberto Ordosgoitia Sanín.</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1 - MONTERÍA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Seccional: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100151 - DIRECCIÓN SECCIONAL DE CÓRDOBA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2300142010 - UNIDAD SECCIONAL - ADMINISTRACION PUBLICA - MONTERIA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Despacho: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37 - FISCALIA 37</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VIGENTE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DIRECCIÓN SECCIONAL DE CÓRDOBA-UNIDAD SECCIONAL - ADMINISTRACION PUBLICA - MONTERIA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ACTIVO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INDAGACIÓN</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Personas Vinculadas al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CEDULA DE CIUDADANIA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80373854</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RODRIGUEZ GELMAN</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ASUNTOSDELTRABAJP@PROCURADURIA.GOV.CO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5878750 EXT 11901</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INDICIADO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CEDULA DE CIUDADANIA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79969238</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ORDOSGOITIA SANIN CARLOS ALBERTO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TESTIGO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NIT</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20195980262142</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62"/>
                                      <w:gridCol w:w="225"/>
                                      <w:gridCol w:w="776"/>
                                    </w:tblGrid>
                                    <w:tr w:rsidR="00430C3E" w:rsidRPr="00430C3E">
                                      <w:trPr>
                                        <w:trHeight w:val="120"/>
                                      </w:trPr>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225" w:type="dxa"/>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Helvetica" w:eastAsia="Times New Roman" w:hAnsi="Helvetica" w:cs="Helvetica"/>
                                  <w:sz w:val="24"/>
                                  <w:szCs w:val="24"/>
                                  <w:lang w:eastAsia="es-CO"/>
                                </w:rPr>
                              </w:pPr>
                            </w:p>
                          </w:tc>
                          <w:tc>
                            <w:tcPr>
                              <w:tcW w:w="0" w:type="auto"/>
                              <w:gridSpan w:val="0"/>
                              <w:shd w:val="clear" w:color="auto" w:fill="FFFFFF"/>
                              <w:tcMar>
                                <w:top w:w="0" w:type="dxa"/>
                                <w:left w:w="0" w:type="dxa"/>
                                <w:bottom w:w="0" w:type="dxa"/>
                                <w:right w:w="0" w:type="dxa"/>
                              </w:tcMar>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rsidTr="00430C3E">
                          <w:tc>
                            <w:tcPr>
                              <w:tcW w:w="0" w:type="auto"/>
                              <w:gridSpan w:val="14"/>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84"/>
                                <w:gridCol w:w="60"/>
                                <w:gridCol w:w="7219"/>
                              </w:tblGrid>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110016000050201928664</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Ley 906</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Priorizado: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150"/>
                                </w:trPr>
                                <w:tc>
                                  <w:tcPr>
                                    <w:tcW w:w="0" w:type="auto"/>
                                    <w:gridSpan w:val="2"/>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Información del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Tipo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PECULADO POR APROPIACION ART. 397 C.P.</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Grado 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NINGUNO</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05/08/2019 00:00:00</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11001 AVENIDA CALLE 100 8A 55, CHICO NORTE II SECTOR, CHAPINERO, BOGOTA, BOGOTÁ, D.C.</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xml:space="preserve">  1. HECHOS 1. La IPS CLINICA SAN JOAQUIN es el establecimiento de comercio de la sociedad comercial HEROSAN SAS, con domicilio único en la ciudad de Barranquilla (Atlántico). Los servicios médicos asistenciales que presta la IPS CLÍNICA SAN JOAQUIN (Urgencias Obstétricas, Cirugía Obstétrica, Hospitalización obstétrica Unidad de cuidados Intensivos, Intermedios y Básicos Neonatal) se encuentran habilitados conforme a Ley. 2. Según su objeto social y de acuerdo a sus obligaciones legales la IPS CLÍNICA SAN JOAQUIN, tiene obligación de atender los pacientes de todo asegurador (entiéndase EPS) en presencia o ausencia de un contrato de prestación de servicios de salud para cubrir contingencias en la salud entre ambas partes, sobre todo, tratándose de pacientes remitidos del primer nivel de atención ya que han rebasado su capacidad resolutiva, necesitando un nivel de mayor complejidad y tratándose de pacientes obstétricas y neonatos con un cuadro clínico de URGENCIA VITAL. 3. Lo anterior indica que, COMPARTA EPS como garante del aseguramiento en salud de sus afiliados es responsable del pago a cualquier prestador (IPS) público o privado que atienda a sus afiliados en virtud de lo ordenado por la constitución, la ley y los reglamentos sobre los cuales se orientan el Sistema Nacional de Salud. Por lo anterior, desde el año 2015 hasta la fecha, COMPARTA EPS por orden del señor JOSE JAVIER CARDENAS MATAMOROS, identificado con cédula de ciudadanía No. 80.408.709 de Bogotá, dejó de pagar facturas a la IPS por valor de $4.310.262.148,00 más los intereses de Ley por $1.186.952.717,00 para un total de $5.497.214.865,00, no sólo desconociendo una obligación legal y reglamentaria, sino con el ánimo de apropiarse de las sumas de dinero que debía entregar a la CLÍNICA SAN JOAQUIN, circunstancia evidente a raíz de diversas actuaciones tendientes a negociar la suma adeudada y luego a desconocerla. 4. Se puede observar perfectamente que el señor JOSE JAVIER CARDENAS MATAMOROS, en su condición de representante legal imparte instrucciones directas a sus subalternos, para realizar las prácticas fraudulentas, con el presunto fin de evadir su responsabilidad ante este prestador y tal vez, al mismo sistema de salud, desconociendo la existencia de los siguientes contratos de prestacion de servicios por evento: • Contratos con vigencia de primero de abril de 2016 a 31 de diciembre de 2016 con números 30800104162E02. • Contratos No. 30800101173ES43, 30800101173ES42 y 30800101172ES13 con vigencia del 1 0. De enero al 31 de diciembre de 2017. • Contrato No. 30800101183RS22 con vigencia del 1 0. </w:t>
                                    </w:r>
                                    <w:r w:rsidRPr="00430C3E">
                                      <w:rPr>
                                        <w:rFonts w:ascii="Arial" w:eastAsia="Times New Roman" w:hAnsi="Arial" w:cs="Arial"/>
                                        <w:sz w:val="17"/>
                                        <w:szCs w:val="17"/>
                                        <w:lang w:eastAsia="es-CO"/>
                                      </w:rPr>
                                      <w:lastRenderedPageBreak/>
                                      <w:t xml:space="preserve">De enero al 31 de diciembre de 2018. Todos estos contratos suscritos entre COMPARTA EPS y la CLÍNICA SAN JOAQUIN debidamente firmados y legalizados, copias de los cuales anexo a esta denuncia. 5. En septiembre de 2017 se nos presentó un informe de una AUDITORIA FORENCE realizada por COMPARTA EPS de la facturación radicada por IPS CLINICA SAN JOAQUIN en el periodo que comprende desde el año 2015 hasta junio de 2017. De dicha auditoria coincidimos en los datos del valor facturado, pagado y glosado, haciendo la salvedad de que todas las glosas fueron contestadas y conciliadas con COMPARTA EPS. Además, presentaron unos hallazgos por valor de $531.522.897 representados en presuntas dobles facturaciones, valor que pretendían descontarnos de lo adeudado. Tambien, cada uno de los hallazgos fueron explicados y desvirtuados con pruebas y anexamos los soportes de esas pruebas. Adicionalmente, en vista que no lograron descontarnos el valor de los hallazgos, nos solicitaron un descuento sobre el valor levantado de las glosas ya conciliadas, para asegurar que se nos cancelara la cartera adeudada, aceptamos el descuento propuesto. Por ello, se levantó acta de conciliación de cartera, la cual anexo. 6. En consecuencia, en esa acta quedo estipulado que estábamos conciliados hasta junio de 2017 y que el pago se realizaría en una cuota en el giro directo del mes de octubre de 2017.Como se podrá ver en la relación de facturas que presentó en la cartera actual (a corte de abril de 2019), hay facturas desde agosto del 2015 hasta junio de 2017 por valor de $1.173.884.260 aun sin cancelar. Por lo tanto, COMPARTA EPS incumplió lo acordado en esa acta de conciliación de cartera. 7. Atendiendo lo indicado en la Circular Conjunta No. 00030 de fecha 02 de septiembre de 2013 desde el año 2013 hasta la fecha se han realizado reuniones donde se levantaron actas escritas para la conciliación de glosas y LA REVISION Y ANALISIS DE SALDOS DE CARTERA SEGÚN VALOR REPORTADO EN LA PLATAFORMA PISIS en las que se dejó sentado que las facturas fueron debidamente radicadas de acuerdo a la normatividad vigente, que COMPARTA EPS realizo las glosas, que la IPS CLINICA SAN JOAQUIN presento las respuestas a las glosas correspondientes, y posteriormente dentro de los términos definidos por Ley se realizaron las conciliaciones de glosas, tal y como se demuestra en las actas de conciliación de glosas y conciliación de cartera, debidamente firmadas por las partes de común acuerdo, copias de las cuales se anexan. 8. En el año 2018 si bien la IPS CLINICA SAN JOAQUIN dio respuestas a las glosas formuladas en ese periodo, COMPARTA EPS no convoco a reunión, ni se levantaron actas para la conciliación de esas glosas dentro de los tiempos definidos por la LEY, por lo que las respuestas a esas glosas por parte de la IPS CLINICA SAN JOAQUIN quedaron en firme, según lo dispuesto en el Artículo 57 de la Ley 1438 de 2011 sobre TRAMITE DE GLOSAS. 9. Aunado a lo anterior, se recibió carta de COMPARTA EPS con fecha 25 febrero de 2019 con Referencia: PROPUESTA DE SANEAMIENTO DE CUENTAS DE PRESTACION DE SERVICIOS DE EVENTOS DE VIGENCIA DE 2015 A DICIEMBRE DE 2018. En esta propuesta COMPARTA EPS propone el saneamiento de la relación económica que históricamente ha habido entre las partes con cierre a 31 de diciembre de 2018, desde el año 2015. En esta nueva auditoría realizada por COMPARTA EPS de la facturación radicada por IPS CLINICA SAN JOAQUIN en el periodo desde el año 2015 hasta diciembre de 2018 nuevamente coincidimos en los datos del valor facturado, pagado y glosado, haciendo la salvedad de que todas las glosas fueron contestadas y conciliadas con COMPARTA EPS. En esta oportunidad nos presentan ajuste por valor de $5.364.141.331, que no sabemos a qué ajuste se refieren y que además presuntamente pretendían descontarnos de lo adeudado. Dando como resultado de esta operación un valor adeudado por parte de COMPARTA EPS a IPS CLINICA SAN JOAQUIN de $2.462.764.589, en contrate con nuestra cartera presentada por valor de $4.310.262.148,00 más los intereses de Ley por $1.186.952.717,00 para un total de $5.497.214.865,00 10. El día 5 de marzo de 2019 por correo electrónico y el día 6 de marzo por correo postal recibimos invitación por parte de COMPARTA EPS a reunión para el día 7 de marzo a las 3pm en la ciudad de Bucaramanga, Santander. La IPS CLINICA SAN JOAQUIN asistió a la reunión el día convenido, a la hora convenida en la ciudad de Bucaramanga. En dicha reunión nos hablaron nuevamente PROPUESTA DE SANEAMIENTO DE CUENTAS DE PRESTACION DE SERVICIOS DE EVENTOS DE VIGENCIA DE 2015 A DICIEMBRE DE 2018. En la reunión sin mostrarnos los documentos se nos habló nuevamente de supuestas fallas en la facturación, las cuales controvertimos y no aceptamos. Luego nos proponían conciliar las glosas del año 2018. No aceptamos ya que se habían vencido todos los términos según la Ley. COMPARTA EPS acepto nuestra posición respecto a las glosas. Luego proponen un descuento por el 100% del valor de las glosas levantadas, propuesta que no aceptamos. En cambio, propusimos el descuento del 50% como un gesto de animo conciliatorio, y una vez mas de solidaridad con la EPS, ya que dijeron que lo iban a pensar. Ese mismo día cuando solicite copia del acta de la reunión manifedstaron que no iban a firmar ninguna acta y se dio fin a la reunión. 11. Se deja constancia que estas supuestas auditorías realizadas a las facturas ya radicadas, auditadas, glosadas, respondidas por la IPS y conciliadas a la luz de las Normas, que pretenden volver a glosar estas mismas facturas con la falacia de llamarlas "HALLAZGOS" no son más que maniobras dilatorias para evitar la cancelación de los servicios prestados a los afiliados que están bajo su responsabilidad y riesgo, en una posible conducta intencionada del </w:t>
                                    </w:r>
                                    <w:r w:rsidRPr="00430C3E">
                                      <w:rPr>
                                        <w:rFonts w:ascii="Arial" w:eastAsia="Times New Roman" w:hAnsi="Arial" w:cs="Arial"/>
                                        <w:sz w:val="17"/>
                                        <w:szCs w:val="17"/>
                                        <w:lang w:eastAsia="es-CO"/>
                                      </w:rPr>
                                      <w:lastRenderedPageBreak/>
                                      <w:t xml:space="preserve">denunciado señor JOSE JAVIER CARDENAS MATAMOROS, pues no obstante, haber atendido la población afiliada, habiendo facturado estos servicios y radicado las facturas de acuerdo a la norma, y con ese pretexto por fuera de lo legal, se niega el pago de los servicios, lo que se traduce en un traslado del riesgo a este prestador, y por ende podría omitirse por el asegurador (COMPARTA EPSS) su obligación de reporte de deuda a las entidades de control que tiene una incidencia directa en los reales estados financieros de la EPSS, ya que al no definir la cartera real sus estados financieros igualmente podrían afectar los valores reales de su margen de solvencia, situaciones que contrarían lo dispuesto en la normatividad vigente, en especial lo consagrado por el decreto 4747 de 2007, 1281 de 2002, Resolución 3047 y que además se configura como una conducta que vulnera el SGSSS por el tipo de población atendida como son población infantil-neonato establecida por el artículo 130 de la Ley 1438 de 2011, pero que además tiene un efecto negativo en la IPS al llevarla a un detrimento patrimonial configurándose una posible o aparente estafa de no procederse como lo establece el sistema integral de seguridad social en salud, al pago de sus obligaciones en la prestación del servicio. 12. Estas presuntas conductas puede que tengan como finalidad la de no asumir financieramente su responsabilidad como ASEGURADOR, situación que por demás es grave a la luz de lo dispuesto por la Circular Conjunta NO 00030 de fecha 02 de septiembre de 2013 "Procedimiento de aclaración de cartera, depuración obligatoria de cuentas, pago de facturación por prestación de servicios y recobros", suscrita por los rectores administrativos del sistema el Ministerio de Salud y Protección Social y la Superintendencia Nacional de Salud. 13. El proceso de cobro y facturación de servicios de salud se encuentra reglado entre otras por el Decreto 1281 de 2002; Decreto 050 de 2003, Decreto 3260 de 2004, Decreto 4747 de 2007, Ley 1122 de 2007, y la Ley 1438 de 2011, esta última fijo plazos para el pago de la facturación por concepto de prestación de servicios de salud contratados o no. La presunta práctica advertida de la EPSS por instrucciones directas de la señora JOSE JAVIER CARDENAS MATAMOROS, puede conllevar a que los estados financieros no reflejen el real valor de sus obligaciones con este prestador, por lo que podrían estar ante una vulneración al Sistema General Integral de Salud que configuraría una conducta penal adicional conforme a lo señalado por la Ley 1474 de 2011. Valido es entonces, indicar lo que manifestó el señor Procurador Delegado para la Descentralización y las Entidades Territoriales en la Nota Externa Conjunta NO 211486 de fecha 19 de abril de 2013 suscrita por la PROCURADURIA GENERAL DE LA NACIÓN y el Ministerio de Salud y Protección Social la cual señalo que: "La procuraduría Delegada para la Descentralización y las Entidades Territoriales, advierte que su omisión en el cumplimiento de lo dispuesto en los numerales 11, 12, 13 y 14 del artículo 130 de la Ley 1438 de 2011, implica conducta irregular que tipificafalta gravísima disciplinaria al tenor de lo dispuesto en los artículos 48 y 53 (modificado por la Ley 1474 de 2011), de la Ley 734 de 2002, sin perjuicio de las acciones que le correspondan a la Contraloría General de la Republica, y la competencia de vigilancia, seguimiento y control propias de las Superintendencia Nacional de Saludy demás instancias del estado (Negrilla propia)" Se tiene que, de los hechos narrados, existen serios indicios contra el ordenamiento legal que determinan presuntas conductas penales, disciplinarias y fiscales, pues la CONTRALORIA GENERAL DE LA REPUBLICA a través de una función de control de advertencia SGD 12-02-2014 No. 2014EE0023614 remitido al Superintendente Nacional de Salud indico que la mala práctica en el sistema de salud por las EPS, practica mal sana desplegada presuntamente por COMPARTA EPS, en cuanto se determina falta o ausencia de oportunidad en los pagos a este prestador, generan una presunta apariencia de estabilidad financiera, pues se genera un espejismo, en el cual financieramente la EPSS presenta un menor o ningún valor por los servicios de salud que debe pagar a los prestadores, el control de advertencia de la Contraloría General señaló: Se ha detectado que un 85% de las glosas formuladas por las EPS a las IPS en sus facturas presentadas al cobro, se hacen en forma extemporánea excediendo ampliamente el plazo previsto en el primer párrafo del Art. 56 de la ley 1438 de 2011 arriba citad8, por lo cual no son procedentes, son impertinentes, generan costos administrativos absolutamente innecesarios tanto en las EPS que las formulan, como en las IPS a las que les son glosadas sus cuentas. Esta práctica se puede calificar como abusiva de acuerdo a lo previsto en el último párrafo del artículo 57 de las Ley 1438 de 2011, ya que, injustificadamente, via estas glosas se pretende disminuir el valor a pagar a las IPS, buscando registrar en las EPSs que las presenta un costo por servicios médicos inferior al que corresponde a 104 efectivamente prestados. Además de Io ariterior, se ha detectado que las cuentas asf tratadas, entran en una situación administrativa de indefiniciones, donde las EPSs no informan el estado del trámite de las facturas radicadas. Esto puede configurar un eventual abuso de posición dominante de las EPSs frente a sus prestadores de servicios las IPSs. Todas estas prácticas convalidan la tesis de la existencia de infracciones a la normatividad penal, por lo cual se exponen a efectos de que el operador jurídico observe la presunta intención de alterar la realidad a través de engaños, ardides y situaciones en apariencia legales, con la teleología de apropiarse del patrimonio de IPS CLINICA SAN JOAQUIN. 14. Por último, debo resaltar que no es la primera vez que se presenta esta situación con COMPARTA EPS, ya que en el año 2014 se negó a pagar la deuda </w:t>
                                    </w:r>
                                    <w:r w:rsidRPr="00430C3E">
                                      <w:rPr>
                                        <w:rFonts w:ascii="Arial" w:eastAsia="Times New Roman" w:hAnsi="Arial" w:cs="Arial"/>
                                        <w:sz w:val="17"/>
                                        <w:szCs w:val="17"/>
                                        <w:lang w:eastAsia="es-CO"/>
                                      </w:rPr>
                                      <w:lastRenderedPageBreak/>
                                      <w:t xml:space="preserve">pendiente con esta IPS aduciendo que este valor correspondía a facturas glosadas. Ante la intransigencia de la EPS nos vimos obligados a presentar solicitud de proceso jurisdiccional ante la SUPERINTENDENCIA DELEGADA PARA LA FUNCION JURISDICCIONAL Y DE CONCILIACION con el fin de dirimir conflicto derivado de la devolución y/o glosas realizada por comparta. Al respecto, cito textualmente el AUTO POR MEDIO DEL CUAL SE RECHAZA UNA SOLICITUD de la Delegada para la función Jurisdiccional y de Conciliación de la Superintendencia Nacional de Salud de fecha 21 de marzo de 2014 "Una vez revisada y analizada la solicitud y atendiendo a la naturaleza de las pretensiones y con base al soporte documental allegado por la IPS y la EPS, ese despacho determinó que no era procedente impartir el trámite jurisdiccional ya que las razones de hecho y de derecho no se ajustaban a las causales de competencias establecidas para esa SUPERINTENDENCIA DELEGADA. Lo anterior, toda vez que "dentro del acervo probatorio este despacho no se evidencia que COMPARTA EPS haya formulado glosas y/o devoluciones frente a la gestión de cobro realizada por la CLINICA SAN JOAQUIN, razón por la cual no se vería afectada la exigibilidad de las facturas como titulo valor. Por 10 tanto, EN LA MEDIDA DE QUE NO SE DEMUESTRA LA EXISTENCIA DEL CONFLICTO DE GLOSAS Y/O DEVOLUCIONES este despacho encuentra que no es competente para resolver esta pretensión (...)". Una vez aclarada la situación de las supuestas glosas COMPARTA EPS procedió a conciliar el pago de estas a la IPS. 15. Por último, el día 22 de mayo del 2019 la IPS Clínica San Joaquín, a pesar de los desplantes y la falta de compromiso de la EPS, intento una vez más conciliar, por ello, se recurrió a la función jurisdiccional y de conciliación adscrita a la superintendencia Nacional de Salud. Como es costumbre los convocados (COMPARTA EPS) no asistieron a la misma, sin presentar ninguna justificación dentro del término que establece ese procedimiento, es decir, tres días después de la fecha convocada. De esta manera, y habiendo delimitado los hechos que deben ser objeto de estudio por parte de la Fiscalía General de la Nación, es mi deber expresar los fundamentos de derecho en los cuales sustento la presente denuncia, para que el ente acusador determine efectivamente si se configuran los elementos normativos de los tipos penales mencionados. 11. FUNDAMENTOS DE DERECHO. De los anteriores hechos, la conducta desplegada por el señor CARDENAS MATAMOROS, puede llegar a tipificar varios delitos penales, pero del cual se resalta el peculado por apropiación. De conformidad con los hechos narrados, se puede observar que se dan los presupuestos objetivos y subjetivos del tipo penal de peculado por apropiación por parte del personal de COMPARTA EPS. Ello, en cuanto la representación legal de esta compañía al ser garante de los recursos públicos, provenientes de los pagos de UPC, cuya naturaleza parafiscal los convierte en caudales públicos, deben ejercer una administración de estos orientada al aseguramiento de los derechos de los usuarios a acceder en términos de oportunidad y calidad al servicio de salud. Razón por la cual, al negarse a pagar a las IPS la prestación del servicio que en sede de urgencia se le da a población de especial protección constitucional, y no devolverse los recursos al sistema general de salud, equivalente a una apropiación de esto. Pues, tal y como de manera reiterada y pacifica lo ha entendido la normatividad y la jurisprudencia, estos recursos de UPC no son propios de la entidad, sino que, por el contrario, estos pertenecen al sistema de seguridad social de salud, y en consecuencia la EPS es una mera administradora que no puede negarse a pagar por los servicios prestados, so pena de incurrir en una apropiación ilícita de dineros del Estado. Sobre el particular, y con el propósito de desarrollar de manera ordenada la presente argumentación a continuación procedemos a explicar en detalle las razones que dan lugar a la actualización de los requisitos típicos del peculado por apropiación en el presente evento. Así, inicialmente se hará un breve recuento sobre los elementos del tipo penal de peculado por apropiación. Posteriormente, se evaluará la naturaleza pública de los recursos de UPC; en tercer lugar, se examinará la calidad de servidor público para efectos penales de los representantes legales de las EPS cuando manejan recursos públicos destinados a la prestación del servicio público de salud; finalmente, se analizará el alcance del verbo rector apropiar a efectos de determinar esta omisión de pago de la EPS como una forma de peculado por apropiación. DEL PECULADO POR APROPIACIÓN. El código penal colombiano brinda una especial protección a los recursos públicos, en tanto comprende que con los mismos el Estado puede asegurar la efectividad de los fines para los cuales fue constituido. Es de esta manera que, a través de la protección del bien jurídico del correcto funcionamiento de la administración pública, ha creado tipos penales orientados a protegerlos. Ahora bien, la defensa de los caudales públicos desde la óptica del derecho penal se ha establecido desde dos perspectivas. La primera, la lesión ocasionada por parte de agentes externos a la administración (particulares); la segunda, la lesión ocasionada por parte de sus mismos agentes (servidores públicos). Así, se observará que dependiendo de las cualidades precisas del agente que atente contra el patrimonio público variará la naturaleza del bien jurídico protegido, por ende, la adecuación típica respectiva. Sobre este aspecto, la doctrina ha manifestado lo siguiente: "Según se acaba de ver, lo que se pretende proteger con los delitos de los funcionarios, en última instancia, no es más que los servicios públicos que la administración presta a la sociedad. Ahora bien, los ataques a dicho bienjurídico pueden venir desde dos ámbitos diferentes: o desdefuera de la administración, es decir, por un ciudadano </w:t>
                                    </w:r>
                                    <w:r w:rsidRPr="00430C3E">
                                      <w:rPr>
                                        <w:rFonts w:ascii="Arial" w:eastAsia="Times New Roman" w:hAnsi="Arial" w:cs="Arial"/>
                                        <w:sz w:val="17"/>
                                        <w:szCs w:val="17"/>
                                        <w:lang w:eastAsia="es-CO"/>
                                      </w:rPr>
                                      <w:lastRenderedPageBreak/>
                                      <w:t xml:space="preserve">cualquiera, o bien desde dentro, esto es, por los funcionarios. El que el legislador a la hora de tipificar las conductas relevantes para el Derecho Penal opte por un ámbito u otro, no es cuestión intrascendente a la hora de fijar el contenido de injusto. En el primer caso se prohíbe intervenir deforma ilegitima en un ámbito de organización que es ajeno mientras que, en el segundo, el fundamento del injusto no se encuentra solo en el genérico neminem laedere, sino en el respeto a la posición jurídica especial que detenta el funcionario. La autoría se contrae a un determinado ámbito de personas que tienen una posición de deber, cuya infracción hace que sean castigados más gravemente que si el mismo comportamiento proviniese de un particular. Añade, por tanto, un plus disvalorativo"l. En igual sentido, la Corte Suprema de Justicia en su sala de Casación penal, considera que en efecto el objeto de protección del delito de peculado estriba en la protección del correcto funcionamiento de la administración pública a través de la salvaguarda de los intereses del I Roca Agapito Luis. El delito de malversación de caudales públicos. Edit. Bosch, Barcelona 1999. Pag 52. Estado que hacen posible el desenvolvimiento material de su actuación. Así, en sentencia del 3 de noviembre de 1999 se afirmó: "en las conductas constitutivas de delito de peculado (...) se altera de manera grave el funcionamiento del sistema, tanto afecta el desenvolvimiento normal de las actividades del estado, bien sea porque este las asuma de manera directa a través de sus funcionarios, bien porque delegue u autorice que los particulares en casos específicos las realicen"2 Posición reiterada en providencia del 11 de junio de 2000 y 8 de febrero de 2001 en la que se manifestó: "pues bien, la razón es obvia, la configuración de los bienesjurídicos está llena de razones político-criminales, válidas para hacer cualquier interpretación de las normas, pero el ámbito de protección y de prohibición de los tipos delimita el contenido legal de aquellos intereses que de otra manera se podrían extender hasta el capricho. Así, aunque el delito de peculado genéricamente es un atentado contra la administración pública, según lo dispone el título III del Código Penal, en procura de su correcto funcionamiento, por la regulación del hecho punible en un capítulo separado (primero), es preciso matizar el juicio para declarar que con tal prohibición se protege específicamente el interés patrimonial Estado"3 De esta manera, el Código Penal establece el delito de peculado por apropiación a favor de terceros en los siguientes términos: "Artículo 397. Peculado por apropiación. Modificado por el art. 33, Ley 1474 de 2011. El servidor público que se apropie en provecho suyo o de un tercero de bienes del Estado o de empresas o instituciones en que éste tenga parte o de bienes o fondos parafiscales. o de bienes de particulares cuya administración, tenencia o custodia se le hava confiado por razón o con ocasión de sus funciones incurrirá en prisión de seis (6) a quince (15) años, multa equivalente al valor de lo apropiado sin que supere el equivalente a cincuenta mil (50.000) salarios mínimos legales mensuales vigentes, e inhabilitación para el ejercicio de derechos y funciones públicas por el mismo término. Si lo apropiado supera un valor de doscientos (200) salarios mínimos legales mensuales vigentes, dicha pena se aumentará hasta en la mitad. La pena de multa no superará los cincuenta mil salarios mínimos legales mensuales vigentes. Si lo apropiado no supera un valor de cincuenta (50) salarios mínimos legales mensuales vigentes la pena será de cuatro (4) a diez (10) años e 2 Corte Suprema de Justicia. Sala de Casación Penal. Sentencia del 3 de noviembre de 1999. M.P.: Carlos Mejía Escobar. 3 Corte Suprema de Justicia. sala de Casación Penal, SENTENCIA DEL 8 DE FEBERERO DE 2001. M.p.: Jorge Aníbal Gómez Gallego. inhabilitación para el ejercicio de derechos y funciones públicas por el mismo término y multa equivalente al valor de lo apropiado". Teniendo en cuenta lo anterior, y retomando la jurisprudencia de la Sala de Casación Penal de la Corte Suprema de Justicia y la doctrina mayoritaria, observamos que pueda configurarse el peculado por apropiación se debe cumplir con unos requisitos mínimos, consistentes en la existencia de un sujeto activo calificado, un objeto material determinado por el tipo, una relación funcional entre los dos primeros y la realización verbo rector consistente en la apropiación del caudal público. Así, se tiene que para poderse actualizar los elementos de este tipo penal se requiere que quien se apropie de los recursos del Estado sea un servidor público a quien se le haya confiado por razón de sus funciones de la custodia de los bienes, los cuales, la norma de forma expresa considera a los recursos de parafiscales. En ese entendido, en el presente evento se cumple estos requisitos, pues el representante legal de COMPARTA EPS, si bien, en principio es un particular, con ocasión de la función pública aceptada y desarrollada en nombre del Estado adquiere la naturaleza de servidor público para efectos penales. Por lo cual, al ejercer un manejo indebido de recursos parafiscales, puestos bajo su custodia con ocasión de sus funciones incurrirá en este ilícito penal. 1. Naturaleza pública de los recursos UPC. En primer lugar, se debe empezar por indicar que la UPC es el valor per cápita reconocido a las EPS para la presentación de los servicios de POS y POSS. Estos dineros no hacen parte de los recursos propios de la entidad, sino que, por el contrario, pertenecen al sistema público de seguridad social de salud, bajo la forma de recursos parafiscales. De tal forma que, la EPS es un mero administrador de estos caudales. Así, el artículo 182 de la Ley 100 de 1993, regula esta figura en los siguientes términos: "Artículo 182. Las cotizaciones que recauden las Entidades Promotoras de Salud pertenecen al Sistema General de Seguridad Social en Salud. Por la organización y garantía de la prestación de los servicios incluidos en el Plan de Salud Obligatorio para cada afiliado, el </w:t>
                                    </w:r>
                                    <w:r w:rsidRPr="00430C3E">
                                      <w:rPr>
                                        <w:rFonts w:ascii="Arial" w:eastAsia="Times New Roman" w:hAnsi="Arial" w:cs="Arial"/>
                                        <w:sz w:val="17"/>
                                        <w:szCs w:val="17"/>
                                        <w:lang w:eastAsia="es-CO"/>
                                      </w:rPr>
                                      <w:lastRenderedPageBreak/>
                                      <w:t>Sistema General de Seguridad Social en Salud reconocerá a cada Entidad Promotora de Salud un valor percápita , que se denominará Unidad de Pago por Capitación UPC. Esta Unidad se establecerá en función del perfil epidemiológico de la población relevante, de los riesgos cubiertos y de los costos de prestación del servicio en condiciones medias de calidad, tecnología y hotelería, y será definida por el Consejo Nacional de Seguridad Social en de acuerdo con los estudios técnicos del Ministerio de PARÁGRAFO Io. Las Entidades Promotoras de Salud manejarán los recursos de la seguridad social originados en las cotizaciones de los afiliados al sistema en cuentas independientes del resto de rentas y bienes de la entidad". Sobre el particular, la jurisprudencia constitucional ha sido suficientemente clara en indicar que, en efecto la naturaleza de la UPC es un recurso parafiscal, y que en consecuencia no se puede entender como una renta propia de la EPS. Así, en sentencia hito su 480 de 1997, la Corte Constitucional aclaró que: "Hay que admitir que al delegarse la prestación del servicio público de salud a una entidad particular, ésta ocupa el lugar del Estado para algo muy importante cual es la prestación de un servicio público; pero eso no excluye que la entidad aspire obtener una legítima ganancia. Así está diseñado el sistema. Pero, Io principal es que se tenga conciencia de que lo que se recauda no pertenece a las EPS, ni mucho menos entra al presupuesto nacional ni a los presupuestos de las entidades territoriales, sino que pertenece al sistema general de seguridad social en salud, es, pues, una contribución parafiscal. Por tal razón, la Corte no puede ser indiferente al equilibrio estructural del Sistema Nacional de Seguridad Social en Salud, al plan obligatorio de salud del régimen subsidiario y a los principios de universalidady solidaridad que deben ir paralelos. La vigilancia de estos preceptos forma parte de uno de los objetivos del Estado social de derecho: la solución de las necesidades insatisfechas de salud" En igual sentido, el precedente C- 1040 de 2003 esa misma Corporación sostuvo la naturaleza parafiscal de la UPC, en los siguientes términos: "Existe, entonces, un vínculo indisoluble entre el carácter parafiscal de los recursos de la seguridad social en salud y la Unidad de Pago por Capitación, pues al fin y al cabo dicha unidad es el reconocimiento de los costos que acarrea la puesta en ejecución del Plan Obligatorio de Salud (POS) por parte de las Empresas Promotoras de Salud y las ARS En otras palabras, la UPC tiene carácter parafiscal, puesto que su objetivo fundamental es financiar en su totalidad la ejecución del POS. De ahí que la Corte haya considerado que la UPC no constituye una renta propia de las EPS'. En la misma línea jurisprudencial la sentencia C — 828 de 2001 se reafirma esta tesis, indicándose que: "Los recursos del Sistema General de Seguridad Social en Salud son rentas parafiscales porque son contribuciones que tienen como sujeto pasivo un sector específico de la población y se destinan para su beneficio, y conforme al principio de solidaridad, se establecen para aumentar la cobertura en la prestación del servicio público de salud. El diseño del Sistema General de Seguridad Social en Salud define enforma específica los destinatarios, los beneficiarios y los servicios que cubre el Plan Obligatorio de Salud, todos elementos constitutivos de una renta parafiscal ' De este modo, queda claro entonces que, los recursos administrados por parte del personal de la EPS, pertenecientes a la UPC hacen parte de los objetos materiales del tipo penal de peculado por apropiación, en cuanto de forma expresa, la jurisprudencia constitucional los reconoce como recursos parafiscales. 2. Naturaleza de servidor público de quien administra los recursos parafiscales del sistema de salud. Sobre la función pública, lo primero que se deben tener en cuenta es que se trata de una labor que no se comienza a ejercer de facto, sino que se realiza a partir de autorización legal previa. Lo anterior, conforme preceptúa el artículo 122 de la Constitución que establece que: "No habrá empleo público que no tenga funciones detalladas en ley o reglamento, y para proveer los de carácter remunerado se requiere que estén contemplados en la respectiva planta y previstos sus emolumentos en el presupuesto correspondiente Ningún servidor público entrará a ejercer su cargo sin prestarjuramento de cumplir y defender la Constitución y desempeñar los deberes que le incumben" Aunado a lo anterior, la Corte Constitucional en la sentencia C-563 de 1998, manifestó lo siguiente: "Según la idea que fluye del art. 123 de la Constitución, servidor público es toda persona que ejerce a cualquier título unafunción pública y, en tal virtud, ostentan dicha condición los miembros de las corporaciones públicas, los empleados y trabajadores del Estado y de sus entidades descentralizadas territorialmente y por servicios, así como las personas vinculadas al Estado mediante relaciones laborales especiales, según Io determine el legislador (C.P. arts. 123 y 125). Los particulares pueden ejercer funciones públicas, en forma temporal o permanente, como se deduce de los artículos 123, inciso tercero y 210, inciso segundo. No resulta exótico, por Io tanto, que el legislador califique de servidores públicos a los particulares que desarrollan funciones públicas, aun cuando no por ello se les deba encajar necesariamente dentro de las mencionadas especies constitucionales es decir, miembro de corporación pública, empleado o trabajador oficial, porque el legislador puede establecer diferentes categorías de servidores públicos. Lo que coloca al particular en la situación de servidor público, no es concretamente el vínculo que surge de la relación, importante o no, con el Estado, sino de la naturaleza de la función que se le atribuye por ministerio de la ley, la cual fija la índole y alcance de la relación jurídica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1 - BOGOTÁ, D.C.</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Seccional: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100041 - DIRECCIÓN SECCIONAL DE BOGOTÁ</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1100142105 - ADMON PUBLICA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Despacho: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216 - FISCALIA 216</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VIGENTE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DIRECCIÓN SECCIONAL DE BOGOTÁ-ADMON PUBLICA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INACTIVO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INDAGACIÓN</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Personas Vinculadas al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CEDULA DE CIUDADANIA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79157086</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LOMBANA VILLALBA JAIME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calle 100 #8a-55 torre c oficina 803</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6109525</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INDICIADO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INDOCUMENTADO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CARDENAS MATAMOROS JAVIER</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lastRenderedPageBreak/>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TESTIGO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NIT</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20195980228702</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62"/>
                                      <w:gridCol w:w="225"/>
                                      <w:gridCol w:w="776"/>
                                    </w:tblGrid>
                                    <w:tr w:rsidR="00430C3E" w:rsidRPr="00430C3E">
                                      <w:trPr>
                                        <w:trHeight w:val="120"/>
                                      </w:trPr>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225" w:type="dxa"/>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rsidTr="00430C3E">
                          <w:tc>
                            <w:tcPr>
                              <w:tcW w:w="0" w:type="auto"/>
                              <w:gridSpan w:val="14"/>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399"/>
                                <w:gridCol w:w="16"/>
                                <w:gridCol w:w="8348"/>
                              </w:tblGrid>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110016000050201929020</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Ley 906</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Priorizado: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NO</w:t>
                                    </w:r>
                                  </w:p>
                                </w:tc>
                              </w:tr>
                              <w:tr w:rsidR="00430C3E" w:rsidRPr="00430C3E">
                                <w:trPr>
                                  <w:trHeight w:val="150"/>
                                </w:trPr>
                                <w:tc>
                                  <w:tcPr>
                                    <w:tcW w:w="0" w:type="auto"/>
                                    <w:gridSpan w:val="2"/>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Información del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Tipo Noticia: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FRAUDE DE SUBVENCIONES</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Grado Delito: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NINGUNO</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Modo: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31/07/2019 00:00:00</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11001 BOGOTÁ ANTIGUA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xml:space="preserve"> Bogotá 31 de julio de 2019 ENTREGO FOLIOS Señor: VESADE GRUPO NTEPVENCON TE'/PRA'¾A- BOGOTA FISCAL (REPARTO) OFICINA DE ASIGNACIONES BOG-MCGIT - No. 20195980245302 Fecha Radicado 2019-07-31 11 Unidad de Fe Púbica y Patrimonio Eco Anexos. DENUNCIA EN 16 FOLIOS Carrera. 28a #18A-67 FISCALIA GENERAL DE LA NACIÓN Bogotá. REF.: DENUNCIA PENAL POR LOS PRESUNTOS DELITOS DE FRAUDE A SUBVENCIONES, FALSEDAD MATERIAL EN DOCUMENTO PUBLICO y FALSEDAD PERSONAL • DENUNCIANTE: MARYBEL GARCIA BRAVO en representación de los intereses de CLARA ORTIZ MENA, C.C No. 39.612.485 de Fusagasugá. • INDICIADO: En contra de Persona Indeterminada MARYBEL GARCIA BRAVO, identificada con la cedula de ciudadanía N052.088.810 de Bogotá portadora de la Tarjeta Profesional N 0315937 del Consejo Superior de la Judicatura, identificada como aparece al pie de la firma, obrando en representación de los intereses de CLARA ORTIZ MENA, C.C No. 39.612.485 de Fusagasugá, y JOSE FRANCISCO CAICEDO ERAZO C.C No. 19.308.302 de Bogotá acudo a su despacho para solicitarle se lleve a cabo INVESTIGACIÓN PENAL en contra de persona indeterminada por los presuntos delitos de: FRAUDE DE SUBVENCIONES ART 403- A C.P. "El que obtenga una subvención, ayuda o subsidio proveniente de recursos públicos mediante engaño sobre las condiciones requeridas para su concesión o callando total o parcialmente la verdad, incurrirá en prisión de cinco (5) a nueve (9) años, multa de doscientos (200) a mil (1.000) salarios mínimos legales mensuales vigentes e inhabilidad para el ejercicio de derechos y funciones públicas de seis (6) a doce (12) años. FALSEDAD MATERIAL EN DOCUMENTO PUBLICO ART 287 C.P. "El que falsifique documento público que pueda servir de prueba, incurrirá en prisión de cuarenta y ocho (48) a ciento ocho (108) meses. FALEDAD PERSONAL ART 296 C.P. I'EI que con el fin de obtener un provecho para sí o para otro, o causar daño, sustituya o suplante a una persona o se atribuya nombre, edad, estado civil, o calidad que pueda 1 — — tener efectos jurídicos, incurrirá en multa, siempre que la conducta no constituya otro delito" Con fundamento en los siguientes: l.- HECHOS: PRIMERO: Mis Poderdantes, la Sra. CLARA ORTIZ MENA y el Sr. JOSE FRANCISCO CAICEDO ERAZO están casados desde el 10 de noviembre de 1984 con el Registro Civil de Matrimonio Indicativo Serial N 0 03356077. SEGUNDO: el Sr. JOSE FRANCISCO CAICEDO ERAZO realizo afiliación con Sanitas EPS en el régimen contributivo el pasado 22 de febrero de 2018 como cotizante. TERCERO: La Sra. CLARA ORTIZ MENA ingresaría de igual manera como Beneficiaria en su grupo familiar, afiliación rechazada por la entidad de Sanitas EPS ya que su identificación se encontraba en un régimen Subsidiado con la COOPERATIVA DE SALUD COMUNITARIA EMPRESA PROMOTORA DE SALUD SUBSIDIADA ADMINISTRADORA DE LOS RECURSOS DEL SISTEMA GENERAL DE SEGURIDAD SOCIAL EN SALUD - ADRES Afiliados on la Seguridad Social Información Básica del : TIPO DE DATOS CC NUMERO OE NOMBRES APELLIDOS 396-12485 CLARA ORTIZ MENA FECHA OE NACIMIENTO DEPARTAMENTO BOL MUNICIPIO SAN MARTIN DE LOBA ESTADO ENTIDAD REGIMEN FECHA OE FECHA OE ACTIVO COOPERATIVA DE SALUD COMUNITARIA - COMPARTA OE AFILIACION SUBSIDIADO 01 '04/2005 31/12/2999 CABEZA DE FAMILIA - - CUARTO: La Sra. CLARA ORTIZ MENA Fue suplantada por persona indeterminada, para recibir el servicio subsidiado de Salud, en el departamento de BOLIVAR ubicado en el Municipio de SAN MARTIN DE LOBA, para obtener beneficios del Gobierno Nacional, hasta la actualidad. ll PETICIÓN PRIMERO Se investigue cual es la persona que ha venido suplantando desde el 01 de abril de 2005 a mi poderdante CLARA ORTIZ MENA ante la entidad Cooperativa de Salud Comunitaria Empresa Promotora de Salud Subsidiada "COMPARTA EPS" o quien haga sus veces en el Municipio de SAN MARTIN DE LOBA III.- PRUEBAS DOCUMENTALES: 1. Derecho de Petición del 06 de mayo/19 a EPS SANITAS. 2. Respuesta de EPS SANITAS: 17 de mayo/19 3. Prueba de pago de planillas a la EPS SANITAS 4. Derecho de Petición del 11 de junio/19 a COMPARTA EPS. 5. Respuesta de COMPARTA 14 de junio/19. IV.- ANEXOS 1 . Poder Original conferido para instaurar la presente denuncia 2. copia de la cedula y tarjeta profesional de la Dra. MARYBEL GARCÍA BRAVO 3. Copia de la cedula de ciudadanía de la Sra. CLARA ORTIZ MENA 4. copia de la cedula de ciudadanía del Sr. JOSE FRANCISCO CAICEDO ERAZO V.- COMPETENCIA Es usted competente, Sr Fiscal, para avocar el conocimiento de la presente Acción en virtud de lo establecido en el Art. 86 de la C. N. y Decreto. Reglamentario 2591 de 1991 VI.- NOTIFICACIONES MARYBEL GARCíA BRAVO calle 23 Bis N O 28 - 85 Barrio Usatama Manzana B, Localidad 14 Mártires, teléfono 3003464250 y 3114766202. E-mail asesoresiuridicosmqb@gmail.com Lorena Marín, Gestión y Soluciones de PQRS EPS SANITAS. Cl. 45c #22-02 Clínica Palermo. Cooperativa de Salud Comunitaria Empresa Promotora de Salud Subsidiada "COMPARTA EPS" Auto norte # 97 - 50 of. 1106 edif. Porto 100. 3 — — MARYBEL GARCIA BRAVO Abogada 311 476 62 02 - 300 346 42 WhatsA VII.- JURAMENTO Manifiesto bajo la gravedad del juramento que no he instaurado denuncia por los mismos hechos y derechos que busco proteger mediante la interposición de la presente. Del señor Fiscal, con todo respeto, 4 E-mail: asesoresiuridicosmgb@gmail.com - Calle 23 bis N O 28 -85 Usatama SEÑOR JUZGADOS PENALES DEL CIRCUITO DE BOGOTÁ D.c. (REPARTO) Paloquemao Bogotá. REF: PODER PARA INCOAR DENUNCIA PENAL CLARA ORTIZ MENA, mayor de edad, identificada con la cédula de ciudadanía N 039.612.485 de Fusagasugá, y el Sr. JOSE FRANCISCO CAICEDOERAZO mayor de edad, identificado con la cédula de ciudadanía N O 19.308.302 de Bogotá, residentes en, USA 8651 Chester Court, Easton MD 21601, con el debido respeto manifestamos que, por el presente escrito conferimos poder especial, amplio y suficiente a la abogada en ejercicio MARYBEL GARCIA BRAVO, portadora de la Tarjeta Profesional N 0 315937 del Consejo Superior de la Judicatura, identificada como aparece al pie de su firma, para que en nuestro nombre instaure DENUNCIA PENAL, en contra de persona indeterminada por el presunto DELITO de FALSEDAD PERSONAL, Artículo 296, FALSEDAD EN DOCUMENTO PRIVADO Artículo 289 y SUPLANTACION PERSONAL, Artículo 401 Confiero a mi apoderada todas las facultades inherentes al presente mandato y en especial las de recibir, desistir, transigir, conciliar, renunciar al poder, sustituir y reasumir; queda además con todas aquellas facultades que sean indispensables para la defensa de mis derechos y el buen desempeño de su labor. Sírvase reconocerle personería a la Dra. MARYBEL GARCIA BRAVO, en los términos y para los efectos arriba enunciados. EL PODERDANTE CLARA ORTIZ MENA JOSE F C.C: N 0 39.612.485 de Fusagasugá C.C: N 0 19.308.302 de Bogotá E-Mail: fcl usacorp@gmail.com ACEPTO T. P. N O 315937 del C. S. elaJ Teléfonos 300 346 42 50 - 311 476 62 02 E-mail: asesoresiuridicosmqb@qmail.com Calle 23 bis N O 28 — 85 Usatama Bogotá Colombia CONSULADO GENERAL COLOMBIA WASHINGTON DC - ESTADOS UNIDOS RECONOCIMIENTO DE FIRMA REC. DE FIRMA EN DOCUMENTO PRIVADO En la ciudad de WASHINGTON DC el 10 julio 2019 10:20 AM compareció a FRANCISCO CAICEDO ERAZO identificado(a) con CÉDULA DE CIUD BOGOTA D.c. - CUNDINAMARCA, quien manifestó que la firma y huella presente documento son suyas y que asume el contenido del mismo. JUZGADOS PENALES DEL CIRCUITO DE BOGOTA DC El Ministerio de Relaciones Exteriores de Colombia, no asume responsabilidad del documento. Firma del Interesado MINISTERIO OE RELACIONES EXTERIORES DE COLOMBIA D2-lNDlCE DERECHO Cotejo exitoso RNEC ERIKA ELIANA SALAMANCA DUEÑAS USD 24.00 CONSUL GENERAL FONDO ROTATORIO uso 12.00 Firmado Digitalmente TIMBRE USD 12,00 Fecha de Expedición. IO julio 2019 Impresión NO La Códtgo autenticidad de Verificación:FDTHK92055424de este documento puede ser verificada en: http://verificacion.cancilleria.gov.co CONSULADO GENERAL DE COLOMBIA WASHINGTON DC - ESTADOS UNIDOS RECONOCIMIENTO DE FIRMA REC. DE FIRMA EN DOCUMENTO PRIVADO En la ciudad de WASHINGTON DC el 10 julio 2019 10:26 AM compareció ante CLARA ORTIZ MENA identificad0(a) con CÉDULA DE CIUDADANiA 396124 FUSAGASUGA - CUNDINAMARCA, quien manifestó que la firma y huella que aparece en el presente documento son suyas y que asume el contenido del mismo. Con destino a: JUZGADOS PENALES DEL CIRCUITO DE BOGOTA DC. El Ministerio de Relaciones Exteriores de Colombia, no asume responsabilidad por el contenido del documento. D2-lNDlCE DERECHO Firma del Interesado MINISTERIO OE RELACIONES EXTERIORES DE COLOMBIA Cotejo exitoso RNEC ERIKA ELIANA SALAMANCA DUEÑAS uso 24.00 CONSUL GENERAL FONDO ROTATORIO USD 12.00 Firmado Digitalmente TIMBRE uso 12,00 Fecha de Expedición: 10 iutio 2019 Impresión NO.: La autenticidad de este documento puede ser verificada en: http://verificacion.cancilleria.gov.co Código de Verificación:FDTHK92654745 REPUBLICA IDENTIFICACION </w:t>
                                    </w:r>
                                    <w:r w:rsidRPr="00430C3E">
                                      <w:rPr>
                                        <w:rFonts w:ascii="Arial" w:eastAsia="Times New Roman" w:hAnsi="Arial" w:cs="Arial"/>
                                        <w:sz w:val="17"/>
                                        <w:szCs w:val="17"/>
                                        <w:lang w:eastAsia="es-CO"/>
                                      </w:rPr>
                                      <w:t> </w:t>
                                    </w:r>
                                    <w:r w:rsidRPr="00430C3E">
                                      <w:rPr>
                                        <w:rFonts w:ascii="Arial" w:eastAsia="Times New Roman" w:hAnsi="Arial" w:cs="Arial"/>
                                        <w:sz w:val="17"/>
                                        <w:szCs w:val="17"/>
                                        <w:lang w:eastAsia="es-CO"/>
                                      </w:rPr>
                                      <w:t xml:space="preserve"> ORGANIZACIÓN ELECTORAL REGISTRADURiA NACIONAL DEL ESTADO CIVIL Indicativo .EGISTRO CIVIL DE MATRIMONIO Serial 03356077 latos de la oficina de registro •.lase de oficina: Registraduría Consulado Corregimiento Insp. de Policia 2 4 9 lis Departamento - Municipio - Corregimiento elo Inspección de Policia COLOMBIA - CUNDINAMARCA - FUSAGASUGA )atos del matrimonio agar dc celebración: País - Departamento - Municipio COLOMBIA - CUNDINAMARCA - FUSAGASUGA Fecha de celebración Clase de matrimonio Año Dia Civil Religioso to que acredita el matrimonio u otra. Acta religiosa Ti o de documento Escritura de protocolización Número 1.21 F.507 N.118ò p. NTRA SEÑORA DE BELEN )atos del contrayente Apellidos nombres completos CAICEDO ERAZO JOSE FRANCISCO Documento de identificación Clasc CEDULA DE CIUDADANIA N O 19.308.302 DE BOGOTA, D.E. )atos de contrayente A llidos ncmbres co letos ORTIZ MENA CLARA Clase número CEDULA DE Documento de identificación NO 39.612.495 DE FL!SAGASUGA )atos del denunciante Apellidos nombres completos CAICEDO ERAZO JOSE FRAN Documento de identificación Clase número C.C. N O 19.308.302 DE BOGOTA, D.E. Fecha de inscri ción ana I uncionario ue aut ri CARLOS E. BUITRAGO C ES FIEL COPIA TOMADA DE SU ORIGINAL. SE EXPIDE PARA ACREDITAR PARENTESCO DE CONFORMIDAD CON EL .GTICULO DEL DECRETO LEY 1260 DE .1970- CARLOS: UARDO BUITRAGO REGISTRADOROEL•EÃADO CIVIL FECHA} FUSAGASÜGA;: Cundinamarca-. MARYBEL GARCIA BRAVO Abogada 311 476 62 02 - 300 346 42 WhatsA00 Bogotá 06 de mayo de 2019 Señores EPS SANITAS MARLY Carrera 13 No. 49 - 36 Fecha. ÉilClON ART.23 C.N Referencia REITERE ACLARACION POR LA EXCLUSIÓN YO MARYBEL GARCIA BRAVO abogada en ejercicio, portadora de la Tarjeta Profesional N 0315937 del Consejo Superior de la Judicatura, mayor de edad, identificada como aparece al pie de mi firma, de la manera más comedida y respetuosa me dirijo POR SEGUNDA VEZ, a su entidad, para manifestar que he recibido poder especial, amplio y suficiente de la Sra. CLARA ORTIZ MENA, mayor de edad, identificada con la cédula de ciudadanía N 039.612.485 de Fusagasugá, y el Sr. JOSE FRANCISCO CAICEDOERAZO mayor de edad, identificado con la cédula de ciudadanía N 019.308.302 de Bogotá, y acogiéndome al ejercicio del derecho constitucional de petición consagrado en el artículo 23 de la Constitución Política, y en el artículo 50 del Código Contencioso Administrativo, me permito muy respetuosamente, solicitar a esta entidad revisar y realizar con celeridad los siguientes: HECHOS PRIMERO El pasado 10 de noviembre de 1984 con el Registro Civil de Matrimonio Indicativo Serial N 003356077, contraje matrimonio con la Sra. CLARA ORTIZ MENA donde nos certifican que estamos casados hace 35 Años (Anexo NOI) SEGUNDO Yo JOSE FRANCISCO CAICEDOERAZO realice afiliación con Sanitas EPS en el régimen contributivo el pasado 22 de febrero de 2018 como cotizante, dejando a mi esposa CLARA ORTIZ MENA, mayor de edad, identificada con la cédula de ciudadanía N 039.612.485 de Fusagasugá, como beneficiaria. TERCERO Mi esposa CLARA ORTIZ MENA quería tomar los servicios de Sanitas EPS el cual le fue negado telefónicamente por un asesor donde realizo la observación verbal que "la Sra. CLARA ORTIZ no se encuentra afiliada ante esta entidad", la cual hemos venido pagando ya casi por un año sin uso. ADMINISTRADORA DE LOS RECURSOS DEL SISTEMA GENERAL DE SEGURIDAD SOCIAL EN SALUD - ADRES JOSE FRANCISCO MUNICIPIO BOGOTA D.C. ACTIVO E.P.S. SANITAS 22/02/ 2'2000 E-mail: asesoresjuridicosmgb@amail.com - calle 23 bis N O 28 -85 Usatama 0 0</w:t>
                                    </w:r>
                                    <w:r w:rsidRPr="00430C3E">
                                      <w:rPr>
                                        <w:rFonts w:ascii="MS Gothic" w:eastAsia="MS Gothic" w:hAnsi="MS Gothic" w:cs="MS Gothic"/>
                                        <w:sz w:val="17"/>
                                        <w:szCs w:val="17"/>
                                        <w:lang w:eastAsia="es-CO"/>
                                      </w:rPr>
                                      <w:t>。</w:t>
                                    </w:r>
                                    <w:r w:rsidRPr="00430C3E">
                                      <w:rPr>
                                        <w:rFonts w:ascii="Arial" w:eastAsia="Times New Roman" w:hAnsi="Arial" w:cs="Arial"/>
                                        <w:sz w:val="17"/>
                                        <w:szCs w:val="17"/>
                                        <w:lang w:eastAsia="es-CO"/>
                                      </w:rPr>
                                      <w:t xml:space="preserve"> </w:t>
                                    </w:r>
                                    <w:r w:rsidRPr="00430C3E">
                                      <w:rPr>
                                        <w:rFonts w:ascii="MS Gothic" w:eastAsia="MS Gothic" w:hAnsi="MS Gothic" w:cs="MS Gothic"/>
                                        <w:sz w:val="17"/>
                                        <w:szCs w:val="17"/>
                                        <w:lang w:eastAsia="es-CO"/>
                                      </w:rPr>
                                      <w:t>「ミ一</w:t>
                                    </w:r>
                                    <w:r w:rsidRPr="00430C3E">
                                      <w:rPr>
                                        <w:rFonts w:ascii="Arial" w:eastAsia="Times New Roman" w:hAnsi="Arial" w:cs="Arial"/>
                                        <w:sz w:val="17"/>
                                        <w:szCs w:val="17"/>
                                        <w:lang w:eastAsia="es-CO"/>
                                      </w:rPr>
                                      <w:t xml:space="preserve"> 0 </w:t>
                                    </w:r>
                                    <w:r w:rsidRPr="00430C3E">
                                      <w:rPr>
                                        <w:rFonts w:ascii="MS Gothic" w:eastAsia="MS Gothic" w:hAnsi="MS Gothic" w:cs="MS Gothic"/>
                                        <w:sz w:val="17"/>
                                        <w:szCs w:val="17"/>
                                        <w:lang w:eastAsia="es-CO"/>
                                      </w:rPr>
                                      <w:t>へトにトにい</w:t>
                                    </w:r>
                                    <w:r w:rsidRPr="00430C3E">
                                      <w:rPr>
                                        <w:rFonts w:ascii="Arial" w:eastAsia="Times New Roman" w:hAnsi="Arial" w:cs="Arial"/>
                                        <w:sz w:val="17"/>
                                        <w:szCs w:val="17"/>
                                        <w:lang w:eastAsia="es-CO"/>
                                      </w:rPr>
                                      <w:t xml:space="preserve"> </w:t>
                                    </w:r>
                                    <w:r w:rsidRPr="00430C3E">
                                      <w:rPr>
                                        <w:rFonts w:ascii="MS Gothic" w:eastAsia="MS Gothic" w:hAnsi="MS Gothic" w:cs="MS Gothic"/>
                                        <w:sz w:val="17"/>
                                        <w:szCs w:val="17"/>
                                        <w:lang w:eastAsia="es-CO"/>
                                      </w:rPr>
                                      <w:t>髮ロ</w:t>
                                    </w:r>
                                    <w:r w:rsidRPr="00430C3E">
                                      <w:rPr>
                                        <w:rFonts w:ascii="Arial" w:eastAsia="Times New Roman" w:hAnsi="Arial" w:cs="Arial"/>
                                        <w:sz w:val="17"/>
                                        <w:szCs w:val="17"/>
                                        <w:lang w:eastAsia="es-CO"/>
                                      </w:rPr>
                                      <w:t>QU</w:t>
                                    </w:r>
                                    <w:r w:rsidRPr="00430C3E">
                                      <w:rPr>
                                        <w:rFonts w:ascii="MS Gothic" w:eastAsia="MS Gothic" w:hAnsi="MS Gothic" w:cs="MS Gothic"/>
                                        <w:sz w:val="17"/>
                                        <w:szCs w:val="17"/>
                                        <w:lang w:eastAsia="es-CO"/>
                                      </w:rPr>
                                      <w:t>こ、ロ</w:t>
                                    </w:r>
                                    <w:r w:rsidRPr="00430C3E">
                                      <w:rPr>
                                        <w:rFonts w:ascii="Arial" w:eastAsia="Times New Roman" w:hAnsi="Arial" w:cs="Arial"/>
                                        <w:sz w:val="17"/>
                                        <w:szCs w:val="17"/>
                                        <w:lang w:eastAsia="es-CO"/>
                                      </w:rPr>
                                      <w:t xml:space="preserve">ON </w:t>
                                    </w:r>
                                    <w:r w:rsidRPr="00430C3E">
                                      <w:rPr>
                                        <w:rFonts w:ascii="MS Gothic" w:eastAsia="MS Gothic" w:hAnsi="MS Gothic" w:cs="MS Gothic"/>
                                        <w:sz w:val="17"/>
                                        <w:szCs w:val="17"/>
                                        <w:lang w:eastAsia="es-CO"/>
                                      </w:rPr>
                                      <w:t>一号コニ</w:t>
                                    </w:r>
                                    <w:r w:rsidRPr="00430C3E">
                                      <w:rPr>
                                        <w:rFonts w:ascii="Arial" w:eastAsia="Times New Roman" w:hAnsi="Arial" w:cs="Arial"/>
                                        <w:sz w:val="17"/>
                                        <w:szCs w:val="17"/>
                                        <w:lang w:eastAsia="es-CO"/>
                                      </w:rPr>
                                      <w:t xml:space="preserve"> </w:t>
                                    </w:r>
                                    <w:r w:rsidRPr="00430C3E">
                                      <w:rPr>
                                        <w:rFonts w:ascii="MS Gothic" w:eastAsia="MS Gothic" w:hAnsi="MS Gothic" w:cs="MS Gothic"/>
                                        <w:sz w:val="17"/>
                                        <w:szCs w:val="17"/>
                                        <w:lang w:eastAsia="es-CO"/>
                                      </w:rPr>
                                      <w:t>を</w:t>
                                    </w:r>
                                    <w:r w:rsidRPr="00430C3E">
                                      <w:rPr>
                                        <w:rFonts w:ascii="Arial" w:eastAsia="Times New Roman" w:hAnsi="Arial" w:cs="Arial"/>
                                        <w:sz w:val="17"/>
                                        <w:szCs w:val="17"/>
                                        <w:lang w:eastAsia="es-CO"/>
                                      </w:rPr>
                                      <w:t xml:space="preserve">1 </w:t>
                                    </w:r>
                                    <w:r w:rsidRPr="00430C3E">
                                      <w:rPr>
                                        <w:rFonts w:ascii="MS Gothic" w:eastAsia="MS Gothic" w:hAnsi="MS Gothic" w:cs="MS Gothic"/>
                                        <w:sz w:val="17"/>
                                        <w:szCs w:val="17"/>
                                        <w:lang w:eastAsia="es-CO"/>
                                      </w:rPr>
                                      <w:t>」</w:t>
                                    </w:r>
                                    <w:r w:rsidRPr="00430C3E">
                                      <w:rPr>
                                        <w:rFonts w:ascii="Arial" w:eastAsia="Times New Roman" w:hAnsi="Arial" w:cs="Arial"/>
                                        <w:sz w:val="17"/>
                                        <w:szCs w:val="17"/>
                                        <w:lang w:eastAsia="es-CO"/>
                                      </w:rPr>
                                      <w:t>A70</w:t>
                                    </w:r>
                                    <w:r w:rsidRPr="00430C3E">
                                      <w:rPr>
                                        <w:rFonts w:ascii="MS Gothic" w:eastAsia="MS Gothic" w:hAnsi="MS Gothic" w:cs="MS Gothic"/>
                                        <w:sz w:val="17"/>
                                        <w:szCs w:val="17"/>
                                        <w:lang w:eastAsia="es-CO"/>
                                      </w:rPr>
                                      <w:t>「</w:t>
                                    </w:r>
                                    <w:r w:rsidRPr="00430C3E">
                                      <w:rPr>
                                        <w:rFonts w:ascii="Arial" w:eastAsia="Times New Roman" w:hAnsi="Arial" w:cs="Arial"/>
                                        <w:sz w:val="17"/>
                                        <w:szCs w:val="17"/>
                                        <w:lang w:eastAsia="es-CO"/>
                                      </w:rPr>
                                      <w:t xml:space="preserve"> ′</w:t>
                                    </w:r>
                                    <w:r w:rsidRPr="00430C3E">
                                      <w:rPr>
                                        <w:rFonts w:ascii="MS Gothic" w:eastAsia="MS Gothic" w:hAnsi="MS Gothic" w:cs="MS Gothic"/>
                                        <w:sz w:val="17"/>
                                        <w:szCs w:val="17"/>
                                        <w:lang w:eastAsia="es-CO"/>
                                      </w:rPr>
                                      <w:t>梁一</w:t>
                                    </w:r>
                                    <w:r w:rsidRPr="00430C3E">
                                      <w:rPr>
                                        <w:rFonts w:ascii="Arial" w:eastAsia="Times New Roman" w:hAnsi="Arial" w:cs="Arial"/>
                                        <w:sz w:val="17"/>
                                        <w:szCs w:val="17"/>
                                        <w:lang w:eastAsia="es-CO"/>
                                      </w:rPr>
                                      <w:t xml:space="preserve">.FS3Fl </w:t>
                                    </w:r>
                                    <w:r w:rsidRPr="00430C3E">
                                      <w:rPr>
                                        <w:rFonts w:ascii="MS Gothic" w:eastAsia="MS Gothic" w:hAnsi="MS Gothic" w:cs="MS Gothic"/>
                                        <w:sz w:val="17"/>
                                        <w:szCs w:val="17"/>
                                        <w:lang w:eastAsia="es-CO"/>
                                      </w:rPr>
                                      <w:t>ッ</w:t>
                                    </w:r>
                                    <w:r w:rsidRPr="00430C3E">
                                      <w:rPr>
                                        <w:rFonts w:ascii="Arial" w:eastAsia="Times New Roman" w:hAnsi="Arial" w:cs="Arial"/>
                                        <w:sz w:val="17"/>
                                        <w:szCs w:val="17"/>
                                        <w:lang w:eastAsia="es-CO"/>
                                      </w:rPr>
                                      <w:t>3</w:t>
                                    </w:r>
                                    <w:r w:rsidRPr="00430C3E">
                                      <w:rPr>
                                        <w:rFonts w:ascii="MS Gothic" w:eastAsia="MS Gothic" w:hAnsi="MS Gothic" w:cs="MS Gothic"/>
                                        <w:sz w:val="17"/>
                                        <w:szCs w:val="17"/>
                                        <w:lang w:eastAsia="es-CO"/>
                                      </w:rPr>
                                      <w:t>「ヨとミ</w:t>
                                    </w:r>
                                    <w:r w:rsidRPr="00430C3E">
                                      <w:rPr>
                                        <w:rFonts w:ascii="Arial" w:eastAsia="Times New Roman" w:hAnsi="Arial" w:cs="Arial"/>
                                        <w:sz w:val="17"/>
                                        <w:szCs w:val="17"/>
                                        <w:lang w:eastAsia="es-CO"/>
                                      </w:rPr>
                                      <w:t xml:space="preserve">F 2 </w:t>
                                    </w:r>
                                    <w:r w:rsidRPr="00430C3E">
                                      <w:rPr>
                                        <w:rFonts w:ascii="MS Gothic" w:eastAsia="MS Gothic" w:hAnsi="MS Gothic" w:cs="MS Gothic"/>
                                        <w:sz w:val="17"/>
                                        <w:szCs w:val="17"/>
                                        <w:lang w:eastAsia="es-CO"/>
                                      </w:rPr>
                                      <w:t>、当</w:t>
                                    </w:r>
                                    <w:r w:rsidRPr="00430C3E">
                                      <w:rPr>
                                        <w:rFonts w:ascii="Arial" w:eastAsia="Times New Roman" w:hAnsi="Arial" w:cs="Arial"/>
                                        <w:sz w:val="17"/>
                                        <w:szCs w:val="17"/>
                                        <w:lang w:eastAsia="es-CO"/>
                                      </w:rPr>
                                      <w:t xml:space="preserve"> </w:t>
                                    </w:r>
                                    <w:r w:rsidRPr="00430C3E">
                                      <w:rPr>
                                        <w:rFonts w:ascii="MS Gothic" w:eastAsia="MS Gothic" w:hAnsi="MS Gothic" w:cs="MS Gothic"/>
                                        <w:sz w:val="17"/>
                                        <w:szCs w:val="17"/>
                                        <w:lang w:eastAsia="es-CO"/>
                                      </w:rPr>
                                      <w:t>烏三</w:t>
                                    </w:r>
                                    <w:r w:rsidRPr="00430C3E">
                                      <w:rPr>
                                        <w:rFonts w:ascii="Arial" w:eastAsia="Times New Roman" w:hAnsi="Arial" w:cs="Arial"/>
                                        <w:sz w:val="17"/>
                                        <w:szCs w:val="17"/>
                                        <w:lang w:eastAsia="es-CO"/>
                                      </w:rPr>
                                      <w:t xml:space="preserve"> </w:t>
                                    </w:r>
                                    <w:r w:rsidRPr="00430C3E">
                                      <w:rPr>
                                        <w:rFonts w:ascii="MS Gothic" w:eastAsia="MS Gothic" w:hAnsi="MS Gothic" w:cs="MS Gothic"/>
                                        <w:sz w:val="17"/>
                                        <w:szCs w:val="17"/>
                                        <w:lang w:eastAsia="es-CO"/>
                                      </w:rPr>
                                      <w:t>、</w:t>
                                    </w:r>
                                    <w:r w:rsidRPr="00430C3E">
                                      <w:rPr>
                                        <w:rFonts w:ascii="Arial" w:eastAsia="Times New Roman" w:hAnsi="Arial" w:cs="Arial"/>
                                        <w:sz w:val="17"/>
                                        <w:szCs w:val="17"/>
                                        <w:lang w:eastAsia="es-CO"/>
                                      </w:rPr>
                                      <w:t>~</w:t>
                                    </w:r>
                                    <w:r w:rsidRPr="00430C3E">
                                      <w:rPr>
                                        <w:rFonts w:ascii="MS Gothic" w:eastAsia="MS Gothic" w:hAnsi="MS Gothic" w:cs="MS Gothic"/>
                                        <w:sz w:val="17"/>
                                        <w:szCs w:val="17"/>
                                        <w:lang w:eastAsia="es-CO"/>
                                      </w:rPr>
                                      <w:t>ニ一ト</w:t>
                                    </w:r>
                                    <w:r w:rsidRPr="00430C3E">
                                      <w:rPr>
                                        <w:rFonts w:ascii="Arial" w:eastAsia="Times New Roman" w:hAnsi="Arial" w:cs="Arial"/>
                                        <w:sz w:val="17"/>
                                        <w:szCs w:val="17"/>
                                        <w:lang w:eastAsia="es-CO"/>
                                      </w:rPr>
                                      <w:t>-L</w:t>
                                    </w:r>
                                    <w:r w:rsidRPr="00430C3E">
                                      <w:rPr>
                                        <w:rFonts w:ascii="MS Gothic" w:eastAsia="MS Gothic" w:hAnsi="MS Gothic" w:cs="MS Gothic"/>
                                        <w:sz w:val="17"/>
                                        <w:szCs w:val="17"/>
                                        <w:lang w:eastAsia="es-CO"/>
                                      </w:rPr>
                                      <w:t>ドにこト【忙一</w:t>
                                    </w:r>
                                    <w:r w:rsidRPr="00430C3E">
                                      <w:rPr>
                                        <w:rFonts w:ascii="Arial" w:eastAsia="Times New Roman" w:hAnsi="Arial" w:cs="Arial"/>
                                        <w:sz w:val="17"/>
                                        <w:szCs w:val="17"/>
                                        <w:lang w:eastAsia="es-CO"/>
                                      </w:rPr>
                                      <w:t xml:space="preserve"> </w:t>
                                    </w:r>
                                    <w:r w:rsidRPr="00430C3E">
                                      <w:rPr>
                                        <w:rFonts w:ascii="MS Gothic" w:eastAsia="MS Gothic" w:hAnsi="MS Gothic" w:cs="MS Gothic"/>
                                        <w:sz w:val="17"/>
                                        <w:szCs w:val="17"/>
                                        <w:lang w:eastAsia="es-CO"/>
                                      </w:rPr>
                                      <w:t>いまよ</w:t>
                                    </w:r>
                                    <w:r w:rsidRPr="00430C3E">
                                      <w:rPr>
                                        <w:rFonts w:ascii="Arial" w:eastAsia="Times New Roman" w:hAnsi="Arial" w:cs="Arial"/>
                                        <w:sz w:val="17"/>
                                        <w:szCs w:val="17"/>
                                        <w:lang w:eastAsia="es-CO"/>
                                      </w:rPr>
                                      <w:t xml:space="preserve">.0 </w:t>
                                    </w:r>
                                    <w:r w:rsidRPr="00430C3E">
                                      <w:rPr>
                                        <w:rFonts w:ascii="MS Gothic" w:eastAsia="MS Gothic" w:hAnsi="MS Gothic" w:cs="MS Gothic"/>
                                        <w:sz w:val="17"/>
                                        <w:szCs w:val="17"/>
                                        <w:lang w:eastAsia="es-CO"/>
                                      </w:rPr>
                                      <w:t>午</w:t>
                                    </w:r>
                                    <w:r w:rsidRPr="00430C3E">
                                      <w:rPr>
                                        <w:rFonts w:ascii="Arial" w:eastAsia="Times New Roman" w:hAnsi="Arial" w:cs="Arial"/>
                                        <w:sz w:val="17"/>
                                        <w:szCs w:val="17"/>
                                        <w:lang w:eastAsia="es-CO"/>
                                      </w:rPr>
                                      <w:t xml:space="preserve"> </w:t>
                                    </w:r>
                                    <w:r w:rsidRPr="00430C3E">
                                      <w:rPr>
                                        <w:rFonts w:ascii="MS Gothic" w:eastAsia="MS Gothic" w:hAnsi="MS Gothic" w:cs="MS Gothic"/>
                                        <w:sz w:val="17"/>
                                        <w:szCs w:val="17"/>
                                        <w:lang w:eastAsia="es-CO"/>
                                      </w:rPr>
                                      <w:t>じ</w:t>
                                    </w:r>
                                    <w:r w:rsidRPr="00430C3E">
                                      <w:rPr>
                                        <w:rFonts w:ascii="Arial" w:eastAsia="Times New Roman" w:hAnsi="Arial" w:cs="Arial"/>
                                        <w:sz w:val="17"/>
                                        <w:szCs w:val="17"/>
                                        <w:lang w:eastAsia="es-CO"/>
                                      </w:rPr>
                                      <w:t xml:space="preserve"> </w:t>
                                    </w:r>
                                    <w:r w:rsidRPr="00430C3E">
                                      <w:rPr>
                                        <w:rFonts w:ascii="MS Gothic" w:eastAsia="MS Gothic" w:hAnsi="MS Gothic" w:cs="MS Gothic"/>
                                        <w:sz w:val="17"/>
                                        <w:szCs w:val="17"/>
                                        <w:lang w:eastAsia="es-CO"/>
                                      </w:rPr>
                                      <w:t>」ル</w:t>
                                    </w:r>
                                    <w:r w:rsidRPr="00430C3E">
                                      <w:rPr>
                                        <w:rFonts w:ascii="Arial" w:eastAsia="Times New Roman" w:hAnsi="Arial" w:cs="Arial"/>
                                        <w:sz w:val="17"/>
                                        <w:szCs w:val="17"/>
                                        <w:lang w:eastAsia="es-CO"/>
                                      </w:rPr>
                                      <w:t xml:space="preserve"> (</w:t>
                                    </w:r>
                                    <w:r w:rsidRPr="00430C3E">
                                      <w:rPr>
                                        <w:rFonts w:ascii="MS Gothic" w:eastAsia="MS Gothic" w:hAnsi="MS Gothic" w:cs="MS Gothic"/>
                                        <w:sz w:val="17"/>
                                        <w:szCs w:val="17"/>
                                        <w:lang w:eastAsia="es-CO"/>
                                      </w:rPr>
                                      <w:t>な</w:t>
                                    </w:r>
                                    <w:r w:rsidRPr="00430C3E">
                                      <w:rPr>
                                        <w:rFonts w:ascii="Arial" w:eastAsia="Times New Roman" w:hAnsi="Arial" w:cs="Arial"/>
                                        <w:sz w:val="17"/>
                                        <w:szCs w:val="17"/>
                                        <w:lang w:eastAsia="es-CO"/>
                                      </w:rPr>
                                      <w:t xml:space="preserve"> </w:t>
                                    </w:r>
                                    <w:r w:rsidRPr="00430C3E">
                                      <w:rPr>
                                        <w:rFonts w:ascii="MS Gothic" w:eastAsia="MS Gothic" w:hAnsi="MS Gothic" w:cs="MS Gothic"/>
                                        <w:sz w:val="17"/>
                                        <w:szCs w:val="17"/>
                                        <w:lang w:eastAsia="es-CO"/>
                                      </w:rPr>
                                      <w:t>当</w:t>
                                    </w:r>
                                    <w:r w:rsidRPr="00430C3E">
                                      <w:rPr>
                                        <w:rFonts w:ascii="Arial" w:eastAsia="Times New Roman" w:hAnsi="Arial" w:cs="Arial"/>
                                        <w:sz w:val="17"/>
                                        <w:szCs w:val="17"/>
                                        <w:lang w:eastAsia="es-CO"/>
                                      </w:rPr>
                                      <w:t>an</w:t>
                                    </w:r>
                                    <w:r w:rsidRPr="00430C3E">
                                      <w:rPr>
                                        <w:rFonts w:ascii="MS Gothic" w:eastAsia="MS Gothic" w:hAnsi="MS Gothic" w:cs="MS Gothic"/>
                                        <w:sz w:val="17"/>
                                        <w:szCs w:val="17"/>
                                        <w:lang w:eastAsia="es-CO"/>
                                      </w:rPr>
                                      <w:t>電</w:t>
                                    </w:r>
                                    <w:r w:rsidRPr="00430C3E">
                                      <w:rPr>
                                        <w:rFonts w:ascii="Arial" w:eastAsia="Times New Roman" w:hAnsi="Arial" w:cs="Arial"/>
                                        <w:sz w:val="17"/>
                                        <w:szCs w:val="17"/>
                                        <w:lang w:eastAsia="es-CO"/>
                                      </w:rPr>
                                      <w:t xml:space="preserve"> ::</w:t>
                                    </w:r>
                                    <w:r w:rsidRPr="00430C3E">
                                      <w:rPr>
                                        <w:rFonts w:ascii="MS Gothic" w:eastAsia="MS Gothic" w:hAnsi="MS Gothic" w:cs="MS Gothic"/>
                                        <w:sz w:val="17"/>
                                        <w:szCs w:val="17"/>
                                        <w:lang w:eastAsia="es-CO"/>
                                      </w:rPr>
                                      <w:t>告当</w:t>
                                    </w:r>
                                    <w:r w:rsidRPr="00430C3E">
                                      <w:rPr>
                                        <w:rFonts w:ascii="Arial" w:eastAsia="Times New Roman" w:hAnsi="Arial" w:cs="Arial"/>
                                        <w:sz w:val="17"/>
                                        <w:szCs w:val="17"/>
                                        <w:lang w:eastAsia="es-CO"/>
                                      </w:rPr>
                                      <w:t xml:space="preserve"> </w:t>
                                    </w:r>
                                    <w:r w:rsidRPr="00430C3E">
                                      <w:rPr>
                                        <w:rFonts w:ascii="MS Gothic" w:eastAsia="MS Gothic" w:hAnsi="MS Gothic" w:cs="MS Gothic"/>
                                        <w:sz w:val="17"/>
                                        <w:szCs w:val="17"/>
                                        <w:lang w:eastAsia="es-CO"/>
                                      </w:rPr>
                                      <w:t>、えご</w:t>
                                    </w:r>
                                    <w:r w:rsidRPr="00430C3E">
                                      <w:rPr>
                                        <w:rFonts w:ascii="Arial" w:eastAsia="Times New Roman" w:hAnsi="Arial" w:cs="Arial"/>
                                        <w:sz w:val="17"/>
                                        <w:szCs w:val="17"/>
                                        <w:lang w:eastAsia="es-CO"/>
                                      </w:rPr>
                                      <w:t xml:space="preserve"> </w:t>
                                    </w:r>
                                    <w:r w:rsidRPr="00430C3E">
                                      <w:rPr>
                                        <w:rFonts w:ascii="MS Gothic" w:eastAsia="MS Gothic" w:hAnsi="MS Gothic" w:cs="MS Gothic"/>
                                        <w:sz w:val="17"/>
                                        <w:szCs w:val="17"/>
                                        <w:lang w:eastAsia="es-CO"/>
                                      </w:rPr>
                                      <w:t>当ミ</w:t>
                                    </w:r>
                                    <w:r w:rsidRPr="00430C3E">
                                      <w:rPr>
                                        <w:rFonts w:ascii="Arial" w:eastAsia="Times New Roman" w:hAnsi="Arial" w:cs="Arial"/>
                                        <w:sz w:val="17"/>
                                        <w:szCs w:val="17"/>
                                        <w:lang w:eastAsia="es-CO"/>
                                      </w:rPr>
                                      <w:t xml:space="preserve"> </w:t>
                                    </w:r>
                                    <w:r w:rsidRPr="00430C3E">
                                      <w:rPr>
                                        <w:rFonts w:ascii="MS Gothic" w:eastAsia="MS Gothic" w:hAnsi="MS Gothic" w:cs="MS Gothic"/>
                                        <w:sz w:val="17"/>
                                        <w:szCs w:val="17"/>
                                        <w:lang w:eastAsia="es-CO"/>
                                      </w:rPr>
                                      <w:t>、、ユ</w:t>
                                    </w:r>
                                    <w:r w:rsidRPr="00430C3E">
                                      <w:rPr>
                                        <w:rFonts w:ascii="Arial" w:eastAsia="Times New Roman" w:hAnsi="Arial" w:cs="Arial"/>
                                        <w:sz w:val="17"/>
                                        <w:szCs w:val="17"/>
                                        <w:lang w:eastAsia="es-CO"/>
                                      </w:rPr>
                                      <w:t>2</w:t>
                                    </w:r>
                                    <w:r w:rsidRPr="00430C3E">
                                      <w:rPr>
                                        <w:rFonts w:ascii="MS Gothic" w:eastAsia="MS Gothic" w:hAnsi="MS Gothic" w:cs="MS Gothic"/>
                                        <w:sz w:val="17"/>
                                        <w:szCs w:val="17"/>
                                        <w:lang w:eastAsia="es-CO"/>
                                      </w:rPr>
                                      <w:t>一</w:t>
                                    </w:r>
                                    <w:r w:rsidRPr="00430C3E">
                                      <w:rPr>
                                        <w:rFonts w:ascii="Arial" w:eastAsia="Times New Roman" w:hAnsi="Arial" w:cs="Arial"/>
                                        <w:sz w:val="17"/>
                                        <w:szCs w:val="17"/>
                                        <w:lang w:eastAsia="es-CO"/>
                                      </w:rPr>
                                      <w:t xml:space="preserve"> -! -</w:t>
                                    </w:r>
                                    <w:r w:rsidRPr="00430C3E">
                                      <w:rPr>
                                        <w:rFonts w:ascii="MS Gothic" w:eastAsia="MS Gothic" w:hAnsi="MS Gothic" w:cs="MS Gothic"/>
                                        <w:sz w:val="17"/>
                                        <w:szCs w:val="17"/>
                                        <w:lang w:eastAsia="es-CO"/>
                                      </w:rPr>
                                      <w:t>ミ</w:t>
                                    </w:r>
                                    <w:r w:rsidRPr="00430C3E">
                                      <w:rPr>
                                        <w:rFonts w:ascii="Arial" w:eastAsia="Times New Roman" w:hAnsi="Arial" w:cs="Arial"/>
                                        <w:sz w:val="17"/>
                                        <w:szCs w:val="17"/>
                                        <w:lang w:eastAsia="es-CO"/>
                                      </w:rPr>
                                      <w:t xml:space="preserve"> </w:t>
                                    </w:r>
                                    <w:r w:rsidRPr="00430C3E">
                                      <w:rPr>
                                        <w:rFonts w:ascii="MS Gothic" w:eastAsia="MS Gothic" w:hAnsi="MS Gothic" w:cs="MS Gothic"/>
                                        <w:sz w:val="17"/>
                                        <w:szCs w:val="17"/>
                                        <w:lang w:eastAsia="es-CO"/>
                                      </w:rPr>
                                      <w:t>号ト</w:t>
                                    </w:r>
                                    <w:r w:rsidRPr="00430C3E">
                                      <w:rPr>
                                        <w:rFonts w:ascii="Arial" w:eastAsia="Times New Roman" w:hAnsi="Arial" w:cs="Arial"/>
                                        <w:sz w:val="17"/>
                                        <w:szCs w:val="17"/>
                                        <w:lang w:eastAsia="es-CO"/>
                                      </w:rPr>
                                      <w:t>QC 1</w:t>
                                    </w:r>
                                    <w:r w:rsidRPr="00430C3E">
                                      <w:rPr>
                                        <w:rFonts w:ascii="MS Gothic" w:eastAsia="MS Gothic" w:hAnsi="MS Gothic" w:cs="MS Gothic"/>
                                        <w:sz w:val="17"/>
                                        <w:szCs w:val="17"/>
                                        <w:lang w:eastAsia="es-CO"/>
                                      </w:rPr>
                                      <w:t>・ネしも</w:t>
                                    </w:r>
                                    <w:r w:rsidRPr="00430C3E">
                                      <w:rPr>
                                        <w:rFonts w:ascii="Arial" w:eastAsia="Times New Roman" w:hAnsi="Arial" w:cs="Arial"/>
                                        <w:sz w:val="17"/>
                                        <w:szCs w:val="17"/>
                                        <w:lang w:eastAsia="es-CO"/>
                                      </w:rPr>
                                      <w:t xml:space="preserve">4 </w:t>
                                    </w:r>
                                    <w:r w:rsidRPr="00430C3E">
                                      <w:rPr>
                                        <w:rFonts w:ascii="MS Gothic" w:eastAsia="MS Gothic" w:hAnsi="MS Gothic" w:cs="MS Gothic"/>
                                        <w:sz w:val="17"/>
                                        <w:szCs w:val="17"/>
                                        <w:lang w:eastAsia="es-CO"/>
                                      </w:rPr>
                                      <w:t>「店《ミコ</w:t>
                                    </w:r>
                                    <w:r w:rsidRPr="00430C3E">
                                      <w:rPr>
                                        <w:rFonts w:ascii="Arial" w:eastAsia="Times New Roman" w:hAnsi="Arial" w:cs="Arial"/>
                                        <w:sz w:val="17"/>
                                        <w:szCs w:val="17"/>
                                        <w:lang w:eastAsia="es-CO"/>
                                      </w:rPr>
                                      <w:t xml:space="preserve"> </w:t>
                                    </w:r>
                                    <w:r w:rsidRPr="00430C3E">
                                      <w:rPr>
                                        <w:rFonts w:ascii="MS Gothic" w:eastAsia="MS Gothic" w:hAnsi="MS Gothic" w:cs="MS Gothic"/>
                                        <w:sz w:val="17"/>
                                        <w:szCs w:val="17"/>
                                        <w:lang w:eastAsia="es-CO"/>
                                      </w:rPr>
                                      <w:t>コ一ミ</w:t>
                                    </w:r>
                                    <w:r w:rsidRPr="00430C3E">
                                      <w:rPr>
                                        <w:rFonts w:ascii="Arial" w:eastAsia="Times New Roman" w:hAnsi="Arial" w:cs="Arial"/>
                                        <w:sz w:val="17"/>
                                        <w:szCs w:val="17"/>
                                        <w:lang w:eastAsia="es-CO"/>
                                      </w:rPr>
                                      <w:t>0 o</w:t>
                                    </w:r>
                                    <w:r w:rsidRPr="00430C3E">
                                      <w:rPr>
                                        <w:rFonts w:ascii="MS Gothic" w:eastAsia="MS Gothic" w:hAnsi="MS Gothic" w:cs="MS Gothic"/>
                                        <w:sz w:val="17"/>
                                        <w:szCs w:val="17"/>
                                        <w:lang w:eastAsia="es-CO"/>
                                      </w:rPr>
                                      <w:t>、</w:t>
                                    </w:r>
                                    <w:r w:rsidRPr="00430C3E">
                                      <w:rPr>
                                        <w:rFonts w:ascii="Arial" w:eastAsia="Times New Roman" w:hAnsi="Arial" w:cs="Arial"/>
                                        <w:sz w:val="17"/>
                                        <w:szCs w:val="17"/>
                                        <w:lang w:eastAsia="es-CO"/>
                                      </w:rPr>
                                      <w:t>tn</w:t>
                                    </w:r>
                                    <w:r w:rsidRPr="00430C3E">
                                      <w:rPr>
                                        <w:rFonts w:ascii="MS Gothic" w:eastAsia="MS Gothic" w:hAnsi="MS Gothic" w:cs="MS Gothic"/>
                                        <w:sz w:val="17"/>
                                        <w:szCs w:val="17"/>
                                        <w:lang w:eastAsia="es-CO"/>
                                      </w:rPr>
                                      <w:t>ョ</w:t>
                                    </w:r>
                                    <w:r w:rsidRPr="00430C3E">
                                      <w:rPr>
                                        <w:rFonts w:ascii="Arial" w:eastAsia="Times New Roman" w:hAnsi="Arial" w:cs="Arial"/>
                                        <w:sz w:val="17"/>
                                        <w:szCs w:val="17"/>
                                        <w:lang w:eastAsia="es-CO"/>
                                      </w:rPr>
                                      <w:t>)40 0 o</w:t>
                                    </w:r>
                                    <w:r w:rsidRPr="00430C3E">
                                      <w:rPr>
                                        <w:rFonts w:ascii="MS Gothic" w:eastAsia="MS Gothic" w:hAnsi="MS Gothic" w:cs="MS Gothic"/>
                                        <w:sz w:val="17"/>
                                        <w:szCs w:val="17"/>
                                        <w:lang w:eastAsia="es-CO"/>
                                      </w:rPr>
                                      <w:t>一タを</w:t>
                                    </w:r>
                                    <w:r w:rsidRPr="00430C3E">
                                      <w:rPr>
                                        <w:rFonts w:ascii="Arial" w:eastAsia="Times New Roman" w:hAnsi="Arial" w:cs="Arial"/>
                                        <w:sz w:val="17"/>
                                        <w:szCs w:val="17"/>
                                        <w:lang w:eastAsia="es-CO"/>
                                      </w:rPr>
                                      <w:t xml:space="preserve">:- </w:t>
                                    </w:r>
                                    <w:r w:rsidRPr="00430C3E">
                                      <w:rPr>
                                        <w:rFonts w:ascii="MS Gothic" w:eastAsia="MS Gothic" w:hAnsi="MS Gothic" w:cs="MS Gothic"/>
                                        <w:sz w:val="17"/>
                                        <w:szCs w:val="17"/>
                                        <w:lang w:eastAsia="es-CO"/>
                                      </w:rPr>
                                      <w:t>一ミ</w:t>
                                    </w:r>
                                    <w:r w:rsidRPr="00430C3E">
                                      <w:rPr>
                                        <w:rFonts w:ascii="Arial" w:eastAsia="Times New Roman" w:hAnsi="Arial" w:cs="Arial"/>
                                        <w:sz w:val="17"/>
                                        <w:szCs w:val="17"/>
                                        <w:lang w:eastAsia="es-CO"/>
                                      </w:rPr>
                                      <w:t xml:space="preserve"> T</w:t>
                                    </w:r>
                                    <w:r w:rsidRPr="00430C3E">
                                      <w:rPr>
                                        <w:rFonts w:ascii="MS Gothic" w:eastAsia="MS Gothic" w:hAnsi="MS Gothic" w:cs="MS Gothic"/>
                                        <w:sz w:val="17"/>
                                        <w:szCs w:val="17"/>
                                        <w:lang w:eastAsia="es-CO"/>
                                      </w:rPr>
                                      <w:t>ュ</w:t>
                                    </w:r>
                                    <w:r w:rsidRPr="00430C3E">
                                      <w:rPr>
                                        <w:rFonts w:ascii="Arial" w:eastAsia="Times New Roman" w:hAnsi="Arial" w:cs="Arial"/>
                                        <w:sz w:val="17"/>
                                        <w:szCs w:val="17"/>
                                        <w:lang w:eastAsia="es-CO"/>
                                      </w:rPr>
                                      <w:t xml:space="preserve"> </w:t>
                                    </w:r>
                                    <w:r w:rsidRPr="00430C3E">
                                      <w:rPr>
                                        <w:rFonts w:ascii="MS Gothic" w:eastAsia="MS Gothic" w:hAnsi="MS Gothic" w:cs="MS Gothic"/>
                                        <w:sz w:val="17"/>
                                        <w:szCs w:val="17"/>
                                        <w:lang w:eastAsia="es-CO"/>
                                      </w:rPr>
                                      <w:t>イる</w:t>
                                    </w:r>
                                    <w:r w:rsidRPr="00430C3E">
                                      <w:rPr>
                                        <w:rFonts w:ascii="Arial" w:eastAsia="Times New Roman" w:hAnsi="Arial" w:cs="Arial"/>
                                        <w:sz w:val="17"/>
                                        <w:szCs w:val="17"/>
                                        <w:lang w:eastAsia="es-CO"/>
                                      </w:rPr>
                                      <w:t xml:space="preserve"> </w:t>
                                    </w:r>
                                    <w:r w:rsidRPr="00430C3E">
                                      <w:rPr>
                                        <w:rFonts w:ascii="MS Gothic" w:eastAsia="MS Gothic" w:hAnsi="MS Gothic" w:cs="MS Gothic"/>
                                        <w:sz w:val="17"/>
                                        <w:szCs w:val="17"/>
                                        <w:lang w:eastAsia="es-CO"/>
                                      </w:rPr>
                                      <w:t>を</w:t>
                                    </w:r>
                                    <w:r w:rsidRPr="00430C3E">
                                      <w:rPr>
                                        <w:rFonts w:ascii="Arial" w:eastAsia="Times New Roman" w:hAnsi="Arial" w:cs="Arial"/>
                                        <w:sz w:val="17"/>
                                        <w:szCs w:val="17"/>
                                        <w:lang w:eastAsia="es-CO"/>
                                      </w:rPr>
                                      <w:t>~</w:t>
                                    </w:r>
                                    <w:r w:rsidRPr="00430C3E">
                                      <w:rPr>
                                        <w:rFonts w:ascii="MS Gothic" w:eastAsia="MS Gothic" w:hAnsi="MS Gothic" w:cs="MS Gothic"/>
                                        <w:sz w:val="17"/>
                                        <w:szCs w:val="17"/>
                                        <w:lang w:eastAsia="es-CO"/>
                                      </w:rPr>
                                      <w:t>き</w:t>
                                    </w:r>
                                    <w:r w:rsidRPr="00430C3E">
                                      <w:rPr>
                                        <w:rFonts w:ascii="Arial" w:eastAsia="Times New Roman" w:hAnsi="Arial" w:cs="Arial"/>
                                        <w:sz w:val="17"/>
                                        <w:szCs w:val="17"/>
                                        <w:lang w:eastAsia="es-CO"/>
                                      </w:rPr>
                                      <w:t xml:space="preserve"> </w:t>
                                    </w:r>
                                    <w:r w:rsidRPr="00430C3E">
                                      <w:rPr>
                                        <w:rFonts w:ascii="MS Gothic" w:eastAsia="MS Gothic" w:hAnsi="MS Gothic" w:cs="MS Gothic"/>
                                        <w:sz w:val="17"/>
                                        <w:szCs w:val="17"/>
                                        <w:lang w:eastAsia="es-CO"/>
                                      </w:rPr>
                                      <w:t>、属号雪</w:t>
                                    </w:r>
                                    <w:r w:rsidRPr="00430C3E">
                                      <w:rPr>
                                        <w:rFonts w:ascii="Arial" w:eastAsia="Times New Roman" w:hAnsi="Arial" w:cs="Arial"/>
                                        <w:sz w:val="17"/>
                                        <w:szCs w:val="17"/>
                                        <w:lang w:eastAsia="es-CO"/>
                                      </w:rPr>
                                      <w:t xml:space="preserve">0 </w:t>
                                    </w:r>
                                    <w:r w:rsidRPr="00430C3E">
                                      <w:rPr>
                                        <w:rFonts w:ascii="MS Gothic" w:eastAsia="MS Gothic" w:hAnsi="MS Gothic" w:cs="MS Gothic"/>
                                        <w:sz w:val="17"/>
                                        <w:szCs w:val="17"/>
                                        <w:lang w:eastAsia="es-CO"/>
                                      </w:rPr>
                                      <w:t>ま・、</w:t>
                                    </w:r>
                                    <w:r w:rsidRPr="00430C3E">
                                      <w:rPr>
                                        <w:rFonts w:ascii="Arial" w:eastAsia="Times New Roman" w:hAnsi="Arial" w:cs="Arial"/>
                                        <w:sz w:val="17"/>
                                        <w:szCs w:val="17"/>
                                        <w:lang w:eastAsia="es-CO"/>
                                      </w:rPr>
                                      <w:t xml:space="preserve"> Pa 0SanitasEPSMesJuniode2019 EPS Sanitas Nuestro compromiso es conti00 Bogotá, 17 de mayo de 2019 Señora MARYBEL GARCIA BRAVO asesoresiuridicosmgb@qmail.com Bogotá D.C. Asunto: Respuesta comunicación PQRS No. PQR-19-053176 Reciba un cordial saludo señora Marybel: EPS Sanitas le agradece la oportunidad que nos brinda de conocer la circunstancia que en este momento le ha llevado a contactarnos, lo que nos permite trabajar permanente en búsqueda de mecanismos para identificar acciones de mejora que conlleven a fortalecer nuestro servicio. De acuerdo con su comunicación del día 8 de mayo de 2019 a través del área de Gestión y Solución de PQR'S, donde solicitan la activación de la afiliación de la señora Clara Ortiz Mena, en calidad de beneficiaria cónyuge del señor José Francisco Caicedo, al respecto hacemos las siguientes precisiones: La afiliación del señor José Francisco Caicedo, a través de EPS Sanitas se encuentra vigente en estado suspendido en calidad de trabajador independiente, teniendo en cuenta que verificada la información recibida a través de los Operadores de Información y Financieros no registra pago para los periodos febrero y abril de 2019. Ahora bien, a nombre de la señora Clara Ortiz se evidencia solicitud de inclusión No.87471281 radicado el 22 de febrero de 2018 como beneficiaria cónyuge. La solicitud no se hizo efectiva teniendo en cuenta la Cooperativa de Salud Comunitaria Comparta negó el traslado bajo el motivo: "No solicita a todo el núcleo familiar (aplica solo a los beneficiarios activos) " Dado lo anterior, no es posible para EPS aceptar la afiliación de una persona sin la autorización de la anterior EPS. Consultada la Base de Datos Única de Afiliados BDUA, la afiliación de la señora Clara Ortiz se encuentra registrada en estado activo en esa entidad. Finalmente, para que surjan los trámites de traslado entre EPS deberá radicar nueva solicitud de afiliación, toda vez que la inicial superó 30 días. Lamentamos las molestias que en su momento se presentaron y reiteramos nuestro compromiso de contribuir a su bienestar. PD.: Por instrucciones de la Superintendencia Nacional de Salud, debemos informarle que frente a cualquier desacuerdo con esta respuesta, podrá elevar consulta ante citada entidad, máxima autoridad de inspección y vigilancia on la materia (C.E. No. 0047/07 modificada circular 049 de 2008). Cordialmente, COPERATIVA DE SALUD COMUNITARIA - COMPARTA * Auto norte # 97-50 of. 1106 edif. Porto 100 * Carrera 18 NO 32 - 64 Teléfono 2321055, 3346271 DERECHODE PETICION ART.23 C.N Referencia REITERE EXCLUSIÓN DEL SISTEMA SUBSIDIADO YO MARYBEL GARCIA BRAVO abogada en ejercicio, portadora de la Tarjeta Profesional N 0315937 del Consejo Superior de la Judicatura, mayor de edad, identificada como aparece al pie de mi firma, de la manera más comedida y respetuosa me dirijo POR TERCERA, a su entidad, para manifestar que he recibido poder especial, amplio y suficiente de la Sra. CLARA ORTIZ MENA, mayor de edad, identificada con la cédula de ciudadanía N039.612.485 de Fusagasugá, y el Sr. JOSE FRANCISCO CAICEDOERAZO mayor de edad, identificado con la cédula de ciudadanía NO 19.308.302 de Bogotá, y acogiéndome al ejercicio del derecho constitucional de petición consagrado en el artículo 23 de la Constitución Política, y en el artículo 50 del Código Contencioso Administrativo, me permito muy respetuosamente, solicitar a esta entidad revisar y realizar con celeridad los siguientes: HECHOS PRIMERO Mis Poderdantes, la Sra. CLARA ORTIZ MENA y el Sr. JOSE FRANCISCO CAICEDOERAZO están casados desde el 10 de noviembre de 1984 con el Registro Civil de Matrimonio Indicativo Serial N003356077. (Anexo NOI) SEGUNDO el Sr. JOSE FRANCISCO CAICEDOERAZO realizo afiliación con Sanitas EPS en el régimen contributivo el pasado 22 de febrero de 2018 como cotizante. - N0 TERCERO La Sra. CLARA ORTIZ MENA ingresaría de igual manera como Beneficiaria en su grupo familiar, el cual fue rechazado por la entidad de Sanitas EPS ya que su identificación se encontraba en un régimen de Subsidiado con la cooperativa de salud comunitaria COMPARTA. Cuestión de la cual fue informada cuando quiso tomar los servicios de Sanitas EP. ADMINISTRADORA DE LOS RECURSOS DEL SISTEMA GENERAL DE SEGURIDAD SOCIAL EN SALUD - ADRES Información do Afillados d. Datos do Afillados Sistema Seguridad en Información Básica del Afiliado : COLUMNAS DATOS TIPO DE IDENTIFICACI N NÚMERO DE IDENTIFICACION 39612485 NOMBRES CLARA ORTIZ MENA APELLIDOS FECHA DE NACIMIENTO DEPARTAMENTO BOLIVAR MARTIN DE MUNICIPIO SAN LOBA Datos de afiliación : ENTIDAD REGIMEN FECHA OE AFILIAC EFECTIVA FECHA OE FINALIZACIÓN OE AFILIACIÓN TIPO DE AFILIADO ACTIVO COOPERATIVA DE SALUD COMUNITARIA - COMPARTA SUBSIDIADO 01/04/2005 31/12/2999 CABEZA DE FAMILIA I oz.'W20t9 t | I reo.a5-tS¶94 La informaciOn registrada esta páguta de ta Resolución 4622 do 2016. Raspecto a tochas afiliación Contonidag Efectiva hace referencia a ta focha en la cuat inicia ta para co•bdua_ CUARTO La Sra. CLARA ORTIZ MENA Nunca ha tenido contacto físico con el departamento de BOLIVAR ubicado en el Municipio de SAN MARTIN DE LOBA, es por esta razón que está siendo suplantada su identidad para obtener beneficios del Gobierno Nacional por con siguiente se solicita la siguiente PETICION Solicito a la COPERATIVA DE SALUD COMUNITARIA COMPARTA desvincule de manera inmediata de su régimen subsidiado a la Sra. CLARA ORTIZ MENA, mayor de edad, identificada con la cédula de ciudadanía N 0 39.612.485 de Fusagasugá, en el cual aparece ACTIVA donde según la tabla de ADRES se observa que se encuentra como Madre Cabeza de Familia con un inicio del 01 de abril del año 2005. 2. Finalmente, que la COPERATIVA DE SALUD COMUNITARIA - COMPARTA ponga en conocimiento de las autoridades pertinentes (Fiscalía General de la Nación) y realice investigación exhaustiva y pertinente al DELITO de FALSEDAD PERSONAL, Artículo 296 y FALSEDAD EN DOCUMENTO PRIVADO Artículo 289. — N O fa PRUEBAS DOCUMENTALES EN LOS DOS COMUNICADOS ANTERIORES LES HE SUMINISTRADO ESTOS TRES PUNTOS Y AUMENTO SUS RECIBIDOS. 1 . Registro Civil de Matrimonio celebrado entre las partes 2. Fotocopia de la cedula de ciudadanía de CLARA ORTIZ MENA 3. Fotocopia de la cedula de ciudadanía de JOSE FRANCISCO CAICEDO ERAZO MÅRYBEL GARCIA BRÅVO Abogada TF 315939 311 476 62 02 300 346 42 REGIONAL E-mail: asesvesiuridicosmgb@gmail.com Bogotá 18 de Febrero de 20å9 Señores COPERÅTIVÅ DE SALUD COMUNITARIA COMPARTA * Auto norte # 97-50 Cf. 1106 edif. Porto 100 * Carrera 18 N' 3?-64 Teléfono 2321055, 3346271 DERECHO DE PETICION ARTO 4. Referencia EXCLUSIÓN DEL SISTEMA SUBSIDIADO MARYBEL GARCIA BRAVO Abogada 311 476 62 02 - 300 346 42 06 de mayo de 2019 ores to norte # 97-50 of- 1106 edtf. Porto 100 18 N' 32'-64 fono 2321055. 3346271 ART.23C.N renoa EXCLUSION DEL SISTEMA SUBSIDIADO MARYBEL GARCIA BRAVO abogada en portadora de la Taneta Profesional 5937 del Consejo Supenor de la Judicatura, mayor de edad. Identificada como aparece al 5. mi firma, de la manera mas comedida y respetuosa me dinjo a su — N O NOTIFICACION NOTIFICACION MARYBEL GARCIA BRAVO Calle 23 bis NO 28 — 85 Usatama Manzana B Localidad Mártires asesoresjuridicosmgb@gmail.com Quedo a espera de sus importantes comentarios. MARYBE GARCIA BRAVO C. C. NO 52.088.810 de Bogotá T. P. NO 315937 del C. S. de la J Copia Nacional de Salud, organismo que cumple funciones de inspección, vigilancia y control en el SGSSS o ingrese a http$//www.supersalud.qov.co/es-co/atencion-ciudadano/tramites-y-servicios/tramites Quedo a espera de sus importantes comentarios : - N0 43 Cartagena, 14 junio 2019 tCOMPARTA Impreso: 2019106114 10:16 AM Señor(a): Cooperativa de Salud Comunitaria Empresa Promotora de Salud Subsidiada COMPARTA EPS•S MARYBEL GARCIA BRAVO NIT: 804002105 - O CC 315937 CALLE 23BlS N 28-85 USATAMA 0000000 ASESORESJURIDICOSMGB@GMAIL.COM Bogota DC Bogotá D.C. Referencia: Respuesta a su Petición Nro: 130012019-0195 Respetado(a) Señor(a) reciba un cordial saludo de COMPARTA EPS-S. Por medio de la presente nos dirigimos a usted para dar respuesta a Petición No 130012019-0195 en la cual manifiesta: Traslado Una vez evaluado el caso planteado a través del área correspondiente y con el fin de aclarar los hechos presentados COMPARTA EPS-S se permite informarle las acciones realizadas: Revisando su solicitud le informamos que en cumplimiento a lo ordenado por la Superintendencia Nacional de Salud en las resoluciones 3216 y 4461 de 2019, Comparta EPS procede a la entrega masiva de los usuarios en los Departamentos de Bolívar, Cundinamarca y Huila, por esta razón están Bloqueadas las novedades a Adres de estos Departamentos, motivo por el cual no se pueden aceptar solicitudes de traslados. Comparta prestara los servicios en estos tres Departamentos hasta el 31 de Mayo, el proceso de la entrega de los usuarios se harå efectivo a partir del 1 de Junio del 2019, la información puede consultarla en la página www.comparta.com.co y en todas las agencias Municipales Se procede a la verificación de la usuaria CLARA ORTIZ MENA CC 3960485 estå asignado a la Epss NUEVA EPS, quien a partir del 1 de junio brindara los servicios de salud que requieran, garantizando la continuidad sobre las atenciones en curso, el afiliado puede ejercer derecho a la libre elección de Epss, pasados 90 Días de la asignación y trasladarse a la EPSS de su preferencia Cabe resaltar es responsabilidad de la EPS asignada garantizar el cargue en BDUA y los servicios de los afiliados asignados desde 01 de Junio de 2019 Comparta EPS seguirá haciendo seguimiento a lo ocurrido con el fin de realizar Jos ajustes a los que haya lugar, el objetivo es que haya cambios positivos para su atención en la entidad para que tenga una mejor experiencia la próxima vez y no se presenten más solicitudes de esta índole. Si tiene algún otro inconveniente no dude en comunicarse con nosotros, a través del buzón de sugerencia en cada oficina de atención al usuario, las encuestas de satisfacción, las PQRS a través de la página web www.comparta.com.co sección PQRS, donde atenderemos las peticiones, quejas y reclamos.Usted tiene derecho a recibir una excelente atención, personal humano y trato digno; a su vez solicitamos que nos suministren información verdadera sobre su identificación y asf podemos contactarle cuando se presente alguna novedad. De otra parte dando cumplimiento a la circular 009 y circular 049 de la Superintendencia 4 Linea gratuita Nacional Cordialmente, Alba Yaneth Leal Hernández Líder Nacional SIAU COMPARTA EPS-S Proyectó: (maireth.gonzalez) www.comparta.com.co Linea gratuita Nacional 01 8000 t 14440 Referencia: Respuesta a su Petición Nro: 207102019-0241 Respetado(a) Señor(a) reciba un cordial saludo de COMPARTA EPS-S. Por medio de la presente nos dirigimos a usted para dar respuesta a Petición No 207102019-0241 en la cual manifiesta: Autorizacion de Servicios NO POS y Excluidos del POS Una vez evaluado el caso planteado a través del área correspondiente y con el fin de aclarar los hechos presentados COMPARTA EPS-S se permite informarte las acciones realizadas: En atención al derecho de petición, mediante el cual solicita Viáticos (transporte, alojamiento, alimentación para el usuario y acompañante), para asistir a tratamiento médicos, me permito dar respuesta conforme a las siguientes consideraciones: En cuanto a los servicios de transporte, alojamiento y alimentación se trata de SERVICIOS EXCLUIDOS DEL PBS, existe obligación por parte de Comparta EPS-S de suministrar el transporte únicamente más no alimentación y alojamiento del paciente en aquellos munlclpios donde el gobierno nacional ha establecido una UPC diferencial por deficiente accesibilidad demográfica (Resolución 5858 del 2018) y en este caso, el municipio de SAN ALBERTO•CESAR, lugar de su residencia. NO se encuentra cubierto dentro del PBS, que de conformidad con lo establecido en el artículo 120 de la Resolución 5857 de 2018, el Plan de Beneficios en Salud con cargo a la UPC cubre el traslado acuático, aéreo y terrestre (en ambulancia básica y medicalizada) en los siguientes casos: Movilización de pacientes con patología de urgencias desde el sitio de ocurrencia de la misma hasta la institución hospitalaria, incluyendo el servicio pre-hospitalario y de apoyo terapéutico en unidades móviles. Entre IPS dentro del territorio nacional de los pacientes remitidos. teniendo en cuenta las limitaciones en la oferta de servicios de la institución en donde están siendo atendidos, que requieran de atención en un servicio no disponible en la institución remisora. Igualmente, para estos casos está cubierto el traslado en ambulancia en caso de contrarrefencia. El servicio de traslado cubrirá el medio de transporte disponible en el medio geográfico donde se encuentre el paciente, con base en su estado de salud, concepto del médico tratante y el destino de remisión, de conformidad con la normatividad vigente. Revisadas coberturas del PBS vigentes (Resolución 5857 del 2018) se evidencia que el transporte no se encuentra cubiertos dentro del PBS•, por lo tanto, para gu autorización por parte de la EPS y disfrute efectivo por parte del paciente, según lo reglamenta ta Normatividad vigente (Resolución 5857 del 2018), todo lo que no esté cubierto dentro del PBS debe realizar la solicitud a través de la plataforma MIPRES verificación, (Resolución 2438 control, de pago 2018) y Art análisis 4. El procedimiento de la información de acceso, de tecnología reporte en de salud prescripción, no financiasuminis o) recursos de la UPC o servicios www.comp.rt•.com.ø Ot 8000 14440 prestadores o proveedores definida, el suministro oportuno de las tecnologías en salud no financiadas con recursos de la IJPC o de servicios complementarios prescritos por los profesionales de la salud y aprobados por junta de profesionales de la salud, en los eventos en que la entidad territorial haya optado por el modelo establecido en el capitulo II del Título II de ta Resolución. 3. Instituciones Prestadoras de Salud-lps, Es responsabilidad de las Ips: i) suministrar, dispensar o realizar las tecnologías en salud no financiadas con recursos de la Upc, así como servicios complementarios prescritos por los profesionales de la salud en el marco de las obligaciones contractuales con las Eps, ii) utilizar la herramienta tecnológica dispuestas por este ministerio para que sus profesionales de la salud prescriban dichas tecnologías en Salud o servicios complementarios. Se le informa que esto se debe solicitar el servicio de transporte mediante la plataforma Mipres(con el medico), sobre los procesos normativos para fa autorización de servicios NO PBS, estos servicios deben ser solicitados por el médico tratante mediante la plataforma Mipres conforme a la resolución 2438 del 2018, los tiempos establecidos para dar entrega de autorización para casos Prioritarios son de 1 día hábil y casos no prioritarios 5 días hábiles quien marcara la prioridad es el médico tratante que justificara mediante esta plataforma, transcurrido el tiempo el usuario se acercara a las oficinas de la EPS con orden médica y radicado donde le entregara la autorización o el concepto o negación de la junta generada por la fPS. El artículo 121 de la Resolución 5857 de 2018, consagra en relación con el transporte ambulatorio: TRANSPORTE PACIENTE AMBULATORIO. El servicio de transporte en un medio diferente a la ambulancia, para acceder a una atención incluida en el Plan de Beneficios en Salud con cargo a la UPC, no disponible en el lugar de residencia del afiliado, será cubierto en los municipios o corregimientos con cargo a la prima adicional para zona especial por dispersión geográfica. Al respecto, el Ministerio de Salud y Protección Social en concepto emitido bajo Radicado NO. 201934100364671 del 26 de marzo de 2019, refirió: () el traslado de pacientes en ambulancia y transportes ambulatorios diferentes a los establecidos en los precitados artículos 120 y 121 de la Resolución 5857 de 2018 (mecanismo de protección colectiva), cuando sean requeridos y según criterio del profesional tratante bajo el principio de autonomía con autorregulación, podrán ser prescritos a través de la herramienta tecnológica de Mipres (mecanismo de protección individual), según Io establecido en las Resoluciones 1885 y 2438 de 2018, como servicio complementario requiriendo ser aprobado por parte de la Junta de Profesionales de la Salud, o de conformidad a lo establecido en la Resolución 1479 de 2015 para afiliados al Régimen Subsidiado en aquellos Entes Territoriales donde aún no se encuentra operando la prescripción de prestaciones no financiadas en el PBSUPC para afiliados al Régimen Subsidiado a través de la herramienta tecnológica de Mipres. Asi mismo, respecto del suministro de los servicios adicionales de alojamiento y alimentación, conceptuó: que la entidad responsable de prestar los servicios que el paciente requiere (transporte, alojamiento y alimentación), es el ente territorial a través de la SALUD DEPARTAMENTAL. El ordenamiento jurídico vigente del SGSSS en Colombia dispone que tos eventos no cubiertos por el POS-S deben ser asumidos por la entidad territorial. Al respecto, la Resolución 1479 de mayo 6 de 2015, establece en su Artículo 3: FINANCIACIÓN DE LA ATENCIÓN DE LOS SERVICIOS Y TECNOLOGÍAS SIN COBERTURA EN EL pos A LOS AFILIADOS AL RÉGIMEN SUBSIDIADO. Los servicios y tecnologías sin cobertura en el POS, suministrados a los afiliados al régimen subsidiado, se financiaran por las entidades territoriales con cargo a los recursos del sistema General de Participaciones- Sector Salud- Prestación de servicios de salud a la población pobre en Io no cubierto con subsidios a la demanda, los recursos del esfuerzo propio territorial destinados a la financiación del NO POS de los afilados a dicho régimen, los recursos propios de las entidades territoriales y los demás recursos previstos en la normatividad vigente par le sector salud. Artículo 13. Pago de servicios y tecnologías sin cobertura en el POS. En cualquiera de los modelos previstos en este acto administrativo, las entidades territoriales pagarán directamente a tos proveedores o prestadores de servicios de salud el valor de los servicios y tecnologías sin cobertura en el POS que hayan superado el procedimiento de verificación y control. (Subrayado y resaltado fuera de texto) El ministerio de Salud y Protección con esta Resolución adopto 2 modelos para la prestación de estos servicios no pos; EL PRIMERO directamente con el ente territorial y EL SEGUNDO a través de tas EPS como simple intermediaria. Es así que, para el primer modelo para la prestación de los servicios de salud no cubiertos por el POS, consagrado en los artículos 6 y siguientes de esta resolución y denominado centralizado en la entidad territorial busca que el ente defina su propia red de sen,'icios de salud para el suministro de tos mismos y el cual debe ponerse en conocimiento de toda la población afiliada en aras de garantizar el acceso en términos de oportunidad, calidad y accesibilidad. El segundo modelo denominado garantía en la prestación, es a través de las administradoras de planes de beneficios que tienen afiliados al régimen subsidiado en salud, busca que las EPS de dicho régimen garanticen a través del aplicativo MIPRES o fallos de tutelas, tos servicios no incluidos en el POS, pero como simples intermediarias. la página web www.comparta.com.co sección PQRS, donde atenderemos las peticiones, quejas y reclamos.Usted tiene derecho a recibir una excelente atención, personal humano y trato digno; a su vez solicitamos que nos suministren información verdadera sobre su identificación y asi podemos contactarle cuando se presente alguna novedad. De otra parte dando cumplimiento a la circular 009 y circular 049 de la Superintendencia Nacional de Salud, es nuestra obligación informarle que frente a cualquier desacuerdo con la decisión adoptada y/o respuesta emitida por la entidad, puede elevar una nue.va consulta ante la Dirección de Salud.-sga-nepartame.ntal.-.PisttjiaLQ-lQcal, sin perjuicio de la competencia relevante y excluyente que le corresponde a la Superintendencia Nacional de Salud como autoridad máxima en materia de Inspección, vigilancia y control. Finalmente le informamos que estamos dispuestos a atender cualquier solicitud a través de la línea de atención al usuario 018000114440 0 en las Oficinas dispuestas en cada municipio de operación. Espero haber concluido satisfactoriamente su solicitud. Cordialmente, Alba Yaneth Leal Hernández Líder Nacional SIAU COMPARTA EPS-s Proyecté: (xlmena.granados) 14/6/2019 https://aplicaciones.adres.gov.co/bdua LADRES GENERAL DE SEGURIDAD SOCIO tN suyo ADMINISTRADORA DE LOS RECURSOS DEL SISTEMA GENERAL DE SEGURIDAD SOCIAL EN SALUD - ADRES Información de Afiliados en la Base de Datos Única de Afiliados al Sistema de Seguridad Social en Salud Resultados de la consulta Información Básica del Afiliado : COLUMNAS DATOS TIPO DE IDENTIFICACIÓN NÚMERO DE IDENTIFICACION 39612485 NOMBRES CLARA APELLIDOS ORTIZ MENA FECHA DE NACIMIENTO DEPARTAMENTO BOLIVAR MUNICIPIO SAN MARTIN DE LOBA Datos de afiliación : ESTADO ENTIDAD REGIMEN FECHA DE AFILIACIÓN EFECTIVA FECHA DE FINALIZACIÓN DE AFILIACIÓN TIPO DE AFILIADO ACTIVO NUEVA EPS S.A. SUBSIDIADO 01/06/2019 31/12/2999 CABEZA DE FAMILIA Fecha de 06/14/2019 Estación de Impresión: origen: 181.49.116.206 La información registrada en esta página es reflejo de Io reportado por las Entidades en cumplimiento de la Resolución 4622 de 2016. Respecto a las fechas de afiliación contenidas en esta consulta, se aclara que la Fecha de Afiliación Efectiva hace referencia a la fecha en la cual inicia la afiliación para 01 usuario, la cual fue reportada por la EPS o EOC, sin importar que haya estado en el Régimen Contributivo o en el Régimen Subsidiado en dicha entidad. Ahora bien, la Fecha de Finalización de Afiliación, establece el término de la afiliación a la entidad de acuerdo con la fecha de la novedad que haya presentado la EPS o EOC. A su vez se aclara que la fecha de 31/12/2999 determina que el afiliado se encuentra vinculado con la entidad que genera la consulta. La responsabilidad por la calidad de los datos y la información reportada a la Base de Datos Única de Afiliados — BDUA, junto con el reporte oportuno de las novedades para actualizar la BDUA, corresponde directamente a su fuente de información; en este caso de las EPS, EOC y EPS-S. Esta información se debe utilizar por parte de las entidades y los prestadores de servicios de salud, como complemento al marco legal y técnico definido y nunca como motivo para denegar la prestación de los servicios de salud a los usuarios. Si usted encuentra una inconsistencia en la información publicada en ésta página, por favor remítase a la EPS en la cual se encuentre afiliado y solicite la corrección de la información inconsistente sobre su afiliación. Una vez realizada esta actividad, la EPS debe remitir la novedad correspondiente a la ADRES, conforme IO establece la normatìVidad vigente. IMPRIMIR ÇERRAR VENTANA https://apIicaciones.adres.gov.co/bdua_intemetjPages/RespuestaConsuIta.aspx?tokenId=hkNREgnIJnFPPs2hQa7X73g== 1/1</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Fiscal: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1 - BOGOTÁ, D.C.</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Seccional: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100041 - DIRECCIÓN SECCIONAL DE BOGOTÁ</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1100142105 - ADMON PUBLICA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Despacho: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534 - FISCALIA 534</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VIGENTE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DIRECCIÓN SECCIONAL DE BOGOTÁ-ADMON PUBLICA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INACTIVO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Etapa del caso: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INDAGACIÓN</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435"/>
                                </w:trPr>
                                <w:tc>
                                  <w:tcPr>
                                    <w:tcW w:w="0" w:type="auto"/>
                                    <w:gridSpan w:val="3"/>
                                    <w:shd w:val="clear" w:color="auto" w:fill="auto"/>
                                    <w:vAlign w:val="center"/>
                                    <w:hideMark/>
                                  </w:tcPr>
                                  <w:p w:rsidR="00430C3E" w:rsidRPr="00430C3E" w:rsidRDefault="00430C3E" w:rsidP="00430C3E">
                                    <w:pPr>
                                      <w:spacing w:after="0" w:line="240" w:lineRule="auto"/>
                                      <w:rPr>
                                        <w:rFonts w:ascii="Arial" w:eastAsia="Times New Roman" w:hAnsi="Arial" w:cs="Arial"/>
                                        <w:b/>
                                        <w:bCs/>
                                        <w:color w:val="000098"/>
                                        <w:sz w:val="18"/>
                                        <w:szCs w:val="18"/>
                                        <w:lang w:eastAsia="es-CO"/>
                                      </w:rPr>
                                    </w:pPr>
                                    <w:r w:rsidRPr="00430C3E">
                                      <w:rPr>
                                        <w:rFonts w:ascii="Arial" w:eastAsia="Times New Roman" w:hAnsi="Arial" w:cs="Arial"/>
                                        <w:b/>
                                        <w:bCs/>
                                        <w:color w:val="000098"/>
                                        <w:sz w:val="18"/>
                                        <w:szCs w:val="18"/>
                                        <w:lang w:eastAsia="es-CO"/>
                                      </w:rPr>
                                      <w:t>Personas Vinculadas al Caso: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CEDULA DE CIUDADANIA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19308302</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CAICEDO ERAZO JOSE FRANCISCO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BOGOTÁ, D. C.</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BOGOTÁ, D.C.</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11001 BOGOTÁ ANTIGUA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CEDULA DE CIUDADANIA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39612485</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ORTIZ MENA CLARA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BOGOTÁ, D. C.</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BOGOTÁ, D.C.</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11001 BOGOTÁ ANTIGUA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fc1usacorp@gmail.com</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DENUNCIANTE</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CEDULA DE CIUDADANIA</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52088810</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GARCIA BRAVO MARYBEL</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BOGOTÁ, D. C.</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BOGOTÁ, D.C.</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11001 CALLE 23BIS 28 85, USATAMA, LOS MÁRTIRES, BOGOTÁ, D.C.</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3003464250</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asesoresjuridicosmgb@gmail.com</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Calidad:</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TESTIGO</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NIT</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20195980245302</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Nombre:</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OFICINA DE ASIGNACIONES</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rPr>
                                  <w:trHeight w:val="390"/>
                                </w:trPr>
                                <w:tc>
                                  <w:tcPr>
                                    <w:tcW w:w="0" w:type="auto"/>
                                    <w:shd w:val="clear" w:color="auto" w:fill="auto"/>
                                    <w:tcMar>
                                      <w:top w:w="0" w:type="dxa"/>
                                      <w:left w:w="0" w:type="dxa"/>
                                      <w:bottom w:w="0" w:type="dxa"/>
                                      <w:right w:w="75" w:type="dxa"/>
                                    </w:tcMar>
                                    <w:vAlign w:val="center"/>
                                    <w:hideMark/>
                                  </w:tcPr>
                                  <w:p w:rsidR="00430C3E" w:rsidRPr="00430C3E" w:rsidRDefault="00430C3E" w:rsidP="00430C3E">
                                    <w:pPr>
                                      <w:spacing w:after="0" w:line="240" w:lineRule="auto"/>
                                      <w:jc w:val="right"/>
                                      <w:rPr>
                                        <w:rFonts w:ascii="Arial" w:eastAsia="Times New Roman" w:hAnsi="Arial" w:cs="Arial"/>
                                        <w:color w:val="000000"/>
                                        <w:sz w:val="17"/>
                                        <w:szCs w:val="17"/>
                                        <w:lang w:eastAsia="es-CO"/>
                                      </w:rPr>
                                    </w:pPr>
                                    <w:r w:rsidRPr="00430C3E">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Arial" w:eastAsia="Times New Roman" w:hAnsi="Arial" w:cs="Arial"/>
                                        <w:sz w:val="17"/>
                                        <w:szCs w:val="17"/>
                                        <w:lang w:eastAsia="es-CO"/>
                                      </w:rPr>
                                    </w:pPr>
                                    <w:r w:rsidRPr="00430C3E">
                                      <w:rPr>
                                        <w:rFonts w:ascii="Arial" w:eastAsia="Times New Roman" w:hAnsi="Arial" w:cs="Arial"/>
                                        <w:sz w:val="17"/>
                                        <w:szCs w:val="17"/>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vAlign w:val="center"/>
                                    <w:hideMark/>
                                  </w:tcPr>
                                  <w:p w:rsidR="00430C3E" w:rsidRPr="00430C3E" w:rsidRDefault="00430C3E" w:rsidP="00430C3E">
                                    <w:pPr>
                                      <w:spacing w:after="0" w:line="240" w:lineRule="auto"/>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r>
                              <w:tr w:rsidR="00430C3E" w:rsidRPr="00430C3E">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762"/>
                                      <w:gridCol w:w="225"/>
                                      <w:gridCol w:w="776"/>
                                    </w:tblGrid>
                                    <w:tr w:rsidR="00430C3E" w:rsidRPr="00430C3E">
                                      <w:trPr>
                                        <w:trHeight w:val="120"/>
                                      </w:trPr>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225" w:type="dxa"/>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r w:rsidRPr="00430C3E">
                                            <w:rPr>
                                              <w:rFonts w:ascii="Times New Roman" w:eastAsia="Times New Roman" w:hAnsi="Times New Roman" w:cs="Times New Roman"/>
                                              <w:sz w:val="24"/>
                                              <w:szCs w:val="24"/>
                                              <w:lang w:eastAsia="es-CO"/>
                                            </w:rPr>
                                            <w:t> </w:t>
                                          </w:r>
                                        </w:p>
                                      </w:tc>
                                      <w:tc>
                                        <w:tcPr>
                                          <w:tcW w:w="0" w:type="auto"/>
                                          <w:shd w:val="clear" w:color="auto" w:fill="auto"/>
                                          <w:hideMark/>
                                        </w:tcPr>
                                        <w:p w:rsidR="00430C3E" w:rsidRPr="00430C3E" w:rsidRDefault="00430C3E" w:rsidP="00430C3E">
                                          <w:pPr>
                                            <w:spacing w:after="0" w:line="240" w:lineRule="auto"/>
                                            <w:jc w:val="center"/>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Times New Roman" w:eastAsia="Times New Roman" w:hAnsi="Times New Roman" w:cs="Times New Roman"/>
                                        <w:sz w:val="24"/>
                                        <w:szCs w:val="24"/>
                                        <w:lang w:eastAsia="es-CO"/>
                                      </w:rPr>
                                    </w:pPr>
                                  </w:p>
                                </w:tc>
                              </w:tr>
                            </w:tbl>
                            <w:p w:rsidR="00430C3E" w:rsidRPr="00430C3E" w:rsidRDefault="00430C3E" w:rsidP="00430C3E">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430C3E" w:rsidRPr="00430C3E" w:rsidRDefault="00430C3E" w:rsidP="00430C3E">
                              <w:pPr>
                                <w:spacing w:after="0" w:line="240" w:lineRule="auto"/>
                                <w:rPr>
                                  <w:rFonts w:ascii="Times New Roman" w:eastAsia="Times New Roman" w:hAnsi="Times New Roman" w:cs="Times New Roman"/>
                                  <w:sz w:val="20"/>
                                  <w:szCs w:val="20"/>
                                  <w:lang w:eastAsia="es-CO"/>
                                </w:rPr>
                              </w:pPr>
                            </w:p>
                          </w:tc>
                        </w:tr>
                      </w:tbl>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bookmarkStart w:id="0" w:name="_GoBack"/>
                        <w:bookmarkEnd w:id="0"/>
                        <w:r w:rsidRPr="004D4B5B">
                          <w:rPr>
                            <w:rFonts w:ascii="Times New Roman" w:eastAsia="Times New Roman" w:hAnsi="Times New Roman" w:cs="Times New Roman"/>
                            <w:sz w:val="24"/>
                            <w:szCs w:val="24"/>
                            <w:lang w:eastAsia="es-CO"/>
                          </w:rPr>
                          <w:t> </w:t>
                        </w:r>
                      </w:p>
                    </w:tc>
                    <w:tc>
                      <w:tcPr>
                        <w:tcW w:w="225" w:type="dxa"/>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r w:rsidRPr="004D4B5B">
                          <w:rPr>
                            <w:rFonts w:ascii="Times New Roman" w:eastAsia="Times New Roman" w:hAnsi="Times New Roman" w:cs="Times New Roman"/>
                            <w:sz w:val="24"/>
                            <w:szCs w:val="24"/>
                            <w:lang w:eastAsia="es-CO"/>
                          </w:rPr>
                          <w:lastRenderedPageBreak/>
                          <w:t> </w:t>
                        </w:r>
                      </w:p>
                    </w:tc>
                    <w:tc>
                      <w:tcPr>
                        <w:tcW w:w="0" w:type="auto"/>
                        <w:shd w:val="clear" w:color="auto" w:fill="auto"/>
                        <w:hideMark/>
                      </w:tcPr>
                      <w:p w:rsidR="004D4B5B" w:rsidRPr="004D4B5B" w:rsidRDefault="004D4B5B" w:rsidP="004D4B5B">
                        <w:pPr>
                          <w:spacing w:after="0" w:line="240" w:lineRule="auto"/>
                          <w:jc w:val="center"/>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Times New Roman" w:eastAsia="Times New Roman" w:hAnsi="Times New Roman" w:cs="Times New Roman"/>
                      <w:sz w:val="24"/>
                      <w:szCs w:val="24"/>
                      <w:lang w:eastAsia="es-CO"/>
                    </w:rPr>
                  </w:pPr>
                </w:p>
              </w:tc>
            </w:tr>
          </w:tbl>
          <w:p w:rsidR="004D4B5B" w:rsidRPr="004D4B5B" w:rsidRDefault="004D4B5B" w:rsidP="004D4B5B">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4D4B5B" w:rsidRPr="004D4B5B" w:rsidRDefault="004D4B5B" w:rsidP="004D4B5B">
            <w:pPr>
              <w:spacing w:after="0" w:line="240" w:lineRule="auto"/>
              <w:rPr>
                <w:rFonts w:ascii="Times New Roman" w:eastAsia="Times New Roman" w:hAnsi="Times New Roman" w:cs="Times New Roman"/>
                <w:sz w:val="20"/>
                <w:szCs w:val="20"/>
                <w:lang w:eastAsia="es-CO"/>
              </w:rPr>
            </w:pPr>
          </w:p>
        </w:tc>
      </w:tr>
    </w:tbl>
    <w:p w:rsidR="00141E8C" w:rsidRDefault="00141E8C"/>
    <w:sectPr w:rsidR="00141E8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31CD"/>
    <w:rsid w:val="00141E8C"/>
    <w:rsid w:val="00154626"/>
    <w:rsid w:val="00412117"/>
    <w:rsid w:val="00430C3E"/>
    <w:rsid w:val="004D4B5B"/>
    <w:rsid w:val="007331CD"/>
    <w:rsid w:val="00B6255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AB6A7C-BD69-49C7-9526-3B3B7BEF1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28433">
      <w:bodyDiv w:val="1"/>
      <w:marLeft w:val="0"/>
      <w:marRight w:val="0"/>
      <w:marTop w:val="0"/>
      <w:marBottom w:val="0"/>
      <w:divBdr>
        <w:top w:val="none" w:sz="0" w:space="0" w:color="auto"/>
        <w:left w:val="none" w:sz="0" w:space="0" w:color="auto"/>
        <w:bottom w:val="none" w:sz="0" w:space="0" w:color="auto"/>
        <w:right w:val="none" w:sz="0" w:space="0" w:color="auto"/>
      </w:divBdr>
    </w:div>
    <w:div w:id="46148361">
      <w:bodyDiv w:val="1"/>
      <w:marLeft w:val="0"/>
      <w:marRight w:val="0"/>
      <w:marTop w:val="0"/>
      <w:marBottom w:val="0"/>
      <w:divBdr>
        <w:top w:val="none" w:sz="0" w:space="0" w:color="auto"/>
        <w:left w:val="none" w:sz="0" w:space="0" w:color="auto"/>
        <w:bottom w:val="none" w:sz="0" w:space="0" w:color="auto"/>
        <w:right w:val="none" w:sz="0" w:space="0" w:color="auto"/>
      </w:divBdr>
    </w:div>
    <w:div w:id="52167531">
      <w:bodyDiv w:val="1"/>
      <w:marLeft w:val="0"/>
      <w:marRight w:val="0"/>
      <w:marTop w:val="0"/>
      <w:marBottom w:val="0"/>
      <w:divBdr>
        <w:top w:val="none" w:sz="0" w:space="0" w:color="auto"/>
        <w:left w:val="none" w:sz="0" w:space="0" w:color="auto"/>
        <w:bottom w:val="none" w:sz="0" w:space="0" w:color="auto"/>
        <w:right w:val="none" w:sz="0" w:space="0" w:color="auto"/>
      </w:divBdr>
    </w:div>
    <w:div w:id="64963193">
      <w:bodyDiv w:val="1"/>
      <w:marLeft w:val="0"/>
      <w:marRight w:val="0"/>
      <w:marTop w:val="0"/>
      <w:marBottom w:val="0"/>
      <w:divBdr>
        <w:top w:val="none" w:sz="0" w:space="0" w:color="auto"/>
        <w:left w:val="none" w:sz="0" w:space="0" w:color="auto"/>
        <w:bottom w:val="none" w:sz="0" w:space="0" w:color="auto"/>
        <w:right w:val="none" w:sz="0" w:space="0" w:color="auto"/>
      </w:divBdr>
    </w:div>
    <w:div w:id="85656427">
      <w:bodyDiv w:val="1"/>
      <w:marLeft w:val="0"/>
      <w:marRight w:val="0"/>
      <w:marTop w:val="0"/>
      <w:marBottom w:val="0"/>
      <w:divBdr>
        <w:top w:val="none" w:sz="0" w:space="0" w:color="auto"/>
        <w:left w:val="none" w:sz="0" w:space="0" w:color="auto"/>
        <w:bottom w:val="none" w:sz="0" w:space="0" w:color="auto"/>
        <w:right w:val="none" w:sz="0" w:space="0" w:color="auto"/>
      </w:divBdr>
    </w:div>
    <w:div w:id="150290312">
      <w:bodyDiv w:val="1"/>
      <w:marLeft w:val="0"/>
      <w:marRight w:val="0"/>
      <w:marTop w:val="0"/>
      <w:marBottom w:val="0"/>
      <w:divBdr>
        <w:top w:val="none" w:sz="0" w:space="0" w:color="auto"/>
        <w:left w:val="none" w:sz="0" w:space="0" w:color="auto"/>
        <w:bottom w:val="none" w:sz="0" w:space="0" w:color="auto"/>
        <w:right w:val="none" w:sz="0" w:space="0" w:color="auto"/>
      </w:divBdr>
    </w:div>
    <w:div w:id="151651460">
      <w:bodyDiv w:val="1"/>
      <w:marLeft w:val="0"/>
      <w:marRight w:val="0"/>
      <w:marTop w:val="0"/>
      <w:marBottom w:val="0"/>
      <w:divBdr>
        <w:top w:val="none" w:sz="0" w:space="0" w:color="auto"/>
        <w:left w:val="none" w:sz="0" w:space="0" w:color="auto"/>
        <w:bottom w:val="none" w:sz="0" w:space="0" w:color="auto"/>
        <w:right w:val="none" w:sz="0" w:space="0" w:color="auto"/>
      </w:divBdr>
    </w:div>
    <w:div w:id="155731247">
      <w:bodyDiv w:val="1"/>
      <w:marLeft w:val="0"/>
      <w:marRight w:val="0"/>
      <w:marTop w:val="0"/>
      <w:marBottom w:val="0"/>
      <w:divBdr>
        <w:top w:val="none" w:sz="0" w:space="0" w:color="auto"/>
        <w:left w:val="none" w:sz="0" w:space="0" w:color="auto"/>
        <w:bottom w:val="none" w:sz="0" w:space="0" w:color="auto"/>
        <w:right w:val="none" w:sz="0" w:space="0" w:color="auto"/>
      </w:divBdr>
    </w:div>
    <w:div w:id="176507598">
      <w:bodyDiv w:val="1"/>
      <w:marLeft w:val="0"/>
      <w:marRight w:val="0"/>
      <w:marTop w:val="0"/>
      <w:marBottom w:val="0"/>
      <w:divBdr>
        <w:top w:val="none" w:sz="0" w:space="0" w:color="auto"/>
        <w:left w:val="none" w:sz="0" w:space="0" w:color="auto"/>
        <w:bottom w:val="none" w:sz="0" w:space="0" w:color="auto"/>
        <w:right w:val="none" w:sz="0" w:space="0" w:color="auto"/>
      </w:divBdr>
    </w:div>
    <w:div w:id="201018181">
      <w:bodyDiv w:val="1"/>
      <w:marLeft w:val="0"/>
      <w:marRight w:val="0"/>
      <w:marTop w:val="0"/>
      <w:marBottom w:val="0"/>
      <w:divBdr>
        <w:top w:val="none" w:sz="0" w:space="0" w:color="auto"/>
        <w:left w:val="none" w:sz="0" w:space="0" w:color="auto"/>
        <w:bottom w:val="none" w:sz="0" w:space="0" w:color="auto"/>
        <w:right w:val="none" w:sz="0" w:space="0" w:color="auto"/>
      </w:divBdr>
    </w:div>
    <w:div w:id="228268721">
      <w:bodyDiv w:val="1"/>
      <w:marLeft w:val="0"/>
      <w:marRight w:val="0"/>
      <w:marTop w:val="0"/>
      <w:marBottom w:val="0"/>
      <w:divBdr>
        <w:top w:val="none" w:sz="0" w:space="0" w:color="auto"/>
        <w:left w:val="none" w:sz="0" w:space="0" w:color="auto"/>
        <w:bottom w:val="none" w:sz="0" w:space="0" w:color="auto"/>
        <w:right w:val="none" w:sz="0" w:space="0" w:color="auto"/>
      </w:divBdr>
    </w:div>
    <w:div w:id="313922899">
      <w:bodyDiv w:val="1"/>
      <w:marLeft w:val="0"/>
      <w:marRight w:val="0"/>
      <w:marTop w:val="0"/>
      <w:marBottom w:val="0"/>
      <w:divBdr>
        <w:top w:val="none" w:sz="0" w:space="0" w:color="auto"/>
        <w:left w:val="none" w:sz="0" w:space="0" w:color="auto"/>
        <w:bottom w:val="none" w:sz="0" w:space="0" w:color="auto"/>
        <w:right w:val="none" w:sz="0" w:space="0" w:color="auto"/>
      </w:divBdr>
    </w:div>
    <w:div w:id="334113791">
      <w:bodyDiv w:val="1"/>
      <w:marLeft w:val="0"/>
      <w:marRight w:val="0"/>
      <w:marTop w:val="0"/>
      <w:marBottom w:val="0"/>
      <w:divBdr>
        <w:top w:val="none" w:sz="0" w:space="0" w:color="auto"/>
        <w:left w:val="none" w:sz="0" w:space="0" w:color="auto"/>
        <w:bottom w:val="none" w:sz="0" w:space="0" w:color="auto"/>
        <w:right w:val="none" w:sz="0" w:space="0" w:color="auto"/>
      </w:divBdr>
    </w:div>
    <w:div w:id="530142506">
      <w:bodyDiv w:val="1"/>
      <w:marLeft w:val="0"/>
      <w:marRight w:val="0"/>
      <w:marTop w:val="0"/>
      <w:marBottom w:val="0"/>
      <w:divBdr>
        <w:top w:val="none" w:sz="0" w:space="0" w:color="auto"/>
        <w:left w:val="none" w:sz="0" w:space="0" w:color="auto"/>
        <w:bottom w:val="none" w:sz="0" w:space="0" w:color="auto"/>
        <w:right w:val="none" w:sz="0" w:space="0" w:color="auto"/>
      </w:divBdr>
    </w:div>
    <w:div w:id="607198539">
      <w:bodyDiv w:val="1"/>
      <w:marLeft w:val="0"/>
      <w:marRight w:val="0"/>
      <w:marTop w:val="0"/>
      <w:marBottom w:val="0"/>
      <w:divBdr>
        <w:top w:val="none" w:sz="0" w:space="0" w:color="auto"/>
        <w:left w:val="none" w:sz="0" w:space="0" w:color="auto"/>
        <w:bottom w:val="none" w:sz="0" w:space="0" w:color="auto"/>
        <w:right w:val="none" w:sz="0" w:space="0" w:color="auto"/>
      </w:divBdr>
    </w:div>
    <w:div w:id="619996058">
      <w:bodyDiv w:val="1"/>
      <w:marLeft w:val="0"/>
      <w:marRight w:val="0"/>
      <w:marTop w:val="0"/>
      <w:marBottom w:val="0"/>
      <w:divBdr>
        <w:top w:val="none" w:sz="0" w:space="0" w:color="auto"/>
        <w:left w:val="none" w:sz="0" w:space="0" w:color="auto"/>
        <w:bottom w:val="none" w:sz="0" w:space="0" w:color="auto"/>
        <w:right w:val="none" w:sz="0" w:space="0" w:color="auto"/>
      </w:divBdr>
    </w:div>
    <w:div w:id="692075888">
      <w:bodyDiv w:val="1"/>
      <w:marLeft w:val="0"/>
      <w:marRight w:val="0"/>
      <w:marTop w:val="0"/>
      <w:marBottom w:val="0"/>
      <w:divBdr>
        <w:top w:val="none" w:sz="0" w:space="0" w:color="auto"/>
        <w:left w:val="none" w:sz="0" w:space="0" w:color="auto"/>
        <w:bottom w:val="none" w:sz="0" w:space="0" w:color="auto"/>
        <w:right w:val="none" w:sz="0" w:space="0" w:color="auto"/>
      </w:divBdr>
    </w:div>
    <w:div w:id="695157139">
      <w:bodyDiv w:val="1"/>
      <w:marLeft w:val="0"/>
      <w:marRight w:val="0"/>
      <w:marTop w:val="0"/>
      <w:marBottom w:val="0"/>
      <w:divBdr>
        <w:top w:val="none" w:sz="0" w:space="0" w:color="auto"/>
        <w:left w:val="none" w:sz="0" w:space="0" w:color="auto"/>
        <w:bottom w:val="none" w:sz="0" w:space="0" w:color="auto"/>
        <w:right w:val="none" w:sz="0" w:space="0" w:color="auto"/>
      </w:divBdr>
    </w:div>
    <w:div w:id="775641799">
      <w:bodyDiv w:val="1"/>
      <w:marLeft w:val="0"/>
      <w:marRight w:val="0"/>
      <w:marTop w:val="0"/>
      <w:marBottom w:val="0"/>
      <w:divBdr>
        <w:top w:val="none" w:sz="0" w:space="0" w:color="auto"/>
        <w:left w:val="none" w:sz="0" w:space="0" w:color="auto"/>
        <w:bottom w:val="none" w:sz="0" w:space="0" w:color="auto"/>
        <w:right w:val="none" w:sz="0" w:space="0" w:color="auto"/>
      </w:divBdr>
    </w:div>
    <w:div w:id="780876722">
      <w:bodyDiv w:val="1"/>
      <w:marLeft w:val="0"/>
      <w:marRight w:val="0"/>
      <w:marTop w:val="0"/>
      <w:marBottom w:val="0"/>
      <w:divBdr>
        <w:top w:val="none" w:sz="0" w:space="0" w:color="auto"/>
        <w:left w:val="none" w:sz="0" w:space="0" w:color="auto"/>
        <w:bottom w:val="none" w:sz="0" w:space="0" w:color="auto"/>
        <w:right w:val="none" w:sz="0" w:space="0" w:color="auto"/>
      </w:divBdr>
    </w:div>
    <w:div w:id="798836014">
      <w:bodyDiv w:val="1"/>
      <w:marLeft w:val="0"/>
      <w:marRight w:val="0"/>
      <w:marTop w:val="0"/>
      <w:marBottom w:val="0"/>
      <w:divBdr>
        <w:top w:val="none" w:sz="0" w:space="0" w:color="auto"/>
        <w:left w:val="none" w:sz="0" w:space="0" w:color="auto"/>
        <w:bottom w:val="none" w:sz="0" w:space="0" w:color="auto"/>
        <w:right w:val="none" w:sz="0" w:space="0" w:color="auto"/>
      </w:divBdr>
    </w:div>
    <w:div w:id="800146882">
      <w:bodyDiv w:val="1"/>
      <w:marLeft w:val="0"/>
      <w:marRight w:val="0"/>
      <w:marTop w:val="0"/>
      <w:marBottom w:val="0"/>
      <w:divBdr>
        <w:top w:val="none" w:sz="0" w:space="0" w:color="auto"/>
        <w:left w:val="none" w:sz="0" w:space="0" w:color="auto"/>
        <w:bottom w:val="none" w:sz="0" w:space="0" w:color="auto"/>
        <w:right w:val="none" w:sz="0" w:space="0" w:color="auto"/>
      </w:divBdr>
    </w:div>
    <w:div w:id="821850409">
      <w:bodyDiv w:val="1"/>
      <w:marLeft w:val="0"/>
      <w:marRight w:val="0"/>
      <w:marTop w:val="0"/>
      <w:marBottom w:val="0"/>
      <w:divBdr>
        <w:top w:val="none" w:sz="0" w:space="0" w:color="auto"/>
        <w:left w:val="none" w:sz="0" w:space="0" w:color="auto"/>
        <w:bottom w:val="none" w:sz="0" w:space="0" w:color="auto"/>
        <w:right w:val="none" w:sz="0" w:space="0" w:color="auto"/>
      </w:divBdr>
    </w:div>
    <w:div w:id="831456050">
      <w:bodyDiv w:val="1"/>
      <w:marLeft w:val="0"/>
      <w:marRight w:val="0"/>
      <w:marTop w:val="0"/>
      <w:marBottom w:val="0"/>
      <w:divBdr>
        <w:top w:val="none" w:sz="0" w:space="0" w:color="auto"/>
        <w:left w:val="none" w:sz="0" w:space="0" w:color="auto"/>
        <w:bottom w:val="none" w:sz="0" w:space="0" w:color="auto"/>
        <w:right w:val="none" w:sz="0" w:space="0" w:color="auto"/>
      </w:divBdr>
    </w:div>
    <w:div w:id="872032621">
      <w:bodyDiv w:val="1"/>
      <w:marLeft w:val="0"/>
      <w:marRight w:val="0"/>
      <w:marTop w:val="0"/>
      <w:marBottom w:val="0"/>
      <w:divBdr>
        <w:top w:val="none" w:sz="0" w:space="0" w:color="auto"/>
        <w:left w:val="none" w:sz="0" w:space="0" w:color="auto"/>
        <w:bottom w:val="none" w:sz="0" w:space="0" w:color="auto"/>
        <w:right w:val="none" w:sz="0" w:space="0" w:color="auto"/>
      </w:divBdr>
    </w:div>
    <w:div w:id="878007873">
      <w:bodyDiv w:val="1"/>
      <w:marLeft w:val="0"/>
      <w:marRight w:val="0"/>
      <w:marTop w:val="0"/>
      <w:marBottom w:val="0"/>
      <w:divBdr>
        <w:top w:val="none" w:sz="0" w:space="0" w:color="auto"/>
        <w:left w:val="none" w:sz="0" w:space="0" w:color="auto"/>
        <w:bottom w:val="none" w:sz="0" w:space="0" w:color="auto"/>
        <w:right w:val="none" w:sz="0" w:space="0" w:color="auto"/>
      </w:divBdr>
    </w:div>
    <w:div w:id="883637725">
      <w:bodyDiv w:val="1"/>
      <w:marLeft w:val="0"/>
      <w:marRight w:val="0"/>
      <w:marTop w:val="0"/>
      <w:marBottom w:val="0"/>
      <w:divBdr>
        <w:top w:val="none" w:sz="0" w:space="0" w:color="auto"/>
        <w:left w:val="none" w:sz="0" w:space="0" w:color="auto"/>
        <w:bottom w:val="none" w:sz="0" w:space="0" w:color="auto"/>
        <w:right w:val="none" w:sz="0" w:space="0" w:color="auto"/>
      </w:divBdr>
    </w:div>
    <w:div w:id="887573370">
      <w:bodyDiv w:val="1"/>
      <w:marLeft w:val="0"/>
      <w:marRight w:val="0"/>
      <w:marTop w:val="0"/>
      <w:marBottom w:val="0"/>
      <w:divBdr>
        <w:top w:val="none" w:sz="0" w:space="0" w:color="auto"/>
        <w:left w:val="none" w:sz="0" w:space="0" w:color="auto"/>
        <w:bottom w:val="none" w:sz="0" w:space="0" w:color="auto"/>
        <w:right w:val="none" w:sz="0" w:space="0" w:color="auto"/>
      </w:divBdr>
    </w:div>
    <w:div w:id="925260303">
      <w:bodyDiv w:val="1"/>
      <w:marLeft w:val="0"/>
      <w:marRight w:val="0"/>
      <w:marTop w:val="0"/>
      <w:marBottom w:val="0"/>
      <w:divBdr>
        <w:top w:val="none" w:sz="0" w:space="0" w:color="auto"/>
        <w:left w:val="none" w:sz="0" w:space="0" w:color="auto"/>
        <w:bottom w:val="none" w:sz="0" w:space="0" w:color="auto"/>
        <w:right w:val="none" w:sz="0" w:space="0" w:color="auto"/>
      </w:divBdr>
    </w:div>
    <w:div w:id="958029522">
      <w:bodyDiv w:val="1"/>
      <w:marLeft w:val="0"/>
      <w:marRight w:val="0"/>
      <w:marTop w:val="0"/>
      <w:marBottom w:val="0"/>
      <w:divBdr>
        <w:top w:val="none" w:sz="0" w:space="0" w:color="auto"/>
        <w:left w:val="none" w:sz="0" w:space="0" w:color="auto"/>
        <w:bottom w:val="none" w:sz="0" w:space="0" w:color="auto"/>
        <w:right w:val="none" w:sz="0" w:space="0" w:color="auto"/>
      </w:divBdr>
    </w:div>
    <w:div w:id="977491633">
      <w:bodyDiv w:val="1"/>
      <w:marLeft w:val="0"/>
      <w:marRight w:val="0"/>
      <w:marTop w:val="0"/>
      <w:marBottom w:val="0"/>
      <w:divBdr>
        <w:top w:val="none" w:sz="0" w:space="0" w:color="auto"/>
        <w:left w:val="none" w:sz="0" w:space="0" w:color="auto"/>
        <w:bottom w:val="none" w:sz="0" w:space="0" w:color="auto"/>
        <w:right w:val="none" w:sz="0" w:space="0" w:color="auto"/>
      </w:divBdr>
    </w:div>
    <w:div w:id="1077241752">
      <w:bodyDiv w:val="1"/>
      <w:marLeft w:val="0"/>
      <w:marRight w:val="0"/>
      <w:marTop w:val="0"/>
      <w:marBottom w:val="0"/>
      <w:divBdr>
        <w:top w:val="none" w:sz="0" w:space="0" w:color="auto"/>
        <w:left w:val="none" w:sz="0" w:space="0" w:color="auto"/>
        <w:bottom w:val="none" w:sz="0" w:space="0" w:color="auto"/>
        <w:right w:val="none" w:sz="0" w:space="0" w:color="auto"/>
      </w:divBdr>
    </w:div>
    <w:div w:id="1173494708">
      <w:bodyDiv w:val="1"/>
      <w:marLeft w:val="0"/>
      <w:marRight w:val="0"/>
      <w:marTop w:val="0"/>
      <w:marBottom w:val="0"/>
      <w:divBdr>
        <w:top w:val="none" w:sz="0" w:space="0" w:color="auto"/>
        <w:left w:val="none" w:sz="0" w:space="0" w:color="auto"/>
        <w:bottom w:val="none" w:sz="0" w:space="0" w:color="auto"/>
        <w:right w:val="none" w:sz="0" w:space="0" w:color="auto"/>
      </w:divBdr>
    </w:div>
    <w:div w:id="1237131722">
      <w:bodyDiv w:val="1"/>
      <w:marLeft w:val="0"/>
      <w:marRight w:val="0"/>
      <w:marTop w:val="0"/>
      <w:marBottom w:val="0"/>
      <w:divBdr>
        <w:top w:val="none" w:sz="0" w:space="0" w:color="auto"/>
        <w:left w:val="none" w:sz="0" w:space="0" w:color="auto"/>
        <w:bottom w:val="none" w:sz="0" w:space="0" w:color="auto"/>
        <w:right w:val="none" w:sz="0" w:space="0" w:color="auto"/>
      </w:divBdr>
    </w:div>
    <w:div w:id="1262570347">
      <w:bodyDiv w:val="1"/>
      <w:marLeft w:val="0"/>
      <w:marRight w:val="0"/>
      <w:marTop w:val="0"/>
      <w:marBottom w:val="0"/>
      <w:divBdr>
        <w:top w:val="none" w:sz="0" w:space="0" w:color="auto"/>
        <w:left w:val="none" w:sz="0" w:space="0" w:color="auto"/>
        <w:bottom w:val="none" w:sz="0" w:space="0" w:color="auto"/>
        <w:right w:val="none" w:sz="0" w:space="0" w:color="auto"/>
      </w:divBdr>
    </w:div>
    <w:div w:id="1267884923">
      <w:bodyDiv w:val="1"/>
      <w:marLeft w:val="0"/>
      <w:marRight w:val="0"/>
      <w:marTop w:val="0"/>
      <w:marBottom w:val="0"/>
      <w:divBdr>
        <w:top w:val="none" w:sz="0" w:space="0" w:color="auto"/>
        <w:left w:val="none" w:sz="0" w:space="0" w:color="auto"/>
        <w:bottom w:val="none" w:sz="0" w:space="0" w:color="auto"/>
        <w:right w:val="none" w:sz="0" w:space="0" w:color="auto"/>
      </w:divBdr>
    </w:div>
    <w:div w:id="1310480418">
      <w:bodyDiv w:val="1"/>
      <w:marLeft w:val="0"/>
      <w:marRight w:val="0"/>
      <w:marTop w:val="0"/>
      <w:marBottom w:val="0"/>
      <w:divBdr>
        <w:top w:val="none" w:sz="0" w:space="0" w:color="auto"/>
        <w:left w:val="none" w:sz="0" w:space="0" w:color="auto"/>
        <w:bottom w:val="none" w:sz="0" w:space="0" w:color="auto"/>
        <w:right w:val="none" w:sz="0" w:space="0" w:color="auto"/>
      </w:divBdr>
    </w:div>
    <w:div w:id="1344551801">
      <w:bodyDiv w:val="1"/>
      <w:marLeft w:val="0"/>
      <w:marRight w:val="0"/>
      <w:marTop w:val="0"/>
      <w:marBottom w:val="0"/>
      <w:divBdr>
        <w:top w:val="none" w:sz="0" w:space="0" w:color="auto"/>
        <w:left w:val="none" w:sz="0" w:space="0" w:color="auto"/>
        <w:bottom w:val="none" w:sz="0" w:space="0" w:color="auto"/>
        <w:right w:val="none" w:sz="0" w:space="0" w:color="auto"/>
      </w:divBdr>
    </w:div>
    <w:div w:id="1371800876">
      <w:bodyDiv w:val="1"/>
      <w:marLeft w:val="0"/>
      <w:marRight w:val="0"/>
      <w:marTop w:val="0"/>
      <w:marBottom w:val="0"/>
      <w:divBdr>
        <w:top w:val="none" w:sz="0" w:space="0" w:color="auto"/>
        <w:left w:val="none" w:sz="0" w:space="0" w:color="auto"/>
        <w:bottom w:val="none" w:sz="0" w:space="0" w:color="auto"/>
        <w:right w:val="none" w:sz="0" w:space="0" w:color="auto"/>
      </w:divBdr>
    </w:div>
    <w:div w:id="1435705152">
      <w:bodyDiv w:val="1"/>
      <w:marLeft w:val="0"/>
      <w:marRight w:val="0"/>
      <w:marTop w:val="0"/>
      <w:marBottom w:val="0"/>
      <w:divBdr>
        <w:top w:val="none" w:sz="0" w:space="0" w:color="auto"/>
        <w:left w:val="none" w:sz="0" w:space="0" w:color="auto"/>
        <w:bottom w:val="none" w:sz="0" w:space="0" w:color="auto"/>
        <w:right w:val="none" w:sz="0" w:space="0" w:color="auto"/>
      </w:divBdr>
    </w:div>
    <w:div w:id="1441996619">
      <w:bodyDiv w:val="1"/>
      <w:marLeft w:val="0"/>
      <w:marRight w:val="0"/>
      <w:marTop w:val="0"/>
      <w:marBottom w:val="0"/>
      <w:divBdr>
        <w:top w:val="none" w:sz="0" w:space="0" w:color="auto"/>
        <w:left w:val="none" w:sz="0" w:space="0" w:color="auto"/>
        <w:bottom w:val="none" w:sz="0" w:space="0" w:color="auto"/>
        <w:right w:val="none" w:sz="0" w:space="0" w:color="auto"/>
      </w:divBdr>
    </w:div>
    <w:div w:id="1454135392">
      <w:bodyDiv w:val="1"/>
      <w:marLeft w:val="0"/>
      <w:marRight w:val="0"/>
      <w:marTop w:val="0"/>
      <w:marBottom w:val="0"/>
      <w:divBdr>
        <w:top w:val="none" w:sz="0" w:space="0" w:color="auto"/>
        <w:left w:val="none" w:sz="0" w:space="0" w:color="auto"/>
        <w:bottom w:val="none" w:sz="0" w:space="0" w:color="auto"/>
        <w:right w:val="none" w:sz="0" w:space="0" w:color="auto"/>
      </w:divBdr>
    </w:div>
    <w:div w:id="1475368931">
      <w:bodyDiv w:val="1"/>
      <w:marLeft w:val="0"/>
      <w:marRight w:val="0"/>
      <w:marTop w:val="0"/>
      <w:marBottom w:val="0"/>
      <w:divBdr>
        <w:top w:val="none" w:sz="0" w:space="0" w:color="auto"/>
        <w:left w:val="none" w:sz="0" w:space="0" w:color="auto"/>
        <w:bottom w:val="none" w:sz="0" w:space="0" w:color="auto"/>
        <w:right w:val="none" w:sz="0" w:space="0" w:color="auto"/>
      </w:divBdr>
    </w:div>
    <w:div w:id="1479960876">
      <w:bodyDiv w:val="1"/>
      <w:marLeft w:val="0"/>
      <w:marRight w:val="0"/>
      <w:marTop w:val="0"/>
      <w:marBottom w:val="0"/>
      <w:divBdr>
        <w:top w:val="none" w:sz="0" w:space="0" w:color="auto"/>
        <w:left w:val="none" w:sz="0" w:space="0" w:color="auto"/>
        <w:bottom w:val="none" w:sz="0" w:space="0" w:color="auto"/>
        <w:right w:val="none" w:sz="0" w:space="0" w:color="auto"/>
      </w:divBdr>
    </w:div>
    <w:div w:id="1611818038">
      <w:bodyDiv w:val="1"/>
      <w:marLeft w:val="0"/>
      <w:marRight w:val="0"/>
      <w:marTop w:val="0"/>
      <w:marBottom w:val="0"/>
      <w:divBdr>
        <w:top w:val="none" w:sz="0" w:space="0" w:color="auto"/>
        <w:left w:val="none" w:sz="0" w:space="0" w:color="auto"/>
        <w:bottom w:val="none" w:sz="0" w:space="0" w:color="auto"/>
        <w:right w:val="none" w:sz="0" w:space="0" w:color="auto"/>
      </w:divBdr>
    </w:div>
    <w:div w:id="1726028590">
      <w:bodyDiv w:val="1"/>
      <w:marLeft w:val="0"/>
      <w:marRight w:val="0"/>
      <w:marTop w:val="0"/>
      <w:marBottom w:val="0"/>
      <w:divBdr>
        <w:top w:val="none" w:sz="0" w:space="0" w:color="auto"/>
        <w:left w:val="none" w:sz="0" w:space="0" w:color="auto"/>
        <w:bottom w:val="none" w:sz="0" w:space="0" w:color="auto"/>
        <w:right w:val="none" w:sz="0" w:space="0" w:color="auto"/>
      </w:divBdr>
    </w:div>
    <w:div w:id="1865627477">
      <w:bodyDiv w:val="1"/>
      <w:marLeft w:val="0"/>
      <w:marRight w:val="0"/>
      <w:marTop w:val="0"/>
      <w:marBottom w:val="0"/>
      <w:divBdr>
        <w:top w:val="none" w:sz="0" w:space="0" w:color="auto"/>
        <w:left w:val="none" w:sz="0" w:space="0" w:color="auto"/>
        <w:bottom w:val="none" w:sz="0" w:space="0" w:color="auto"/>
        <w:right w:val="none" w:sz="0" w:space="0" w:color="auto"/>
      </w:divBdr>
    </w:div>
    <w:div w:id="2097938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247</Pages>
  <Words>135294</Words>
  <Characters>744120</Characters>
  <Application>Microsoft Office Word</Application>
  <DocSecurity>0</DocSecurity>
  <Lines>6201</Lines>
  <Paragraphs>1755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Cristina Montealegre</dc:creator>
  <cp:keywords/>
  <dc:description/>
  <cp:lastModifiedBy>Claudia Cristina Montealegre</cp:lastModifiedBy>
  <cp:revision>3</cp:revision>
  <dcterms:created xsi:type="dcterms:W3CDTF">2026-03-20T15:43:00Z</dcterms:created>
  <dcterms:modified xsi:type="dcterms:W3CDTF">2026-03-20T19:26:00Z</dcterms:modified>
</cp:coreProperties>
</file>