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7959B" w14:textId="77777777" w:rsidR="00900238" w:rsidRDefault="00900238" w:rsidP="00900238">
      <w:pPr>
        <w:pStyle w:val="Ttulo1"/>
        <w:rPr>
          <w:rFonts w:eastAsia="Times New Roman"/>
          <w:lang w:eastAsia="es-ES"/>
        </w:rPr>
      </w:pPr>
      <w:r w:rsidRPr="00900238">
        <w:rPr>
          <w:rFonts w:eastAsia="Times New Roman"/>
          <w:lang w:eastAsia="es-ES"/>
        </w:rPr>
        <w:t>MySQL queries (Tema 1)</w:t>
      </w:r>
    </w:p>
    <w:p w14:paraId="79C209F6" w14:textId="77777777" w:rsidR="00FB4825" w:rsidRPr="00FB4825" w:rsidRDefault="00FB4825" w:rsidP="00FB4825">
      <w:pPr>
        <w:pStyle w:val="Ttulo4"/>
        <w:shd w:val="clear" w:color="auto" w:fill="FFFFFF"/>
        <w:spacing w:before="0"/>
        <w:rPr>
          <w:rFonts w:ascii="Montserrat" w:hAnsi="Montserrat"/>
          <w:noProof w:val="0"/>
          <w:color w:val="D50283"/>
          <w:sz w:val="26"/>
          <w:szCs w:val="26"/>
          <w:highlight w:val="green"/>
        </w:rPr>
      </w:pPr>
      <w:r w:rsidRPr="00FB4825">
        <w:rPr>
          <w:rFonts w:ascii="Montserrat" w:hAnsi="Montserrat"/>
          <w:color w:val="D50283"/>
          <w:sz w:val="26"/>
          <w:szCs w:val="26"/>
          <w:highlight w:val="green"/>
        </w:rPr>
        <w:t>Entrega: </w:t>
      </w:r>
    </w:p>
    <w:p w14:paraId="24050892" w14:textId="77777777" w:rsidR="00FB4825" w:rsidRPr="00FB4825" w:rsidRDefault="00FB4825" w:rsidP="00FB4825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7474F"/>
          <w:sz w:val="21"/>
          <w:szCs w:val="21"/>
          <w:highlight w:val="green"/>
        </w:rPr>
      </w:pPr>
      <w:r w:rsidRPr="00FB4825">
        <w:rPr>
          <w:rFonts w:ascii="Montserrat" w:hAnsi="Montserrat"/>
          <w:color w:val="37474F"/>
          <w:sz w:val="21"/>
          <w:szCs w:val="21"/>
          <w:highlight w:val="green"/>
        </w:rPr>
        <w:t>Enviar la URL a un repositorio que contenga la solución:</w:t>
      </w:r>
    </w:p>
    <w:p w14:paraId="70269996" w14:textId="77777777" w:rsidR="00FB4825" w:rsidRPr="00FB4825" w:rsidRDefault="00FB4825" w:rsidP="00FB48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7474F"/>
          <w:sz w:val="21"/>
          <w:szCs w:val="21"/>
          <w:highlight w:val="green"/>
        </w:rPr>
      </w:pPr>
      <w:r w:rsidRPr="00FB4825">
        <w:rPr>
          <w:rFonts w:ascii="Montserrat" w:hAnsi="Montserrat"/>
          <w:color w:val="37474F"/>
          <w:sz w:val="21"/>
          <w:szCs w:val="21"/>
          <w:highlight w:val="green"/>
        </w:rPr>
        <w:t>Se debe entregar en un mismo archivo .sql.</w:t>
      </w:r>
    </w:p>
    <w:p w14:paraId="13DEF373" w14:textId="77777777" w:rsidR="00FB4825" w:rsidRPr="00FB4825" w:rsidRDefault="00FB4825" w:rsidP="00FB48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7474F"/>
          <w:sz w:val="21"/>
          <w:szCs w:val="21"/>
          <w:highlight w:val="green"/>
        </w:rPr>
      </w:pPr>
      <w:r w:rsidRPr="00FB4825">
        <w:rPr>
          <w:rFonts w:ascii="Montserrat" w:hAnsi="Montserrat"/>
          <w:color w:val="37474F"/>
          <w:sz w:val="21"/>
          <w:szCs w:val="21"/>
          <w:highlight w:val="green"/>
        </w:rPr>
        <w:t>En el archivo, cada consulta SQL debe estar en una línea (sin importar su longitud).</w:t>
      </w:r>
    </w:p>
    <w:p w14:paraId="6B2E423D" w14:textId="77777777" w:rsidR="00FB4825" w:rsidRPr="00FB4825" w:rsidRDefault="00FB4825" w:rsidP="00FB48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7474F"/>
          <w:sz w:val="21"/>
          <w:szCs w:val="21"/>
          <w:highlight w:val="green"/>
        </w:rPr>
      </w:pPr>
      <w:r w:rsidRPr="00FB4825">
        <w:rPr>
          <w:rFonts w:ascii="Montserrat" w:hAnsi="Montserrat"/>
          <w:color w:val="37474F"/>
          <w:sz w:val="21"/>
          <w:szCs w:val="21"/>
          <w:highlight w:val="green"/>
        </w:rPr>
        <w:t>Si lo deseas, puedes subir también un archivo SQL sin ofuscar con las anotaciones que veas oportunas ;).</w:t>
      </w:r>
    </w:p>
    <w:p w14:paraId="2ACA90C9" w14:textId="77777777" w:rsidR="00900238" w:rsidRPr="00900238" w:rsidRDefault="00900238" w:rsidP="00900238">
      <w:pPr>
        <w:pStyle w:val="Ttulo2"/>
        <w:rPr>
          <w:rFonts w:eastAsia="Times New Roman"/>
          <w:lang w:eastAsia="es-ES"/>
        </w:rPr>
      </w:pPr>
      <w:r w:rsidRPr="00900238">
        <w:rPr>
          <w:rFonts w:eastAsia="Times New Roman"/>
          <w:lang w:eastAsia="es-ES"/>
        </w:rPr>
        <w:t>Base de datos "Tienda"</w:t>
      </w:r>
    </w:p>
    <w:p w14:paraId="38213740" w14:textId="77777777" w:rsidR="00900238" w:rsidRPr="00900238" w:rsidRDefault="00900238" w:rsidP="00900238">
      <w:pPr>
        <w:shd w:val="clear" w:color="auto" w:fill="F8F8F8"/>
        <w:spacing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Tenemos las tablas "producto" y "fabricante", cada una con los siguientes campos:</w:t>
      </w:r>
    </w:p>
    <w:p w14:paraId="6D516FFC" w14:textId="77777777" w:rsidR="00900238" w:rsidRPr="00900238" w:rsidRDefault="00900238" w:rsidP="00900238">
      <w:pPr>
        <w:shd w:val="clear" w:color="auto" w:fill="F8F8F8"/>
        <w:spacing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- producto (</w:t>
      </w:r>
      <w:proofErr w:type="spellStart"/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codigo</w:t>
      </w:r>
      <w:proofErr w:type="spellEnd"/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, número, precio, </w:t>
      </w:r>
      <w:proofErr w:type="spellStart"/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codigo_fabricante</w:t>
      </w:r>
      <w:proofErr w:type="spellEnd"/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)</w:t>
      </w:r>
    </w:p>
    <w:p w14:paraId="6841F94D" w14:textId="77777777" w:rsidR="00900238" w:rsidRPr="00900238" w:rsidRDefault="00900238" w:rsidP="00900238">
      <w:pPr>
        <w:shd w:val="clear" w:color="auto" w:fill="F8F8F8"/>
        <w:spacing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- fabricante (</w:t>
      </w:r>
      <w:proofErr w:type="spellStart"/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codigo</w:t>
      </w:r>
      <w:proofErr w:type="spellEnd"/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, número)</w:t>
      </w:r>
    </w:p>
    <w:p w14:paraId="4605E866" w14:textId="77777777" w:rsidR="00900238" w:rsidRPr="00900238" w:rsidRDefault="00900238" w:rsidP="00900238">
      <w:pPr>
        <w:shd w:val="clear" w:color="auto" w:fill="F8F8F8"/>
        <w:spacing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El precio está en euros(€).</w:t>
      </w:r>
    </w:p>
    <w:p w14:paraId="6BB15A55" w14:textId="77777777" w:rsidR="00900238" w:rsidRPr="00900238" w:rsidRDefault="00900238" w:rsidP="00900238">
      <w:pPr>
        <w:shd w:val="clear" w:color="auto" w:fill="F8F8F8"/>
        <w:spacing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El campo '</w:t>
      </w:r>
      <w:proofErr w:type="spellStart"/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codigo_fabricante</w:t>
      </w:r>
      <w:proofErr w:type="spellEnd"/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' de la entidad "producto" se relaciona con el campo 'código' de la entidad "fabricante".</w:t>
      </w:r>
    </w:p>
    <w:p w14:paraId="0DE36173" w14:textId="77777777" w:rsidR="00900238" w:rsidRPr="00900238" w:rsidRDefault="00900238" w:rsidP="00900238">
      <w:pPr>
        <w:shd w:val="clear" w:color="auto" w:fill="F8F8F8"/>
        <w:spacing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Por favor, efectúa las siguientes consultas:</w:t>
      </w:r>
    </w:p>
    <w:p w14:paraId="671E21E9" w14:textId="77777777" w:rsidR="00900238" w:rsidRPr="00900238" w:rsidRDefault="00900238" w:rsidP="00900238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Lista el nombre de todos los productos que hay en la tabla "producto".</w:t>
      </w:r>
    </w:p>
    <w:p w14:paraId="0A07DD23" w14:textId="77777777" w:rsidR="00900238" w:rsidRPr="00900238" w:rsidRDefault="00900238" w:rsidP="00900238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Lista los nombres y precios de todos los productos de la tabla "producto".</w:t>
      </w:r>
    </w:p>
    <w:p w14:paraId="6ABB33FF" w14:textId="77777777" w:rsidR="00900238" w:rsidRPr="00900238" w:rsidRDefault="00900238" w:rsidP="00900238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Lista todas las columnas de la tabla "producto".</w:t>
      </w:r>
    </w:p>
    <w:p w14:paraId="2AC6A4E4" w14:textId="77777777" w:rsidR="00900238" w:rsidRPr="00900238" w:rsidRDefault="00900238" w:rsidP="00900238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Lista el nombre de los "productos", el precio en euros y el precio en dólares estadounidenses (USD).</w:t>
      </w:r>
    </w:p>
    <w:p w14:paraId="21B07DD8" w14:textId="77777777" w:rsidR="00900238" w:rsidRPr="00900238" w:rsidRDefault="00900238" w:rsidP="00900238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Lista el nombre de los "productos", el precio en euros y el precio en dólares estadounidenses. Utiliza los siguientes sobrenombre para las columnas: nombre de "producto", euros, dólares estadounidenses.</w:t>
      </w:r>
    </w:p>
    <w:p w14:paraId="0AD89818" w14:textId="77777777" w:rsidR="00900238" w:rsidRPr="00900238" w:rsidRDefault="00900238" w:rsidP="00900238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Lista los nombres y precios de todos los productos de la tabla "producto", convirtiendo los nombres a mayúscula.</w:t>
      </w:r>
    </w:p>
    <w:p w14:paraId="324F9548" w14:textId="77777777" w:rsidR="00900238" w:rsidRPr="00900238" w:rsidRDefault="00900238" w:rsidP="00900238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Lista los nombres y precios de todos los productos de la tabla "producto", convirtiendo los nombres a minúscula.</w:t>
      </w:r>
    </w:p>
    <w:p w14:paraId="321EA65A" w14:textId="77777777" w:rsidR="00900238" w:rsidRPr="00900238" w:rsidRDefault="00900238" w:rsidP="00900238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Lista el nombre de todos los fabricantes en una columna, y en otra columna obtenga en mayúsculas los dos primeros caracteres del nombre del fabricante.</w:t>
      </w:r>
    </w:p>
    <w:p w14:paraId="5CE09134" w14:textId="77777777" w:rsidR="00900238" w:rsidRPr="00900238" w:rsidRDefault="00900238" w:rsidP="00900238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Lista los nombres y precios de todos los productos de la tabla "producto", redondeando el valor del precio.</w:t>
      </w:r>
    </w:p>
    <w:p w14:paraId="2E2F4ECF" w14:textId="77777777" w:rsidR="00900238" w:rsidRPr="00900238" w:rsidRDefault="00900238" w:rsidP="00900238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Lista los nombres y precios de todos los productos de la tabla "producto", truncando el valor del precio para mostrarlo sin ninguna cifra decimal.</w:t>
      </w:r>
    </w:p>
    <w:p w14:paraId="67EF29A6" w14:textId="4F285F9D" w:rsidR="00900238" w:rsidRPr="00900238" w:rsidRDefault="00900238" w:rsidP="00900238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Lista el código de los fabricantes que tienen productos en la </w:t>
      </w:r>
      <w:r w:rsidR="00534D72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tabla</w:t>
      </w: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 "producto".</w:t>
      </w:r>
    </w:p>
    <w:p w14:paraId="5D1DA5F6" w14:textId="77777777" w:rsidR="00900238" w:rsidRPr="00900238" w:rsidRDefault="00900238" w:rsidP="00900238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Lista el código de los fabricantes que tienen productos en la tabla "producto", eliminando los códigos que aparecen repetidos.</w:t>
      </w:r>
    </w:p>
    <w:p w14:paraId="5574B458" w14:textId="77777777" w:rsidR="00900238" w:rsidRPr="00900238" w:rsidRDefault="00900238" w:rsidP="00900238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Lista los nombres de los fabricantes ordenados de forma ascendente.</w:t>
      </w:r>
    </w:p>
    <w:p w14:paraId="793775F9" w14:textId="77777777" w:rsidR="00900238" w:rsidRPr="00900238" w:rsidRDefault="00900238" w:rsidP="00900238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Lista los nombres de los fabricantes ordenados de forma descendente.</w:t>
      </w:r>
    </w:p>
    <w:p w14:paraId="5FB5C1C6" w14:textId="77777777" w:rsidR="00900238" w:rsidRPr="00900238" w:rsidRDefault="00900238" w:rsidP="00900238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lastRenderedPageBreak/>
        <w:t>Lista los nombres de los productos ordenados, en primer lugar, por el nombre de forma ascendente y, en segundo lugar, por el precio de forma descendente.</w:t>
      </w:r>
    </w:p>
    <w:p w14:paraId="5AD7AD8F" w14:textId="77777777" w:rsidR="00900238" w:rsidRPr="00900238" w:rsidRDefault="00900238" w:rsidP="00900238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Devuelve una lista con las 5 primeras filas de la tabla "fabricante".</w:t>
      </w:r>
    </w:p>
    <w:p w14:paraId="1F2A1E9E" w14:textId="77777777" w:rsidR="00900238" w:rsidRPr="00900238" w:rsidRDefault="00900238" w:rsidP="00900238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Devuelve una lista con 2 filas a partir de la cuarta fila de la tabla "fabricante". La cuarta fila también debe incluirse en la respuesta.</w:t>
      </w:r>
    </w:p>
    <w:p w14:paraId="2DE55ACE" w14:textId="77777777" w:rsidR="00900238" w:rsidRPr="00900238" w:rsidRDefault="00900238" w:rsidP="00900238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Lista el nombre y precio del producto más barato. (Utiliza solo las cláusulas ORDER BY y LIMIT). NOTA: Aquí no podrías usar MIN(precio), necesitarías GROUP BY</w:t>
      </w:r>
    </w:p>
    <w:p w14:paraId="52D96EA5" w14:textId="77777777" w:rsidR="00900238" w:rsidRPr="00900238" w:rsidRDefault="00900238" w:rsidP="00900238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Lista el nombre y precio del producto más caro. (Utiliza solamente las cláusulas ORDER BY y LIMIT). NOTA: Aquí no podrías usar MAX(precio), necesitarías GROUP BY.</w:t>
      </w:r>
    </w:p>
    <w:p w14:paraId="7A7699A9" w14:textId="77777777" w:rsidR="00900238" w:rsidRPr="00900238" w:rsidRDefault="00900238" w:rsidP="00900238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Lista el nombre de todos los productos del fabricante cuyo código de fabricante es igual a 2.</w:t>
      </w:r>
    </w:p>
    <w:p w14:paraId="32F1F3EA" w14:textId="77777777" w:rsidR="00900238" w:rsidRPr="00900238" w:rsidRDefault="00900238" w:rsidP="00900238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Devuelve una lista con el nombre del producto, precio y nombre de fabricante de todos los productos de la base de datos.</w:t>
      </w:r>
    </w:p>
    <w:p w14:paraId="072713E1" w14:textId="77777777" w:rsidR="00900238" w:rsidRPr="00900238" w:rsidRDefault="00900238" w:rsidP="00900238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Devuelve una lista con el nombre del producto, precio y nombre de fabricante de todos los productos de la base de datos. Ordena el resultado por el nombre del fabricante, por orden alfabético.</w:t>
      </w:r>
    </w:p>
    <w:p w14:paraId="0132573D" w14:textId="77777777" w:rsidR="00900238" w:rsidRPr="00900238" w:rsidRDefault="00900238" w:rsidP="00900238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Devuelve una lista con el código del producto, nombre del producto, código del fabricante y nombre del fabricante, de todos los productos de la base de datos.</w:t>
      </w:r>
    </w:p>
    <w:p w14:paraId="034970FE" w14:textId="77777777" w:rsidR="00900238" w:rsidRPr="00900238" w:rsidRDefault="00900238" w:rsidP="00900238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Devuelve el nombre del producto, su precio y el nombre de su fabricante, del producto más barato.</w:t>
      </w:r>
    </w:p>
    <w:p w14:paraId="33806BBC" w14:textId="77777777" w:rsidR="00900238" w:rsidRPr="00900238" w:rsidRDefault="00900238" w:rsidP="00900238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Devuelve el nombre del producto, su precio y el nombre de su fabricante, del producto más caro.</w:t>
      </w:r>
    </w:p>
    <w:p w14:paraId="60B1D7C2" w14:textId="77777777" w:rsidR="00900238" w:rsidRPr="00900238" w:rsidRDefault="00900238" w:rsidP="00900238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Devuelve una lista de todos los productos del fabricante Lenovo.</w:t>
      </w:r>
    </w:p>
    <w:p w14:paraId="21AF1178" w14:textId="77777777" w:rsidR="00900238" w:rsidRPr="00900238" w:rsidRDefault="00900238" w:rsidP="00900238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Devuelve una lista de todos los productos del fabricante Crucial que tengan un precio mayor que 200€.</w:t>
      </w:r>
    </w:p>
    <w:p w14:paraId="543DFE9C" w14:textId="77777777" w:rsidR="00900238" w:rsidRPr="00900238" w:rsidRDefault="00900238" w:rsidP="00900238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Devuelve una lista con todos los productos de los fabricantes Asus, Hewlett-Packard y Seagate. Sin utilizar el operador IN.</w:t>
      </w:r>
    </w:p>
    <w:p w14:paraId="695D9497" w14:textId="77777777" w:rsidR="00900238" w:rsidRPr="00900238" w:rsidRDefault="00900238" w:rsidP="00900238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Devuelve un listado con todos los productos de los fabricantes Asus, Hewlett-Packard y Seagate. Usando el operador IN.</w:t>
      </w:r>
    </w:p>
    <w:p w14:paraId="461A509A" w14:textId="77777777" w:rsidR="00900238" w:rsidRPr="00900238" w:rsidRDefault="00900238" w:rsidP="00900238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Devuelve un listado con el nombre y el precio de todos los productos de los fabricantes cuyo nombre acabe por la vocal e.</w:t>
      </w:r>
    </w:p>
    <w:p w14:paraId="7A93056C" w14:textId="77777777" w:rsidR="00900238" w:rsidRPr="00900238" w:rsidRDefault="00900238" w:rsidP="00900238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Devuelve un listado con el nombre y precio de todos los productos de cuyos fabricantes contenga el carácter w en su nombre.</w:t>
      </w:r>
    </w:p>
    <w:p w14:paraId="75440C7F" w14:textId="77777777" w:rsidR="00900238" w:rsidRPr="00900238" w:rsidRDefault="00900238" w:rsidP="00900238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Devuelve un listado con el nombre de producto, precio y nombre de fabricante, de todos los productos que tengan un precio mayor o igual a 180 €. Ordena el resultado, en primer lugar, por el precio (en orden descendente) y, en segundo lugar, por el nombre (en orden ascendente).</w:t>
      </w:r>
    </w:p>
    <w:p w14:paraId="4EA0658A" w14:textId="77777777" w:rsidR="00900238" w:rsidRPr="00900238" w:rsidRDefault="00900238" w:rsidP="00900238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Devuelve un listado con el código y el nombre de fabricante, solo de aquellos fabricantes que tienen productos asociados en la base de datos.</w:t>
      </w:r>
    </w:p>
    <w:p w14:paraId="7A642D48" w14:textId="77777777" w:rsidR="00900238" w:rsidRPr="00900238" w:rsidRDefault="00900238" w:rsidP="00900238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Devuelve un listado de todos los fabricantes que existen en la base de datos, junto con los productos que tiene cada uno de ellos. El listado deberá mostrar también a aquellos fabricantes que no tienen productos asociados.</w:t>
      </w:r>
    </w:p>
    <w:p w14:paraId="702A0E4D" w14:textId="77777777" w:rsidR="00900238" w:rsidRPr="00900238" w:rsidRDefault="00900238" w:rsidP="00900238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Devuelve un listado en el que sólo aparezcan aquellos fabricantes que no tienen ningún producto asociado.</w:t>
      </w:r>
    </w:p>
    <w:p w14:paraId="18739696" w14:textId="77777777" w:rsidR="00900238" w:rsidRPr="00900238" w:rsidRDefault="00900238" w:rsidP="00900238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Devuelve todos los productos del fabricante Lenovo. (Sin utilizar INNER JOIN).</w:t>
      </w:r>
    </w:p>
    <w:p w14:paraId="2564C0A6" w14:textId="77777777" w:rsidR="00900238" w:rsidRPr="00900238" w:rsidRDefault="00900238" w:rsidP="00900238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Devuelve todos los datos de los productos que tienen el mismo precio que el producto más caro del fabricante Lenovo. (Sin utilizar INNER JOIN).</w:t>
      </w:r>
    </w:p>
    <w:p w14:paraId="253F7713" w14:textId="77777777" w:rsidR="00900238" w:rsidRPr="00900238" w:rsidRDefault="00900238" w:rsidP="00900238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Lista el nombre del producto más caro del fabricante Lenovo.</w:t>
      </w:r>
    </w:p>
    <w:p w14:paraId="0EC7D46B" w14:textId="77777777" w:rsidR="00900238" w:rsidRPr="00900238" w:rsidRDefault="00900238" w:rsidP="00900238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Lista el nombre del producto más barato del fabricante Hewlett-Packard.</w:t>
      </w:r>
    </w:p>
    <w:p w14:paraId="232CCF69" w14:textId="77777777" w:rsidR="00900238" w:rsidRPr="00900238" w:rsidRDefault="00900238" w:rsidP="00900238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Devuelve todos los productos de la base de datos que tienen un precio mayor o igual al producto más caro del fabricante Lenovo.</w:t>
      </w:r>
    </w:p>
    <w:p w14:paraId="68930E3D" w14:textId="7F10A809" w:rsidR="0081106D" w:rsidRDefault="00900238" w:rsidP="00C52DDF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</w:pPr>
      <w:r w:rsidRPr="00C91494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Lista todos los productos del fabricante Asus que tienen un precio superior al precio medio de todos sus productos.</w:t>
      </w:r>
    </w:p>
    <w:sectPr w:rsidR="0081106D" w:rsidSect="00E37E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6C3"/>
    <w:multiLevelType w:val="multilevel"/>
    <w:tmpl w:val="B4F24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34D69"/>
    <w:multiLevelType w:val="multilevel"/>
    <w:tmpl w:val="0A387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7787B"/>
    <w:multiLevelType w:val="multilevel"/>
    <w:tmpl w:val="B5F0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2F073F"/>
    <w:multiLevelType w:val="hybridMultilevel"/>
    <w:tmpl w:val="053C3B52"/>
    <w:lvl w:ilvl="0" w:tplc="0E180B60">
      <w:start w:val="1"/>
      <w:numFmt w:val="bullet"/>
      <w:pStyle w:val="VietaPersonalizad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5040E"/>
    <w:multiLevelType w:val="multilevel"/>
    <w:tmpl w:val="68341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A97E64"/>
    <w:multiLevelType w:val="multilevel"/>
    <w:tmpl w:val="15EECF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7E566ECF"/>
    <w:multiLevelType w:val="multilevel"/>
    <w:tmpl w:val="025A9B78"/>
    <w:lvl w:ilvl="0">
      <w:start w:val="1"/>
      <w:numFmt w:val="bullet"/>
      <w:pStyle w:val="Ttulo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%2."/>
      <w:lvlJc w:val="left"/>
      <w:pPr>
        <w:ind w:left="964" w:hanging="680"/>
      </w:pPr>
      <w:rPr>
        <w:rFonts w:hint="default"/>
      </w:rPr>
    </w:lvl>
    <w:lvl w:ilvl="2">
      <w:start w:val="1"/>
      <w:numFmt w:val="decimal"/>
      <w:lvlText w:val="%1%2.%3."/>
      <w:lvlJc w:val="left"/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pStyle w:val="Ttulo4"/>
      <w:lvlText w:val=""/>
      <w:lvlJc w:val="left"/>
      <w:pPr>
        <w:ind w:left="1531" w:hanging="340"/>
      </w:pPr>
      <w:rPr>
        <w:rFonts w:ascii="Wingdings" w:hAnsi="Wingdings" w:hint="default"/>
        <w:color w:val="000000" w:themeColor="text1"/>
      </w:rPr>
    </w:lvl>
    <w:lvl w:ilvl="4">
      <w:start w:val="1"/>
      <w:numFmt w:val="bullet"/>
      <w:pStyle w:val="Ttulo5"/>
      <w:lvlText w:val="o"/>
      <w:lvlJc w:val="left"/>
      <w:pPr>
        <w:ind w:left="1758" w:hanging="284"/>
      </w:pPr>
      <w:rPr>
        <w:rFonts w:ascii="Courier New" w:hAnsi="Courier New" w:hint="default"/>
      </w:rPr>
    </w:lvl>
    <w:lvl w:ilvl="5">
      <w:start w:val="1"/>
      <w:numFmt w:val="none"/>
      <w:pStyle w:val="Ttulo6"/>
      <w:lvlText w:val="%1"/>
      <w:lvlJc w:val="left"/>
      <w:pPr>
        <w:ind w:left="1985" w:hanging="1134"/>
      </w:pPr>
      <w:rPr>
        <w:rFonts w:hint="default"/>
      </w:rPr>
    </w:lvl>
    <w:lvl w:ilvl="6">
      <w:start w:val="1"/>
      <w:numFmt w:val="none"/>
      <w:lvlText w:val="%1"/>
      <w:lvlJc w:val="left"/>
      <w:pPr>
        <w:ind w:left="3238" w:hanging="1078"/>
      </w:pPr>
      <w:rPr>
        <w:rFonts w:hint="default"/>
      </w:rPr>
    </w:lvl>
    <w:lvl w:ilvl="7">
      <w:start w:val="1"/>
      <w:numFmt w:val="none"/>
      <w:lvlText w:val="%1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%1"/>
      <w:lvlJc w:val="left"/>
      <w:pPr>
        <w:ind w:left="4320" w:hanging="1440"/>
      </w:pPr>
      <w:rPr>
        <w:rFonts w:hint="default"/>
      </w:rPr>
    </w:lvl>
  </w:abstractNum>
  <w:num w:numId="1" w16cid:durableId="619530160">
    <w:abstractNumId w:val="6"/>
  </w:num>
  <w:num w:numId="2" w16cid:durableId="1045376257">
    <w:abstractNumId w:val="6"/>
  </w:num>
  <w:num w:numId="3" w16cid:durableId="1577473278">
    <w:abstractNumId w:val="6"/>
  </w:num>
  <w:num w:numId="4" w16cid:durableId="1624186267">
    <w:abstractNumId w:val="6"/>
  </w:num>
  <w:num w:numId="5" w16cid:durableId="1327980871">
    <w:abstractNumId w:val="3"/>
  </w:num>
  <w:num w:numId="6" w16cid:durableId="152336180">
    <w:abstractNumId w:val="2"/>
  </w:num>
  <w:num w:numId="7" w16cid:durableId="965507913">
    <w:abstractNumId w:val="4"/>
  </w:num>
  <w:num w:numId="8" w16cid:durableId="1339040858">
    <w:abstractNumId w:val="0"/>
  </w:num>
  <w:num w:numId="9" w16cid:durableId="511188315">
    <w:abstractNumId w:val="1"/>
  </w:num>
  <w:num w:numId="10" w16cid:durableId="10658406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238"/>
    <w:rsid w:val="00052880"/>
    <w:rsid w:val="00280B27"/>
    <w:rsid w:val="002C4B04"/>
    <w:rsid w:val="003158F5"/>
    <w:rsid w:val="003C2FD1"/>
    <w:rsid w:val="00411733"/>
    <w:rsid w:val="00452F10"/>
    <w:rsid w:val="004740B3"/>
    <w:rsid w:val="004A4B5F"/>
    <w:rsid w:val="00534D72"/>
    <w:rsid w:val="0053701A"/>
    <w:rsid w:val="005F2AF5"/>
    <w:rsid w:val="0060210A"/>
    <w:rsid w:val="006E51E4"/>
    <w:rsid w:val="007B6572"/>
    <w:rsid w:val="0081106D"/>
    <w:rsid w:val="00900238"/>
    <w:rsid w:val="009D232D"/>
    <w:rsid w:val="009F7654"/>
    <w:rsid w:val="00A147B7"/>
    <w:rsid w:val="00A30A24"/>
    <w:rsid w:val="00A4393D"/>
    <w:rsid w:val="00A93BA0"/>
    <w:rsid w:val="00C22DC7"/>
    <w:rsid w:val="00C278DA"/>
    <w:rsid w:val="00C655CB"/>
    <w:rsid w:val="00C91494"/>
    <w:rsid w:val="00D5768E"/>
    <w:rsid w:val="00DD1BA6"/>
    <w:rsid w:val="00E37E6D"/>
    <w:rsid w:val="00E87DC4"/>
    <w:rsid w:val="00F164E0"/>
    <w:rsid w:val="00FB4825"/>
    <w:rsid w:val="00FC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338D"/>
  <w15:chartTrackingRefBased/>
  <w15:docId w15:val="{02E5B8BC-F716-49D0-94A3-6062AD73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22DC7"/>
    <w:pPr>
      <w:keepNext/>
      <w:keepLines/>
      <w:numPr>
        <w:numId w:val="4"/>
      </w:numPr>
      <w:spacing w:before="240" w:after="0" w:line="276" w:lineRule="auto"/>
      <w:jc w:val="center"/>
      <w:outlineLvl w:val="0"/>
    </w:pPr>
    <w:rPr>
      <w:rFonts w:ascii="Arial" w:eastAsiaTheme="majorEastAsia" w:hAnsi="Arial" w:cstheme="majorBidi"/>
      <w:b/>
      <w:color w:val="00B050"/>
      <w:sz w:val="44"/>
      <w:szCs w:val="44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2DC7"/>
    <w:pPr>
      <w:keepNext/>
      <w:keepLines/>
      <w:spacing w:before="40" w:after="0" w:line="240" w:lineRule="auto"/>
      <w:outlineLvl w:val="1"/>
    </w:pPr>
    <w:rPr>
      <w:rFonts w:ascii="Arial" w:eastAsiaTheme="majorEastAsia" w:hAnsi="Arial" w:cstheme="majorBidi"/>
      <w:b/>
      <w:caps/>
      <w:color w:val="FF0000"/>
      <w:sz w:val="40"/>
      <w:szCs w:val="4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2DC7"/>
    <w:pPr>
      <w:keepNext/>
      <w:keepLines/>
      <w:spacing w:before="40" w:after="0" w:line="276" w:lineRule="auto"/>
      <w:outlineLvl w:val="2"/>
    </w:pPr>
    <w:rPr>
      <w:rFonts w:ascii="Arial" w:hAnsi="Arial" w:cstheme="majorBidi"/>
      <w:b/>
      <w:color w:val="156082" w:themeColor="accent1"/>
      <w:sz w:val="36"/>
      <w:szCs w:val="36"/>
      <w:lang w:val="en-US"/>
    </w:rPr>
  </w:style>
  <w:style w:type="paragraph" w:styleId="Ttulo4">
    <w:name w:val="heading 4"/>
    <w:basedOn w:val="Normal"/>
    <w:link w:val="Ttulo4Car"/>
    <w:uiPriority w:val="9"/>
    <w:unhideWhenUsed/>
    <w:qFormat/>
    <w:rsid w:val="00C22DC7"/>
    <w:pPr>
      <w:keepNext/>
      <w:keepLines/>
      <w:numPr>
        <w:ilvl w:val="3"/>
        <w:numId w:val="4"/>
      </w:numPr>
      <w:spacing w:before="40" w:after="0" w:line="276" w:lineRule="auto"/>
      <w:jc w:val="both"/>
      <w:outlineLvl w:val="3"/>
    </w:pPr>
    <w:rPr>
      <w:rFonts w:ascii="Arial" w:eastAsiaTheme="majorEastAsia" w:hAnsi="Arial" w:cstheme="majorBidi"/>
      <w:b/>
      <w:iCs/>
      <w:color w:val="C00000"/>
      <w:sz w:val="32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C22DC7"/>
    <w:pPr>
      <w:keepNext/>
      <w:keepLines/>
      <w:numPr>
        <w:ilvl w:val="4"/>
        <w:numId w:val="4"/>
      </w:numPr>
      <w:spacing w:before="40" w:after="0" w:line="276" w:lineRule="auto"/>
      <w:jc w:val="both"/>
      <w:outlineLvl w:val="4"/>
    </w:pPr>
    <w:rPr>
      <w:rFonts w:ascii="Arial" w:eastAsiaTheme="majorEastAsia" w:hAnsi="Arial" w:cstheme="majorBidi"/>
      <w:b/>
      <w:color w:val="275317" w:themeColor="accent6" w:themeShade="80"/>
      <w:sz w:val="30"/>
    </w:rPr>
  </w:style>
  <w:style w:type="paragraph" w:styleId="Ttulo6">
    <w:name w:val="heading 6"/>
    <w:basedOn w:val="Normal"/>
    <w:next w:val="Normal"/>
    <w:link w:val="Ttulo6Car"/>
    <w:autoRedefine/>
    <w:uiPriority w:val="9"/>
    <w:unhideWhenUsed/>
    <w:qFormat/>
    <w:rsid w:val="00C22DC7"/>
    <w:pPr>
      <w:keepNext/>
      <w:keepLines/>
      <w:numPr>
        <w:ilvl w:val="5"/>
        <w:numId w:val="4"/>
      </w:numPr>
      <w:spacing w:before="40" w:after="0" w:line="276" w:lineRule="auto"/>
      <w:jc w:val="both"/>
      <w:outlineLvl w:val="5"/>
    </w:pPr>
    <w:rPr>
      <w:rFonts w:ascii="Arial" w:eastAsiaTheme="majorEastAsia" w:hAnsi="Arial" w:cstheme="majorBidi"/>
      <w:b/>
      <w:color w:val="E97132" w:themeColor="accent2"/>
      <w:sz w:val="2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0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0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0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2DC7"/>
    <w:rPr>
      <w:rFonts w:ascii="Arial" w:eastAsiaTheme="majorEastAsia" w:hAnsi="Arial" w:cstheme="majorBidi"/>
      <w:b/>
      <w:color w:val="00B050"/>
      <w:sz w:val="44"/>
      <w:szCs w:val="44"/>
      <w:u w:val="single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C22DC7"/>
    <w:rPr>
      <w:rFonts w:ascii="Arial" w:eastAsiaTheme="majorEastAsia" w:hAnsi="Arial" w:cstheme="majorBidi"/>
      <w:b/>
      <w:caps/>
      <w:color w:val="FF0000"/>
      <w:sz w:val="40"/>
      <w:szCs w:val="40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C22DC7"/>
    <w:rPr>
      <w:rFonts w:ascii="Arial" w:hAnsi="Arial" w:cstheme="majorBidi"/>
      <w:b/>
      <w:color w:val="156082" w:themeColor="accent1"/>
      <w:sz w:val="36"/>
      <w:szCs w:val="3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C22DC7"/>
    <w:rPr>
      <w:rFonts w:ascii="Arial" w:eastAsiaTheme="majorEastAsia" w:hAnsi="Arial" w:cstheme="majorBidi"/>
      <w:b/>
      <w:iCs/>
      <w:color w:val="C00000"/>
      <w:sz w:val="32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rsid w:val="00C22DC7"/>
    <w:rPr>
      <w:rFonts w:ascii="Arial" w:eastAsiaTheme="majorEastAsia" w:hAnsi="Arial" w:cstheme="majorBidi"/>
      <w:b/>
      <w:color w:val="275317" w:themeColor="accent6" w:themeShade="80"/>
      <w:sz w:val="30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rsid w:val="00C22DC7"/>
    <w:rPr>
      <w:rFonts w:ascii="Arial" w:eastAsiaTheme="majorEastAsia" w:hAnsi="Arial" w:cstheme="majorBidi"/>
      <w:b/>
      <w:color w:val="E97132" w:themeColor="accent2"/>
      <w:sz w:val="28"/>
      <w:lang w:val="es-ES_tradnl"/>
    </w:rPr>
  </w:style>
  <w:style w:type="paragraph" w:customStyle="1" w:styleId="NegritaAzul">
    <w:name w:val="Negrita Azul"/>
    <w:basedOn w:val="Normal"/>
    <w:link w:val="NegritaAzulCar"/>
    <w:qFormat/>
    <w:rsid w:val="00E87DC4"/>
    <w:pPr>
      <w:jc w:val="both"/>
    </w:pPr>
    <w:rPr>
      <w:b/>
      <w:color w:val="156082" w:themeColor="accent1"/>
      <w:sz w:val="24"/>
    </w:rPr>
  </w:style>
  <w:style w:type="character" w:customStyle="1" w:styleId="NegritaAzulCar">
    <w:name w:val="Negrita Azul Car"/>
    <w:basedOn w:val="Fuentedeprrafopredeter"/>
    <w:link w:val="NegritaAzul"/>
    <w:rsid w:val="00E87DC4"/>
    <w:rPr>
      <w:b/>
      <w:noProof/>
      <w:color w:val="156082" w:themeColor="accent1"/>
      <w:sz w:val="24"/>
      <w:lang w:val="es-ES_tradnl"/>
    </w:rPr>
  </w:style>
  <w:style w:type="paragraph" w:customStyle="1" w:styleId="NegritaRojo">
    <w:name w:val="Negrita Rojo"/>
    <w:basedOn w:val="Normal"/>
    <w:link w:val="NegritaRojoCar"/>
    <w:qFormat/>
    <w:rsid w:val="00E87DC4"/>
    <w:pPr>
      <w:jc w:val="both"/>
    </w:pPr>
    <w:rPr>
      <w:b/>
      <w:bCs/>
      <w:color w:val="FF0000"/>
      <w:sz w:val="26"/>
      <w:szCs w:val="24"/>
    </w:rPr>
  </w:style>
  <w:style w:type="character" w:customStyle="1" w:styleId="NegritaRojoCar">
    <w:name w:val="Negrita Rojo Car"/>
    <w:basedOn w:val="Fuentedeprrafopredeter"/>
    <w:link w:val="NegritaRojo"/>
    <w:rsid w:val="00E87DC4"/>
    <w:rPr>
      <w:b/>
      <w:bCs/>
      <w:noProof/>
      <w:color w:val="FF0000"/>
      <w:sz w:val="26"/>
      <w:szCs w:val="24"/>
      <w:lang w:val="es-ES_tradnl"/>
    </w:rPr>
  </w:style>
  <w:style w:type="paragraph" w:customStyle="1" w:styleId="SubrayadoDoble">
    <w:name w:val="Subrayado Doble"/>
    <w:basedOn w:val="Normal"/>
    <w:link w:val="SubrayadoDobleCar"/>
    <w:qFormat/>
    <w:rsid w:val="00E87DC4"/>
    <w:pPr>
      <w:jc w:val="both"/>
    </w:pPr>
    <w:rPr>
      <w:color w:val="000000" w:themeColor="text1"/>
      <w:u w:val="double" w:color="FF0000"/>
    </w:rPr>
  </w:style>
  <w:style w:type="character" w:customStyle="1" w:styleId="SubrayadoDobleCar">
    <w:name w:val="Subrayado Doble Car"/>
    <w:basedOn w:val="Fuentedeprrafopredeter"/>
    <w:link w:val="SubrayadoDoble"/>
    <w:rsid w:val="00E87DC4"/>
    <w:rPr>
      <w:noProof/>
      <w:color w:val="000000" w:themeColor="text1"/>
      <w:u w:val="double" w:color="FF0000"/>
      <w:lang w:val="es-ES_tradnl"/>
    </w:rPr>
  </w:style>
  <w:style w:type="paragraph" w:customStyle="1" w:styleId="SubrayadoSencillo">
    <w:name w:val="Subrayado Sencillo"/>
    <w:basedOn w:val="Normal"/>
    <w:link w:val="SubrayadoSencilloCar"/>
    <w:qFormat/>
    <w:rsid w:val="00E87DC4"/>
    <w:pPr>
      <w:jc w:val="both"/>
    </w:pPr>
    <w:rPr>
      <w:color w:val="000000" w:themeColor="text1"/>
      <w:u w:val="thick" w:color="BF4E14" w:themeColor="accent2" w:themeShade="BF"/>
    </w:rPr>
  </w:style>
  <w:style w:type="character" w:customStyle="1" w:styleId="SubrayadoSencilloCar">
    <w:name w:val="Subrayado Sencillo Car"/>
    <w:basedOn w:val="Fuentedeprrafopredeter"/>
    <w:link w:val="SubrayadoSencillo"/>
    <w:rsid w:val="00E87DC4"/>
    <w:rPr>
      <w:noProof/>
      <w:color w:val="000000" w:themeColor="text1"/>
      <w:u w:val="thick" w:color="BF4E14" w:themeColor="accent2" w:themeShade="BF"/>
      <w:lang w:val="es-ES_tradnl"/>
    </w:rPr>
  </w:style>
  <w:style w:type="paragraph" w:customStyle="1" w:styleId="VietaPersonalizada">
    <w:name w:val="Viñeta Personalizada"/>
    <w:basedOn w:val="Prrafodelista"/>
    <w:link w:val="VietaPersonalizadaCar"/>
    <w:qFormat/>
    <w:rsid w:val="00E87DC4"/>
    <w:pPr>
      <w:numPr>
        <w:numId w:val="5"/>
      </w:numPr>
      <w:jc w:val="both"/>
    </w:pPr>
    <w:rPr>
      <w:bCs/>
      <w:color w:val="000000" w:themeColor="text1"/>
      <w:lang w:val="en-US"/>
    </w:rPr>
  </w:style>
  <w:style w:type="character" w:customStyle="1" w:styleId="VietaPersonalizadaCar">
    <w:name w:val="Viñeta Personalizada Car"/>
    <w:basedOn w:val="Fuentedeprrafopredeter"/>
    <w:link w:val="VietaPersonalizada"/>
    <w:rsid w:val="00E87DC4"/>
    <w:rPr>
      <w:bCs/>
      <w:noProof/>
      <w:color w:val="000000" w:themeColor="text1"/>
      <w:lang w:val="en-US"/>
    </w:rPr>
  </w:style>
  <w:style w:type="paragraph" w:styleId="Prrafodelista">
    <w:name w:val="List Paragraph"/>
    <w:basedOn w:val="Normal"/>
    <w:uiPriority w:val="34"/>
    <w:qFormat/>
    <w:rsid w:val="00E87DC4"/>
    <w:pPr>
      <w:ind w:left="720"/>
      <w:contextualSpacing/>
    </w:pPr>
  </w:style>
  <w:style w:type="character" w:customStyle="1" w:styleId="Ttulo7Car">
    <w:name w:val="Título 7 Car"/>
    <w:basedOn w:val="Fuentedeprrafopredeter"/>
    <w:link w:val="Ttulo7"/>
    <w:uiPriority w:val="9"/>
    <w:semiHidden/>
    <w:rsid w:val="00900238"/>
    <w:rPr>
      <w:rFonts w:eastAsiaTheme="majorEastAsia" w:cstheme="majorBidi"/>
      <w:noProof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0238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0238"/>
    <w:rPr>
      <w:rFonts w:eastAsiaTheme="majorEastAsia" w:cstheme="majorBidi"/>
      <w:noProof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0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02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0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0238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0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0238"/>
    <w:rPr>
      <w:i/>
      <w:iCs/>
      <w:noProof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9002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0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0238"/>
    <w:rPr>
      <w:i/>
      <w:iCs/>
      <w:noProof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023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00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002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8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7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866</Words>
  <Characters>4764</Characters>
  <Application>Microsoft Office Word</Application>
  <DocSecurity>0</DocSecurity>
  <Lines>39</Lines>
  <Paragraphs>11</Paragraphs>
  <ScaleCrop>false</ScaleCrop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Darío Chacón Delgado</dc:creator>
  <cp:keywords/>
  <dc:description/>
  <cp:lastModifiedBy>Diego Darío Chacón Delgado</cp:lastModifiedBy>
  <cp:revision>5</cp:revision>
  <dcterms:created xsi:type="dcterms:W3CDTF">2023-12-18T17:15:00Z</dcterms:created>
  <dcterms:modified xsi:type="dcterms:W3CDTF">2023-12-19T09:22:00Z</dcterms:modified>
</cp:coreProperties>
</file>