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8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64"/>
          <w:szCs w:val="64"/>
        </w:rPr>
        <w:t xml:space="preserve">Prompt KQNodes para GitHub Copilot</w:t>
      </w:r>
    </w:p>
    <w:p>
      <w:pPr>
        <w:spacing w:after="80" w:before="12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Guía de uso en VS Code Chat</w:t>
      </w:r>
    </w:p>
    <w:p>
      <w:pPr>
        <w:pBdr>
          <w:bottom w:val="single" w:color="1F4E79" w:sz="8" w:space="2"/>
        </w:pBdr>
        <w:spacing w:after="400" w:before="0"/>
        <w:jc w:val="center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1F4E79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Instrucciones de Uso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Copiar el bloque de prompt de cada sección y pegarlo directamente en el chat de GitHub Copilot en VS Code (Ctrl+Shift+I). Los prompts están ordenados por fase de desarrollo. Ejecutarlos en secuencia produce la implementación completa de KQNodes.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PROMPT 1 — Contexto y Arquitectura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Eres un asistente experto en Python científico y optimización combinatoria.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Estoy trabajando en el framework GeoMIP (Minimum Information Partition para IIT).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/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CONTEXTO DEL PROYECTO: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 Framework: GeoMIP, arquitectura en capas con patrón Strategy.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 Clase base: SIA (en src/controllers/strategies/sia.py).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Método obligatorio: aplicar_estrategia(self) -&gt; ResultadoSIA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 Estrategia existente 1: QNodes — usa submodularidad + algoritmo de Queyranne para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encontrar la bipartición óptima (k=2) en O(n³·eval_δ).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 Estrategia existente 2: GeoMIP — usa hipercubo n-dimensional + tabla de costos T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calculada con BFS ponderado por distancia de Hamming.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 Métrica de pérdida: Earth Mover's Distance (EMD) con distancia Hamming como costo.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Ya implementada en src/models/metrics.py como función emd_pyphi(u, v).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- Entrada principal: TPM (Matriz de Probabilidad de Transición) en formato numpy.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/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TAREA: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Crear el archivo src/controllers/strategies/kqnodes.py con la clase KQNodes(SIA).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Esta clase debe implementar k-partición de mínima información (k-MIP) para k &gt;= 2,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extendiendo QNodes al caso general mediante Queyranne iterativo.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/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NO escribas código todavía. Primero muéstrame: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1. La estructura de clases propuesta (diagrama en texto o pseudocódigo de clase).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2. Los métodos privados que necesitaré implementar.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555555"/>
          <w:sz w:val="18"/>
          <w:szCs w:val="18"/>
        </w:rPr>
        <w:t xml:space="preserve">3. Las dependencias que KQNodes necesita importar del framework existente.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PROMPT 2 — Queyranne Iterativo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Ahora implementa el método central _queyranne_iterativo(self, T) en la clase KQNodes.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ALGORITMO A IMPLEMENTAR (Queyranne iterativo para k partes):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1. Inicializar V_res = conjunto de todas las variables del sistema.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2. Para i en rango(1, k):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a. Construir la función de pérdida restringida f_i(S) que evalúa EMD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con las partes ya fijadas (S1,...,Si-1) más la bipartición (S, V_res\S).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b. Aplicar Queyranne sobre V_res con función f_i.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Queyranne ya está implementado en QNodes: reutilizarlo o adaptarlo.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c. Extraer la parte óptima S_opt del resultado de Queyranne.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d. Agregar S_opt a la lista de partes. V_res ← V_res \ S_opt.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3. Agregar V_res como última parte.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4. Retornar lista de k partes.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RESTRICCIONES DE IMPLEMENTACIÓN: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- Reutilizar la evaluación EMD existente (emd_pyphi).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- La tabla T de GeoMIP debe obtenerse una sola vez y pasarse como parámetro.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- Cada llamada al oráculo de Queyranne debe usar la T ya calculada, no recalcularla.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- Tipos: numpy arrays para distribuciones, listas de frozenset para las partes.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- Incluir docstring completo con complejidad O(k·n³·eval_δ).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Muestra el código completo del método con comentarios en línea.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PROMPT 3 — Función de Pérdida Restringida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Implementa el método privado _evaluar_perdida_restringida(self, S, V_res, partes_fijas, T)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que calcula la pérdida EMD de la k-partición parcial con S como nueva parte.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DEFINICIÓN MATEMÁTICA: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Sean S1,...,Si-1 las partes ya fijadas (partes_fijas),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S la nueva parte candidata, y V_res\S el complemento en el residuo.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La función evalúa: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f_i(S) = EMD(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P(V_t+1 | V_t),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P(S1,t+1|S1,t) ⊗ ... ⊗ P(Si-1,t+1|Si-1,t) ⊗ P(S,t+1|S,t) ⊗ P(Vres\S,t+1|Vres\S,t)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)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donde ⊗ es el producto tensorial de distribuciones marginales.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IMPLEMENTACIÓN: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- Usar marginalización desde la TPM para obtener P(S,t+1|S,t) dado un estado inicial.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- El estado inicial está disponible como self.gestor.estado_inicial.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- Para el producto tensorial de distribuciones ya existe utilidad en el framework: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buscar en src/models/ funciones como producto_tensorial o tensor_product.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- Retornar un float (valor EMD).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Escribe el método completo con manejo de casos edge (S vacío, S = V_res).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PROMPT 4 — Refinamiento Local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Implementa el método privado _intercambio_local(self, partes) que refina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la k-partición mediante hill climbing por intercambio de variables.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ALGORITMO: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Repetir hasta convergencia (sin mejora en una pasada completa):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Para cada variable x en cada parte S_a: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Para cada parte S_b diferente de S_a: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Si |S_a| &gt; 1 (no dejar parte vacía):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Evaluar delta_k de mover x de S_a a S_b.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      Si hay mejora: aplicar el movimiento y marcar que hubo cambio.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Retornar la partición refinada.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REQUISITOS: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- Convergencia garantizada: la pérdida nunca aumenta.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- Máximo n*k iteraciones como límite de seguridad.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- Log por iteración: imprimir (o loggear) la pérdida actual si self.verbose=True.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- Retornar lista de frozensets compatible con el resto del framework.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También implementa el método público aplicar_estrategia(self) que orquesta: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1. _obtener_tabla_costos() — heredar/adaptar de GeoMIP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2. _queyranne_iterativo(T)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3. _intercambio_local(partes) si self.refinar=True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4. _construir_resultado(partes) — heredar de SIA</w:t>
      </w:r>
    </w:p>
    <w:p>
      <w:pPr>
        <w:spacing w:after="120" w:before="120"/>
      </w:pPr>
      <w:r>
        <w:t xml:space="preserve"/>
      </w:r>
    </w:p>
    <w:p>
      <w:pPr>
        <w:pStyle w:val="Heading1"/>
        <w:pBdr>
          <w:bottom w:val="single" w:color="1F4E79" w:sz="6" w:space="1"/>
        </w:pBdr>
        <w:spacing w:after="200" w:before="400"/>
      </w:pPr>
      <w:r>
        <w:rPr>
          <w:rFonts w:ascii="Arial" w:cs="Arial" w:eastAsia="Arial" w:hAnsi="Arial"/>
          <w:b/>
          <w:bCs/>
          <w:color w:val="1F4E79"/>
          <w:sz w:val="34"/>
          <w:szCs w:val="34"/>
        </w:rPr>
        <w:t xml:space="preserve">PROMPT 5 — Tests Unitarios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Escribe tests unitarios para KQNodes en tests/test_kqnodes.py usando pytest.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CASOS DE PRUEBA OBLIGATORIOS: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test_k2_equivalente_qnodes: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Para k=2 y el sistema N3C.csv, verificar que KQNodes retorna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la misma bipartición que QNodes (o pérdida dentro de tolerancia 1e-6).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test_k3_perdida_menor_que_k2: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Para k=3, la pérdida encontrada debe ser &lt;= la de k=2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(más partes = más grados de libertad = menor o igual pérdida).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test_partes_disjuntas_y_completas: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Verificar que la k-partición retornada es válida: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unión = V completo, intersección par a par = vacío.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test_refinamiento_no_empeora: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La pérdida después del refinamiento local debe ser &lt;= a la pérdida antes.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  test_escalabilidad_n10_k4: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    Ejecutar sobre N10A.csv con k=4 y verificar que termina en &lt; 60 segundos.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/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Usa fixtures de pytest para cargar los CSVs de src/.samples/.</w:t>
      </w:r>
    </w:p>
    <w:p>
      <w:pPr>
        <w:shd w:fill="EEF2FF" w:val="clear"/>
        <w:spacing w:after="14" w:before="14"/>
        <w:ind w:left="360" w:right="360"/>
      </w:pPr>
      <w:r>
        <w:rPr>
          <w:rFonts w:ascii="Courier New" w:cs="Courier New" w:eastAsia="Courier New" w:hAnsi="Courier New"/>
          <w:color w:val="222222"/>
          <w:sz w:val="18"/>
          <w:szCs w:val="18"/>
        </w:rPr>
        <w:t xml:space="preserve">Incluir asserts claros con mensajes de error descriptivos.</w:t>
      </w:r>
    </w:p>
    <w:p>
      <w:pPr>
        <w:spacing w:after="200" w:before="200"/>
      </w:pPr>
      <w: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2026-05-24T17:13:30.341Z</dcterms:created>
  <dcterms:modified xsi:type="dcterms:W3CDTF">2026-05-24T17:13:30.341Z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