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ahg4pla656v5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PSIKO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1871663</wp:posOffset>
            </wp:positionH>
            <wp:positionV relativeFrom="paragraph">
              <wp:posOffset>233363</wp:posOffset>
            </wp:positionV>
            <wp:extent cx="1743075" cy="1409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Solicitud de Control de Cambios (RFC)</w:t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ID RFC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RFC-___ (LO COLOCA DIEGO)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Título del cambio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Fecha de solicitud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____/____/________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PM 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Propuesto / En análisis / Aprobado / Rechazado / Diferido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Modifica línea base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Alcance / Cronograma / Costos / Riesgos (marcar (lo marca diego)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Descripción del cambio (qué y para qué)</w:t>
      </w:r>
    </w:p>
    <w:p w:rsidR="00000000" w:rsidDel="00000000" w:rsidP="00000000" w:rsidRDefault="00000000" w:rsidRPr="00000000" w14:paraId="0000001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Descripción resumida: </w:t>
      </w:r>
    </w:p>
    <w:p w:rsidR="00000000" w:rsidDel="00000000" w:rsidP="00000000" w:rsidRDefault="00000000" w:rsidRPr="00000000" w14:paraId="0000001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Objetivo/intención de negocio: </w:t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Motivo de negocio: </w:t>
      </w:r>
    </w:p>
    <w:p w:rsidR="00000000" w:rsidDel="00000000" w:rsidP="00000000" w:rsidRDefault="00000000" w:rsidRPr="00000000" w14:paraId="0000001F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Beneficios esperados (medibles)</w:t>
      </w:r>
    </w:p>
    <w:p w:rsidR="00000000" w:rsidDel="00000000" w:rsidP="00000000" w:rsidRDefault="00000000" w:rsidRPr="00000000" w14:paraId="0000002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KPI de marca/negocio: </w:t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Comercial: </w:t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Operación: </w:t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(DE AQUÍ HACIA ABAJO LLENA EL DESARROLLADOR )</w:t>
      </w:r>
    </w:p>
    <w:p w:rsidR="00000000" w:rsidDel="00000000" w:rsidP="00000000" w:rsidRDefault="00000000" w:rsidRPr="00000000" w14:paraId="00000024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Opciones consideradas (análisis comparativo)</w:t>
      </w:r>
    </w:p>
    <w:tbl>
      <w:tblPr>
        <w:tblStyle w:val="Table2"/>
        <w:tblW w:w="89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485"/>
        <w:gridCol w:w="1380"/>
        <w:gridCol w:w="900"/>
        <w:gridCol w:w="1230"/>
        <w:gridCol w:w="1230"/>
        <w:gridCol w:w="1530"/>
        <w:tblGridChange w:id="0">
          <w:tblGrid>
            <w:gridCol w:w="1215"/>
            <w:gridCol w:w="1485"/>
            <w:gridCol w:w="1380"/>
            <w:gridCol w:w="900"/>
            <w:gridCol w:w="1230"/>
            <w:gridCol w:w="12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Alcance estimado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Riesgos clave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Impacto estimado (alcance–tiempo–costo–riesgos–calidad)</w:t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Alcance (WBS afectada)</w:t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Tiempo (impacto)</w:t>
      </w:r>
    </w:p>
    <w:p w:rsidR="00000000" w:rsidDel="00000000" w:rsidP="00000000" w:rsidRDefault="00000000" w:rsidRPr="00000000" w14:paraId="0000004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Costo: </w:t>
      </w:r>
    </w:p>
    <w:p w:rsidR="00000000" w:rsidDel="00000000" w:rsidP="00000000" w:rsidRDefault="00000000" w:rsidRPr="00000000" w14:paraId="0000004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Riesgos (nuevos o aumentados) y mitigación: </w:t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Recomendación del PM</w:t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Recomendación: </w:t>
      </w:r>
    </w:p>
    <w:p w:rsidR="00000000" w:rsidDel="00000000" w:rsidP="00000000" w:rsidRDefault="00000000" w:rsidRPr="00000000" w14:paraId="0000004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Aprobar / Rechazar / Diferir (condicionar) </w:t>
      </w:r>
    </w:p>
    <w:p w:rsidR="00000000" w:rsidDel="00000000" w:rsidP="00000000" w:rsidRDefault="00000000" w:rsidRPr="00000000" w14:paraId="0000004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Justificación: </w:t>
      </w:r>
    </w:p>
    <w:p w:rsidR="00000000" w:rsidDel="00000000" w:rsidP="00000000" w:rsidRDefault="00000000" w:rsidRPr="00000000" w14:paraId="0000004F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Plan de implementación (si se aprueba)</w:t>
      </w:r>
    </w:p>
    <w:p w:rsidR="00000000" w:rsidDel="00000000" w:rsidP="00000000" w:rsidRDefault="00000000" w:rsidRPr="00000000" w14:paraId="0000005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Alcance del piloto: _____________________________</w:t>
      </w:r>
    </w:p>
    <w:p w:rsidR="00000000" w:rsidDel="00000000" w:rsidP="00000000" w:rsidRDefault="00000000" w:rsidRPr="00000000" w14:paraId="0000005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Hitos/fechas: __________________________________</w:t>
      </w:r>
    </w:p>
    <w:p w:rsidR="00000000" w:rsidDel="00000000" w:rsidP="00000000" w:rsidRDefault="00000000" w:rsidRPr="00000000" w14:paraId="0000005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Responsables: __________________________________</w:t>
      </w:r>
    </w:p>
    <w:p w:rsidR="00000000" w:rsidDel="00000000" w:rsidP="00000000" w:rsidRDefault="00000000" w:rsidRPr="00000000" w14:paraId="00000053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Aprobaciones (CCB)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CEO / SPONSOR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Gestión de línea base y versiones</w:t>
      </w:r>
    </w:p>
    <w:p w:rsidR="00000000" w:rsidDel="00000000" w:rsidP="00000000" w:rsidRDefault="00000000" w:rsidRPr="00000000" w14:paraId="0000006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Línea base actual:</w:t>
      </w:r>
    </w:p>
    <w:p w:rsidR="00000000" w:rsidDel="00000000" w:rsidP="00000000" w:rsidRDefault="00000000" w:rsidRPr="00000000" w14:paraId="0000006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Alcance S-__. __ </w:t>
      </w:r>
    </w:p>
    <w:p w:rsidR="00000000" w:rsidDel="00000000" w:rsidP="00000000" w:rsidRDefault="00000000" w:rsidRPr="00000000" w14:paraId="0000006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Cronograma T-__. __ </w:t>
      </w:r>
    </w:p>
    <w:p w:rsidR="00000000" w:rsidDel="00000000" w:rsidP="00000000" w:rsidRDefault="00000000" w:rsidRPr="00000000" w14:paraId="0000006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Costos C-__. __</w:t>
      </w:r>
    </w:p>
    <w:tbl>
      <w:tblPr>
        <w:tblStyle w:val="Table4"/>
        <w:tblW w:w="80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"/>
        <w:gridCol w:w="669"/>
        <w:gridCol w:w="1103"/>
        <w:gridCol w:w="1098"/>
        <w:gridCol w:w="1180"/>
        <w:gridCol w:w="844"/>
        <w:gridCol w:w="1459"/>
        <w:gridCol w:w="1185"/>
        <w:tblGridChange w:id="0">
          <w:tblGrid>
            <w:gridCol w:w="522"/>
            <w:gridCol w:w="669"/>
            <w:gridCol w:w="1103"/>
            <w:gridCol w:w="1098"/>
            <w:gridCol w:w="1180"/>
            <w:gridCol w:w="844"/>
            <w:gridCol w:w="1459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ID RFC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Baselines impactadas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Estimado (Δalc/Δt/Δ$)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 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Implementación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Flujo del proceso de cambio (resumen)</w:t>
      </w:r>
    </w:p>
    <w:p w:rsidR="00000000" w:rsidDel="00000000" w:rsidP="00000000" w:rsidRDefault="00000000" w:rsidRPr="00000000" w14:paraId="0000008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1. Registro de solicitud (RFC).</w:t>
      </w:r>
    </w:p>
    <w:p w:rsidR="00000000" w:rsidDel="00000000" w:rsidP="00000000" w:rsidRDefault="00000000" w:rsidRPr="00000000" w14:paraId="0000008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2. Triage del PM (validación de información).</w:t>
      </w:r>
    </w:p>
    <w:p w:rsidR="00000000" w:rsidDel="00000000" w:rsidP="00000000" w:rsidRDefault="00000000" w:rsidRPr="00000000" w14:paraId="0000008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3. Análisis técnico/ROI/riesgos con áreas (QA, Compliance, HSSE, Ingeniería).</w:t>
      </w:r>
    </w:p>
    <w:p w:rsidR="00000000" w:rsidDel="00000000" w:rsidP="00000000" w:rsidRDefault="00000000" w:rsidRPr="00000000" w14:paraId="0000008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4. Revisión y decisión del CCB.</w:t>
      </w:r>
    </w:p>
    <w:p w:rsidR="00000000" w:rsidDel="00000000" w:rsidP="00000000" w:rsidRDefault="00000000" w:rsidRPr="00000000" w14:paraId="0000008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5. Ejecución (si aprueba): planificación, controles y comunicaciones.</w:t>
      </w:r>
    </w:p>
    <w:p w:rsidR="00000000" w:rsidDel="00000000" w:rsidP="00000000" w:rsidRDefault="00000000" w:rsidRPr="00000000" w14:paraId="0000008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6. Actualización de baselines/configuración (si se incorpora).</w:t>
      </w:r>
    </w:p>
    <w:p w:rsidR="00000000" w:rsidDel="00000000" w:rsidP="00000000" w:rsidRDefault="00000000" w:rsidRPr="00000000" w14:paraId="00000089">
      <w:pPr>
        <w:rPr>
          <w:rFonts w:ascii="IBM Plex Sans" w:cs="IBM Plex Sans" w:eastAsia="IBM Plex Sans" w:hAnsi="IBM Plex Sans"/>
        </w:rPr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7. Cierre: verificación de beneficios y lecciones.</w:t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</w:rPr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57vml575q6jg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ISEIH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88516" cy="152741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516" cy="152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Solicitud de Control de Cambios (RFC)</w:t>
      </w:r>
    </w:p>
    <w:p w:rsidR="00000000" w:rsidDel="00000000" w:rsidP="00000000" w:rsidRDefault="00000000" w:rsidRPr="00000000" w14:paraId="0000008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ID RFC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RFC-___ (LO COLOCA DIEGO)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Título del cambio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Fecha de solicitud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____/____/________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PM responsable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Propuesto / En análisis / Aprobado / Rechazado / Diferido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Modifica línea base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Alcance / Cronograma / Costos / Riesgos (marcar (lo marca diego)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Descripción del cambio (qué y para qué)</w:t>
      </w:r>
    </w:p>
    <w:p w:rsidR="00000000" w:rsidDel="00000000" w:rsidP="00000000" w:rsidRDefault="00000000" w:rsidRPr="00000000" w14:paraId="0000009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Descripción resumida: </w:t>
      </w:r>
    </w:p>
    <w:p w:rsidR="00000000" w:rsidDel="00000000" w:rsidP="00000000" w:rsidRDefault="00000000" w:rsidRPr="00000000" w14:paraId="0000009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Objetivo/intención de negocio: </w:t>
      </w:r>
    </w:p>
    <w:p w:rsidR="00000000" w:rsidDel="00000000" w:rsidP="00000000" w:rsidRDefault="00000000" w:rsidRPr="00000000" w14:paraId="000000A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Motivo de negocio: </w:t>
      </w:r>
    </w:p>
    <w:p w:rsidR="00000000" w:rsidDel="00000000" w:rsidP="00000000" w:rsidRDefault="00000000" w:rsidRPr="00000000" w14:paraId="000000A3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Beneficios esperados (medibles)</w:t>
      </w:r>
    </w:p>
    <w:p w:rsidR="00000000" w:rsidDel="00000000" w:rsidP="00000000" w:rsidRDefault="00000000" w:rsidRPr="00000000" w14:paraId="000000A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KPI de marca/negocio: </w:t>
      </w:r>
    </w:p>
    <w:p w:rsidR="00000000" w:rsidDel="00000000" w:rsidP="00000000" w:rsidRDefault="00000000" w:rsidRPr="00000000" w14:paraId="000000A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Comercial: </w:t>
      </w:r>
    </w:p>
    <w:p w:rsidR="00000000" w:rsidDel="00000000" w:rsidP="00000000" w:rsidRDefault="00000000" w:rsidRPr="00000000" w14:paraId="000000A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Operación: </w:t>
      </w:r>
    </w:p>
    <w:p w:rsidR="00000000" w:rsidDel="00000000" w:rsidP="00000000" w:rsidRDefault="00000000" w:rsidRPr="00000000" w14:paraId="000000A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(DE AQUÍ HACIA ABAJO LLENA EL DESARROLLADOR )</w:t>
      </w:r>
    </w:p>
    <w:p w:rsidR="00000000" w:rsidDel="00000000" w:rsidP="00000000" w:rsidRDefault="00000000" w:rsidRPr="00000000" w14:paraId="000000A8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Opciones consideradas (análisis comparativo)</w:t>
      </w:r>
    </w:p>
    <w:tbl>
      <w:tblPr>
        <w:tblStyle w:val="Table6"/>
        <w:tblW w:w="89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485"/>
        <w:gridCol w:w="1380"/>
        <w:gridCol w:w="900"/>
        <w:gridCol w:w="1230"/>
        <w:gridCol w:w="1230"/>
        <w:gridCol w:w="1530"/>
        <w:tblGridChange w:id="0">
          <w:tblGrid>
            <w:gridCol w:w="1215"/>
            <w:gridCol w:w="1485"/>
            <w:gridCol w:w="1380"/>
            <w:gridCol w:w="900"/>
            <w:gridCol w:w="1230"/>
            <w:gridCol w:w="12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Alcance estimado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Riesgos clave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Impacto estimado (alcance–tiempo–costo–riesgos–calidad)</w:t>
      </w:r>
    </w:p>
    <w:p w:rsidR="00000000" w:rsidDel="00000000" w:rsidP="00000000" w:rsidRDefault="00000000" w:rsidRPr="00000000" w14:paraId="000000C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Alcance (WBS afectada)</w:t>
      </w:r>
    </w:p>
    <w:p w:rsidR="00000000" w:rsidDel="00000000" w:rsidP="00000000" w:rsidRDefault="00000000" w:rsidRPr="00000000" w14:paraId="000000C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Tiempo (impacto)</w:t>
      </w:r>
    </w:p>
    <w:p w:rsidR="00000000" w:rsidDel="00000000" w:rsidP="00000000" w:rsidRDefault="00000000" w:rsidRPr="00000000" w14:paraId="000000C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Costo: </w:t>
      </w:r>
    </w:p>
    <w:p w:rsidR="00000000" w:rsidDel="00000000" w:rsidP="00000000" w:rsidRDefault="00000000" w:rsidRPr="00000000" w14:paraId="000000C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Riesgos (nuevos o aumentados) y mitigación: </w:t>
      </w:r>
    </w:p>
    <w:p w:rsidR="00000000" w:rsidDel="00000000" w:rsidP="00000000" w:rsidRDefault="00000000" w:rsidRPr="00000000" w14:paraId="000000C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Recomendación del PM</w:t>
      </w:r>
    </w:p>
    <w:p w:rsidR="00000000" w:rsidDel="00000000" w:rsidP="00000000" w:rsidRDefault="00000000" w:rsidRPr="00000000" w14:paraId="000000D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Recomendación: </w:t>
      </w:r>
    </w:p>
    <w:p w:rsidR="00000000" w:rsidDel="00000000" w:rsidP="00000000" w:rsidRDefault="00000000" w:rsidRPr="00000000" w14:paraId="000000D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Aprobar / Rechazar / Diferir (condicionar) </w:t>
      </w:r>
    </w:p>
    <w:p w:rsidR="00000000" w:rsidDel="00000000" w:rsidP="00000000" w:rsidRDefault="00000000" w:rsidRPr="00000000" w14:paraId="000000D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Justificación: </w:t>
      </w:r>
    </w:p>
    <w:p w:rsidR="00000000" w:rsidDel="00000000" w:rsidP="00000000" w:rsidRDefault="00000000" w:rsidRPr="00000000" w14:paraId="000000D3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Plan de implementación (si se aprueba)</w:t>
      </w:r>
    </w:p>
    <w:p w:rsidR="00000000" w:rsidDel="00000000" w:rsidP="00000000" w:rsidRDefault="00000000" w:rsidRPr="00000000" w14:paraId="000000D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Alcance del piloto: _____________________________</w:t>
      </w:r>
    </w:p>
    <w:p w:rsidR="00000000" w:rsidDel="00000000" w:rsidP="00000000" w:rsidRDefault="00000000" w:rsidRPr="00000000" w14:paraId="000000D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Hitos/fechas: __________________________________</w:t>
      </w:r>
    </w:p>
    <w:p w:rsidR="00000000" w:rsidDel="00000000" w:rsidP="00000000" w:rsidRDefault="00000000" w:rsidRPr="00000000" w14:paraId="000000D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Responsables: __________________________________</w:t>
      </w:r>
    </w:p>
    <w:p w:rsidR="00000000" w:rsidDel="00000000" w:rsidP="00000000" w:rsidRDefault="00000000" w:rsidRPr="00000000" w14:paraId="000000D7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Aprobaciones (CCB)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CEO / SPONSOR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Gestión de línea base y versiones</w:t>
      </w:r>
    </w:p>
    <w:p w:rsidR="00000000" w:rsidDel="00000000" w:rsidP="00000000" w:rsidRDefault="00000000" w:rsidRPr="00000000" w14:paraId="000000E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Línea base actual:</w:t>
      </w:r>
    </w:p>
    <w:p w:rsidR="00000000" w:rsidDel="00000000" w:rsidP="00000000" w:rsidRDefault="00000000" w:rsidRPr="00000000" w14:paraId="000000E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Alcance S-__. __ </w:t>
      </w:r>
    </w:p>
    <w:p w:rsidR="00000000" w:rsidDel="00000000" w:rsidP="00000000" w:rsidRDefault="00000000" w:rsidRPr="00000000" w14:paraId="000000E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Cronograma T-__. __ </w:t>
      </w:r>
    </w:p>
    <w:p w:rsidR="00000000" w:rsidDel="00000000" w:rsidP="00000000" w:rsidRDefault="00000000" w:rsidRPr="00000000" w14:paraId="000000E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Costos C-__. __</w:t>
      </w:r>
    </w:p>
    <w:tbl>
      <w:tblPr>
        <w:tblStyle w:val="Table8"/>
        <w:tblW w:w="80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"/>
        <w:gridCol w:w="669"/>
        <w:gridCol w:w="1103"/>
        <w:gridCol w:w="1098"/>
        <w:gridCol w:w="1180"/>
        <w:gridCol w:w="844"/>
        <w:gridCol w:w="1459"/>
        <w:gridCol w:w="1185"/>
        <w:tblGridChange w:id="0">
          <w:tblGrid>
            <w:gridCol w:w="522"/>
            <w:gridCol w:w="669"/>
            <w:gridCol w:w="1103"/>
            <w:gridCol w:w="1098"/>
            <w:gridCol w:w="1180"/>
            <w:gridCol w:w="844"/>
            <w:gridCol w:w="1459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D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ID RFC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E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Baselines impactadas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Estimado (Δalc/Δt/Δ$)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 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Implementación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bookmarkStart w:colFirst="0" w:colLast="0" w:name="_6r4hooam99jt" w:id="2"/>
      <w:bookmarkEnd w:id="2"/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Flujo del proceso de cambio (resumen)</w:t>
      </w:r>
    </w:p>
    <w:p w:rsidR="00000000" w:rsidDel="00000000" w:rsidP="00000000" w:rsidRDefault="00000000" w:rsidRPr="00000000" w14:paraId="0000010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1. Registro de solicitud (RFC).</w:t>
      </w:r>
    </w:p>
    <w:p w:rsidR="00000000" w:rsidDel="00000000" w:rsidP="00000000" w:rsidRDefault="00000000" w:rsidRPr="00000000" w14:paraId="0000010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2. Triage del PM (validación de información).</w:t>
      </w:r>
    </w:p>
    <w:p w:rsidR="00000000" w:rsidDel="00000000" w:rsidP="00000000" w:rsidRDefault="00000000" w:rsidRPr="00000000" w14:paraId="0000010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3. Análisis técnico/ROI/riesgos con áreas (QA, Compliance, HSSE, Ingeniería).</w:t>
      </w:r>
    </w:p>
    <w:p w:rsidR="00000000" w:rsidDel="00000000" w:rsidP="00000000" w:rsidRDefault="00000000" w:rsidRPr="00000000" w14:paraId="0000010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4. Revisión y decisión del CCB.</w:t>
      </w:r>
    </w:p>
    <w:p w:rsidR="00000000" w:rsidDel="00000000" w:rsidP="00000000" w:rsidRDefault="00000000" w:rsidRPr="00000000" w14:paraId="0000010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5. Ejecución (si aprueba): planificación, controles y comunicaciones.</w:t>
      </w:r>
    </w:p>
    <w:p w:rsidR="00000000" w:rsidDel="00000000" w:rsidP="00000000" w:rsidRDefault="00000000" w:rsidRPr="00000000" w14:paraId="0000010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6. Actualización de baselines/configuración (si se incorpora).</w:t>
      </w:r>
    </w:p>
    <w:p w:rsidR="00000000" w:rsidDel="00000000" w:rsidP="00000000" w:rsidRDefault="00000000" w:rsidRPr="00000000" w14:paraId="0000010D">
      <w:pPr>
        <w:rPr>
          <w:rFonts w:ascii="IBM Plex Sans" w:cs="IBM Plex Sans" w:eastAsia="IBM Plex Sans" w:hAnsi="IBM Plex Sans"/>
        </w:rPr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7. Cierre: verificación de beneficios y lecciones.</w:t>
      </w:r>
    </w:p>
    <w:p w:rsidR="00000000" w:rsidDel="00000000" w:rsidP="00000000" w:rsidRDefault="00000000" w:rsidRPr="00000000" w14:paraId="000001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</w:rPr>
        <w:sectPr>
          <w:type w:val="nextPage"/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nn4v7vjzecqg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</w:rPr>
        <w:drawing>
          <wp:inline distB="114300" distT="114300" distL="114300" distR="114300">
            <wp:extent cx="3743325" cy="1322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2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Solicitud de Control de Cambios (RFC)</w:t>
      </w:r>
    </w:p>
    <w:p w:rsidR="00000000" w:rsidDel="00000000" w:rsidP="00000000" w:rsidRDefault="00000000" w:rsidRPr="00000000" w14:paraId="0000011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ID RFC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RFC-___ (LO COLOCA DIEGO)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Título del cambio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Fecha de solicitud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____/____/________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PM responsable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Propuesto / En análisis / Aprobado / Rechazado / Diferido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Modifica línea base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Alcance / Cronograma / Costos / Riesgos (marcar (lo marca diego)</w:t>
            </w:r>
          </w:p>
        </w:tc>
      </w:tr>
    </w:tbl>
    <w:p w:rsidR="00000000" w:rsidDel="00000000" w:rsidP="00000000" w:rsidRDefault="00000000" w:rsidRPr="00000000" w14:paraId="0000012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Descripción del cambio (qué y para qué)</w:t>
      </w:r>
    </w:p>
    <w:p w:rsidR="00000000" w:rsidDel="00000000" w:rsidP="00000000" w:rsidRDefault="00000000" w:rsidRPr="00000000" w14:paraId="0000012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Descripción resumida: </w:t>
      </w:r>
    </w:p>
    <w:p w:rsidR="00000000" w:rsidDel="00000000" w:rsidP="00000000" w:rsidRDefault="00000000" w:rsidRPr="00000000" w14:paraId="0000012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Objetivo/intención de negocio: </w:t>
      </w:r>
    </w:p>
    <w:p w:rsidR="00000000" w:rsidDel="00000000" w:rsidP="00000000" w:rsidRDefault="00000000" w:rsidRPr="00000000" w14:paraId="0000012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Motivo de negocio: </w:t>
      </w:r>
    </w:p>
    <w:p w:rsidR="00000000" w:rsidDel="00000000" w:rsidP="00000000" w:rsidRDefault="00000000" w:rsidRPr="00000000" w14:paraId="00000128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Beneficios esperados (medibles)</w:t>
      </w:r>
    </w:p>
    <w:p w:rsidR="00000000" w:rsidDel="00000000" w:rsidP="00000000" w:rsidRDefault="00000000" w:rsidRPr="00000000" w14:paraId="0000012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KPI de marca/negocio: </w:t>
      </w:r>
    </w:p>
    <w:p w:rsidR="00000000" w:rsidDel="00000000" w:rsidP="00000000" w:rsidRDefault="00000000" w:rsidRPr="00000000" w14:paraId="0000012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Comercial: </w:t>
      </w:r>
    </w:p>
    <w:p w:rsidR="00000000" w:rsidDel="00000000" w:rsidP="00000000" w:rsidRDefault="00000000" w:rsidRPr="00000000" w14:paraId="0000012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Operación: </w:t>
      </w:r>
    </w:p>
    <w:p w:rsidR="00000000" w:rsidDel="00000000" w:rsidP="00000000" w:rsidRDefault="00000000" w:rsidRPr="00000000" w14:paraId="0000012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(DE AQUÍ HACIA ABAJO LLENA EL DESARROLLADOR )</w:t>
      </w:r>
    </w:p>
    <w:p w:rsidR="00000000" w:rsidDel="00000000" w:rsidP="00000000" w:rsidRDefault="00000000" w:rsidRPr="00000000" w14:paraId="0000012D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Opciones consideradas (análisis comparativo)</w:t>
      </w:r>
    </w:p>
    <w:tbl>
      <w:tblPr>
        <w:tblStyle w:val="Table10"/>
        <w:tblW w:w="89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485"/>
        <w:gridCol w:w="1380"/>
        <w:gridCol w:w="900"/>
        <w:gridCol w:w="1230"/>
        <w:gridCol w:w="1230"/>
        <w:gridCol w:w="1530"/>
        <w:tblGridChange w:id="0">
          <w:tblGrid>
            <w:gridCol w:w="1215"/>
            <w:gridCol w:w="1485"/>
            <w:gridCol w:w="1380"/>
            <w:gridCol w:w="900"/>
            <w:gridCol w:w="1230"/>
            <w:gridCol w:w="12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Alcance estimado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Riesgos clave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Impacto estimado (alcance–tiempo–costo–riesgos–calidad)</w:t>
      </w:r>
    </w:p>
    <w:p w:rsidR="00000000" w:rsidDel="00000000" w:rsidP="00000000" w:rsidRDefault="00000000" w:rsidRPr="00000000" w14:paraId="0000014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Alcance (WBS afectada)</w:t>
      </w:r>
    </w:p>
    <w:p w:rsidR="00000000" w:rsidDel="00000000" w:rsidP="00000000" w:rsidRDefault="00000000" w:rsidRPr="00000000" w14:paraId="0000014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Tiempo (impacto)</w:t>
      </w:r>
    </w:p>
    <w:p w:rsidR="00000000" w:rsidDel="00000000" w:rsidP="00000000" w:rsidRDefault="00000000" w:rsidRPr="00000000" w14:paraId="0000014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Costo: </w:t>
      </w:r>
    </w:p>
    <w:p w:rsidR="00000000" w:rsidDel="00000000" w:rsidP="00000000" w:rsidRDefault="00000000" w:rsidRPr="00000000" w14:paraId="0000015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Riesgos (nuevos o aumentados) y mitigación: </w:t>
      </w:r>
    </w:p>
    <w:p w:rsidR="00000000" w:rsidDel="00000000" w:rsidP="00000000" w:rsidRDefault="00000000" w:rsidRPr="00000000" w14:paraId="0000015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Recomendación del PM</w:t>
      </w:r>
    </w:p>
    <w:p w:rsidR="00000000" w:rsidDel="00000000" w:rsidP="00000000" w:rsidRDefault="00000000" w:rsidRPr="00000000" w14:paraId="0000015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Recomendación: </w:t>
      </w:r>
    </w:p>
    <w:p w:rsidR="00000000" w:rsidDel="00000000" w:rsidP="00000000" w:rsidRDefault="00000000" w:rsidRPr="00000000" w14:paraId="0000015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Aprobar / Rechazar / Diferir (condicionar) </w:t>
      </w:r>
    </w:p>
    <w:p w:rsidR="00000000" w:rsidDel="00000000" w:rsidP="00000000" w:rsidRDefault="00000000" w:rsidRPr="00000000" w14:paraId="0000015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Justificación: </w:t>
      </w:r>
    </w:p>
    <w:p w:rsidR="00000000" w:rsidDel="00000000" w:rsidP="00000000" w:rsidRDefault="00000000" w:rsidRPr="00000000" w14:paraId="00000158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Plan de implementación (si se aprueba)</w:t>
      </w:r>
    </w:p>
    <w:p w:rsidR="00000000" w:rsidDel="00000000" w:rsidP="00000000" w:rsidRDefault="00000000" w:rsidRPr="00000000" w14:paraId="0000015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Alcance del piloto: _____________________________</w:t>
      </w:r>
    </w:p>
    <w:p w:rsidR="00000000" w:rsidDel="00000000" w:rsidP="00000000" w:rsidRDefault="00000000" w:rsidRPr="00000000" w14:paraId="0000015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Hitos/fechas: __________________________________</w:t>
      </w:r>
    </w:p>
    <w:p w:rsidR="00000000" w:rsidDel="00000000" w:rsidP="00000000" w:rsidRDefault="00000000" w:rsidRPr="00000000" w14:paraId="0000015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Responsables: __________________________________</w:t>
      </w:r>
    </w:p>
    <w:p w:rsidR="00000000" w:rsidDel="00000000" w:rsidP="00000000" w:rsidRDefault="00000000" w:rsidRPr="00000000" w14:paraId="0000015C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Aprobaciones (CCB)</w:t>
      </w:r>
    </w:p>
    <w:tbl>
      <w:tblPr>
        <w:tblStyle w:val="Table1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CEO / SPONSOR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Gestión de línea base y versiones</w:t>
      </w:r>
    </w:p>
    <w:p w:rsidR="00000000" w:rsidDel="00000000" w:rsidP="00000000" w:rsidRDefault="00000000" w:rsidRPr="00000000" w14:paraId="0000016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Línea base actual:</w:t>
      </w:r>
    </w:p>
    <w:p w:rsidR="00000000" w:rsidDel="00000000" w:rsidP="00000000" w:rsidRDefault="00000000" w:rsidRPr="00000000" w14:paraId="0000016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Alcance S-__. __ </w:t>
      </w:r>
    </w:p>
    <w:p w:rsidR="00000000" w:rsidDel="00000000" w:rsidP="00000000" w:rsidRDefault="00000000" w:rsidRPr="00000000" w14:paraId="0000017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Cronograma T-__. __ </w:t>
      </w:r>
    </w:p>
    <w:p w:rsidR="00000000" w:rsidDel="00000000" w:rsidP="00000000" w:rsidRDefault="00000000" w:rsidRPr="00000000" w14:paraId="0000017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Costos C-__. __</w:t>
      </w:r>
    </w:p>
    <w:tbl>
      <w:tblPr>
        <w:tblStyle w:val="Table12"/>
        <w:tblW w:w="80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"/>
        <w:gridCol w:w="669"/>
        <w:gridCol w:w="1103"/>
        <w:gridCol w:w="1098"/>
        <w:gridCol w:w="1180"/>
        <w:gridCol w:w="844"/>
        <w:gridCol w:w="1459"/>
        <w:gridCol w:w="1185"/>
        <w:tblGridChange w:id="0">
          <w:tblGrid>
            <w:gridCol w:w="522"/>
            <w:gridCol w:w="669"/>
            <w:gridCol w:w="1103"/>
            <w:gridCol w:w="1098"/>
            <w:gridCol w:w="1180"/>
            <w:gridCol w:w="844"/>
            <w:gridCol w:w="1459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2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ID RFC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Baselines impactadas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Estimado (Δalc/Δt/Δ$)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 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Implementación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9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bookmarkStart w:colFirst="0" w:colLast="0" w:name="_fsai5mp693au" w:id="4"/>
      <w:bookmarkEnd w:id="4"/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Flujo del proceso de cambio (resumen)</w:t>
      </w:r>
    </w:p>
    <w:p w:rsidR="00000000" w:rsidDel="00000000" w:rsidP="00000000" w:rsidRDefault="00000000" w:rsidRPr="00000000" w14:paraId="0000018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1. Registro de solicitud (RFC).</w:t>
      </w:r>
    </w:p>
    <w:p w:rsidR="00000000" w:rsidDel="00000000" w:rsidP="00000000" w:rsidRDefault="00000000" w:rsidRPr="00000000" w14:paraId="0000018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2. Triage del PM (validación de información).</w:t>
      </w:r>
    </w:p>
    <w:p w:rsidR="00000000" w:rsidDel="00000000" w:rsidP="00000000" w:rsidRDefault="00000000" w:rsidRPr="00000000" w14:paraId="0000018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3. Análisis técnico/ROI/riesgos con áreas (QA, Compliance, HSSE, Ingeniería).</w:t>
      </w:r>
    </w:p>
    <w:p w:rsidR="00000000" w:rsidDel="00000000" w:rsidP="00000000" w:rsidRDefault="00000000" w:rsidRPr="00000000" w14:paraId="0000018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4. Revisión y decisión del CCB.</w:t>
      </w:r>
    </w:p>
    <w:p w:rsidR="00000000" w:rsidDel="00000000" w:rsidP="00000000" w:rsidRDefault="00000000" w:rsidRPr="00000000" w14:paraId="0000019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5. Ejecución (si aprueba): planificación, controles y comunicaciones.</w:t>
      </w:r>
    </w:p>
    <w:p w:rsidR="00000000" w:rsidDel="00000000" w:rsidP="00000000" w:rsidRDefault="00000000" w:rsidRPr="00000000" w14:paraId="0000019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6. Actualización de baselines/configuración (si se incorpora).</w:t>
      </w:r>
    </w:p>
    <w:p w:rsidR="00000000" w:rsidDel="00000000" w:rsidP="00000000" w:rsidRDefault="00000000" w:rsidRPr="00000000" w14:paraId="0000019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7. Cierre: verificación de beneficios y lecciones.</w:t>
      </w:r>
    </w:p>
    <w:sectPr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