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53903" w14:textId="7C3F7E8E" w:rsidR="00D606CB" w:rsidRPr="00833904" w:rsidRDefault="009421E2" w:rsidP="009421E2">
      <w:pPr>
        <w:spacing w:line="240" w:lineRule="auto"/>
        <w:jc w:val="left"/>
        <w:rPr>
          <w:sz w:val="22"/>
          <w:lang w:val="es-ES"/>
        </w:rPr>
      </w:pPr>
      <w:r>
        <w:rPr>
          <w:noProof/>
          <w:lang w:val="es-ES"/>
        </w:rPr>
        <w:drawing>
          <wp:anchor distT="0" distB="0" distL="114300" distR="114300" simplePos="0" relativeHeight="251658240" behindDoc="1" locked="0" layoutInCell="1" allowOverlap="1" wp14:anchorId="073D4A74" wp14:editId="0FA78858">
            <wp:simplePos x="0" y="0"/>
            <wp:positionH relativeFrom="column">
              <wp:posOffset>3907790</wp:posOffset>
            </wp:positionH>
            <wp:positionV relativeFrom="paragraph">
              <wp:posOffset>-618490</wp:posOffset>
            </wp:positionV>
            <wp:extent cx="2819400" cy="10528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9400" cy="1052830"/>
                    </a:xfrm>
                    <a:prstGeom prst="rect">
                      <a:avLst/>
                    </a:prstGeom>
                  </pic:spPr>
                </pic:pic>
              </a:graphicData>
            </a:graphic>
            <wp14:sizeRelH relativeFrom="margin">
              <wp14:pctWidth>0</wp14:pctWidth>
            </wp14:sizeRelH>
            <wp14:sizeRelV relativeFrom="margin">
              <wp14:pctHeight>0</wp14:pctHeight>
            </wp14:sizeRelV>
          </wp:anchor>
        </w:drawing>
      </w:r>
      <w:r w:rsidR="001F0185" w:rsidRPr="00833904">
        <w:rPr>
          <w:sz w:val="22"/>
          <w:lang w:val="es-ES"/>
        </w:rPr>
        <w:t xml:space="preserve">SUNGAMES S.A DE C.V. </w:t>
      </w:r>
    </w:p>
    <w:p w14:paraId="76771AD1" w14:textId="10801EFD" w:rsidR="001F0185" w:rsidRPr="00833904" w:rsidRDefault="001F0185" w:rsidP="009421E2">
      <w:pPr>
        <w:spacing w:line="240" w:lineRule="auto"/>
        <w:jc w:val="left"/>
        <w:rPr>
          <w:sz w:val="22"/>
          <w:lang w:val="es-ES"/>
        </w:rPr>
      </w:pPr>
      <w:r w:rsidRPr="00833904">
        <w:rPr>
          <w:sz w:val="22"/>
          <w:lang w:val="es-ES"/>
        </w:rPr>
        <w:t>DEPARTAMENTO DE INFORMÁTICA</w:t>
      </w:r>
    </w:p>
    <w:p w14:paraId="4A322CD3" w14:textId="27C2B4AD" w:rsidR="001F0185" w:rsidRPr="00833904" w:rsidRDefault="001F0185" w:rsidP="009421E2">
      <w:pPr>
        <w:pBdr>
          <w:bottom w:val="single" w:sz="6" w:space="1" w:color="auto"/>
        </w:pBdr>
        <w:jc w:val="left"/>
        <w:rPr>
          <w:sz w:val="22"/>
          <w:lang w:val="es-ES"/>
        </w:rPr>
      </w:pPr>
      <w:r w:rsidRPr="00833904">
        <w:rPr>
          <w:sz w:val="22"/>
          <w:lang w:val="es-ES"/>
        </w:rPr>
        <w:t>UNIDAD DE DESARROLLO Y MANTENIMIENTO DE SOFTWARE</w:t>
      </w:r>
    </w:p>
    <w:p w14:paraId="7FC8F7C9" w14:textId="16A5BF32" w:rsidR="001F0185" w:rsidRDefault="001F0185" w:rsidP="00F1473C">
      <w:pPr>
        <w:rPr>
          <w:lang w:val="es-ES"/>
        </w:rPr>
      </w:pPr>
    </w:p>
    <w:p w14:paraId="7EF6D73C" w14:textId="68A60371" w:rsidR="009421E2" w:rsidRDefault="009421E2" w:rsidP="009421E2"/>
    <w:p w14:paraId="43DEF432" w14:textId="5B4AFC74" w:rsidR="009421E2" w:rsidRDefault="009421E2" w:rsidP="009421E2"/>
    <w:p w14:paraId="66C3C342" w14:textId="7F26A200" w:rsidR="009421E2" w:rsidRDefault="009421E2" w:rsidP="009421E2"/>
    <w:p w14:paraId="0821D0D7" w14:textId="14557EE2" w:rsidR="009421E2" w:rsidRDefault="009421E2" w:rsidP="009421E2"/>
    <w:p w14:paraId="2EF14F1D" w14:textId="7A74C90C" w:rsidR="009421E2" w:rsidRDefault="009421E2" w:rsidP="009421E2"/>
    <w:p w14:paraId="6D51D66E" w14:textId="779C2A93" w:rsidR="009421E2" w:rsidRDefault="009421E2" w:rsidP="009421E2"/>
    <w:p w14:paraId="3D1A49E8" w14:textId="3492108A" w:rsidR="009421E2" w:rsidRDefault="009421E2" w:rsidP="009421E2"/>
    <w:p w14:paraId="62914E01" w14:textId="7B6A6E53" w:rsidR="009421E2" w:rsidRDefault="009421E2" w:rsidP="009421E2"/>
    <w:p w14:paraId="3D1770EC" w14:textId="4753D07F" w:rsidR="009421E2" w:rsidRDefault="009421E2" w:rsidP="009421E2"/>
    <w:p w14:paraId="75726BE7" w14:textId="41A27FF8" w:rsidR="009421E2" w:rsidRDefault="009421E2" w:rsidP="009421E2"/>
    <w:p w14:paraId="12141B19" w14:textId="286044EE" w:rsidR="009421E2" w:rsidRDefault="009421E2" w:rsidP="009421E2"/>
    <w:p w14:paraId="104136CE" w14:textId="30E0363B" w:rsidR="009421E2" w:rsidRDefault="009421E2" w:rsidP="009421E2"/>
    <w:p w14:paraId="5BD5D57F" w14:textId="77777777" w:rsidR="009421E2" w:rsidRDefault="009421E2" w:rsidP="009421E2"/>
    <w:tbl>
      <w:tblPr>
        <w:tblW w:w="0" w:type="auto"/>
        <w:tblInd w:w="2880" w:type="dxa"/>
        <w:tblLayout w:type="fixed"/>
        <w:tblCellMar>
          <w:left w:w="70" w:type="dxa"/>
          <w:right w:w="70" w:type="dxa"/>
        </w:tblCellMar>
        <w:tblLook w:val="04A0" w:firstRow="1" w:lastRow="0" w:firstColumn="1" w:lastColumn="0" w:noHBand="0" w:noVBand="1"/>
      </w:tblPr>
      <w:tblGrid>
        <w:gridCol w:w="5764"/>
      </w:tblGrid>
      <w:tr w:rsidR="009421E2" w14:paraId="0D1F518A" w14:textId="77777777" w:rsidTr="009421E2">
        <w:tc>
          <w:tcPr>
            <w:tcW w:w="5764" w:type="dxa"/>
            <w:tcBorders>
              <w:top w:val="double" w:sz="18" w:space="0" w:color="292929"/>
              <w:left w:val="nil"/>
              <w:bottom w:val="nil"/>
              <w:right w:val="nil"/>
            </w:tcBorders>
          </w:tcPr>
          <w:p w14:paraId="5EAC2549" w14:textId="77777777" w:rsidR="009421E2" w:rsidRDefault="009421E2">
            <w:pPr>
              <w:pStyle w:val="Portada"/>
              <w:snapToGrid w:val="0"/>
              <w:rPr>
                <w:rFonts w:ascii="Arial" w:hAnsi="Arial" w:cs="Arial"/>
                <w:b/>
                <w:bCs/>
                <w:color w:val="241A61"/>
                <w:sz w:val="30"/>
              </w:rPr>
            </w:pPr>
          </w:p>
        </w:tc>
      </w:tr>
    </w:tbl>
    <w:p w14:paraId="0587E3D1" w14:textId="77777777" w:rsidR="009421E2" w:rsidRDefault="009421E2" w:rsidP="009421E2">
      <w:pPr>
        <w:pStyle w:val="EstiloPortadaArial15ptNegritaColorpersonalizadoRGB36"/>
      </w:pPr>
      <w:r>
        <w:t>Especificación de requisitos de software</w:t>
      </w:r>
    </w:p>
    <w:p w14:paraId="493B83BF" w14:textId="77777777" w:rsidR="009421E2" w:rsidRDefault="009421E2" w:rsidP="009421E2">
      <w:pPr>
        <w:pStyle w:val="Portada"/>
        <w:ind w:left="2880"/>
        <w:rPr>
          <w:rFonts w:ascii="Arial" w:hAnsi="Arial" w:cs="Arial"/>
          <w:b/>
          <w:bCs/>
        </w:rPr>
      </w:pPr>
    </w:p>
    <w:p w14:paraId="0B3A006B" w14:textId="3954BF33" w:rsidR="009421E2" w:rsidRDefault="009421E2" w:rsidP="009421E2">
      <w:pPr>
        <w:pStyle w:val="EstiloPortadaArialNegritaColorpersonalizadoRGB36"/>
        <w:rPr>
          <w:color w:val="241A61"/>
        </w:rPr>
      </w:pPr>
      <w:r>
        <w:t>Proyecto: Sistema de Contabilidad General y de Costos para SunGames</w:t>
      </w:r>
    </w:p>
    <w:p w14:paraId="4B2ECE08" w14:textId="372E3FB0" w:rsidR="009421E2" w:rsidRDefault="009421E2" w:rsidP="009421E2">
      <w:pPr>
        <w:pStyle w:val="Listaconvietas2"/>
        <w:ind w:left="3163"/>
      </w:pPr>
      <w:r>
        <w:rPr>
          <w:color w:val="241A61"/>
          <w:sz w:val="22"/>
        </w:rPr>
        <w:t>Revisión</w:t>
      </w:r>
      <w:r w:rsidR="006D5228">
        <w:rPr>
          <w:color w:val="241A61"/>
          <w:sz w:val="22"/>
        </w:rPr>
        <w:t>: [1]</w:t>
      </w:r>
    </w:p>
    <w:p w14:paraId="5DA2D57B" w14:textId="6789BC92" w:rsidR="009421E2" w:rsidRDefault="009421E2" w:rsidP="009421E2">
      <w:pPr>
        <w:ind w:left="2700"/>
      </w:pPr>
    </w:p>
    <w:p w14:paraId="2A142C0B" w14:textId="62EA7743" w:rsidR="006D5228" w:rsidRDefault="006D5228" w:rsidP="009421E2">
      <w:pPr>
        <w:ind w:left="2700"/>
      </w:pPr>
    </w:p>
    <w:p w14:paraId="45B3BA69" w14:textId="25427458" w:rsidR="006D5228" w:rsidRDefault="006D5228" w:rsidP="006D5228">
      <w:pPr>
        <w:ind w:firstLine="0"/>
        <w:jc w:val="both"/>
      </w:pPr>
    </w:p>
    <w:p w14:paraId="380BF17A" w14:textId="77777777" w:rsidR="006D5228" w:rsidRDefault="006D5228" w:rsidP="006D5228">
      <w:pPr>
        <w:pStyle w:val="Titulo1sinnumeracion"/>
      </w:pPr>
      <w:r>
        <w:lastRenderedPageBreak/>
        <w:t>Ficha del documento</w:t>
      </w:r>
    </w:p>
    <w:p w14:paraId="3D3BA2DF" w14:textId="77777777" w:rsidR="006D5228" w:rsidRDefault="006D5228" w:rsidP="006D5228"/>
    <w:p w14:paraId="33E41EC7" w14:textId="77777777" w:rsidR="006D5228" w:rsidRDefault="006D5228" w:rsidP="006D5228"/>
    <w:tbl>
      <w:tblPr>
        <w:tblW w:w="9639" w:type="dxa"/>
        <w:tblInd w:w="-5" w:type="dxa"/>
        <w:tblLayout w:type="fixed"/>
        <w:tblLook w:val="04A0" w:firstRow="1" w:lastRow="0" w:firstColumn="1" w:lastColumn="0" w:noHBand="0" w:noVBand="1"/>
      </w:tblPr>
      <w:tblGrid>
        <w:gridCol w:w="1560"/>
        <w:gridCol w:w="1842"/>
        <w:gridCol w:w="2835"/>
        <w:gridCol w:w="3402"/>
      </w:tblGrid>
      <w:tr w:rsidR="006D5228" w14:paraId="77FA59EA" w14:textId="77777777" w:rsidTr="006D5228">
        <w:tc>
          <w:tcPr>
            <w:tcW w:w="1560" w:type="dxa"/>
            <w:tcBorders>
              <w:top w:val="single" w:sz="4" w:space="0" w:color="808080"/>
              <w:left w:val="single" w:sz="4" w:space="0" w:color="808080"/>
              <w:bottom w:val="single" w:sz="4" w:space="0" w:color="808080"/>
              <w:right w:val="nil"/>
            </w:tcBorders>
            <w:shd w:val="clear" w:color="auto" w:fill="E6E6E6"/>
            <w:hideMark/>
          </w:tcPr>
          <w:p w14:paraId="517D82FF" w14:textId="77777777" w:rsidR="006D5228" w:rsidRDefault="006D5228" w:rsidP="006D5228">
            <w:r>
              <w:rPr>
                <w:b/>
              </w:rPr>
              <w:t>Fecha</w:t>
            </w:r>
          </w:p>
        </w:tc>
        <w:tc>
          <w:tcPr>
            <w:tcW w:w="1842" w:type="dxa"/>
            <w:tcBorders>
              <w:top w:val="single" w:sz="4" w:space="0" w:color="808080"/>
              <w:left w:val="single" w:sz="4" w:space="0" w:color="808080"/>
              <w:bottom w:val="single" w:sz="4" w:space="0" w:color="808080"/>
              <w:right w:val="nil"/>
            </w:tcBorders>
            <w:shd w:val="clear" w:color="auto" w:fill="E6E6E6"/>
            <w:hideMark/>
          </w:tcPr>
          <w:p w14:paraId="57174E25" w14:textId="77777777" w:rsidR="006D5228" w:rsidRDefault="006D5228" w:rsidP="006D5228">
            <w:r>
              <w:rPr>
                <w:b/>
              </w:rPr>
              <w:t>Revisión</w:t>
            </w:r>
          </w:p>
        </w:tc>
        <w:tc>
          <w:tcPr>
            <w:tcW w:w="2835" w:type="dxa"/>
            <w:tcBorders>
              <w:top w:val="single" w:sz="4" w:space="0" w:color="808080"/>
              <w:left w:val="single" w:sz="4" w:space="0" w:color="808080"/>
              <w:bottom w:val="single" w:sz="4" w:space="0" w:color="808080"/>
              <w:right w:val="nil"/>
            </w:tcBorders>
            <w:shd w:val="clear" w:color="auto" w:fill="E6E6E6"/>
            <w:hideMark/>
          </w:tcPr>
          <w:p w14:paraId="341DD5A8" w14:textId="77777777" w:rsidR="006D5228" w:rsidRDefault="006D5228" w:rsidP="006D5228">
            <w:r>
              <w:rPr>
                <w:b/>
              </w:rPr>
              <w:t>Autor</w:t>
            </w:r>
          </w:p>
        </w:tc>
        <w:tc>
          <w:tcPr>
            <w:tcW w:w="3402" w:type="dxa"/>
            <w:tcBorders>
              <w:top w:val="single" w:sz="4" w:space="0" w:color="808080"/>
              <w:left w:val="single" w:sz="4" w:space="0" w:color="808080"/>
              <w:bottom w:val="single" w:sz="4" w:space="0" w:color="808080"/>
              <w:right w:val="single" w:sz="4" w:space="0" w:color="808080"/>
            </w:tcBorders>
            <w:shd w:val="clear" w:color="auto" w:fill="E6E6E6"/>
            <w:hideMark/>
          </w:tcPr>
          <w:p w14:paraId="779A5D4D" w14:textId="77777777" w:rsidR="006D5228" w:rsidRDefault="006D5228" w:rsidP="006D5228">
            <w:r>
              <w:rPr>
                <w:b/>
              </w:rPr>
              <w:t xml:space="preserve">Verificado </w:t>
            </w:r>
            <w:proofErr w:type="spellStart"/>
            <w:r>
              <w:rPr>
                <w:b/>
              </w:rPr>
              <w:t>dep</w:t>
            </w:r>
            <w:proofErr w:type="spellEnd"/>
            <w:r>
              <w:rPr>
                <w:b/>
              </w:rPr>
              <w:t>. calidad.</w:t>
            </w:r>
          </w:p>
        </w:tc>
      </w:tr>
      <w:tr w:rsidR="006D5228" w14:paraId="38A6AED2" w14:textId="77777777" w:rsidTr="006D5228">
        <w:trPr>
          <w:trHeight w:val="1134"/>
        </w:trPr>
        <w:tc>
          <w:tcPr>
            <w:tcW w:w="1560" w:type="dxa"/>
            <w:tcBorders>
              <w:top w:val="single" w:sz="4" w:space="0" w:color="808080"/>
              <w:left w:val="single" w:sz="4" w:space="0" w:color="808080"/>
              <w:bottom w:val="single" w:sz="4" w:space="0" w:color="808080"/>
              <w:right w:val="nil"/>
            </w:tcBorders>
            <w:vAlign w:val="center"/>
            <w:hideMark/>
          </w:tcPr>
          <w:p w14:paraId="5A586B74" w14:textId="0C00F578" w:rsidR="006D5228" w:rsidRDefault="006D5228" w:rsidP="006D5228">
            <w:pPr>
              <w:ind w:firstLine="0"/>
              <w:jc w:val="both"/>
            </w:pPr>
            <w:r>
              <w:t>10/10/26</w:t>
            </w:r>
          </w:p>
        </w:tc>
        <w:tc>
          <w:tcPr>
            <w:tcW w:w="1842" w:type="dxa"/>
            <w:tcBorders>
              <w:top w:val="single" w:sz="4" w:space="0" w:color="808080"/>
              <w:left w:val="single" w:sz="4" w:space="0" w:color="808080"/>
              <w:bottom w:val="single" w:sz="4" w:space="0" w:color="808080"/>
              <w:right w:val="nil"/>
            </w:tcBorders>
            <w:vAlign w:val="center"/>
            <w:hideMark/>
          </w:tcPr>
          <w:p w14:paraId="0D1F2E51" w14:textId="049AE4FD" w:rsidR="006D5228" w:rsidRDefault="006D5228" w:rsidP="006D5228">
            <w:pPr>
              <w:ind w:firstLine="0"/>
            </w:pPr>
            <w:r>
              <w:t>[1]</w:t>
            </w:r>
          </w:p>
        </w:tc>
        <w:tc>
          <w:tcPr>
            <w:tcW w:w="2835" w:type="dxa"/>
            <w:tcBorders>
              <w:top w:val="single" w:sz="4" w:space="0" w:color="808080"/>
              <w:left w:val="single" w:sz="4" w:space="0" w:color="808080"/>
              <w:bottom w:val="single" w:sz="4" w:space="0" w:color="808080"/>
              <w:right w:val="nil"/>
            </w:tcBorders>
            <w:vAlign w:val="center"/>
            <w:hideMark/>
          </w:tcPr>
          <w:p w14:paraId="00407F7E" w14:textId="454F6699" w:rsidR="006D5228" w:rsidRDefault="006D5228" w:rsidP="006D5228">
            <w:pPr>
              <w:ind w:firstLine="0"/>
              <w:jc w:val="both"/>
            </w:pPr>
            <w:r>
              <w:t>Diego Edgardo González Sánchez</w:t>
            </w:r>
          </w:p>
        </w:tc>
        <w:tc>
          <w:tcPr>
            <w:tcW w:w="3402" w:type="dxa"/>
            <w:tcBorders>
              <w:top w:val="single" w:sz="4" w:space="0" w:color="808080"/>
              <w:left w:val="single" w:sz="4" w:space="0" w:color="808080"/>
              <w:bottom w:val="single" w:sz="4" w:space="0" w:color="808080"/>
              <w:right w:val="single" w:sz="4" w:space="0" w:color="808080"/>
            </w:tcBorders>
            <w:vAlign w:val="center"/>
            <w:hideMark/>
          </w:tcPr>
          <w:p w14:paraId="4567C2BD" w14:textId="0625F778" w:rsidR="006D5228" w:rsidRDefault="00664422" w:rsidP="006D5228">
            <w:r>
              <w:rPr>
                <w:noProof/>
              </w:rPr>
              <w:drawing>
                <wp:anchor distT="0" distB="0" distL="114300" distR="114300" simplePos="0" relativeHeight="251659264" behindDoc="1" locked="0" layoutInCell="1" allowOverlap="1" wp14:anchorId="79936220" wp14:editId="54355BFC">
                  <wp:simplePos x="0" y="0"/>
                  <wp:positionH relativeFrom="column">
                    <wp:posOffset>248285</wp:posOffset>
                  </wp:positionH>
                  <wp:positionV relativeFrom="paragraph">
                    <wp:posOffset>33655</wp:posOffset>
                  </wp:positionV>
                  <wp:extent cx="1415415" cy="1415415"/>
                  <wp:effectExtent l="19050" t="38100" r="32385" b="32385"/>
                  <wp:wrapTight wrapText="bothSides">
                    <wp:wrapPolygon edited="0">
                      <wp:start x="17636" y="1621"/>
                      <wp:lineTo x="11262" y="-3475"/>
                      <wp:lineTo x="8303" y="-272"/>
                      <wp:lineTo x="6825" y="-1242"/>
                      <wp:lineTo x="151" y="6841"/>
                      <wp:lineTo x="133" y="11573"/>
                      <wp:lineTo x="2202" y="17046"/>
                      <wp:lineTo x="2021" y="17670"/>
                      <wp:lineTo x="4797" y="20234"/>
                      <wp:lineTo x="5405" y="20004"/>
                      <wp:lineTo x="11024" y="21633"/>
                      <wp:lineTo x="11238" y="21830"/>
                      <wp:lineTo x="16332" y="20599"/>
                      <wp:lineTo x="19899" y="17166"/>
                      <wp:lineTo x="21576" y="12779"/>
                      <wp:lineTo x="23171" y="11482"/>
                      <wp:lineTo x="21299" y="5796"/>
                      <wp:lineTo x="19345" y="3199"/>
                      <wp:lineTo x="17636" y="1621"/>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rot="19036381">
                            <a:off x="0" y="0"/>
                            <a:ext cx="1415415" cy="1415415"/>
                          </a:xfrm>
                          <a:prstGeom prst="rect">
                            <a:avLst/>
                          </a:prstGeom>
                        </pic:spPr>
                      </pic:pic>
                    </a:graphicData>
                  </a:graphic>
                  <wp14:sizeRelH relativeFrom="margin">
                    <wp14:pctWidth>0</wp14:pctWidth>
                  </wp14:sizeRelH>
                  <wp14:sizeRelV relativeFrom="margin">
                    <wp14:pctHeight>0</wp14:pctHeight>
                  </wp14:sizeRelV>
                </wp:anchor>
              </w:drawing>
            </w:r>
          </w:p>
        </w:tc>
      </w:tr>
    </w:tbl>
    <w:p w14:paraId="6D8D6E33" w14:textId="77777777" w:rsidR="006D5228" w:rsidRDefault="006D5228" w:rsidP="006D5228">
      <w:pPr>
        <w:rPr>
          <w:rFonts w:ascii="Arial" w:hAnsi="Arial" w:cs="Arial"/>
          <w:sz w:val="20"/>
          <w:lang w:val="es-ES" w:eastAsia="zh-CN"/>
        </w:rPr>
      </w:pPr>
    </w:p>
    <w:p w14:paraId="0176232C" w14:textId="77777777" w:rsidR="006D5228" w:rsidRDefault="006D5228" w:rsidP="006D5228">
      <w:pPr>
        <w:ind w:firstLine="0"/>
        <w:jc w:val="both"/>
      </w:pPr>
    </w:p>
    <w:p w14:paraId="6FA48E1E" w14:textId="0EACB938" w:rsidR="009421E2" w:rsidRDefault="009421E2" w:rsidP="009421E2">
      <w:pPr>
        <w:jc w:val="both"/>
        <w:rPr>
          <w:lang w:val="es-ES"/>
        </w:rPr>
      </w:pPr>
    </w:p>
    <w:p w14:paraId="134A5AD6" w14:textId="1C694746" w:rsidR="00E147B4" w:rsidRDefault="00E147B4" w:rsidP="009421E2">
      <w:pPr>
        <w:jc w:val="both"/>
        <w:rPr>
          <w:lang w:val="es-ES"/>
        </w:rPr>
      </w:pPr>
    </w:p>
    <w:p w14:paraId="0DE00068" w14:textId="657C3D31" w:rsidR="00E147B4" w:rsidRDefault="00E147B4" w:rsidP="009421E2">
      <w:pPr>
        <w:jc w:val="both"/>
        <w:rPr>
          <w:lang w:val="es-ES"/>
        </w:rPr>
      </w:pPr>
    </w:p>
    <w:p w14:paraId="6A446F78" w14:textId="5E75334C" w:rsidR="00E147B4" w:rsidRDefault="00E147B4" w:rsidP="009421E2">
      <w:pPr>
        <w:jc w:val="both"/>
        <w:rPr>
          <w:lang w:val="es-ES"/>
        </w:rPr>
      </w:pPr>
    </w:p>
    <w:p w14:paraId="513DC93E" w14:textId="4A5E392C" w:rsidR="00E147B4" w:rsidRDefault="00E147B4" w:rsidP="009421E2">
      <w:pPr>
        <w:jc w:val="both"/>
        <w:rPr>
          <w:lang w:val="es-ES"/>
        </w:rPr>
      </w:pPr>
    </w:p>
    <w:p w14:paraId="1BC42B2C" w14:textId="77777777" w:rsidR="00E147B4" w:rsidRDefault="00E147B4" w:rsidP="009421E2">
      <w:pPr>
        <w:jc w:val="both"/>
        <w:rPr>
          <w:lang w:val="es-ES"/>
        </w:rPr>
      </w:pPr>
    </w:p>
    <w:p w14:paraId="4DFF414F" w14:textId="5479619E" w:rsidR="00E147B4" w:rsidRDefault="00E147B4" w:rsidP="009421E2">
      <w:pPr>
        <w:jc w:val="both"/>
        <w:rPr>
          <w:lang w:val="es-ES"/>
        </w:rPr>
      </w:pPr>
    </w:p>
    <w:p w14:paraId="37A4869C" w14:textId="24FF8DC4" w:rsidR="00E147B4" w:rsidRDefault="00E147B4" w:rsidP="00E147B4">
      <w:pPr>
        <w:pStyle w:val="Encabezado"/>
        <w:tabs>
          <w:tab w:val="left" w:pos="708"/>
        </w:tabs>
      </w:pPr>
      <w:r>
        <w:t>Documento validado por las partes en fecha: 10/10/26</w:t>
      </w:r>
    </w:p>
    <w:p w14:paraId="3DCCCD9D" w14:textId="77777777" w:rsidR="00E147B4" w:rsidRDefault="00E147B4" w:rsidP="00E147B4">
      <w:pPr>
        <w:pStyle w:val="Encabezado"/>
        <w:tabs>
          <w:tab w:val="left" w:pos="708"/>
        </w:tabs>
      </w:pPr>
    </w:p>
    <w:tbl>
      <w:tblPr>
        <w:tblW w:w="0" w:type="auto"/>
        <w:tblInd w:w="108" w:type="dxa"/>
        <w:tblLayout w:type="fixed"/>
        <w:tblLook w:val="04A0" w:firstRow="1" w:lastRow="0" w:firstColumn="1" w:lastColumn="0" w:noHBand="0" w:noVBand="1"/>
      </w:tblPr>
      <w:tblGrid>
        <w:gridCol w:w="4322"/>
        <w:gridCol w:w="4332"/>
      </w:tblGrid>
      <w:tr w:rsidR="00E147B4" w14:paraId="48C8A584" w14:textId="77777777" w:rsidTr="00E147B4">
        <w:tc>
          <w:tcPr>
            <w:tcW w:w="4322" w:type="dxa"/>
            <w:tcBorders>
              <w:top w:val="single" w:sz="4" w:space="0" w:color="000000"/>
              <w:left w:val="single" w:sz="4" w:space="0" w:color="000000"/>
              <w:bottom w:val="single" w:sz="4" w:space="0" w:color="000000"/>
              <w:right w:val="nil"/>
            </w:tcBorders>
            <w:hideMark/>
          </w:tcPr>
          <w:p w14:paraId="74F8C9B0" w14:textId="77777777" w:rsidR="00E147B4" w:rsidRDefault="00E147B4">
            <w:pPr>
              <w:pStyle w:val="Encabezado"/>
              <w:tabs>
                <w:tab w:val="left" w:pos="708"/>
              </w:tabs>
              <w:jc w:val="center"/>
            </w:pPr>
            <w:proofErr w:type="spellStart"/>
            <w:r>
              <w:rPr>
                <w:lang w:val="fr-FR"/>
              </w:rPr>
              <w:t>Por</w:t>
            </w:r>
            <w:proofErr w:type="spellEnd"/>
            <w:r>
              <w:rPr>
                <w:lang w:val="fr-FR"/>
              </w:rPr>
              <w:t xml:space="preserve"> el cliente</w:t>
            </w:r>
          </w:p>
        </w:tc>
        <w:tc>
          <w:tcPr>
            <w:tcW w:w="4332" w:type="dxa"/>
            <w:tcBorders>
              <w:top w:val="single" w:sz="4" w:space="0" w:color="000000"/>
              <w:left w:val="single" w:sz="4" w:space="0" w:color="000000"/>
              <w:bottom w:val="single" w:sz="4" w:space="0" w:color="000000"/>
              <w:right w:val="single" w:sz="4" w:space="0" w:color="000000"/>
            </w:tcBorders>
            <w:hideMark/>
          </w:tcPr>
          <w:p w14:paraId="075E53FC" w14:textId="77777777" w:rsidR="00E147B4" w:rsidRDefault="00E147B4">
            <w:pPr>
              <w:pStyle w:val="Encabezado"/>
              <w:tabs>
                <w:tab w:val="left" w:pos="708"/>
              </w:tabs>
              <w:jc w:val="center"/>
            </w:pPr>
            <w:proofErr w:type="spellStart"/>
            <w:r>
              <w:rPr>
                <w:lang w:val="fr-FR"/>
              </w:rPr>
              <w:t>Por</w:t>
            </w:r>
            <w:proofErr w:type="spellEnd"/>
            <w:r>
              <w:rPr>
                <w:lang w:val="fr-FR"/>
              </w:rPr>
              <w:t xml:space="preserve"> la </w:t>
            </w:r>
            <w:proofErr w:type="spellStart"/>
            <w:r>
              <w:rPr>
                <w:lang w:val="fr-FR"/>
              </w:rPr>
              <w:t>empresa</w:t>
            </w:r>
            <w:proofErr w:type="spellEnd"/>
            <w:r>
              <w:rPr>
                <w:lang w:val="fr-FR"/>
              </w:rPr>
              <w:t xml:space="preserve"> </w:t>
            </w:r>
            <w:proofErr w:type="spellStart"/>
            <w:r>
              <w:rPr>
                <w:lang w:val="fr-FR"/>
              </w:rPr>
              <w:t>suministradora</w:t>
            </w:r>
            <w:proofErr w:type="spellEnd"/>
          </w:p>
        </w:tc>
      </w:tr>
      <w:tr w:rsidR="00E147B4" w14:paraId="7C84ED25" w14:textId="77777777" w:rsidTr="00E147B4">
        <w:tc>
          <w:tcPr>
            <w:tcW w:w="4322" w:type="dxa"/>
            <w:tcBorders>
              <w:top w:val="single" w:sz="4" w:space="0" w:color="000000"/>
              <w:left w:val="single" w:sz="4" w:space="0" w:color="000000"/>
              <w:bottom w:val="single" w:sz="4" w:space="0" w:color="000000"/>
              <w:right w:val="nil"/>
            </w:tcBorders>
          </w:tcPr>
          <w:p w14:paraId="548290EB" w14:textId="77777777" w:rsidR="00E147B4" w:rsidRDefault="00E147B4">
            <w:pPr>
              <w:pStyle w:val="Encabezado"/>
              <w:tabs>
                <w:tab w:val="left" w:pos="708"/>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2FFE6AA7" w14:textId="77777777" w:rsidR="00E147B4" w:rsidRDefault="00E147B4">
            <w:pPr>
              <w:pStyle w:val="Encabezado"/>
              <w:tabs>
                <w:tab w:val="left" w:pos="708"/>
              </w:tabs>
              <w:snapToGrid w:val="0"/>
              <w:rPr>
                <w:lang w:val="fr-FR"/>
              </w:rPr>
            </w:pPr>
          </w:p>
          <w:p w14:paraId="4E4E55FE" w14:textId="77777777" w:rsidR="00E147B4" w:rsidRDefault="00E147B4">
            <w:pPr>
              <w:pStyle w:val="Encabezado"/>
              <w:tabs>
                <w:tab w:val="left" w:pos="708"/>
              </w:tabs>
              <w:rPr>
                <w:lang w:val="fr-FR"/>
              </w:rPr>
            </w:pPr>
          </w:p>
          <w:p w14:paraId="2E45DC7F" w14:textId="77777777" w:rsidR="00E147B4" w:rsidRPr="00E147B4" w:rsidRDefault="00E147B4">
            <w:pPr>
              <w:pStyle w:val="Encabezado"/>
              <w:tabs>
                <w:tab w:val="left" w:pos="708"/>
              </w:tabs>
              <w:rPr>
                <w:lang w:val="es-SV"/>
              </w:rPr>
            </w:pPr>
          </w:p>
          <w:p w14:paraId="4928CB34" w14:textId="77777777" w:rsidR="00E147B4" w:rsidRDefault="00E147B4">
            <w:pPr>
              <w:pStyle w:val="Encabezado"/>
              <w:tabs>
                <w:tab w:val="left" w:pos="708"/>
              </w:tabs>
              <w:rPr>
                <w:lang w:val="fr-FR"/>
              </w:rPr>
            </w:pPr>
          </w:p>
          <w:p w14:paraId="3D086647" w14:textId="77777777" w:rsidR="00E147B4" w:rsidRDefault="00E147B4">
            <w:pPr>
              <w:pStyle w:val="Encabezado"/>
              <w:tabs>
                <w:tab w:val="left" w:pos="708"/>
              </w:tabs>
              <w:rPr>
                <w:lang w:val="fr-FR"/>
              </w:rPr>
            </w:pPr>
          </w:p>
          <w:p w14:paraId="06488A36" w14:textId="77777777" w:rsidR="00E147B4" w:rsidRDefault="00E147B4">
            <w:pPr>
              <w:pStyle w:val="Encabezado"/>
              <w:tabs>
                <w:tab w:val="left" w:pos="708"/>
              </w:tabs>
              <w:rPr>
                <w:lang w:val="fr-FR"/>
              </w:rPr>
            </w:pPr>
          </w:p>
          <w:p w14:paraId="27EAF9FB" w14:textId="77777777" w:rsidR="00E147B4" w:rsidRDefault="00E147B4">
            <w:pPr>
              <w:pStyle w:val="Encabezado"/>
              <w:tabs>
                <w:tab w:val="left" w:pos="708"/>
              </w:tabs>
              <w:rPr>
                <w:lang w:val="fr-FR"/>
              </w:rPr>
            </w:pPr>
          </w:p>
        </w:tc>
      </w:tr>
      <w:tr w:rsidR="00E147B4" w14:paraId="1F981AA2" w14:textId="77777777" w:rsidTr="00E147B4">
        <w:tc>
          <w:tcPr>
            <w:tcW w:w="4322" w:type="dxa"/>
            <w:tcBorders>
              <w:top w:val="single" w:sz="4" w:space="0" w:color="000000"/>
              <w:left w:val="single" w:sz="4" w:space="0" w:color="000000"/>
              <w:bottom w:val="single" w:sz="4" w:space="0" w:color="000000"/>
              <w:right w:val="nil"/>
            </w:tcBorders>
            <w:hideMark/>
          </w:tcPr>
          <w:p w14:paraId="128A91EA" w14:textId="54DC3D5F" w:rsidR="00E147B4" w:rsidRDefault="00E147B4">
            <w:pPr>
              <w:pStyle w:val="Encabezado"/>
              <w:tabs>
                <w:tab w:val="left" w:pos="708"/>
              </w:tabs>
            </w:pPr>
            <w:r>
              <w:t xml:space="preserve">Fdo. D./ </w:t>
            </w:r>
            <w:proofErr w:type="spellStart"/>
            <w:r>
              <w:t>Dña</w:t>
            </w:r>
            <w:proofErr w:type="spellEnd"/>
            <w:r>
              <w:t>: Diego Edgardo González Sánchez</w:t>
            </w:r>
          </w:p>
        </w:tc>
        <w:tc>
          <w:tcPr>
            <w:tcW w:w="4332" w:type="dxa"/>
            <w:tcBorders>
              <w:top w:val="single" w:sz="4" w:space="0" w:color="000000"/>
              <w:left w:val="single" w:sz="4" w:space="0" w:color="000000"/>
              <w:bottom w:val="single" w:sz="4" w:space="0" w:color="000000"/>
              <w:right w:val="single" w:sz="4" w:space="0" w:color="000000"/>
            </w:tcBorders>
            <w:hideMark/>
          </w:tcPr>
          <w:p w14:paraId="690C8004" w14:textId="5E1FEFD6" w:rsidR="00E147B4" w:rsidRDefault="00E147B4">
            <w:pPr>
              <w:pStyle w:val="Encabezado"/>
              <w:tabs>
                <w:tab w:val="left" w:pos="708"/>
              </w:tabs>
            </w:pPr>
            <w:r>
              <w:t>Fdo. D./</w:t>
            </w:r>
            <w:proofErr w:type="spellStart"/>
            <w:r>
              <w:t>Dña</w:t>
            </w:r>
            <w:proofErr w:type="spellEnd"/>
            <w:r>
              <w:t>: Diego Edgardo González Sánchez</w:t>
            </w:r>
          </w:p>
        </w:tc>
      </w:tr>
    </w:tbl>
    <w:p w14:paraId="4FA2D625" w14:textId="0A40C242" w:rsidR="00E147B4" w:rsidRDefault="00E147B4" w:rsidP="009421E2">
      <w:pPr>
        <w:jc w:val="both"/>
        <w:rPr>
          <w:lang w:val="es-ES"/>
        </w:rPr>
      </w:pPr>
    </w:p>
    <w:p w14:paraId="50BFB698" w14:textId="2D068D8E" w:rsidR="00E147B4" w:rsidRDefault="00E147B4" w:rsidP="00E147B4">
      <w:pPr>
        <w:rPr>
          <w:b/>
          <w:bCs/>
          <w:lang w:val="es-ES"/>
        </w:rPr>
      </w:pPr>
      <w:r>
        <w:rPr>
          <w:b/>
          <w:bCs/>
          <w:lang w:val="es-ES"/>
        </w:rPr>
        <w:lastRenderedPageBreak/>
        <w:t>ÍNDICE</w:t>
      </w:r>
    </w:p>
    <w:p w14:paraId="6F715D6B" w14:textId="08CFA08A" w:rsidR="00E147B4" w:rsidRDefault="00E147B4" w:rsidP="00E147B4">
      <w:pPr>
        <w:rPr>
          <w:b/>
          <w:bCs/>
          <w:lang w:val="es-ES"/>
        </w:rPr>
      </w:pPr>
    </w:p>
    <w:p w14:paraId="204E71E0" w14:textId="7C736A80" w:rsidR="00E147B4" w:rsidRDefault="00E147B4" w:rsidP="00E147B4">
      <w:pPr>
        <w:rPr>
          <w:b/>
          <w:bCs/>
          <w:lang w:val="es-ES"/>
        </w:rPr>
      </w:pPr>
    </w:p>
    <w:p w14:paraId="72C99F51" w14:textId="3BF1D924" w:rsidR="00E147B4" w:rsidRDefault="00E147B4" w:rsidP="00E147B4">
      <w:pPr>
        <w:rPr>
          <w:b/>
          <w:bCs/>
          <w:lang w:val="es-ES"/>
        </w:rPr>
      </w:pPr>
    </w:p>
    <w:p w14:paraId="48241783" w14:textId="2BA6E9D6" w:rsidR="00E147B4" w:rsidRDefault="00E147B4" w:rsidP="00E147B4">
      <w:pPr>
        <w:rPr>
          <w:b/>
          <w:bCs/>
          <w:lang w:val="es-ES"/>
        </w:rPr>
      </w:pPr>
    </w:p>
    <w:p w14:paraId="3D658A23" w14:textId="7B7140EB" w:rsidR="00E147B4" w:rsidRDefault="00E147B4" w:rsidP="00E147B4">
      <w:pPr>
        <w:rPr>
          <w:b/>
          <w:bCs/>
          <w:lang w:val="es-ES"/>
        </w:rPr>
      </w:pPr>
    </w:p>
    <w:p w14:paraId="42D48044" w14:textId="6D498525" w:rsidR="00E147B4" w:rsidRDefault="00E147B4" w:rsidP="00E147B4">
      <w:pPr>
        <w:rPr>
          <w:b/>
          <w:bCs/>
          <w:lang w:val="es-ES"/>
        </w:rPr>
      </w:pPr>
    </w:p>
    <w:p w14:paraId="3885D17B" w14:textId="00C22B09" w:rsidR="00E147B4" w:rsidRDefault="00E147B4" w:rsidP="00E147B4">
      <w:pPr>
        <w:rPr>
          <w:b/>
          <w:bCs/>
          <w:lang w:val="es-ES"/>
        </w:rPr>
      </w:pPr>
    </w:p>
    <w:p w14:paraId="33F9B975" w14:textId="0E4C9865" w:rsidR="00E147B4" w:rsidRDefault="00E147B4" w:rsidP="00E147B4">
      <w:pPr>
        <w:rPr>
          <w:b/>
          <w:bCs/>
          <w:lang w:val="es-ES"/>
        </w:rPr>
      </w:pPr>
    </w:p>
    <w:p w14:paraId="2B7F2655" w14:textId="47EE5F96" w:rsidR="00E147B4" w:rsidRDefault="00E147B4" w:rsidP="00E147B4">
      <w:pPr>
        <w:rPr>
          <w:b/>
          <w:bCs/>
          <w:lang w:val="es-ES"/>
        </w:rPr>
      </w:pPr>
    </w:p>
    <w:p w14:paraId="1ED5D160" w14:textId="0BCE23CC" w:rsidR="00E147B4" w:rsidRDefault="00E147B4" w:rsidP="00E147B4">
      <w:pPr>
        <w:rPr>
          <w:b/>
          <w:bCs/>
          <w:lang w:val="es-ES"/>
        </w:rPr>
      </w:pPr>
    </w:p>
    <w:p w14:paraId="7E400D5E" w14:textId="7A4DBB31" w:rsidR="00E147B4" w:rsidRDefault="00E147B4" w:rsidP="00E147B4">
      <w:pPr>
        <w:rPr>
          <w:b/>
          <w:bCs/>
          <w:lang w:val="es-ES"/>
        </w:rPr>
      </w:pPr>
    </w:p>
    <w:p w14:paraId="1313444F" w14:textId="653047C4" w:rsidR="00E147B4" w:rsidRDefault="00E147B4" w:rsidP="00E147B4">
      <w:pPr>
        <w:rPr>
          <w:b/>
          <w:bCs/>
          <w:lang w:val="es-ES"/>
        </w:rPr>
      </w:pPr>
    </w:p>
    <w:p w14:paraId="083E0578" w14:textId="4E648936" w:rsidR="00E147B4" w:rsidRDefault="00E147B4" w:rsidP="00E147B4">
      <w:pPr>
        <w:rPr>
          <w:b/>
          <w:bCs/>
          <w:lang w:val="es-ES"/>
        </w:rPr>
      </w:pPr>
    </w:p>
    <w:p w14:paraId="01F0B470" w14:textId="0A46DBAC" w:rsidR="00E147B4" w:rsidRDefault="00E147B4" w:rsidP="00E147B4">
      <w:pPr>
        <w:rPr>
          <w:b/>
          <w:bCs/>
          <w:lang w:val="es-ES"/>
        </w:rPr>
      </w:pPr>
    </w:p>
    <w:p w14:paraId="5B6604B1" w14:textId="73CED567" w:rsidR="00E147B4" w:rsidRDefault="00E147B4" w:rsidP="00E147B4">
      <w:pPr>
        <w:rPr>
          <w:b/>
          <w:bCs/>
          <w:lang w:val="es-ES"/>
        </w:rPr>
      </w:pPr>
    </w:p>
    <w:p w14:paraId="60DDBC8A" w14:textId="3596D82B" w:rsidR="00E147B4" w:rsidRDefault="00E147B4" w:rsidP="00E147B4">
      <w:pPr>
        <w:rPr>
          <w:b/>
          <w:bCs/>
          <w:lang w:val="es-ES"/>
        </w:rPr>
      </w:pPr>
    </w:p>
    <w:p w14:paraId="76EFC1E2" w14:textId="66EDFA41" w:rsidR="00E147B4" w:rsidRDefault="00E147B4" w:rsidP="00E147B4">
      <w:pPr>
        <w:rPr>
          <w:b/>
          <w:bCs/>
          <w:lang w:val="es-ES"/>
        </w:rPr>
      </w:pPr>
    </w:p>
    <w:p w14:paraId="52A672E4" w14:textId="56928884" w:rsidR="00E147B4" w:rsidRDefault="00E147B4" w:rsidP="00E147B4">
      <w:pPr>
        <w:rPr>
          <w:b/>
          <w:bCs/>
          <w:lang w:val="es-ES"/>
        </w:rPr>
      </w:pPr>
    </w:p>
    <w:p w14:paraId="4E8C1B2D" w14:textId="6FFB6469" w:rsidR="00E147B4" w:rsidRDefault="00E147B4" w:rsidP="00E147B4">
      <w:pPr>
        <w:rPr>
          <w:b/>
          <w:bCs/>
          <w:lang w:val="es-ES"/>
        </w:rPr>
      </w:pPr>
    </w:p>
    <w:p w14:paraId="1A4812E6" w14:textId="5A09B3AE" w:rsidR="00E147B4" w:rsidRDefault="00E147B4" w:rsidP="00E147B4">
      <w:pPr>
        <w:rPr>
          <w:b/>
          <w:bCs/>
          <w:lang w:val="es-ES"/>
        </w:rPr>
      </w:pPr>
    </w:p>
    <w:p w14:paraId="407F5672" w14:textId="70243618" w:rsidR="00E147B4" w:rsidRDefault="00E147B4" w:rsidP="00E147B4">
      <w:pPr>
        <w:rPr>
          <w:b/>
          <w:bCs/>
          <w:lang w:val="es-ES"/>
        </w:rPr>
      </w:pPr>
    </w:p>
    <w:p w14:paraId="383C1907" w14:textId="7498E101" w:rsidR="00E147B4" w:rsidRDefault="00E147B4" w:rsidP="00E147B4">
      <w:pPr>
        <w:rPr>
          <w:b/>
          <w:bCs/>
          <w:lang w:val="es-ES"/>
        </w:rPr>
      </w:pPr>
    </w:p>
    <w:p w14:paraId="46559D82" w14:textId="0056CB96" w:rsidR="009F5B0B" w:rsidRPr="009F5B0B" w:rsidRDefault="009F5B0B" w:rsidP="009F5B0B">
      <w:pPr>
        <w:pStyle w:val="Prrafodelista"/>
        <w:numPr>
          <w:ilvl w:val="0"/>
          <w:numId w:val="1"/>
        </w:numPr>
        <w:rPr>
          <w:b/>
          <w:bCs/>
          <w:lang w:val="es-ES"/>
        </w:rPr>
      </w:pPr>
      <w:r w:rsidRPr="009F5B0B">
        <w:rPr>
          <w:b/>
          <w:bCs/>
          <w:lang w:val="es-ES"/>
        </w:rPr>
        <w:lastRenderedPageBreak/>
        <w:t xml:space="preserve">INTRODUCCIÓN </w:t>
      </w:r>
    </w:p>
    <w:p w14:paraId="48BC0113" w14:textId="744C022D" w:rsidR="009F5B0B" w:rsidRDefault="009F5B0B" w:rsidP="009F5B0B">
      <w:pPr>
        <w:jc w:val="both"/>
        <w:rPr>
          <w:lang w:val="es-ES"/>
        </w:rPr>
      </w:pPr>
      <w:r>
        <w:rPr>
          <w:lang w:val="es-ES"/>
        </w:rPr>
        <w:t xml:space="preserve">El presente documento, tiene como objetivo definir los requerimientos de software más importantes para el desarrollo de un sistema de información de calidad. Incluyendo </w:t>
      </w:r>
      <w:r w:rsidR="00295584">
        <w:rPr>
          <w:lang w:val="es-ES"/>
        </w:rPr>
        <w:t>una especificación correcta, inequívoca y completa que detalle las necesidades del usuario de negocios.</w:t>
      </w:r>
    </w:p>
    <w:p w14:paraId="22FC66A5" w14:textId="47FA89CE" w:rsidR="00295584" w:rsidRDefault="00295584" w:rsidP="009F5B0B">
      <w:pPr>
        <w:jc w:val="both"/>
        <w:rPr>
          <w:lang w:val="es-ES"/>
        </w:rPr>
      </w:pPr>
    </w:p>
    <w:p w14:paraId="718570B6" w14:textId="52F44B35" w:rsidR="00295584" w:rsidRPr="00295584" w:rsidRDefault="00295584" w:rsidP="00295584">
      <w:pPr>
        <w:pStyle w:val="Prrafodelista"/>
        <w:numPr>
          <w:ilvl w:val="1"/>
          <w:numId w:val="1"/>
        </w:numPr>
        <w:rPr>
          <w:b/>
          <w:bCs/>
          <w:lang w:val="es-ES"/>
        </w:rPr>
      </w:pPr>
      <w:r w:rsidRPr="00295584">
        <w:rPr>
          <w:b/>
          <w:bCs/>
          <w:lang w:val="es-ES"/>
        </w:rPr>
        <w:t xml:space="preserve">PROPÓSITO </w:t>
      </w:r>
    </w:p>
    <w:p w14:paraId="7BE31D9F" w14:textId="5FE4D472" w:rsidR="00295584" w:rsidRDefault="00295584" w:rsidP="00295584">
      <w:pPr>
        <w:jc w:val="both"/>
        <w:rPr>
          <w:lang w:val="es-ES"/>
        </w:rPr>
      </w:pPr>
      <w:r>
        <w:rPr>
          <w:lang w:val="es-ES"/>
        </w:rPr>
        <w:t>La especificación de los requerimientos de software por parte del usuario de negocios es de crucial importancia para comprender las necesidades del usuario y cumplir con sus expectativas para lograr un éxito en la solicitud del software a elaborar. Es responsabilidad del analista de sistemas de elaborar, concebir, mostrar y recibir una respuesta a los requerimientos solicitados por el usuario. Una correcta definición de requerimientos; tendrá como consecuencia un software de calidad, alineado a las necesidades del usuario final.</w:t>
      </w:r>
    </w:p>
    <w:p w14:paraId="68B70CA7" w14:textId="23FB98ED" w:rsidR="00295584" w:rsidRDefault="00295584" w:rsidP="00295584">
      <w:pPr>
        <w:jc w:val="both"/>
        <w:rPr>
          <w:lang w:val="es-ES"/>
        </w:rPr>
      </w:pPr>
      <w:r>
        <w:rPr>
          <w:lang w:val="es-ES"/>
        </w:rPr>
        <w:t>El objetivo de esta especificación, es la recopilación de todas las necesidades del usuario final y plasmarlas en un mismo lenguaje entre ambas partes; para que el usuario y el analista estén de acuerdo en las especificaciones deseadas.</w:t>
      </w:r>
    </w:p>
    <w:p w14:paraId="60ABE16D" w14:textId="3CF3F701" w:rsidR="00295584" w:rsidRDefault="00295584" w:rsidP="00295584">
      <w:pPr>
        <w:jc w:val="both"/>
        <w:rPr>
          <w:lang w:val="es-ES"/>
        </w:rPr>
      </w:pPr>
    </w:p>
    <w:p w14:paraId="3ADEFF41" w14:textId="7FD0672D" w:rsidR="00295584" w:rsidRPr="00105944" w:rsidRDefault="00295584" w:rsidP="00105944">
      <w:pPr>
        <w:pStyle w:val="Prrafodelista"/>
        <w:numPr>
          <w:ilvl w:val="1"/>
          <w:numId w:val="1"/>
        </w:numPr>
        <w:rPr>
          <w:b/>
          <w:bCs/>
          <w:lang w:val="es-ES"/>
        </w:rPr>
      </w:pPr>
      <w:r w:rsidRPr="00295584">
        <w:rPr>
          <w:b/>
          <w:bCs/>
          <w:lang w:val="es-ES"/>
        </w:rPr>
        <w:t>ALCANCE</w:t>
      </w:r>
    </w:p>
    <w:p w14:paraId="2ACCBBDA" w14:textId="7A11421C" w:rsidR="00295584" w:rsidRDefault="00B8243B" w:rsidP="00295584">
      <w:pPr>
        <w:jc w:val="both"/>
        <w:rPr>
          <w:lang w:val="es-ES"/>
        </w:rPr>
      </w:pPr>
      <w:r>
        <w:rPr>
          <w:lang w:val="es-ES"/>
        </w:rPr>
        <w:t>El p</w:t>
      </w:r>
      <w:r w:rsidR="00105944">
        <w:rPr>
          <w:lang w:val="es-ES"/>
        </w:rPr>
        <w:t>roducto a diseñar es un sistema de contabilidad general y de contabilidad de costos para nuestra empresa SunGames S.A. de C.V. Aplicando normas internacionales de contabilidad y estándares, el software contará con las siguientes especificaciones:</w:t>
      </w:r>
    </w:p>
    <w:p w14:paraId="03223838" w14:textId="3EEB5722" w:rsidR="00105944" w:rsidRPr="00105944" w:rsidRDefault="00105944" w:rsidP="00105944">
      <w:pPr>
        <w:pStyle w:val="Prrafodelista"/>
        <w:numPr>
          <w:ilvl w:val="0"/>
          <w:numId w:val="2"/>
        </w:numPr>
        <w:jc w:val="both"/>
        <w:rPr>
          <w:lang w:val="es-ES"/>
        </w:rPr>
      </w:pPr>
      <w:r>
        <w:rPr>
          <w:i/>
          <w:iCs/>
          <w:lang w:val="es-ES"/>
        </w:rPr>
        <w:t>Registro de un catálogo de cuentas, como principal sistema de gestión y administración financiera.</w:t>
      </w:r>
    </w:p>
    <w:p w14:paraId="657A8B72" w14:textId="25A8E8AB" w:rsidR="00105944" w:rsidRPr="00105944" w:rsidRDefault="00105944" w:rsidP="00105944">
      <w:pPr>
        <w:pStyle w:val="Prrafodelista"/>
        <w:numPr>
          <w:ilvl w:val="0"/>
          <w:numId w:val="2"/>
        </w:numPr>
        <w:jc w:val="both"/>
        <w:rPr>
          <w:lang w:val="es-ES"/>
        </w:rPr>
      </w:pPr>
      <w:r>
        <w:rPr>
          <w:i/>
          <w:iCs/>
          <w:lang w:val="es-ES"/>
        </w:rPr>
        <w:t>Registro de transacciones como partida doble, ya sea simple o compuesta.</w:t>
      </w:r>
    </w:p>
    <w:p w14:paraId="5BF2B7FE" w14:textId="27F0B021" w:rsidR="00105944" w:rsidRPr="00105944" w:rsidRDefault="00105944" w:rsidP="00105944">
      <w:pPr>
        <w:pStyle w:val="Prrafodelista"/>
        <w:numPr>
          <w:ilvl w:val="0"/>
          <w:numId w:val="2"/>
        </w:numPr>
        <w:jc w:val="both"/>
        <w:rPr>
          <w:lang w:val="es-ES"/>
        </w:rPr>
      </w:pPr>
      <w:r>
        <w:rPr>
          <w:i/>
          <w:iCs/>
          <w:lang w:val="es-ES"/>
        </w:rPr>
        <w:t>Mayorización y cierre contable automatizado.</w:t>
      </w:r>
    </w:p>
    <w:p w14:paraId="57A19E61" w14:textId="4401A2BB" w:rsidR="00105944" w:rsidRPr="00105944" w:rsidRDefault="00105944" w:rsidP="00105944">
      <w:pPr>
        <w:pStyle w:val="Prrafodelista"/>
        <w:numPr>
          <w:ilvl w:val="0"/>
          <w:numId w:val="2"/>
        </w:numPr>
        <w:jc w:val="both"/>
        <w:rPr>
          <w:lang w:val="es-ES"/>
        </w:rPr>
      </w:pPr>
      <w:r>
        <w:rPr>
          <w:i/>
          <w:iCs/>
          <w:lang w:val="es-ES"/>
        </w:rPr>
        <w:t>Elaboración de estados financieros automatizados, con facilidad de ajustes por periodo, de acuerdo a las NIIF.</w:t>
      </w:r>
    </w:p>
    <w:p w14:paraId="0DCCAAB7" w14:textId="608537E4" w:rsidR="00105944" w:rsidRPr="00BC7CEC" w:rsidRDefault="00105944" w:rsidP="00105944">
      <w:pPr>
        <w:pStyle w:val="Prrafodelista"/>
        <w:numPr>
          <w:ilvl w:val="0"/>
          <w:numId w:val="2"/>
        </w:numPr>
        <w:jc w:val="both"/>
        <w:rPr>
          <w:lang w:val="es-ES"/>
        </w:rPr>
      </w:pPr>
      <w:r>
        <w:rPr>
          <w:i/>
          <w:iCs/>
          <w:lang w:val="es-ES"/>
        </w:rPr>
        <w:t xml:space="preserve">Elaborar el coste del producto o servicio ofrecido por la empresa, </w:t>
      </w:r>
      <w:r w:rsidR="00BC7CEC">
        <w:rPr>
          <w:i/>
          <w:iCs/>
          <w:lang w:val="es-ES"/>
        </w:rPr>
        <w:t>por medio de gestión de inventarios y materia prima.</w:t>
      </w:r>
    </w:p>
    <w:p w14:paraId="71BE1219" w14:textId="334C2348" w:rsidR="00BC7CEC" w:rsidRPr="00BC7CEC" w:rsidRDefault="00BC7CEC" w:rsidP="00105944">
      <w:pPr>
        <w:pStyle w:val="Prrafodelista"/>
        <w:numPr>
          <w:ilvl w:val="0"/>
          <w:numId w:val="2"/>
        </w:numPr>
        <w:jc w:val="both"/>
        <w:rPr>
          <w:lang w:val="es-ES"/>
        </w:rPr>
      </w:pPr>
      <w:r>
        <w:rPr>
          <w:i/>
          <w:iCs/>
          <w:lang w:val="es-ES"/>
        </w:rPr>
        <w:lastRenderedPageBreak/>
        <w:t>Aplicar un método de costeo de software para cuantificar el precio de cada videojuego creado.</w:t>
      </w:r>
    </w:p>
    <w:p w14:paraId="120A02B0" w14:textId="25BEBB21" w:rsidR="00BC7CEC" w:rsidRPr="00BC7CEC" w:rsidRDefault="00BC7CEC" w:rsidP="00BC7CEC">
      <w:pPr>
        <w:pStyle w:val="Prrafodelista"/>
        <w:numPr>
          <w:ilvl w:val="0"/>
          <w:numId w:val="2"/>
        </w:numPr>
        <w:jc w:val="both"/>
        <w:rPr>
          <w:lang w:val="es-ES"/>
        </w:rPr>
      </w:pPr>
      <w:r>
        <w:rPr>
          <w:i/>
          <w:iCs/>
          <w:lang w:val="es-ES"/>
        </w:rPr>
        <w:t>Documentar una hoja de costos, que sea integrado hacia la contabilidad general.</w:t>
      </w:r>
    </w:p>
    <w:p w14:paraId="53812A22" w14:textId="3015C901" w:rsidR="00BC7CEC" w:rsidRDefault="00BC7CEC" w:rsidP="00BC7CEC">
      <w:pPr>
        <w:jc w:val="both"/>
        <w:rPr>
          <w:lang w:val="es-ES"/>
        </w:rPr>
      </w:pPr>
      <w:r>
        <w:rPr>
          <w:lang w:val="es-ES"/>
        </w:rPr>
        <w:t xml:space="preserve">El software se limita solamente a desarrollar una contabilidad general básica, asimismo un control de costeo mediante un método de evaluación de software ya especificado por las políticas de la empresa. El software registra cada transacción en el libro diario de forma manual, evitando la generación de errores por parte del usuario final. </w:t>
      </w:r>
    </w:p>
    <w:p w14:paraId="4ECCF7B7" w14:textId="20877815" w:rsidR="00850767" w:rsidRDefault="00850767" w:rsidP="00BC7CEC">
      <w:pPr>
        <w:jc w:val="both"/>
        <w:rPr>
          <w:lang w:val="es-ES"/>
        </w:rPr>
      </w:pPr>
      <w:r>
        <w:rPr>
          <w:lang w:val="es-ES"/>
        </w:rPr>
        <w:t xml:space="preserve">Asimismo, nuestro software se limita al  no incluir procesos de transacciones comerciales directas (facturas), ya que es una funcionalidad externa que dependiente de otro software y no contemplamos integrarlo. Solo nos limitaremos a la percepción del IVA y su registro en los libros contables. </w:t>
      </w:r>
    </w:p>
    <w:p w14:paraId="03963D7A" w14:textId="35C11BF5" w:rsidR="00BC7CEC" w:rsidRDefault="00BC7CEC" w:rsidP="00BC7CEC">
      <w:pPr>
        <w:jc w:val="both"/>
        <w:rPr>
          <w:lang w:val="es-ES"/>
        </w:rPr>
      </w:pPr>
    </w:p>
    <w:p w14:paraId="4C5A528A" w14:textId="73F61BD7" w:rsidR="00BC7CEC" w:rsidRPr="00BC7CEC" w:rsidRDefault="00BC7CEC" w:rsidP="00BC7CEC">
      <w:pPr>
        <w:pStyle w:val="Prrafodelista"/>
        <w:numPr>
          <w:ilvl w:val="1"/>
          <w:numId w:val="1"/>
        </w:numPr>
        <w:rPr>
          <w:b/>
          <w:bCs/>
          <w:lang w:val="es-ES"/>
        </w:rPr>
      </w:pPr>
      <w:r w:rsidRPr="00BC7CEC">
        <w:rPr>
          <w:b/>
          <w:bCs/>
          <w:lang w:val="es-ES"/>
        </w:rPr>
        <w:t>PERSONAL INVOLUCRADO</w:t>
      </w:r>
    </w:p>
    <w:tbl>
      <w:tblPr>
        <w:tblW w:w="0" w:type="auto"/>
        <w:tblLayout w:type="fixed"/>
        <w:tblCellMar>
          <w:left w:w="70" w:type="dxa"/>
          <w:right w:w="70" w:type="dxa"/>
        </w:tblCellMar>
        <w:tblLook w:val="04A0" w:firstRow="1" w:lastRow="0" w:firstColumn="1" w:lastColumn="0" w:noHBand="0" w:noVBand="1"/>
      </w:tblPr>
      <w:tblGrid>
        <w:gridCol w:w="2357"/>
        <w:gridCol w:w="5454"/>
      </w:tblGrid>
      <w:tr w:rsidR="00B1519D" w14:paraId="40A6D083" w14:textId="77777777" w:rsidTr="00B1519D">
        <w:tc>
          <w:tcPr>
            <w:tcW w:w="2357" w:type="dxa"/>
            <w:tcBorders>
              <w:top w:val="single" w:sz="4" w:space="0" w:color="292929"/>
              <w:left w:val="single" w:sz="4" w:space="0" w:color="292929"/>
              <w:bottom w:val="single" w:sz="4" w:space="0" w:color="292929"/>
              <w:right w:val="nil"/>
            </w:tcBorders>
            <w:shd w:val="clear" w:color="auto" w:fill="EAEAEA"/>
            <w:vAlign w:val="bottom"/>
            <w:hideMark/>
          </w:tcPr>
          <w:p w14:paraId="7DC92665" w14:textId="77777777" w:rsidR="00B1519D" w:rsidRDefault="00B1519D">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hideMark/>
          </w:tcPr>
          <w:p w14:paraId="28D2F8FD" w14:textId="064AD327" w:rsidR="00B1519D" w:rsidRDefault="00B1519D">
            <w:pPr>
              <w:pStyle w:val="Normalindentado2"/>
              <w:ind w:left="0"/>
            </w:pPr>
            <w:r>
              <w:t>Diego Edgardo González Sánchez</w:t>
            </w:r>
          </w:p>
        </w:tc>
      </w:tr>
      <w:tr w:rsidR="00B1519D" w14:paraId="25A687F0"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5A99F9D2" w14:textId="77777777" w:rsidR="00B1519D" w:rsidRDefault="00B1519D">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hideMark/>
          </w:tcPr>
          <w:p w14:paraId="6011CB06" w14:textId="545AA16F" w:rsidR="00B1519D" w:rsidRDefault="00B1519D">
            <w:pPr>
              <w:pStyle w:val="Normalindentado2"/>
              <w:ind w:left="0"/>
            </w:pPr>
            <w:r>
              <w:t>Analista, líder del equipo, diseñador de bases de datos y programador.</w:t>
            </w:r>
          </w:p>
        </w:tc>
      </w:tr>
      <w:tr w:rsidR="00B1519D" w14:paraId="1B41E6D5"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00B9C51A" w14:textId="77777777" w:rsidR="00B1519D" w:rsidRDefault="00B1519D">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hideMark/>
          </w:tcPr>
          <w:p w14:paraId="71CB31C9" w14:textId="72822402" w:rsidR="00B1519D" w:rsidRDefault="00B1519D">
            <w:pPr>
              <w:pStyle w:val="Normalindentado2"/>
              <w:ind w:left="0"/>
            </w:pPr>
            <w:r>
              <w:t>Ingeniero de Sistemas Informáticos</w:t>
            </w:r>
          </w:p>
        </w:tc>
      </w:tr>
      <w:tr w:rsidR="00B1519D" w14:paraId="1529EF2C"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4A412D4E" w14:textId="77777777" w:rsidR="00B1519D" w:rsidRDefault="00B1519D">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hideMark/>
          </w:tcPr>
          <w:p w14:paraId="4173DE74" w14:textId="4EB268D6" w:rsidR="00B1519D" w:rsidRDefault="00B1519D">
            <w:pPr>
              <w:pStyle w:val="Normalindentado2"/>
              <w:ind w:left="0"/>
            </w:pPr>
            <w:r>
              <w:t>Analizar, documentar y codificar el desarrollo de software.</w:t>
            </w:r>
          </w:p>
        </w:tc>
      </w:tr>
      <w:tr w:rsidR="00B1519D" w14:paraId="42E2E131"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04C91519" w14:textId="77777777" w:rsidR="00B1519D" w:rsidRDefault="00B1519D">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hideMark/>
          </w:tcPr>
          <w:p w14:paraId="313B16B5" w14:textId="6C9CB3C8" w:rsidR="00B1519D" w:rsidRDefault="0059460D">
            <w:pPr>
              <w:pStyle w:val="Normalindentado2"/>
              <w:ind w:left="0"/>
            </w:pPr>
            <w:hyperlink r:id="rId10" w:history="1">
              <w:r w:rsidR="00B1519D" w:rsidRPr="00E45AE0">
                <w:rPr>
                  <w:rStyle w:val="Hipervnculo"/>
                </w:rPr>
                <w:t>gs24026@ues.edu.sv</w:t>
              </w:r>
            </w:hyperlink>
          </w:p>
        </w:tc>
      </w:tr>
      <w:tr w:rsidR="00B1519D" w14:paraId="4E3124F1"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14E5DA90" w14:textId="77777777" w:rsidR="00B1519D" w:rsidRDefault="00B1519D">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hideMark/>
          </w:tcPr>
          <w:p w14:paraId="50FE7DE9" w14:textId="6C51AC9B" w:rsidR="00B1519D" w:rsidRDefault="00B1519D">
            <w:pPr>
              <w:pStyle w:val="Normalindentado2"/>
              <w:ind w:left="0"/>
            </w:pPr>
            <w:r>
              <w:t xml:space="preserve">Aprobado </w:t>
            </w:r>
          </w:p>
        </w:tc>
      </w:tr>
    </w:tbl>
    <w:p w14:paraId="64D28C83" w14:textId="1DE447E9" w:rsidR="00BC7CEC" w:rsidRDefault="00BC7CEC" w:rsidP="00BC7CEC">
      <w:pPr>
        <w:jc w:val="both"/>
        <w:rPr>
          <w:b/>
          <w:bCs/>
          <w:lang w:val="es-ES"/>
        </w:rPr>
      </w:pPr>
    </w:p>
    <w:tbl>
      <w:tblPr>
        <w:tblW w:w="0" w:type="auto"/>
        <w:tblLayout w:type="fixed"/>
        <w:tblCellMar>
          <w:left w:w="70" w:type="dxa"/>
          <w:right w:w="70" w:type="dxa"/>
        </w:tblCellMar>
        <w:tblLook w:val="04A0" w:firstRow="1" w:lastRow="0" w:firstColumn="1" w:lastColumn="0" w:noHBand="0" w:noVBand="1"/>
      </w:tblPr>
      <w:tblGrid>
        <w:gridCol w:w="2357"/>
        <w:gridCol w:w="5454"/>
      </w:tblGrid>
      <w:tr w:rsidR="00B1519D" w14:paraId="1ED94425" w14:textId="77777777" w:rsidTr="00B1519D">
        <w:tc>
          <w:tcPr>
            <w:tcW w:w="2357" w:type="dxa"/>
            <w:tcBorders>
              <w:top w:val="single" w:sz="4" w:space="0" w:color="292929"/>
              <w:left w:val="single" w:sz="4" w:space="0" w:color="292929"/>
              <w:bottom w:val="single" w:sz="4" w:space="0" w:color="292929"/>
              <w:right w:val="nil"/>
            </w:tcBorders>
            <w:shd w:val="clear" w:color="auto" w:fill="EAEAEA"/>
            <w:vAlign w:val="bottom"/>
            <w:hideMark/>
          </w:tcPr>
          <w:p w14:paraId="77B17515" w14:textId="77777777" w:rsidR="00B1519D" w:rsidRDefault="00B1519D">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hideMark/>
          </w:tcPr>
          <w:p w14:paraId="6DE5AAE0" w14:textId="2D503B46" w:rsidR="00B1519D" w:rsidRDefault="00B1519D">
            <w:pPr>
              <w:pStyle w:val="Normalindentado2"/>
              <w:ind w:left="0"/>
            </w:pPr>
            <w:r>
              <w:t xml:space="preserve">Josué Nehemías Renderos Hernández </w:t>
            </w:r>
          </w:p>
        </w:tc>
      </w:tr>
      <w:tr w:rsidR="00B1519D" w14:paraId="53915D9C"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10180128" w14:textId="77777777" w:rsidR="00B1519D" w:rsidRDefault="00B1519D">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hideMark/>
          </w:tcPr>
          <w:p w14:paraId="03F11A7A" w14:textId="3CD687D9" w:rsidR="00B1519D" w:rsidRDefault="005D0F72">
            <w:pPr>
              <w:pStyle w:val="Normalindentado2"/>
              <w:ind w:left="0"/>
            </w:pPr>
            <w:r>
              <w:t>Analista, documentador del proceso y programador</w:t>
            </w:r>
          </w:p>
        </w:tc>
      </w:tr>
      <w:tr w:rsidR="00B1519D" w14:paraId="5C8C14C9"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0AC118B8" w14:textId="77777777" w:rsidR="00B1519D" w:rsidRDefault="00B1519D">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hideMark/>
          </w:tcPr>
          <w:p w14:paraId="2CDE05AA" w14:textId="5DBAFAFD" w:rsidR="00B1519D" w:rsidRDefault="005D0F72">
            <w:pPr>
              <w:pStyle w:val="Normalindentado2"/>
              <w:ind w:left="0"/>
            </w:pPr>
            <w:r>
              <w:t>Ingeniero de Sistemas Informáticos</w:t>
            </w:r>
          </w:p>
        </w:tc>
      </w:tr>
      <w:tr w:rsidR="00B1519D" w14:paraId="3FB65FCE"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05064E8C" w14:textId="77777777" w:rsidR="00B1519D" w:rsidRDefault="00B1519D">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hideMark/>
          </w:tcPr>
          <w:p w14:paraId="5DFFF712" w14:textId="72ED8B93" w:rsidR="00B1519D" w:rsidRDefault="005D0F72">
            <w:pPr>
              <w:pStyle w:val="Normalindentado2"/>
              <w:ind w:left="0"/>
            </w:pPr>
            <w:r>
              <w:t>Analizar, documentar procesos con usuario de negocios y codificador</w:t>
            </w:r>
          </w:p>
        </w:tc>
      </w:tr>
      <w:tr w:rsidR="00B1519D" w14:paraId="10A18A9A"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52863BC0" w14:textId="77777777" w:rsidR="00B1519D" w:rsidRDefault="00B1519D">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hideMark/>
          </w:tcPr>
          <w:p w14:paraId="02AF0D65" w14:textId="19C2E040" w:rsidR="00B1519D" w:rsidRDefault="0059460D">
            <w:pPr>
              <w:pStyle w:val="Normalindentado2"/>
              <w:ind w:left="0"/>
            </w:pPr>
            <w:hyperlink r:id="rId11" w:history="1">
              <w:r w:rsidR="005D0F72" w:rsidRPr="00E45AE0">
                <w:rPr>
                  <w:rStyle w:val="Hipervnculo"/>
                </w:rPr>
                <w:t>rh23022@ues.edu.sv</w:t>
              </w:r>
            </w:hyperlink>
          </w:p>
        </w:tc>
      </w:tr>
      <w:tr w:rsidR="00B1519D" w14:paraId="1FE2FB5F"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204EDE30" w14:textId="77777777" w:rsidR="00B1519D" w:rsidRDefault="00B1519D">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hideMark/>
          </w:tcPr>
          <w:p w14:paraId="0CAE9050" w14:textId="6725BC50" w:rsidR="00B1519D" w:rsidRDefault="005D0F72">
            <w:pPr>
              <w:pStyle w:val="Normalindentado2"/>
              <w:ind w:left="0"/>
            </w:pPr>
            <w:r>
              <w:t xml:space="preserve">Aprobado </w:t>
            </w:r>
          </w:p>
        </w:tc>
      </w:tr>
    </w:tbl>
    <w:p w14:paraId="59A76CDE" w14:textId="7B24C437" w:rsidR="00B1519D" w:rsidRDefault="00B1519D" w:rsidP="00BC7CEC">
      <w:pPr>
        <w:jc w:val="both"/>
        <w:rPr>
          <w:b/>
          <w:bCs/>
          <w:lang w:val="es-ES"/>
        </w:rPr>
      </w:pPr>
    </w:p>
    <w:tbl>
      <w:tblPr>
        <w:tblW w:w="0" w:type="auto"/>
        <w:tblLayout w:type="fixed"/>
        <w:tblCellMar>
          <w:left w:w="70" w:type="dxa"/>
          <w:right w:w="70" w:type="dxa"/>
        </w:tblCellMar>
        <w:tblLook w:val="04A0" w:firstRow="1" w:lastRow="0" w:firstColumn="1" w:lastColumn="0" w:noHBand="0" w:noVBand="1"/>
      </w:tblPr>
      <w:tblGrid>
        <w:gridCol w:w="2357"/>
        <w:gridCol w:w="5454"/>
      </w:tblGrid>
      <w:tr w:rsidR="00B1519D" w14:paraId="501E783F" w14:textId="77777777" w:rsidTr="00B1519D">
        <w:tc>
          <w:tcPr>
            <w:tcW w:w="2357" w:type="dxa"/>
            <w:tcBorders>
              <w:top w:val="single" w:sz="4" w:space="0" w:color="292929"/>
              <w:left w:val="single" w:sz="4" w:space="0" w:color="292929"/>
              <w:bottom w:val="single" w:sz="4" w:space="0" w:color="292929"/>
              <w:right w:val="nil"/>
            </w:tcBorders>
            <w:shd w:val="clear" w:color="auto" w:fill="EAEAEA"/>
            <w:vAlign w:val="bottom"/>
            <w:hideMark/>
          </w:tcPr>
          <w:p w14:paraId="17741FBC" w14:textId="77777777" w:rsidR="00B1519D" w:rsidRDefault="00B1519D">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hideMark/>
          </w:tcPr>
          <w:p w14:paraId="5CF22266" w14:textId="0FD928CD" w:rsidR="00B1519D" w:rsidRDefault="005D0F72">
            <w:pPr>
              <w:pStyle w:val="Normalindentado2"/>
              <w:ind w:left="0"/>
            </w:pPr>
            <w:r>
              <w:t xml:space="preserve">David Alexander Rivas </w:t>
            </w:r>
            <w:proofErr w:type="spellStart"/>
            <w:r>
              <w:t>Rivas</w:t>
            </w:r>
            <w:proofErr w:type="spellEnd"/>
          </w:p>
        </w:tc>
      </w:tr>
      <w:tr w:rsidR="00B1519D" w14:paraId="189C2781"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3BF7F6E2" w14:textId="77777777" w:rsidR="00B1519D" w:rsidRDefault="00B1519D">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hideMark/>
          </w:tcPr>
          <w:p w14:paraId="32C70874" w14:textId="1223CCC8" w:rsidR="00B1519D" w:rsidRDefault="005D0F72">
            <w:pPr>
              <w:pStyle w:val="Normalindentado2"/>
              <w:ind w:left="0"/>
            </w:pPr>
            <w:r>
              <w:t>Analista, diseñador y programador</w:t>
            </w:r>
          </w:p>
        </w:tc>
      </w:tr>
      <w:tr w:rsidR="00B1519D" w14:paraId="5439C108"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39A43FC7" w14:textId="77777777" w:rsidR="00B1519D" w:rsidRDefault="00B1519D">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hideMark/>
          </w:tcPr>
          <w:p w14:paraId="6D2F8CCF" w14:textId="06F1A042" w:rsidR="00B1519D" w:rsidRDefault="005D0F72">
            <w:pPr>
              <w:pStyle w:val="Normalindentado2"/>
              <w:ind w:left="0"/>
            </w:pPr>
            <w:r>
              <w:t>Ingeniero de Sistemas Informáticos</w:t>
            </w:r>
          </w:p>
        </w:tc>
      </w:tr>
      <w:tr w:rsidR="00B1519D" w14:paraId="2CCB2CE9"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46AF3609" w14:textId="77777777" w:rsidR="00B1519D" w:rsidRDefault="00B1519D">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hideMark/>
          </w:tcPr>
          <w:p w14:paraId="4AB8C0D9" w14:textId="5CE84386" w:rsidR="00B1519D" w:rsidRDefault="005D0F72">
            <w:pPr>
              <w:pStyle w:val="Normalindentado2"/>
              <w:ind w:left="0"/>
            </w:pPr>
            <w:r>
              <w:t>Analizar y liderar la codificación del software.</w:t>
            </w:r>
          </w:p>
        </w:tc>
      </w:tr>
      <w:tr w:rsidR="00B1519D" w14:paraId="3082BB7D"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0986A597" w14:textId="77777777" w:rsidR="00B1519D" w:rsidRDefault="00B1519D">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hideMark/>
          </w:tcPr>
          <w:p w14:paraId="0D8B3526" w14:textId="2D07CB33" w:rsidR="00B1519D" w:rsidRDefault="0059460D">
            <w:pPr>
              <w:pStyle w:val="Normalindentado2"/>
              <w:ind w:left="0"/>
            </w:pPr>
            <w:hyperlink r:id="rId12" w:history="1">
              <w:r w:rsidR="005D0F72" w:rsidRPr="00E45AE0">
                <w:rPr>
                  <w:rStyle w:val="Hipervnculo"/>
                </w:rPr>
                <w:t>rr24028@ues.edu.sv</w:t>
              </w:r>
            </w:hyperlink>
          </w:p>
        </w:tc>
      </w:tr>
      <w:tr w:rsidR="00B1519D" w14:paraId="6D576463" w14:textId="77777777" w:rsidTr="00B1519D">
        <w:tc>
          <w:tcPr>
            <w:tcW w:w="2357" w:type="dxa"/>
            <w:tcBorders>
              <w:top w:val="single" w:sz="4" w:space="0" w:color="292929"/>
              <w:left w:val="single" w:sz="4" w:space="0" w:color="292929"/>
              <w:bottom w:val="single" w:sz="4" w:space="0" w:color="292929"/>
              <w:right w:val="nil"/>
            </w:tcBorders>
            <w:shd w:val="clear" w:color="auto" w:fill="EAEAEA"/>
            <w:hideMark/>
          </w:tcPr>
          <w:p w14:paraId="225F653B" w14:textId="77777777" w:rsidR="00B1519D" w:rsidRDefault="00B1519D">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hideMark/>
          </w:tcPr>
          <w:p w14:paraId="40BB5277" w14:textId="7CC91334" w:rsidR="00B1519D" w:rsidRDefault="005D0F72">
            <w:pPr>
              <w:pStyle w:val="Normalindentado2"/>
              <w:ind w:left="0"/>
            </w:pPr>
            <w:r>
              <w:t xml:space="preserve">Aprobado </w:t>
            </w:r>
          </w:p>
        </w:tc>
      </w:tr>
    </w:tbl>
    <w:p w14:paraId="4C886B24" w14:textId="215D6CFB" w:rsidR="00B1519D" w:rsidRDefault="00B1519D" w:rsidP="00BC7CEC">
      <w:pPr>
        <w:jc w:val="both"/>
        <w:rPr>
          <w:b/>
          <w:bCs/>
          <w:lang w:val="es-ES"/>
        </w:rPr>
      </w:pPr>
    </w:p>
    <w:p w14:paraId="182A8EC3" w14:textId="33B37D72" w:rsidR="00B4732C" w:rsidRDefault="00B4732C" w:rsidP="00BC7CEC">
      <w:pPr>
        <w:jc w:val="both"/>
        <w:rPr>
          <w:b/>
          <w:bCs/>
          <w:lang w:val="es-ES"/>
        </w:rPr>
      </w:pPr>
    </w:p>
    <w:p w14:paraId="07E05782" w14:textId="4489C894" w:rsidR="00B4732C" w:rsidRDefault="00B4732C" w:rsidP="00BC7CEC">
      <w:pPr>
        <w:jc w:val="both"/>
        <w:rPr>
          <w:b/>
          <w:bCs/>
          <w:lang w:val="es-ES"/>
        </w:rPr>
      </w:pPr>
    </w:p>
    <w:p w14:paraId="74E0B200" w14:textId="6B199AD7" w:rsidR="00B4732C" w:rsidRDefault="00B4732C" w:rsidP="00BC7CEC">
      <w:pPr>
        <w:jc w:val="both"/>
        <w:rPr>
          <w:b/>
          <w:bCs/>
          <w:lang w:val="es-ES"/>
        </w:rPr>
      </w:pPr>
    </w:p>
    <w:p w14:paraId="50561939" w14:textId="121287EF" w:rsidR="00B4732C" w:rsidRDefault="00B4732C" w:rsidP="00BC7CEC">
      <w:pPr>
        <w:jc w:val="both"/>
        <w:rPr>
          <w:b/>
          <w:bCs/>
          <w:lang w:val="es-ES"/>
        </w:rPr>
      </w:pPr>
    </w:p>
    <w:p w14:paraId="571F2257" w14:textId="297F9951" w:rsidR="00B4732C" w:rsidRPr="00A66108" w:rsidRDefault="00A66108" w:rsidP="00A66108">
      <w:pPr>
        <w:pStyle w:val="Prrafodelista"/>
        <w:numPr>
          <w:ilvl w:val="1"/>
          <w:numId w:val="1"/>
        </w:numPr>
        <w:rPr>
          <w:b/>
          <w:bCs/>
          <w:lang w:val="es-ES"/>
        </w:rPr>
      </w:pPr>
      <w:r w:rsidRPr="00A66108">
        <w:rPr>
          <w:b/>
          <w:bCs/>
          <w:lang w:val="es-ES"/>
        </w:rPr>
        <w:t xml:space="preserve">DEFINICIONES, SIGLAS Y ABREVIACIONES </w:t>
      </w:r>
    </w:p>
    <w:p w14:paraId="44C7BC9D" w14:textId="3D9B9CFD" w:rsidR="00A66108" w:rsidRDefault="00A66108" w:rsidP="00A66108">
      <w:pPr>
        <w:ind w:firstLine="0"/>
        <w:jc w:val="both"/>
        <w:rPr>
          <w:b/>
          <w:bCs/>
          <w:lang w:val="es-ES"/>
        </w:rPr>
      </w:pPr>
    </w:p>
    <w:p w14:paraId="15E27A78" w14:textId="4E6E561C" w:rsidR="00A66108" w:rsidRPr="00A66108" w:rsidRDefault="00A66108" w:rsidP="00A66108">
      <w:pPr>
        <w:pStyle w:val="Prrafodelista"/>
        <w:numPr>
          <w:ilvl w:val="0"/>
          <w:numId w:val="4"/>
        </w:numPr>
        <w:jc w:val="both"/>
        <w:rPr>
          <w:b/>
          <w:bCs/>
          <w:lang w:val="es-ES"/>
        </w:rPr>
      </w:pPr>
      <w:r>
        <w:rPr>
          <w:i/>
          <w:iCs/>
          <w:lang w:val="es-ES"/>
        </w:rPr>
        <w:t xml:space="preserve">NIIF: </w:t>
      </w:r>
      <w:r>
        <w:rPr>
          <w:lang w:val="es-ES"/>
        </w:rPr>
        <w:t>Normas Internacionales de Información Financiera, normas internacionales que dictan como deben mostrarse la información financiera en estados financieros, aplicando reglas, normas y estándares.</w:t>
      </w:r>
    </w:p>
    <w:p w14:paraId="79EA4896" w14:textId="1D489644" w:rsidR="00A66108" w:rsidRPr="00A66108" w:rsidRDefault="00A66108" w:rsidP="00A66108">
      <w:pPr>
        <w:pStyle w:val="Prrafodelista"/>
        <w:numPr>
          <w:ilvl w:val="0"/>
          <w:numId w:val="4"/>
        </w:numPr>
        <w:jc w:val="both"/>
        <w:rPr>
          <w:b/>
          <w:bCs/>
          <w:lang w:val="es-ES"/>
        </w:rPr>
      </w:pPr>
      <w:r>
        <w:rPr>
          <w:i/>
          <w:iCs/>
          <w:lang w:val="es-ES"/>
        </w:rPr>
        <w:t>NIC:</w:t>
      </w:r>
      <w:r>
        <w:rPr>
          <w:lang w:val="es-ES"/>
        </w:rPr>
        <w:t xml:space="preserve"> Normas Internacionales de Contabilidad, estándares internacionales que rigen la correcta operación de las transacciones contables.</w:t>
      </w:r>
    </w:p>
    <w:p w14:paraId="04B965EE" w14:textId="2F5D496C" w:rsidR="00A66108" w:rsidRPr="005013CE" w:rsidRDefault="005013CE" w:rsidP="00A66108">
      <w:pPr>
        <w:pStyle w:val="Prrafodelista"/>
        <w:numPr>
          <w:ilvl w:val="0"/>
          <w:numId w:val="4"/>
        </w:numPr>
        <w:jc w:val="both"/>
        <w:rPr>
          <w:b/>
          <w:bCs/>
          <w:lang w:val="es-ES"/>
        </w:rPr>
      </w:pPr>
      <w:r>
        <w:rPr>
          <w:i/>
          <w:iCs/>
          <w:lang w:val="es-ES"/>
        </w:rPr>
        <w:t xml:space="preserve">///Agregar </w:t>
      </w:r>
      <w:proofErr w:type="spellStart"/>
      <w:r>
        <w:rPr>
          <w:i/>
          <w:iCs/>
          <w:lang w:val="es-ES"/>
        </w:rPr>
        <w:t>mas</w:t>
      </w:r>
      <w:proofErr w:type="spellEnd"/>
      <w:r>
        <w:rPr>
          <w:i/>
          <w:iCs/>
          <w:lang w:val="es-ES"/>
        </w:rPr>
        <w:t xml:space="preserve"> conforme pasa el desarrollo del documento//</w:t>
      </w:r>
    </w:p>
    <w:p w14:paraId="28D6769F" w14:textId="3DC338FF" w:rsidR="005013CE" w:rsidRDefault="005013CE" w:rsidP="005013CE">
      <w:pPr>
        <w:jc w:val="both"/>
        <w:rPr>
          <w:b/>
          <w:bCs/>
          <w:lang w:val="es-ES"/>
        </w:rPr>
      </w:pPr>
    </w:p>
    <w:p w14:paraId="056E5932" w14:textId="75607C5F" w:rsidR="005013CE" w:rsidRDefault="005013CE" w:rsidP="005013CE">
      <w:pPr>
        <w:jc w:val="both"/>
        <w:rPr>
          <w:b/>
          <w:bCs/>
          <w:lang w:val="es-ES"/>
        </w:rPr>
      </w:pPr>
    </w:p>
    <w:p w14:paraId="119044F9" w14:textId="66B2ACB1" w:rsidR="005013CE" w:rsidRDefault="005013CE" w:rsidP="005013CE">
      <w:pPr>
        <w:jc w:val="both"/>
        <w:rPr>
          <w:b/>
          <w:bCs/>
          <w:lang w:val="es-ES"/>
        </w:rPr>
      </w:pPr>
    </w:p>
    <w:p w14:paraId="6F97F0E4" w14:textId="33015EEE" w:rsidR="005013CE" w:rsidRDefault="005013CE" w:rsidP="005013CE">
      <w:pPr>
        <w:jc w:val="both"/>
        <w:rPr>
          <w:b/>
          <w:bCs/>
          <w:lang w:val="es-ES"/>
        </w:rPr>
      </w:pPr>
    </w:p>
    <w:p w14:paraId="56A38CED" w14:textId="5B625057" w:rsidR="005013CE" w:rsidRDefault="005013CE" w:rsidP="005013CE">
      <w:pPr>
        <w:jc w:val="both"/>
        <w:rPr>
          <w:b/>
          <w:bCs/>
          <w:lang w:val="es-ES"/>
        </w:rPr>
      </w:pPr>
    </w:p>
    <w:p w14:paraId="65B0F730" w14:textId="5107E79E" w:rsidR="005013CE" w:rsidRDefault="005013CE" w:rsidP="005013CE">
      <w:pPr>
        <w:jc w:val="both"/>
        <w:rPr>
          <w:b/>
          <w:bCs/>
          <w:lang w:val="es-ES"/>
        </w:rPr>
      </w:pPr>
    </w:p>
    <w:p w14:paraId="374D89EA" w14:textId="34B0B6F7" w:rsidR="005013CE" w:rsidRDefault="005013CE" w:rsidP="005013CE">
      <w:pPr>
        <w:jc w:val="both"/>
        <w:rPr>
          <w:b/>
          <w:bCs/>
          <w:lang w:val="es-ES"/>
        </w:rPr>
      </w:pPr>
    </w:p>
    <w:p w14:paraId="7A67FD37" w14:textId="026A1EDF" w:rsidR="005013CE" w:rsidRDefault="005013CE" w:rsidP="005013CE">
      <w:pPr>
        <w:jc w:val="both"/>
        <w:rPr>
          <w:b/>
          <w:bCs/>
          <w:lang w:val="es-ES"/>
        </w:rPr>
      </w:pPr>
    </w:p>
    <w:p w14:paraId="3C2EF61A" w14:textId="70A419EA" w:rsidR="005013CE" w:rsidRDefault="005013CE" w:rsidP="005013CE">
      <w:pPr>
        <w:jc w:val="both"/>
        <w:rPr>
          <w:b/>
          <w:bCs/>
          <w:lang w:val="es-ES"/>
        </w:rPr>
      </w:pPr>
    </w:p>
    <w:p w14:paraId="62830803" w14:textId="57D74B68" w:rsidR="005013CE" w:rsidRDefault="005013CE" w:rsidP="005013CE">
      <w:pPr>
        <w:jc w:val="both"/>
        <w:rPr>
          <w:b/>
          <w:bCs/>
          <w:lang w:val="es-ES"/>
        </w:rPr>
      </w:pPr>
    </w:p>
    <w:p w14:paraId="7974B955" w14:textId="0DF6E8F1" w:rsidR="005013CE" w:rsidRDefault="005013CE" w:rsidP="005013CE">
      <w:pPr>
        <w:jc w:val="both"/>
        <w:rPr>
          <w:b/>
          <w:bCs/>
          <w:lang w:val="es-ES"/>
        </w:rPr>
      </w:pPr>
    </w:p>
    <w:p w14:paraId="54533127" w14:textId="16918993" w:rsidR="005013CE" w:rsidRDefault="005013CE" w:rsidP="005013CE">
      <w:pPr>
        <w:jc w:val="both"/>
        <w:rPr>
          <w:b/>
          <w:bCs/>
          <w:lang w:val="es-ES"/>
        </w:rPr>
      </w:pPr>
    </w:p>
    <w:p w14:paraId="68578F29" w14:textId="021C1208" w:rsidR="005013CE" w:rsidRDefault="005013CE" w:rsidP="005013CE">
      <w:pPr>
        <w:jc w:val="both"/>
        <w:rPr>
          <w:b/>
          <w:bCs/>
          <w:lang w:val="es-ES"/>
        </w:rPr>
      </w:pPr>
    </w:p>
    <w:p w14:paraId="09EC733C" w14:textId="4F0D6C5C" w:rsidR="005013CE" w:rsidRDefault="005013CE" w:rsidP="005013CE">
      <w:pPr>
        <w:jc w:val="both"/>
        <w:rPr>
          <w:b/>
          <w:bCs/>
          <w:lang w:val="es-ES"/>
        </w:rPr>
      </w:pPr>
    </w:p>
    <w:p w14:paraId="5102F2A8" w14:textId="79240180" w:rsidR="005013CE" w:rsidRDefault="005013CE" w:rsidP="005013CE">
      <w:pPr>
        <w:jc w:val="both"/>
        <w:rPr>
          <w:b/>
          <w:bCs/>
          <w:lang w:val="es-ES"/>
        </w:rPr>
      </w:pPr>
    </w:p>
    <w:p w14:paraId="25F08D00" w14:textId="185DF2B3" w:rsidR="005013CE" w:rsidRDefault="005013CE" w:rsidP="005013CE">
      <w:pPr>
        <w:jc w:val="both"/>
        <w:rPr>
          <w:b/>
          <w:bCs/>
          <w:lang w:val="es-ES"/>
        </w:rPr>
      </w:pPr>
    </w:p>
    <w:p w14:paraId="67346B42" w14:textId="0B24D10E" w:rsidR="005013CE" w:rsidRPr="005013CE" w:rsidRDefault="005013CE" w:rsidP="005013CE">
      <w:pPr>
        <w:pStyle w:val="Prrafodelista"/>
        <w:numPr>
          <w:ilvl w:val="1"/>
          <w:numId w:val="1"/>
        </w:numPr>
        <w:rPr>
          <w:b/>
          <w:bCs/>
          <w:lang w:val="es-ES"/>
        </w:rPr>
      </w:pPr>
      <w:r w:rsidRPr="005013CE">
        <w:rPr>
          <w:b/>
          <w:bCs/>
          <w:lang w:val="es-ES"/>
        </w:rPr>
        <w:t>REFERENCIAS</w:t>
      </w:r>
    </w:p>
    <w:tbl>
      <w:tblPr>
        <w:tblW w:w="0" w:type="auto"/>
        <w:tblLayout w:type="fixed"/>
        <w:tblCellMar>
          <w:left w:w="70" w:type="dxa"/>
          <w:right w:w="70" w:type="dxa"/>
        </w:tblCellMar>
        <w:tblLook w:val="04A0" w:firstRow="1" w:lastRow="0" w:firstColumn="1" w:lastColumn="0" w:noHBand="0" w:noVBand="1"/>
      </w:tblPr>
      <w:tblGrid>
        <w:gridCol w:w="2039"/>
        <w:gridCol w:w="1500"/>
        <w:gridCol w:w="1855"/>
        <w:gridCol w:w="1547"/>
        <w:gridCol w:w="1559"/>
      </w:tblGrid>
      <w:tr w:rsidR="00CA533E" w14:paraId="052F84A0" w14:textId="77777777" w:rsidTr="00CA533E">
        <w:trPr>
          <w:cantSplit/>
          <w:trHeight w:val="284"/>
        </w:trPr>
        <w:tc>
          <w:tcPr>
            <w:tcW w:w="2039" w:type="dxa"/>
            <w:tcBorders>
              <w:top w:val="single" w:sz="4" w:space="0" w:color="292929"/>
              <w:left w:val="single" w:sz="4" w:space="0" w:color="292929"/>
              <w:bottom w:val="double" w:sz="6" w:space="0" w:color="292929"/>
              <w:right w:val="nil"/>
            </w:tcBorders>
            <w:shd w:val="clear" w:color="auto" w:fill="EAEAEA"/>
            <w:vAlign w:val="bottom"/>
            <w:hideMark/>
          </w:tcPr>
          <w:p w14:paraId="10F8F1F4" w14:textId="77777777" w:rsidR="00CA533E" w:rsidRDefault="00CA533E">
            <w:r>
              <w:rPr>
                <w:b/>
                <w:bCs/>
              </w:rPr>
              <w:t>Referencia</w:t>
            </w:r>
          </w:p>
        </w:tc>
        <w:tc>
          <w:tcPr>
            <w:tcW w:w="1500" w:type="dxa"/>
            <w:tcBorders>
              <w:top w:val="single" w:sz="4" w:space="0" w:color="292929"/>
              <w:left w:val="double" w:sz="6" w:space="0" w:color="292929"/>
              <w:bottom w:val="double" w:sz="6" w:space="0" w:color="292929"/>
              <w:right w:val="nil"/>
            </w:tcBorders>
            <w:shd w:val="clear" w:color="auto" w:fill="EAEAEA"/>
            <w:vAlign w:val="bottom"/>
            <w:hideMark/>
          </w:tcPr>
          <w:p w14:paraId="3966E007" w14:textId="77777777" w:rsidR="00CA533E" w:rsidRDefault="00CA533E" w:rsidP="00CA533E">
            <w:r>
              <w:rPr>
                <w:b/>
                <w:bCs/>
              </w:rPr>
              <w:t>Titulo</w:t>
            </w:r>
          </w:p>
        </w:tc>
        <w:tc>
          <w:tcPr>
            <w:tcW w:w="1855" w:type="dxa"/>
            <w:tcBorders>
              <w:top w:val="single" w:sz="4" w:space="0" w:color="292929"/>
              <w:left w:val="single" w:sz="4" w:space="0" w:color="292929"/>
              <w:bottom w:val="double" w:sz="6" w:space="0" w:color="292929"/>
              <w:right w:val="nil"/>
            </w:tcBorders>
            <w:shd w:val="clear" w:color="auto" w:fill="EAEAEA"/>
            <w:vAlign w:val="bottom"/>
            <w:hideMark/>
          </w:tcPr>
          <w:p w14:paraId="3AAD43D6" w14:textId="77777777" w:rsidR="00CA533E" w:rsidRDefault="00CA533E">
            <w:r>
              <w:rPr>
                <w:b/>
                <w:bCs/>
              </w:rPr>
              <w:t>Ruta</w:t>
            </w:r>
          </w:p>
        </w:tc>
        <w:tc>
          <w:tcPr>
            <w:tcW w:w="1547" w:type="dxa"/>
            <w:tcBorders>
              <w:top w:val="single" w:sz="4" w:space="0" w:color="292929"/>
              <w:left w:val="single" w:sz="4" w:space="0" w:color="292929"/>
              <w:bottom w:val="double" w:sz="6" w:space="0" w:color="292929"/>
              <w:right w:val="nil"/>
            </w:tcBorders>
            <w:shd w:val="clear" w:color="auto" w:fill="EAEAEA"/>
            <w:vAlign w:val="bottom"/>
            <w:hideMark/>
          </w:tcPr>
          <w:p w14:paraId="241033AC" w14:textId="77777777" w:rsidR="00CA533E" w:rsidRDefault="00CA533E">
            <w:r>
              <w:rPr>
                <w:b/>
                <w:bCs/>
              </w:rPr>
              <w:t>Fecha</w:t>
            </w:r>
          </w:p>
        </w:tc>
        <w:tc>
          <w:tcPr>
            <w:tcW w:w="1559" w:type="dxa"/>
            <w:tcBorders>
              <w:top w:val="single" w:sz="4" w:space="0" w:color="292929"/>
              <w:left w:val="single" w:sz="4" w:space="0" w:color="292929"/>
              <w:bottom w:val="double" w:sz="6" w:space="0" w:color="292929"/>
              <w:right w:val="single" w:sz="4" w:space="0" w:color="292929"/>
            </w:tcBorders>
            <w:shd w:val="clear" w:color="auto" w:fill="EAEAEA"/>
            <w:vAlign w:val="bottom"/>
            <w:hideMark/>
          </w:tcPr>
          <w:p w14:paraId="1C9B198A" w14:textId="77777777" w:rsidR="00CA533E" w:rsidRDefault="00CA533E">
            <w:r>
              <w:rPr>
                <w:b/>
                <w:bCs/>
              </w:rPr>
              <w:t>Autor</w:t>
            </w:r>
          </w:p>
        </w:tc>
      </w:tr>
      <w:tr w:rsidR="00CA533E" w14:paraId="1508C806" w14:textId="77777777" w:rsidTr="00CA533E">
        <w:trPr>
          <w:cantSplit/>
        </w:trPr>
        <w:tc>
          <w:tcPr>
            <w:tcW w:w="2039" w:type="dxa"/>
            <w:tcBorders>
              <w:top w:val="double" w:sz="6" w:space="0" w:color="292929"/>
              <w:left w:val="single" w:sz="4" w:space="0" w:color="292929"/>
              <w:bottom w:val="single" w:sz="4" w:space="0" w:color="292929"/>
              <w:right w:val="nil"/>
            </w:tcBorders>
            <w:hideMark/>
          </w:tcPr>
          <w:p w14:paraId="0AFF982A" w14:textId="6A3F101E" w:rsidR="00CA533E" w:rsidRDefault="00CA533E">
            <w:pPr>
              <w:pStyle w:val="Normalindentado2"/>
              <w:ind w:left="0"/>
            </w:pPr>
            <w:r>
              <w:t xml:space="preserve">Normas NIIF </w:t>
            </w:r>
          </w:p>
        </w:tc>
        <w:tc>
          <w:tcPr>
            <w:tcW w:w="1500" w:type="dxa"/>
            <w:tcBorders>
              <w:top w:val="double" w:sz="6" w:space="0" w:color="292929"/>
              <w:left w:val="double" w:sz="6" w:space="0" w:color="292929"/>
              <w:bottom w:val="single" w:sz="4" w:space="0" w:color="292929"/>
              <w:right w:val="nil"/>
            </w:tcBorders>
            <w:hideMark/>
          </w:tcPr>
          <w:p w14:paraId="0A7D32EA" w14:textId="5DD72E55" w:rsidR="00CA533E" w:rsidRDefault="00CA533E">
            <w:pPr>
              <w:pStyle w:val="Normalindentado2"/>
              <w:ind w:left="0"/>
            </w:pPr>
            <w:r>
              <w:t xml:space="preserve">NIIF para </w:t>
            </w:r>
            <w:r w:rsidR="00CA58C0">
              <w:t>Pymes</w:t>
            </w:r>
          </w:p>
        </w:tc>
        <w:tc>
          <w:tcPr>
            <w:tcW w:w="1855" w:type="dxa"/>
            <w:tcBorders>
              <w:top w:val="double" w:sz="6" w:space="0" w:color="292929"/>
              <w:left w:val="single" w:sz="4" w:space="0" w:color="292929"/>
              <w:bottom w:val="single" w:sz="4" w:space="0" w:color="292929"/>
              <w:right w:val="nil"/>
            </w:tcBorders>
            <w:hideMark/>
          </w:tcPr>
          <w:p w14:paraId="00170292" w14:textId="2CA48556" w:rsidR="00CA533E" w:rsidRDefault="0059460D">
            <w:pPr>
              <w:pStyle w:val="Normalindentado2"/>
              <w:ind w:left="0"/>
            </w:pPr>
            <w:hyperlink r:id="rId13" w:history="1">
              <w:r w:rsidR="00CA533E" w:rsidRPr="00CA533E">
                <w:rPr>
                  <w:rStyle w:val="Hipervnculo"/>
                </w:rPr>
                <w:t>https://incp.org.co/wp-content/uploads/2025/09/NIIF-para-Pymes-%E2%80%93-Tercera-edicion.pdf</w:t>
              </w:r>
            </w:hyperlink>
          </w:p>
        </w:tc>
        <w:tc>
          <w:tcPr>
            <w:tcW w:w="1547" w:type="dxa"/>
            <w:tcBorders>
              <w:top w:val="double" w:sz="6" w:space="0" w:color="292929"/>
              <w:left w:val="single" w:sz="4" w:space="0" w:color="292929"/>
              <w:bottom w:val="single" w:sz="4" w:space="0" w:color="292929"/>
              <w:right w:val="nil"/>
            </w:tcBorders>
            <w:hideMark/>
          </w:tcPr>
          <w:p w14:paraId="0DCA3A10" w14:textId="38F35097" w:rsidR="00CA533E" w:rsidRDefault="00CA533E">
            <w:pPr>
              <w:pStyle w:val="Normalindentado2"/>
              <w:ind w:left="0"/>
            </w:pPr>
            <w:r>
              <w:t>Febrero 2025</w:t>
            </w:r>
          </w:p>
        </w:tc>
        <w:tc>
          <w:tcPr>
            <w:tcW w:w="1559" w:type="dxa"/>
            <w:tcBorders>
              <w:top w:val="double" w:sz="6" w:space="0" w:color="292929"/>
              <w:left w:val="single" w:sz="4" w:space="0" w:color="292929"/>
              <w:bottom w:val="single" w:sz="4" w:space="0" w:color="292929"/>
              <w:right w:val="single" w:sz="4" w:space="0" w:color="292929"/>
            </w:tcBorders>
            <w:hideMark/>
          </w:tcPr>
          <w:p w14:paraId="222232EF" w14:textId="7D68A20B" w:rsidR="00CA533E" w:rsidRDefault="00CA58C0">
            <w:pPr>
              <w:pStyle w:val="Normalindentado2"/>
              <w:ind w:left="0"/>
            </w:pPr>
            <w:r>
              <w:t xml:space="preserve">Consejo de Normas Internacionales de Contabilidad </w:t>
            </w:r>
          </w:p>
        </w:tc>
      </w:tr>
      <w:tr w:rsidR="00CA533E" w14:paraId="66C4B20E" w14:textId="77777777" w:rsidTr="00CA533E">
        <w:trPr>
          <w:cantSplit/>
        </w:trPr>
        <w:tc>
          <w:tcPr>
            <w:tcW w:w="2039" w:type="dxa"/>
            <w:tcBorders>
              <w:top w:val="single" w:sz="4" w:space="0" w:color="292929"/>
              <w:left w:val="single" w:sz="4" w:space="0" w:color="292929"/>
              <w:bottom w:val="single" w:sz="4" w:space="0" w:color="292929"/>
              <w:right w:val="nil"/>
            </w:tcBorders>
          </w:tcPr>
          <w:p w14:paraId="0CEE3D3D" w14:textId="09A245F6" w:rsidR="00CA533E" w:rsidRDefault="00CA58C0">
            <w:pPr>
              <w:pStyle w:val="Normalindentado2"/>
              <w:snapToGrid w:val="0"/>
              <w:ind w:left="0"/>
            </w:pPr>
            <w:r>
              <w:t xml:space="preserve">Estándares NIC </w:t>
            </w:r>
          </w:p>
        </w:tc>
        <w:tc>
          <w:tcPr>
            <w:tcW w:w="1500" w:type="dxa"/>
            <w:tcBorders>
              <w:top w:val="single" w:sz="4" w:space="0" w:color="292929"/>
              <w:left w:val="double" w:sz="6" w:space="0" w:color="292929"/>
              <w:bottom w:val="single" w:sz="4" w:space="0" w:color="292929"/>
              <w:right w:val="nil"/>
            </w:tcBorders>
          </w:tcPr>
          <w:p w14:paraId="2AB00356" w14:textId="2F987188" w:rsidR="00CA533E" w:rsidRDefault="00CA58C0">
            <w:pPr>
              <w:pStyle w:val="Normalindentado2"/>
              <w:snapToGrid w:val="0"/>
              <w:ind w:left="0"/>
            </w:pPr>
            <w:r>
              <w:t xml:space="preserve">NIC </w:t>
            </w:r>
          </w:p>
        </w:tc>
        <w:tc>
          <w:tcPr>
            <w:tcW w:w="1855" w:type="dxa"/>
            <w:tcBorders>
              <w:top w:val="single" w:sz="4" w:space="0" w:color="292929"/>
              <w:left w:val="single" w:sz="4" w:space="0" w:color="292929"/>
              <w:bottom w:val="single" w:sz="4" w:space="0" w:color="292929"/>
              <w:right w:val="nil"/>
            </w:tcBorders>
          </w:tcPr>
          <w:p w14:paraId="3D7CBA3B" w14:textId="17C6A4DF" w:rsidR="00CA533E" w:rsidRDefault="0059460D">
            <w:pPr>
              <w:pStyle w:val="Normalindentado2"/>
              <w:snapToGrid w:val="0"/>
              <w:ind w:left="0"/>
            </w:pPr>
            <w:hyperlink r:id="rId14" w:history="1">
              <w:r w:rsidR="00CA58C0" w:rsidRPr="00CA58C0">
                <w:rPr>
                  <w:rStyle w:val="Hipervnculo"/>
                </w:rPr>
                <w:t>https://api.pageplace.de/preview/DT0400.9789587920314_A41163166/preview-9789587920314_A41163166.pdf</w:t>
              </w:r>
            </w:hyperlink>
          </w:p>
        </w:tc>
        <w:tc>
          <w:tcPr>
            <w:tcW w:w="1547" w:type="dxa"/>
            <w:tcBorders>
              <w:top w:val="single" w:sz="4" w:space="0" w:color="292929"/>
              <w:left w:val="single" w:sz="4" w:space="0" w:color="292929"/>
              <w:bottom w:val="single" w:sz="4" w:space="0" w:color="292929"/>
              <w:right w:val="nil"/>
            </w:tcBorders>
          </w:tcPr>
          <w:p w14:paraId="750147EA" w14:textId="03C45C0C" w:rsidR="00CA533E" w:rsidRDefault="00CA58C0">
            <w:pPr>
              <w:pStyle w:val="Normalindentado2"/>
              <w:snapToGrid w:val="0"/>
              <w:ind w:left="0"/>
            </w:pPr>
            <w:r>
              <w:t>2019</w:t>
            </w:r>
          </w:p>
        </w:tc>
        <w:tc>
          <w:tcPr>
            <w:tcW w:w="1559" w:type="dxa"/>
            <w:tcBorders>
              <w:top w:val="single" w:sz="4" w:space="0" w:color="292929"/>
              <w:left w:val="single" w:sz="4" w:space="0" w:color="292929"/>
              <w:bottom w:val="single" w:sz="4" w:space="0" w:color="292929"/>
              <w:right w:val="single" w:sz="4" w:space="0" w:color="292929"/>
            </w:tcBorders>
          </w:tcPr>
          <w:p w14:paraId="4D30DE15" w14:textId="3477D357" w:rsidR="00CA533E" w:rsidRDefault="00CA58C0">
            <w:pPr>
              <w:pStyle w:val="Normalindentado2"/>
              <w:snapToGrid w:val="0"/>
              <w:ind w:left="0"/>
            </w:pPr>
            <w:r>
              <w:t>Carlos Alberto García Montaño y Luz Adriana Ortiz Carbajal</w:t>
            </w:r>
          </w:p>
        </w:tc>
      </w:tr>
    </w:tbl>
    <w:p w14:paraId="332770F2" w14:textId="743E3E03" w:rsidR="005013CE" w:rsidRDefault="005013CE" w:rsidP="005013CE">
      <w:pPr>
        <w:jc w:val="both"/>
        <w:rPr>
          <w:lang w:val="es-ES"/>
        </w:rPr>
      </w:pPr>
    </w:p>
    <w:p w14:paraId="12DDE66A" w14:textId="77777777" w:rsidR="00F407C1" w:rsidRDefault="00F407C1" w:rsidP="005013CE">
      <w:pPr>
        <w:jc w:val="both"/>
        <w:rPr>
          <w:lang w:val="es-ES"/>
        </w:rPr>
      </w:pPr>
    </w:p>
    <w:p w14:paraId="1C39852D" w14:textId="1F6ECE17" w:rsidR="00CA58C0" w:rsidRPr="00CA58C0" w:rsidRDefault="00CA58C0" w:rsidP="00CA58C0">
      <w:pPr>
        <w:pStyle w:val="Prrafodelista"/>
        <w:numPr>
          <w:ilvl w:val="1"/>
          <w:numId w:val="1"/>
        </w:numPr>
        <w:rPr>
          <w:b/>
          <w:bCs/>
          <w:lang w:val="es-ES"/>
        </w:rPr>
      </w:pPr>
      <w:r w:rsidRPr="00CA58C0">
        <w:rPr>
          <w:b/>
          <w:bCs/>
          <w:lang w:val="es-ES"/>
        </w:rPr>
        <w:t xml:space="preserve">RESUMEN </w:t>
      </w:r>
    </w:p>
    <w:p w14:paraId="6955E63E" w14:textId="19BD36F9" w:rsidR="00CA58C0" w:rsidRDefault="00F407C1" w:rsidP="00CA58C0">
      <w:pPr>
        <w:jc w:val="both"/>
        <w:rPr>
          <w:lang w:val="es-ES"/>
        </w:rPr>
      </w:pPr>
      <w:r>
        <w:rPr>
          <w:lang w:val="es-ES"/>
        </w:rPr>
        <w:t>El presente documento detalla el diseño y la especificación de requisitos de software (SRS) para el desarrollo e implementación del Sistema de Contabilidad y Costos para nuestra empresa. La propuesta surge ante la necesidad de automatizar y optimizar los procesos contables y administrativos de la información, migrando de registros manuales a una solución informática centralizada que garantice la precisión, trazabilidad y cumplimiento de las normativas contables vigentes.</w:t>
      </w:r>
    </w:p>
    <w:p w14:paraId="326E1442" w14:textId="7DDF2292" w:rsidR="00F407C1" w:rsidRPr="00CA58C0" w:rsidRDefault="00F407C1" w:rsidP="00CA58C0">
      <w:pPr>
        <w:jc w:val="both"/>
        <w:rPr>
          <w:lang w:val="es-ES"/>
        </w:rPr>
      </w:pPr>
      <w:r>
        <w:rPr>
          <w:lang w:val="es-ES"/>
        </w:rPr>
        <w:t xml:space="preserve">El alcance del sistema contempla la gestión integral del catálogo de cuentas, el registro e imputación de asientos contables, etc. Verificando el cumplimiento de cada norma o principio contable. Las especificaciones de los requerimientos se detallan a continuación, y cada uno </w:t>
      </w:r>
      <w:r>
        <w:rPr>
          <w:lang w:val="es-ES"/>
        </w:rPr>
        <w:lastRenderedPageBreak/>
        <w:t>contiene los elementos necesarios que lo clasifican de acuerdo a su nivel de importancia dentro del software a desarrollar.</w:t>
      </w:r>
    </w:p>
    <w:sectPr w:rsidR="00F407C1" w:rsidRPr="00CA58C0" w:rsidSect="009F5B0B">
      <w:headerReference w:type="default" r:id="rId15"/>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2CEFB" w14:textId="77777777" w:rsidR="0059460D" w:rsidRDefault="0059460D" w:rsidP="009F5B0B">
      <w:pPr>
        <w:spacing w:after="0" w:line="240" w:lineRule="auto"/>
      </w:pPr>
      <w:r>
        <w:separator/>
      </w:r>
    </w:p>
  </w:endnote>
  <w:endnote w:type="continuationSeparator" w:id="0">
    <w:p w14:paraId="74E16315" w14:textId="77777777" w:rsidR="0059460D" w:rsidRDefault="0059460D" w:rsidP="009F5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B9EC3" w14:textId="77777777" w:rsidR="0059460D" w:rsidRDefault="0059460D" w:rsidP="009F5B0B">
      <w:pPr>
        <w:spacing w:after="0" w:line="240" w:lineRule="auto"/>
      </w:pPr>
      <w:r>
        <w:separator/>
      </w:r>
    </w:p>
  </w:footnote>
  <w:footnote w:type="continuationSeparator" w:id="0">
    <w:p w14:paraId="1A1DDF3B" w14:textId="77777777" w:rsidR="0059460D" w:rsidRDefault="0059460D" w:rsidP="009F5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Cs w:val="20"/>
      </w:rPr>
      <w:alias w:val="Autor"/>
      <w:tag w:val=""/>
      <w:id w:val="-952397527"/>
      <w:placeholder>
        <w:docPart w:val="84AAA849C2C54AEBBD1C0F7D95567B46"/>
      </w:placeholder>
      <w:dataBinding w:prefixMappings="xmlns:ns0='http://purl.org/dc/elements/1.1/' xmlns:ns1='http://schemas.openxmlformats.org/package/2006/metadata/core-properties' " w:xpath="/ns1:coreProperties[1]/ns0:creator[1]" w:storeItemID="{6C3C8BC8-F283-45AE-878A-BAB7291924A1}"/>
      <w:text/>
    </w:sdtPr>
    <w:sdtEndPr/>
    <w:sdtContent>
      <w:p w14:paraId="5AB4334F" w14:textId="57D394AF" w:rsidR="009F5B0B" w:rsidRDefault="009F5B0B">
        <w:pPr>
          <w:pStyle w:val="Encabezado"/>
          <w:jc w:val="center"/>
          <w:rPr>
            <w:color w:val="4472C4" w:themeColor="accent1"/>
          </w:rPr>
        </w:pPr>
        <w:r>
          <w:rPr>
            <w:color w:val="4472C4" w:themeColor="accent1"/>
            <w:szCs w:val="20"/>
          </w:rPr>
          <w:t>SunGames S.A de C.V</w:t>
        </w:r>
      </w:p>
    </w:sdtContent>
  </w:sdt>
  <w:p w14:paraId="4E214F37" w14:textId="553B9C43" w:rsidR="009F5B0B" w:rsidRDefault="009F5B0B">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placeholder>
          <w:docPart w:val="4F32FF05D7C04EC2903E2F7FAD1E877B"/>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4472C4" w:themeColor="accent1"/>
          </w:rPr>
          <w:t>Especicación de requerimientos de software</w:t>
        </w:r>
      </w:sdtContent>
    </w:sdt>
  </w:p>
  <w:p w14:paraId="6D57BA7D" w14:textId="77777777" w:rsidR="009F5B0B" w:rsidRDefault="009F5B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06AB3"/>
    <w:multiLevelType w:val="hybridMultilevel"/>
    <w:tmpl w:val="3B8E49F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86B1EC8"/>
    <w:multiLevelType w:val="hybridMultilevel"/>
    <w:tmpl w:val="4F422480"/>
    <w:lvl w:ilvl="0" w:tplc="440A0001">
      <w:start w:val="1"/>
      <w:numFmt w:val="bullet"/>
      <w:lvlText w:val=""/>
      <w:lvlJc w:val="left"/>
      <w:pPr>
        <w:ind w:left="1429" w:hanging="360"/>
      </w:pPr>
      <w:rPr>
        <w:rFonts w:ascii="Symbol" w:hAnsi="Symbol" w:hint="default"/>
      </w:rPr>
    </w:lvl>
    <w:lvl w:ilvl="1" w:tplc="440A0003" w:tentative="1">
      <w:start w:val="1"/>
      <w:numFmt w:val="bullet"/>
      <w:lvlText w:val="o"/>
      <w:lvlJc w:val="left"/>
      <w:pPr>
        <w:ind w:left="2149" w:hanging="360"/>
      </w:pPr>
      <w:rPr>
        <w:rFonts w:ascii="Courier New" w:hAnsi="Courier New" w:cs="Courier New" w:hint="default"/>
      </w:rPr>
    </w:lvl>
    <w:lvl w:ilvl="2" w:tplc="440A0005" w:tentative="1">
      <w:start w:val="1"/>
      <w:numFmt w:val="bullet"/>
      <w:lvlText w:val=""/>
      <w:lvlJc w:val="left"/>
      <w:pPr>
        <w:ind w:left="2869" w:hanging="360"/>
      </w:pPr>
      <w:rPr>
        <w:rFonts w:ascii="Wingdings" w:hAnsi="Wingdings" w:hint="default"/>
      </w:rPr>
    </w:lvl>
    <w:lvl w:ilvl="3" w:tplc="440A0001" w:tentative="1">
      <w:start w:val="1"/>
      <w:numFmt w:val="bullet"/>
      <w:lvlText w:val=""/>
      <w:lvlJc w:val="left"/>
      <w:pPr>
        <w:ind w:left="3589" w:hanging="360"/>
      </w:pPr>
      <w:rPr>
        <w:rFonts w:ascii="Symbol" w:hAnsi="Symbol" w:hint="default"/>
      </w:rPr>
    </w:lvl>
    <w:lvl w:ilvl="4" w:tplc="440A0003" w:tentative="1">
      <w:start w:val="1"/>
      <w:numFmt w:val="bullet"/>
      <w:lvlText w:val="o"/>
      <w:lvlJc w:val="left"/>
      <w:pPr>
        <w:ind w:left="4309" w:hanging="360"/>
      </w:pPr>
      <w:rPr>
        <w:rFonts w:ascii="Courier New" w:hAnsi="Courier New" w:cs="Courier New" w:hint="default"/>
      </w:rPr>
    </w:lvl>
    <w:lvl w:ilvl="5" w:tplc="440A0005" w:tentative="1">
      <w:start w:val="1"/>
      <w:numFmt w:val="bullet"/>
      <w:lvlText w:val=""/>
      <w:lvlJc w:val="left"/>
      <w:pPr>
        <w:ind w:left="5029" w:hanging="360"/>
      </w:pPr>
      <w:rPr>
        <w:rFonts w:ascii="Wingdings" w:hAnsi="Wingdings" w:hint="default"/>
      </w:rPr>
    </w:lvl>
    <w:lvl w:ilvl="6" w:tplc="440A0001" w:tentative="1">
      <w:start w:val="1"/>
      <w:numFmt w:val="bullet"/>
      <w:lvlText w:val=""/>
      <w:lvlJc w:val="left"/>
      <w:pPr>
        <w:ind w:left="5749" w:hanging="360"/>
      </w:pPr>
      <w:rPr>
        <w:rFonts w:ascii="Symbol" w:hAnsi="Symbol" w:hint="default"/>
      </w:rPr>
    </w:lvl>
    <w:lvl w:ilvl="7" w:tplc="440A0003" w:tentative="1">
      <w:start w:val="1"/>
      <w:numFmt w:val="bullet"/>
      <w:lvlText w:val="o"/>
      <w:lvlJc w:val="left"/>
      <w:pPr>
        <w:ind w:left="6469" w:hanging="360"/>
      </w:pPr>
      <w:rPr>
        <w:rFonts w:ascii="Courier New" w:hAnsi="Courier New" w:cs="Courier New" w:hint="default"/>
      </w:rPr>
    </w:lvl>
    <w:lvl w:ilvl="8" w:tplc="440A0005" w:tentative="1">
      <w:start w:val="1"/>
      <w:numFmt w:val="bullet"/>
      <w:lvlText w:val=""/>
      <w:lvlJc w:val="left"/>
      <w:pPr>
        <w:ind w:left="7189" w:hanging="360"/>
      </w:pPr>
      <w:rPr>
        <w:rFonts w:ascii="Wingdings" w:hAnsi="Wingdings" w:hint="default"/>
      </w:rPr>
    </w:lvl>
  </w:abstractNum>
  <w:abstractNum w:abstractNumId="2" w15:restartNumberingAfterBreak="0">
    <w:nsid w:val="5905609B"/>
    <w:multiLevelType w:val="multilevel"/>
    <w:tmpl w:val="01EAF0E2"/>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79127060"/>
    <w:multiLevelType w:val="hybridMultilevel"/>
    <w:tmpl w:val="C866895C"/>
    <w:lvl w:ilvl="0" w:tplc="440A0001">
      <w:start w:val="1"/>
      <w:numFmt w:val="bullet"/>
      <w:lvlText w:val=""/>
      <w:lvlJc w:val="left"/>
      <w:pPr>
        <w:ind w:left="1429" w:hanging="360"/>
      </w:pPr>
      <w:rPr>
        <w:rFonts w:ascii="Symbol" w:hAnsi="Symbol" w:hint="default"/>
      </w:rPr>
    </w:lvl>
    <w:lvl w:ilvl="1" w:tplc="440A0003" w:tentative="1">
      <w:start w:val="1"/>
      <w:numFmt w:val="bullet"/>
      <w:lvlText w:val="o"/>
      <w:lvlJc w:val="left"/>
      <w:pPr>
        <w:ind w:left="2149" w:hanging="360"/>
      </w:pPr>
      <w:rPr>
        <w:rFonts w:ascii="Courier New" w:hAnsi="Courier New" w:cs="Courier New" w:hint="default"/>
      </w:rPr>
    </w:lvl>
    <w:lvl w:ilvl="2" w:tplc="440A0005" w:tentative="1">
      <w:start w:val="1"/>
      <w:numFmt w:val="bullet"/>
      <w:lvlText w:val=""/>
      <w:lvlJc w:val="left"/>
      <w:pPr>
        <w:ind w:left="2869" w:hanging="360"/>
      </w:pPr>
      <w:rPr>
        <w:rFonts w:ascii="Wingdings" w:hAnsi="Wingdings" w:hint="default"/>
      </w:rPr>
    </w:lvl>
    <w:lvl w:ilvl="3" w:tplc="440A0001" w:tentative="1">
      <w:start w:val="1"/>
      <w:numFmt w:val="bullet"/>
      <w:lvlText w:val=""/>
      <w:lvlJc w:val="left"/>
      <w:pPr>
        <w:ind w:left="3589" w:hanging="360"/>
      </w:pPr>
      <w:rPr>
        <w:rFonts w:ascii="Symbol" w:hAnsi="Symbol" w:hint="default"/>
      </w:rPr>
    </w:lvl>
    <w:lvl w:ilvl="4" w:tplc="440A0003" w:tentative="1">
      <w:start w:val="1"/>
      <w:numFmt w:val="bullet"/>
      <w:lvlText w:val="o"/>
      <w:lvlJc w:val="left"/>
      <w:pPr>
        <w:ind w:left="4309" w:hanging="360"/>
      </w:pPr>
      <w:rPr>
        <w:rFonts w:ascii="Courier New" w:hAnsi="Courier New" w:cs="Courier New" w:hint="default"/>
      </w:rPr>
    </w:lvl>
    <w:lvl w:ilvl="5" w:tplc="440A0005" w:tentative="1">
      <w:start w:val="1"/>
      <w:numFmt w:val="bullet"/>
      <w:lvlText w:val=""/>
      <w:lvlJc w:val="left"/>
      <w:pPr>
        <w:ind w:left="5029" w:hanging="360"/>
      </w:pPr>
      <w:rPr>
        <w:rFonts w:ascii="Wingdings" w:hAnsi="Wingdings" w:hint="default"/>
      </w:rPr>
    </w:lvl>
    <w:lvl w:ilvl="6" w:tplc="440A0001" w:tentative="1">
      <w:start w:val="1"/>
      <w:numFmt w:val="bullet"/>
      <w:lvlText w:val=""/>
      <w:lvlJc w:val="left"/>
      <w:pPr>
        <w:ind w:left="5749" w:hanging="360"/>
      </w:pPr>
      <w:rPr>
        <w:rFonts w:ascii="Symbol" w:hAnsi="Symbol" w:hint="default"/>
      </w:rPr>
    </w:lvl>
    <w:lvl w:ilvl="7" w:tplc="440A0003" w:tentative="1">
      <w:start w:val="1"/>
      <w:numFmt w:val="bullet"/>
      <w:lvlText w:val="o"/>
      <w:lvlJc w:val="left"/>
      <w:pPr>
        <w:ind w:left="6469" w:hanging="360"/>
      </w:pPr>
      <w:rPr>
        <w:rFonts w:ascii="Courier New" w:hAnsi="Courier New" w:cs="Courier New" w:hint="default"/>
      </w:rPr>
    </w:lvl>
    <w:lvl w:ilvl="8" w:tplc="440A0005" w:tentative="1">
      <w:start w:val="1"/>
      <w:numFmt w:val="bullet"/>
      <w:lvlText w:val=""/>
      <w:lvlJc w:val="left"/>
      <w:pPr>
        <w:ind w:left="7189"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00"/>
    <w:rsid w:val="00105944"/>
    <w:rsid w:val="001F0185"/>
    <w:rsid w:val="00295584"/>
    <w:rsid w:val="005013CE"/>
    <w:rsid w:val="005457BC"/>
    <w:rsid w:val="0059460D"/>
    <w:rsid w:val="005D0F72"/>
    <w:rsid w:val="00664422"/>
    <w:rsid w:val="006D5228"/>
    <w:rsid w:val="00833904"/>
    <w:rsid w:val="00850767"/>
    <w:rsid w:val="009421E2"/>
    <w:rsid w:val="00950A00"/>
    <w:rsid w:val="009F5B0B"/>
    <w:rsid w:val="00A66108"/>
    <w:rsid w:val="00B1519D"/>
    <w:rsid w:val="00B4732C"/>
    <w:rsid w:val="00B8243B"/>
    <w:rsid w:val="00BC7CEC"/>
    <w:rsid w:val="00CA533E"/>
    <w:rsid w:val="00CA58C0"/>
    <w:rsid w:val="00D606CB"/>
    <w:rsid w:val="00E147B4"/>
    <w:rsid w:val="00E23443"/>
    <w:rsid w:val="00E822F2"/>
    <w:rsid w:val="00F1473C"/>
    <w:rsid w:val="00F407C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D1C8"/>
  <w15:chartTrackingRefBased/>
  <w15:docId w15:val="{1F3B91AC-1DEE-41FD-8775-2A730B17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52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2">
    <w:name w:val="List Bullet 2"/>
    <w:basedOn w:val="Normal"/>
    <w:semiHidden/>
    <w:unhideWhenUsed/>
    <w:rsid w:val="009421E2"/>
    <w:pPr>
      <w:suppressAutoHyphens/>
      <w:spacing w:after="0" w:line="240" w:lineRule="auto"/>
      <w:ind w:left="566" w:hanging="283"/>
      <w:jc w:val="left"/>
    </w:pPr>
    <w:rPr>
      <w:rFonts w:ascii="Arial" w:eastAsia="Times New Roman" w:hAnsi="Arial" w:cs="Arial"/>
      <w:sz w:val="20"/>
      <w:szCs w:val="24"/>
      <w:lang w:val="es-ES" w:eastAsia="zh-CN"/>
    </w:rPr>
  </w:style>
  <w:style w:type="paragraph" w:customStyle="1" w:styleId="Portada">
    <w:name w:val="Portada"/>
    <w:basedOn w:val="Normal"/>
    <w:rsid w:val="009421E2"/>
    <w:pPr>
      <w:suppressAutoHyphens/>
      <w:spacing w:after="0" w:line="240" w:lineRule="auto"/>
      <w:ind w:firstLine="0"/>
      <w:jc w:val="left"/>
    </w:pPr>
    <w:rPr>
      <w:rFonts w:ascii="Zurich XBlk BT" w:eastAsia="Times New Roman" w:hAnsi="Zurich XBlk BT" w:cs="Zurich XBlk BT"/>
      <w:sz w:val="22"/>
      <w:szCs w:val="24"/>
      <w:lang w:val="es-ES" w:eastAsia="zh-CN"/>
    </w:rPr>
  </w:style>
  <w:style w:type="paragraph" w:customStyle="1" w:styleId="EstiloPortadaArial15ptNegritaColorpersonalizadoRGB36">
    <w:name w:val="Estilo Portada + Arial 15 pt Negrita Color personalizado(RGB(36"/>
    <w:basedOn w:val="Portada"/>
    <w:rsid w:val="009421E2"/>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rsid w:val="009421E2"/>
    <w:pPr>
      <w:ind w:left="2880"/>
    </w:pPr>
    <w:rPr>
      <w:rFonts w:ascii="Arial" w:hAnsi="Arial" w:cs="Arial"/>
      <w:b/>
      <w:bCs/>
      <w:color w:val="5F5F5F"/>
      <w:szCs w:val="22"/>
    </w:rPr>
  </w:style>
  <w:style w:type="paragraph" w:customStyle="1" w:styleId="Titulo1sinnumeracion">
    <w:name w:val="Titulo 1 sin numeracion"/>
    <w:basedOn w:val="Ttulo1"/>
    <w:next w:val="Normal"/>
    <w:rsid w:val="006D5228"/>
    <w:pPr>
      <w:keepLines w:val="0"/>
      <w:suppressAutoHyphens/>
      <w:spacing w:after="60" w:line="240" w:lineRule="auto"/>
      <w:ind w:firstLine="0"/>
      <w:jc w:val="left"/>
    </w:pPr>
    <w:rPr>
      <w:rFonts w:ascii="Arial" w:eastAsia="Times New Roman" w:hAnsi="Arial" w:cs="Arial"/>
      <w:b/>
      <w:bCs/>
      <w:color w:val="auto"/>
      <w:kern w:val="2"/>
      <w:lang w:val="es-ES" w:eastAsia="zh-CN"/>
    </w:rPr>
  </w:style>
  <w:style w:type="character" w:customStyle="1" w:styleId="Ttulo1Car">
    <w:name w:val="Título 1 Car"/>
    <w:basedOn w:val="Fuentedeprrafopredeter"/>
    <w:link w:val="Ttulo1"/>
    <w:uiPriority w:val="9"/>
    <w:rsid w:val="006D5228"/>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E147B4"/>
    <w:pPr>
      <w:tabs>
        <w:tab w:val="center" w:pos="4252"/>
        <w:tab w:val="right" w:pos="8504"/>
      </w:tabs>
      <w:suppressAutoHyphens/>
      <w:spacing w:after="0" w:line="240" w:lineRule="auto"/>
      <w:ind w:firstLine="0"/>
      <w:jc w:val="left"/>
    </w:pPr>
    <w:rPr>
      <w:rFonts w:ascii="Arial" w:eastAsia="Times New Roman" w:hAnsi="Arial" w:cs="Arial"/>
      <w:sz w:val="20"/>
      <w:szCs w:val="24"/>
      <w:lang w:val="es-ES" w:eastAsia="zh-CN"/>
    </w:rPr>
  </w:style>
  <w:style w:type="character" w:customStyle="1" w:styleId="EncabezadoCar">
    <w:name w:val="Encabezado Car"/>
    <w:basedOn w:val="Fuentedeprrafopredeter"/>
    <w:link w:val="Encabezado"/>
    <w:uiPriority w:val="99"/>
    <w:rsid w:val="00E147B4"/>
    <w:rPr>
      <w:rFonts w:ascii="Arial" w:eastAsia="Times New Roman" w:hAnsi="Arial" w:cs="Arial"/>
      <w:sz w:val="20"/>
      <w:szCs w:val="24"/>
      <w:lang w:val="es-ES" w:eastAsia="zh-CN"/>
    </w:rPr>
  </w:style>
  <w:style w:type="paragraph" w:styleId="Piedepgina">
    <w:name w:val="footer"/>
    <w:basedOn w:val="Normal"/>
    <w:link w:val="PiedepginaCar"/>
    <w:uiPriority w:val="99"/>
    <w:unhideWhenUsed/>
    <w:rsid w:val="009F5B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5B0B"/>
  </w:style>
  <w:style w:type="paragraph" w:styleId="Prrafodelista">
    <w:name w:val="List Paragraph"/>
    <w:basedOn w:val="Normal"/>
    <w:uiPriority w:val="34"/>
    <w:qFormat/>
    <w:rsid w:val="009F5B0B"/>
    <w:pPr>
      <w:ind w:left="720"/>
      <w:contextualSpacing/>
    </w:pPr>
  </w:style>
  <w:style w:type="paragraph" w:customStyle="1" w:styleId="Normalindentado2">
    <w:name w:val="Normal indentado 2"/>
    <w:basedOn w:val="Normal"/>
    <w:rsid w:val="00B1519D"/>
    <w:pPr>
      <w:suppressAutoHyphens/>
      <w:spacing w:after="0" w:line="240" w:lineRule="auto"/>
      <w:ind w:left="600" w:firstLine="0"/>
      <w:jc w:val="left"/>
    </w:pPr>
    <w:rPr>
      <w:rFonts w:ascii="Arial" w:eastAsia="Times New Roman" w:hAnsi="Arial" w:cs="Arial"/>
      <w:sz w:val="20"/>
      <w:szCs w:val="24"/>
      <w:lang w:val="es-ES" w:eastAsia="zh-CN"/>
    </w:rPr>
  </w:style>
  <w:style w:type="character" w:styleId="Hipervnculo">
    <w:name w:val="Hyperlink"/>
    <w:basedOn w:val="Fuentedeprrafopredeter"/>
    <w:uiPriority w:val="99"/>
    <w:unhideWhenUsed/>
    <w:rsid w:val="00B1519D"/>
    <w:rPr>
      <w:color w:val="0563C1" w:themeColor="hyperlink"/>
      <w:u w:val="single"/>
    </w:rPr>
  </w:style>
  <w:style w:type="character" w:styleId="Mencinsinresolver">
    <w:name w:val="Unresolved Mention"/>
    <w:basedOn w:val="Fuentedeprrafopredeter"/>
    <w:uiPriority w:val="99"/>
    <w:semiHidden/>
    <w:unhideWhenUsed/>
    <w:rsid w:val="00B15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93586">
      <w:bodyDiv w:val="1"/>
      <w:marLeft w:val="0"/>
      <w:marRight w:val="0"/>
      <w:marTop w:val="0"/>
      <w:marBottom w:val="0"/>
      <w:divBdr>
        <w:top w:val="none" w:sz="0" w:space="0" w:color="auto"/>
        <w:left w:val="none" w:sz="0" w:space="0" w:color="auto"/>
        <w:bottom w:val="none" w:sz="0" w:space="0" w:color="auto"/>
        <w:right w:val="none" w:sz="0" w:space="0" w:color="auto"/>
      </w:divBdr>
    </w:div>
    <w:div w:id="516507269">
      <w:bodyDiv w:val="1"/>
      <w:marLeft w:val="0"/>
      <w:marRight w:val="0"/>
      <w:marTop w:val="0"/>
      <w:marBottom w:val="0"/>
      <w:divBdr>
        <w:top w:val="none" w:sz="0" w:space="0" w:color="auto"/>
        <w:left w:val="none" w:sz="0" w:space="0" w:color="auto"/>
        <w:bottom w:val="none" w:sz="0" w:space="0" w:color="auto"/>
        <w:right w:val="none" w:sz="0" w:space="0" w:color="auto"/>
      </w:divBdr>
    </w:div>
    <w:div w:id="611672213">
      <w:bodyDiv w:val="1"/>
      <w:marLeft w:val="0"/>
      <w:marRight w:val="0"/>
      <w:marTop w:val="0"/>
      <w:marBottom w:val="0"/>
      <w:divBdr>
        <w:top w:val="none" w:sz="0" w:space="0" w:color="auto"/>
        <w:left w:val="none" w:sz="0" w:space="0" w:color="auto"/>
        <w:bottom w:val="none" w:sz="0" w:space="0" w:color="auto"/>
        <w:right w:val="none" w:sz="0" w:space="0" w:color="auto"/>
      </w:divBdr>
    </w:div>
    <w:div w:id="697848765">
      <w:bodyDiv w:val="1"/>
      <w:marLeft w:val="0"/>
      <w:marRight w:val="0"/>
      <w:marTop w:val="0"/>
      <w:marBottom w:val="0"/>
      <w:divBdr>
        <w:top w:val="none" w:sz="0" w:space="0" w:color="auto"/>
        <w:left w:val="none" w:sz="0" w:space="0" w:color="auto"/>
        <w:bottom w:val="none" w:sz="0" w:space="0" w:color="auto"/>
        <w:right w:val="none" w:sz="0" w:space="0" w:color="auto"/>
      </w:divBdr>
    </w:div>
    <w:div w:id="708383740">
      <w:bodyDiv w:val="1"/>
      <w:marLeft w:val="0"/>
      <w:marRight w:val="0"/>
      <w:marTop w:val="0"/>
      <w:marBottom w:val="0"/>
      <w:divBdr>
        <w:top w:val="none" w:sz="0" w:space="0" w:color="auto"/>
        <w:left w:val="none" w:sz="0" w:space="0" w:color="auto"/>
        <w:bottom w:val="none" w:sz="0" w:space="0" w:color="auto"/>
        <w:right w:val="none" w:sz="0" w:space="0" w:color="auto"/>
      </w:divBdr>
    </w:div>
    <w:div w:id="1364404076">
      <w:bodyDiv w:val="1"/>
      <w:marLeft w:val="0"/>
      <w:marRight w:val="0"/>
      <w:marTop w:val="0"/>
      <w:marBottom w:val="0"/>
      <w:divBdr>
        <w:top w:val="none" w:sz="0" w:space="0" w:color="auto"/>
        <w:left w:val="none" w:sz="0" w:space="0" w:color="auto"/>
        <w:bottom w:val="none" w:sz="0" w:space="0" w:color="auto"/>
        <w:right w:val="none" w:sz="0" w:space="0" w:color="auto"/>
      </w:divBdr>
    </w:div>
    <w:div w:id="168096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cp.org.co/wp-content/uploads/2025/09/NIIF-para-Pymes-%E2%80%93-Tercera-edicion.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r24028@ues.edu.sv"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h23022@ues.edu.sv"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gs24026@ues.edu.s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i.pageplace.de/preview/DT0400.9789587920314_A41163166/preview-9789587920314_A41163166.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AAA849C2C54AEBBD1C0F7D95567B46"/>
        <w:category>
          <w:name w:val="General"/>
          <w:gallery w:val="placeholder"/>
        </w:category>
        <w:types>
          <w:type w:val="bbPlcHdr"/>
        </w:types>
        <w:behaviors>
          <w:behavior w:val="content"/>
        </w:behaviors>
        <w:guid w:val="{40E8193C-7151-452D-8F73-C85C1377A93E}"/>
      </w:docPartPr>
      <w:docPartBody>
        <w:p w:rsidR="00F32E71" w:rsidRDefault="00121313" w:rsidP="00121313">
          <w:pPr>
            <w:pStyle w:val="84AAA849C2C54AEBBD1C0F7D95567B46"/>
          </w:pPr>
          <w:r>
            <w:rPr>
              <w:color w:val="4472C4" w:themeColor="accent1"/>
              <w:sz w:val="20"/>
              <w:szCs w:val="20"/>
              <w:lang w:val="es-ES"/>
            </w:rPr>
            <w:t>[Nombre del autor]</w:t>
          </w:r>
        </w:p>
      </w:docPartBody>
    </w:docPart>
    <w:docPart>
      <w:docPartPr>
        <w:name w:val="4F32FF05D7C04EC2903E2F7FAD1E877B"/>
        <w:category>
          <w:name w:val="General"/>
          <w:gallery w:val="placeholder"/>
        </w:category>
        <w:types>
          <w:type w:val="bbPlcHdr"/>
        </w:types>
        <w:behaviors>
          <w:behavior w:val="content"/>
        </w:behaviors>
        <w:guid w:val="{3BAA1855-11CD-47FA-A861-11E0C43B5217}"/>
      </w:docPartPr>
      <w:docPartBody>
        <w:p w:rsidR="00F32E71" w:rsidRDefault="00121313" w:rsidP="00121313">
          <w:pPr>
            <w:pStyle w:val="4F32FF05D7C04EC2903E2F7FAD1E877B"/>
          </w:pPr>
          <w:r>
            <w:rPr>
              <w:caps/>
              <w:color w:val="4472C4" w:themeColor="accent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13"/>
    <w:rsid w:val="00121313"/>
    <w:rsid w:val="007409D2"/>
    <w:rsid w:val="00A35E5E"/>
    <w:rsid w:val="00F32E7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SV"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4AAA849C2C54AEBBD1C0F7D95567B46">
    <w:name w:val="84AAA849C2C54AEBBD1C0F7D95567B46"/>
    <w:rsid w:val="00121313"/>
  </w:style>
  <w:style w:type="paragraph" w:customStyle="1" w:styleId="4F32FF05D7C04EC2903E2F7FAD1E877B">
    <w:name w:val="4F32FF05D7C04EC2903E2F7FAD1E877B"/>
    <w:rsid w:val="001213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AFFB8-E263-4524-850A-AD46138FB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8</Pages>
  <Words>956</Words>
  <Characters>5262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Especicación de requerimientos de software</dc:title>
  <dc:subject/>
  <dc:creator>SunGames S.A de C.V</dc:creator>
  <cp:keywords/>
  <dc:description/>
  <cp:lastModifiedBy>Diego Edgardo González Sánchez</cp:lastModifiedBy>
  <cp:revision>11</cp:revision>
  <dcterms:created xsi:type="dcterms:W3CDTF">2026-10-16T16:52:00Z</dcterms:created>
  <dcterms:modified xsi:type="dcterms:W3CDTF">2026-10-16T21:40:00Z</dcterms:modified>
</cp:coreProperties>
</file>