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spacing w:lineRule="auto" w:after="0" w:line="360" w:before="0"/>
        <w:ind w:left="0" w:firstLine="0"/>
        <w:contextualSpacing w:val="0"/>
        <w:jc w:val="center"/>
      </w:pPr>
      <w:r w:rsidRPr="00000000" w:rsidR="00000000" w:rsidDel="00000000">
        <w:rPr>
          <w:rtl w:val="0"/>
        </w:rPr>
      </w:r>
    </w:p>
    <w:p w:rsidP="00000000" w:rsidRPr="00000000" w:rsidR="00000000" w:rsidDel="00000000" w:rsidRDefault="00000000">
      <w:pPr>
        <w:keepNext w:val="1"/>
        <w:spacing w:lineRule="auto" w:after="0" w:line="360" w:before="0"/>
        <w:ind w:left="0" w:firstLine="0"/>
        <w:contextualSpacing w:val="0"/>
        <w:jc w:val="center"/>
      </w:pPr>
      <w:r w:rsidRPr="00000000" w:rsidR="00000000" w:rsidDel="00000000">
        <w:rPr>
          <w:rtl w:val="0"/>
        </w:rPr>
      </w:r>
    </w:p>
    <w:p w:rsidP="00000000" w:rsidRPr="00000000" w:rsidR="00000000" w:rsidDel="00000000" w:rsidRDefault="00000000">
      <w:pPr>
        <w:keepNext w:val="1"/>
        <w:spacing w:lineRule="auto" w:after="0" w:line="360" w:before="0"/>
        <w:ind w:left="0" w:firstLine="0"/>
        <w:contextualSpacing w:val="0"/>
        <w:jc w:val="center"/>
      </w:pPr>
      <w:r w:rsidRPr="00000000" w:rsidR="00000000" w:rsidDel="00000000">
        <w:rPr>
          <w:rFonts w:cs="Arial Black" w:hAnsi="Arial Black" w:eastAsia="Arial Black" w:ascii="Arial Black"/>
          <w:b w:val="0"/>
          <w:sz w:val="36"/>
          <w:vertAlign w:val="baseline"/>
          <w:rtl w:val="0"/>
        </w:rPr>
        <w:t xml:space="preserve">PROJECT CHARTER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center"/>
      </w:pPr>
      <w:r w:rsidRPr="00000000" w:rsidR="00000000" w:rsidDel="00000000">
        <w:rPr>
          <w:rFonts w:cs="Arial Bold" w:hAnsi="Arial Bold" w:eastAsia="Arial Bold" w:ascii="Arial Bold"/>
          <w:b w:val="1"/>
          <w:sz w:val="30"/>
          <w:rtl w:val="0"/>
        </w:rPr>
        <w:t xml:space="preserve">Status Quo</w:t>
      </w: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center"/>
      </w:pPr>
      <w:r w:rsidRPr="00000000" w:rsidR="00000000" w:rsidDel="00000000">
        <w:rPr>
          <w:rFonts w:cs="Arial Bold" w:hAnsi="Arial Bold" w:eastAsia="Arial Bold" w:ascii="Arial Bold"/>
          <w:b w:val="1"/>
          <w:sz w:val="30"/>
          <w:rtl w:val="0"/>
        </w:rPr>
        <w:t xml:space="preserve">ZAMIR ANDREI GARCÍA ROMERO</w:t>
      </w:r>
    </w:p>
    <w:p w:rsidP="00000000" w:rsidRPr="00000000" w:rsidR="00000000" w:rsidDel="00000000" w:rsidRDefault="00000000">
      <w:pPr>
        <w:spacing w:lineRule="auto" w:after="0" w:line="360" w:before="0"/>
        <w:ind w:left="0" w:firstLine="0"/>
        <w:contextualSpacing w:val="0"/>
        <w:jc w:val="center"/>
      </w:pPr>
      <w:r w:rsidRPr="00000000" w:rsidR="00000000" w:rsidDel="00000000">
        <w:rPr>
          <w:rFonts w:cs="Arial Bold" w:hAnsi="Arial Bold" w:eastAsia="Arial Bold" w:ascii="Arial Bold"/>
          <w:b w:val="1"/>
          <w:sz w:val="30"/>
          <w:rtl w:val="0"/>
        </w:rPr>
        <w:t xml:space="preserve">ÁLVARO DAVID LÓPEZ PINILLA</w:t>
      </w:r>
    </w:p>
    <w:p w:rsidP="00000000" w:rsidRPr="00000000" w:rsidR="00000000" w:rsidDel="00000000" w:rsidRDefault="00000000">
      <w:pPr>
        <w:spacing w:lineRule="auto" w:after="0" w:line="360" w:before="0"/>
        <w:ind w:left="0" w:firstLine="0"/>
        <w:contextualSpacing w:val="0"/>
        <w:jc w:val="center"/>
      </w:pPr>
      <w:r w:rsidRPr="00000000" w:rsidR="00000000" w:rsidDel="00000000">
        <w:rPr>
          <w:rFonts w:cs="Arial Bold" w:hAnsi="Arial Bold" w:eastAsia="Arial Bold" w:ascii="Arial Bold"/>
          <w:b w:val="1"/>
          <w:sz w:val="30"/>
          <w:rtl w:val="0"/>
        </w:rPr>
        <w:t xml:space="preserve">DIEGO ANDRÉS LOZANO ROLDÁN</w:t>
      </w:r>
    </w:p>
    <w:p w:rsidP="00000000" w:rsidRPr="00000000" w:rsidR="00000000" w:rsidDel="00000000" w:rsidRDefault="00000000">
      <w:pPr>
        <w:spacing w:lineRule="auto" w:after="0" w:line="360" w:before="0"/>
        <w:ind w:left="0" w:firstLine="0"/>
        <w:contextualSpacing w:val="0"/>
        <w:jc w:val="center"/>
      </w:pPr>
      <w:r w:rsidRPr="00000000" w:rsidR="00000000" w:rsidDel="00000000">
        <w:rPr>
          <w:rFonts w:cs="Arial Bold" w:hAnsi="Arial Bold" w:eastAsia="Arial Bold" w:ascii="Arial Bold"/>
          <w:b w:val="1"/>
          <w:sz w:val="30"/>
          <w:rtl w:val="0"/>
        </w:rPr>
        <w:t xml:space="preserve">WILMAN RINCON BAUTISTA</w:t>
      </w:r>
    </w:p>
    <w:p w:rsidP="00000000" w:rsidRPr="00000000" w:rsidR="00000000" w:rsidDel="00000000" w:rsidRDefault="00000000">
      <w:pPr>
        <w:spacing w:lineRule="auto" w:after="0" w:line="360" w:before="0"/>
        <w:ind w:left="0" w:firstLine="0"/>
        <w:contextualSpacing w:val="0"/>
        <w:jc w:val="center"/>
      </w:pPr>
      <w:r w:rsidRPr="00000000" w:rsidR="00000000" w:rsidDel="00000000">
        <w:rPr>
          <w:rFonts w:cs="Arial Bold" w:hAnsi="Arial Bold" w:eastAsia="Arial Bold" w:ascii="Arial Bold"/>
          <w:b w:val="1"/>
          <w:sz w:val="30"/>
          <w:rtl w:val="0"/>
        </w:rPr>
        <w:t xml:space="preserve">DEIVIS ENRIQUE VERGEL ARENAS</w:t>
      </w:r>
    </w:p>
    <w:p w:rsidP="00000000" w:rsidRPr="00000000" w:rsidR="00000000" w:rsidDel="00000000" w:rsidRDefault="00000000">
      <w:pPr>
        <w:spacing w:lineRule="auto" w:after="0" w:line="360"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0" w:line="360" w:before="0"/>
        <w:ind w:left="0" w:firstLine="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Black" w:hAnsi="Arial Black" w:eastAsia="Arial Black" w:ascii="Arial Black"/>
          <w:sz w:val="32"/>
          <w:vertAlign w:val="baseline"/>
          <w:rtl w:val="0"/>
        </w:rPr>
        <w:t xml:space="preserve">IMPLEMENTACIÓN DE ESTRATEGIA D</w:t>
      </w:r>
      <w:r w:rsidRPr="00000000" w:rsidR="00000000" w:rsidDel="00000000">
        <w:rPr>
          <w:rFonts w:cs="Arial Black" w:hAnsi="Arial Black" w:eastAsia="Arial Black" w:ascii="Arial Black"/>
          <w:sz w:val="32"/>
          <w:rtl w:val="0"/>
        </w:rPr>
        <w:t xml:space="preserve">E </w:t>
      </w:r>
    </w:p>
    <w:p w:rsidP="00000000" w:rsidRPr="00000000" w:rsidR="00000000" w:rsidDel="00000000" w:rsidRDefault="00000000">
      <w:pPr>
        <w:contextualSpacing w:val="0"/>
        <w:jc w:val="center"/>
      </w:pPr>
      <w:r w:rsidRPr="00000000" w:rsidR="00000000" w:rsidDel="00000000">
        <w:rPr>
          <w:rFonts w:cs="Arial Black" w:hAnsi="Arial Black" w:eastAsia="Arial Black" w:ascii="Arial Black"/>
          <w:sz w:val="32"/>
          <w:rtl w:val="0"/>
        </w:rPr>
        <w:t xml:space="preserve">CARPETA CIUDADANA</w:t>
      </w:r>
      <w:r w:rsidRPr="00000000" w:rsidR="00000000" w:rsidDel="00000000">
        <w:rPr>
          <w:rtl w:val="0"/>
        </w:rPr>
      </w:r>
    </w:p>
    <w:p w:rsidP="00000000" w:rsidRPr="00000000" w:rsidR="00000000" w:rsidDel="00000000" w:rsidRDefault="00000000">
      <w:pPr>
        <w:keepNext w:val="1"/>
        <w:spacing w:lineRule="auto" w:after="240" w:line="240" w:before="0"/>
        <w:ind w:left="0" w:firstLine="0"/>
        <w:contextualSpacing w:val="0"/>
        <w:jc w:val="center"/>
      </w:pPr>
      <w:r w:rsidRPr="00000000" w:rsidR="00000000" w:rsidDel="00000000">
        <w:rPr>
          <w:rtl w:val="0"/>
        </w:rPr>
      </w:r>
    </w:p>
    <w:tbl>
      <w:tblPr>
        <w:tblStyle w:val="Table1"/>
        <w:bidiVisual w:val="0"/>
        <w:tblW w:w="7748.0" w:type="dxa"/>
        <w:jc w:val="center"/>
        <w:tblInd w:w="-107.0" w:type="dxa"/>
        <w:tblBorders>
          <w:top w:color="000000" w:space="0" w:val="nil" w:sz="0"/>
          <w:left w:color="000000" w:space="0" w:val="nil" w:sz="0"/>
          <w:bottom w:color="000000" w:space="0" w:val="nil" w:sz="0"/>
          <w:right w:color="000000" w:space="0" w:val="nil" w:sz="0"/>
          <w:insideH w:color="000000" w:space="0" w:val="single" w:sz="4"/>
          <w:insideV w:color="000000" w:space="0" w:val="nil" w:sz="0"/>
        </w:tblBorders>
        <w:tblLayout w:type="fixed"/>
        <w:tblLook w:val="0000"/>
      </w:tblPr>
      <w:tblGrid>
        <w:gridCol w:w="3874"/>
        <w:gridCol w:w="3874"/>
        <w:tblGridChange w:id="0">
          <w:tblGrid>
            <w:gridCol w:w="3874"/>
            <w:gridCol w:w="3874"/>
          </w:tblGrid>
        </w:tblGridChange>
      </w:tblGrid>
      <w:tr>
        <w:trPr>
          <w:trHeight w:val="140" w:hRule="atLeast"/>
        </w:trPr>
        <w:tc>
          <w:tcPr/>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tc>
        <w:tc>
          <w:tcPr/>
          <w:p w:rsidP="00000000" w:rsidRPr="00000000" w:rsidR="00000000" w:rsidDel="00000000" w:rsidRDefault="00000000">
            <w:pPr>
              <w:tabs>
                <w:tab w:val="center" w:pos="4680"/>
              </w:tabs>
              <w:spacing w:lineRule="auto" w:after="0" w:before="20"/>
              <w:ind w:left="0" w:firstLine="0"/>
              <w:contextualSpacing w:val="0"/>
              <w:jc w:val="center"/>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ind w:left="360" w:firstLine="0"/>
        <w:contextualSpacing w:val="0"/>
      </w:pPr>
      <w:bookmarkStart w:id="0" w:colFirst="0" w:name="h.gjdgxs" w:colLast="0"/>
      <w:bookmarkEnd w:id="0"/>
      <w:r w:rsidRPr="00000000" w:rsidR="00000000" w:rsidDel="00000000">
        <w:rPr>
          <w:rFonts w:cs="Arial Black" w:hAnsi="Arial Black" w:eastAsia="Arial Black" w:ascii="Arial Black"/>
          <w:sz w:val="32"/>
          <w:vertAlign w:val="baseline"/>
          <w:rtl w:val="0"/>
        </w:rPr>
        <w:t xml:space="preserve">Contenido</w:t>
      </w:r>
      <w:hyperlink w:anchor="h.30j0zll">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Añade encabezados (Formato &gt; Estilos de párrafo) y aparecerán en el índice.</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Descripción del Proyecto -&gt; ALVARO</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Objetivo del Proyecto -&gt; ZAMIR</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Metas del Proyecto -&gt; WILMAN</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Alcance del Proyecto -&gt; DIEGO</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Razón de Ser o Justificación -&gt; DIEGO</w:t>
      </w:r>
    </w:p>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Restricciones -&gt; DEIVIS</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Suposiciones -&gt; DEIVIS</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Factores Críticos de Éxito -&gt; WILMAN</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ESTRUCTURA DEL PROYECTO, Roles y Responsabilidades -&gt; ZAMIR</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t xml:space="preserve">Matriz de Responsabilidades -&gt; ALVARO</w:t>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1080" w:firstLine="0"/>
        <w:contextualSpacing w:val="0"/>
      </w:pPr>
      <w:hyperlink r:id="rId5">
        <w:r w:rsidRPr="00000000" w:rsidR="00000000" w:rsidDel="00000000">
          <w:rPr>
            <w:rtl w:val="0"/>
          </w:rPr>
        </w:r>
      </w:hyperlink>
    </w:p>
    <w:p w:rsidP="00000000" w:rsidRPr="00000000" w:rsidR="00000000" w:rsidDel="00000000" w:rsidRDefault="00000000">
      <w:pPr>
        <w:pStyle w:val="Subtitle"/>
        <w:widowControl w:val="0"/>
        <w:numPr>
          <w:ilvl w:val="0"/>
          <w:numId w:val="7"/>
        </w:numPr>
        <w:spacing w:lineRule="auto" w:after="0" w:line="276"/>
        <w:ind w:left="405" w:hanging="359"/>
        <w:contextualSpacing w:val="1"/>
        <w:rPr/>
      </w:pPr>
      <w:bookmarkStart w:id="1" w:colFirst="0" w:name="h.k2l3da4vhfqv" w:colLast="0"/>
      <w:bookmarkEnd w:id="1"/>
      <w:r w:rsidRPr="00000000" w:rsidR="00000000" w:rsidDel="00000000">
        <w:rPr>
          <w:vertAlign w:val="baseline"/>
          <w:rtl w:val="0"/>
        </w:rPr>
        <w:t xml:space="preserve">Descripción del Proyecto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Siguiendo los lineamientos de la estrategia de gobierno en línea se requiere que el Cliente tenga un portal en Internet que sea de fácil manejo, que permita fácilmente publicar la información institucional y de los servicios del cliente. De este mismo modo se requiere que esta herramienta tenga capacidades de gestión documental, fácil integración con otros aplicativos del cliente y tenga un nivel de seguridad basado en grupos y roles.</w:t>
      </w:r>
      <w:r w:rsidRPr="00000000" w:rsidR="00000000" w:rsidDel="00000000">
        <w:rPr>
          <w:rtl w:val="0"/>
        </w:rPr>
      </w:r>
    </w:p>
    <w:p w:rsidP="00000000" w:rsidRPr="00000000" w:rsidR="00000000" w:rsidDel="00000000" w:rsidRDefault="00000000">
      <w:pPr>
        <w:contextualSpacing w:val="0"/>
        <w:jc w:val="both"/>
      </w:pPr>
      <w:bookmarkStart w:id="2" w:colFirst="0" w:name="h.tilwmhfvbwld" w:colLast="0"/>
      <w:bookmarkEnd w:id="2"/>
      <w:r w:rsidRPr="00000000" w:rsidR="00000000" w:rsidDel="00000000">
        <w:rPr>
          <w:vertAlign w:val="baseline"/>
          <w:rtl w:val="0"/>
        </w:rPr>
        <w:t xml:space="preserve">Al poseer esta herramienta se podrá administrar y publicar fácilmente la documentación del cliente así como exponer al público el contenido deseado por el cliente, además de poder prestar desde el portal algunos de los servicios.</w:t>
      </w:r>
    </w:p>
    <w:p w:rsidP="00000000" w:rsidRPr="00000000" w:rsidR="00000000" w:rsidDel="00000000" w:rsidRDefault="00000000">
      <w:pPr>
        <w:contextualSpacing w:val="0"/>
        <w:jc w:val="both"/>
      </w:pPr>
      <w:bookmarkStart w:id="3" w:colFirst="0" w:name="h.7hqgumgiv1" w:colLast="0"/>
      <w:bookmarkEnd w:id="3"/>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76" w:before="0"/>
        <w:ind w:left="405" w:right="0" w:hanging="359"/>
        <w:contextualSpacing w:val="1"/>
        <w:jc w:val="left"/>
        <w:rPr>
          <w:rFonts w:cs="Arial Bold" w:hAnsi="Arial Bold" w:eastAsia="Arial Bold" w:ascii="Arial Bold"/>
          <w:b w:val="1"/>
          <w:sz w:val="22"/>
        </w:rPr>
      </w:pPr>
      <w:r w:rsidRPr="00000000" w:rsidR="00000000" w:rsidDel="00000000">
        <w:rPr>
          <w:rFonts w:cs="Arial Bold" w:hAnsi="Arial Bold" w:eastAsia="Arial Bold" w:ascii="Arial Bold"/>
          <w:b w:val="1"/>
          <w:sz w:val="22"/>
          <w:rtl w:val="0"/>
        </w:rPr>
        <w:t xml:space="preserve">Objetivo del Proyecto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690" w:firstLine="0" w:right="0"/>
        <w:contextualSpacing w:val="0"/>
        <w:jc w:val="both"/>
      </w:pPr>
      <w:r w:rsidRPr="00000000" w:rsidR="00000000" w:rsidDel="00000000">
        <w:rPr>
          <w:rtl w:val="0"/>
        </w:rPr>
        <w:t xml:space="preserve">De acuerdo con el documento de definición del proyecto Carpeta Ciudadana, establece el objetivo que se cita a continuación “El objetivo principal de la Carpeta Personal es desarrollar y extender en la sociedad colombiana un servicio de alojamiento de documentos en internet para personas naturales y jurídicas, donde se puede recibir y conservar documentos enviados por diferentes empresas o entidades públicas autorizadas por el usuario y cargar documentos de su interés.”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76" w:before="0"/>
        <w:ind w:left="405" w:right="0" w:hanging="359"/>
        <w:contextualSpacing w:val="1"/>
        <w:jc w:val="left"/>
        <w:rPr>
          <w:rFonts w:cs="Arial Bold" w:hAnsi="Arial Bold" w:eastAsia="Arial Bold" w:ascii="Arial Bold"/>
          <w:b w:val="1"/>
          <w:sz w:val="22"/>
        </w:rPr>
      </w:pPr>
      <w:r w:rsidRPr="00000000" w:rsidR="00000000" w:rsidDel="00000000">
        <w:rPr>
          <w:rFonts w:cs="Arial Bold" w:hAnsi="Arial Bold" w:eastAsia="Arial Bold" w:ascii="Arial Bold"/>
          <w:b w:val="1"/>
          <w:sz w:val="22"/>
          <w:rtl w:val="0"/>
        </w:rPr>
        <w:t xml:space="preserve">Metas del Proyecto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jc w:val="both"/>
        <w:rPr>
          <w:b w:val="0"/>
          <w:sz w:val="20"/>
        </w:rPr>
      </w:pPr>
      <w:r w:rsidRPr="00000000" w:rsidR="00000000" w:rsidDel="00000000">
        <w:rPr>
          <w:vertAlign w:val="baseline"/>
          <w:rtl w:val="0"/>
        </w:rPr>
        <w:t xml:space="preserve">Proveer al cliente de una herramienta de gestión documental como base de un proceso de mejora de procesos internos del cliente.</w:t>
      </w: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jc w:val="both"/>
        <w:rPr>
          <w:b w:val="0"/>
          <w:sz w:val="20"/>
        </w:rPr>
      </w:pPr>
      <w:r w:rsidRPr="00000000" w:rsidR="00000000" w:rsidDel="00000000">
        <w:rPr>
          <w:vertAlign w:val="baseline"/>
          <w:rtl w:val="0"/>
        </w:rPr>
        <w:t xml:space="preserve">Mejorar la presencia del cliente y sus servicios en Internet.</w:t>
      </w: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jc w:val="both"/>
        <w:rPr>
          <w:b w:val="0"/>
          <w:sz w:val="20"/>
        </w:rPr>
      </w:pPr>
      <w:r w:rsidRPr="00000000" w:rsidR="00000000" w:rsidDel="00000000">
        <w:rPr>
          <w:vertAlign w:val="baseline"/>
          <w:rtl w:val="0"/>
        </w:rPr>
        <w:t xml:space="preserve">Cumplimiento del plan estratégico del cliente.</w:t>
      </w: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jc w:val="both"/>
        <w:rPr>
          <w:b w:val="0"/>
          <w:sz w:val="20"/>
        </w:rPr>
      </w:pPr>
      <w:r w:rsidRPr="00000000" w:rsidR="00000000" w:rsidDel="00000000">
        <w:rPr>
          <w:vertAlign w:val="baseline"/>
          <w:rtl w:val="0"/>
        </w:rPr>
        <w:t xml:space="preserve">Portal administrable, amigable para el usuario e integral.</w:t>
      </w: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jc w:val="both"/>
        <w:rPr>
          <w:b w:val="0"/>
          <w:sz w:val="20"/>
        </w:rPr>
      </w:pPr>
      <w:r w:rsidRPr="00000000" w:rsidR="00000000" w:rsidDel="00000000">
        <w:rPr>
          <w:vertAlign w:val="baseline"/>
          <w:rtl w:val="0"/>
        </w:rPr>
        <w:t xml:space="preserve">Seguridad transaccional.</w:t>
      </w: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jc w:val="both"/>
        <w:rPr>
          <w:b w:val="0"/>
          <w:sz w:val="20"/>
        </w:rPr>
      </w:pPr>
      <w:r w:rsidRPr="00000000" w:rsidR="00000000" w:rsidDel="00000000">
        <w:rPr>
          <w:vertAlign w:val="baseline"/>
          <w:rtl w:val="0"/>
        </w:rPr>
        <w:t xml:space="preserve">Administración de roles y perfiles.</w:t>
      </w: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jc w:val="both"/>
        <w:rPr>
          <w:b w:val="0"/>
          <w:sz w:val="20"/>
        </w:rPr>
      </w:pPr>
      <w:r w:rsidRPr="00000000" w:rsidR="00000000" w:rsidDel="00000000">
        <w:rPr>
          <w:vertAlign w:val="baseline"/>
          <w:rtl w:val="0"/>
        </w:rPr>
        <w:t xml:space="preserve">Disminución en los costos de operación y mantenimiento.</w:t>
      </w:r>
      <w:r w:rsidRPr="00000000" w:rsidR="00000000" w:rsidDel="00000000">
        <w:rPr>
          <w:rtl w:val="0"/>
        </w:rPr>
      </w:r>
    </w:p>
    <w:p w:rsidP="00000000" w:rsidRPr="00000000" w:rsidR="00000000" w:rsidDel="00000000" w:rsidRDefault="00000000">
      <w:pPr>
        <w:numPr>
          <w:ilvl w:val="0"/>
          <w:numId w:val="5"/>
        </w:numPr>
        <w:spacing w:lineRule="auto" w:after="0" w:line="240"/>
        <w:ind w:left="720" w:hanging="359"/>
        <w:jc w:val="both"/>
        <w:rPr>
          <w:b w:val="0"/>
          <w:sz w:val="20"/>
        </w:rPr>
      </w:pPr>
      <w:r w:rsidRPr="00000000" w:rsidR="00000000" w:rsidDel="00000000">
        <w:rPr>
          <w:vertAlign w:val="baseline"/>
          <w:rtl w:val="0"/>
        </w:rPr>
        <w:t xml:space="preserve">Incrementar el nivel de Satisfacción del cliente y mejora del servicio.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4" w:colFirst="0" w:name="h.tyjcwt" w:colLast="0"/>
      <w:bookmarkEnd w:id="4"/>
      <w:r w:rsidRPr="00000000" w:rsidR="00000000" w:rsidDel="00000000">
        <w:rPr>
          <w:rtl w:val="0"/>
        </w:rPr>
      </w:r>
    </w:p>
    <w:p w:rsidP="00000000" w:rsidRPr="00000000" w:rsidR="00000000" w:rsidDel="00000000" w:rsidRDefault="00000000">
      <w:pPr>
        <w:widowControl w:val="0"/>
        <w:numPr>
          <w:ilvl w:val="0"/>
          <w:numId w:val="7"/>
        </w:numPr>
        <w:spacing w:lineRule="auto" w:after="0" w:line="276"/>
        <w:ind w:left="405" w:hanging="359"/>
        <w:contextualSpacing w:val="1"/>
        <w:rPr>
          <w:rFonts w:cs="Arial Bold" w:hAnsi="Arial Bold" w:eastAsia="Arial Bold" w:ascii="Arial Bold"/>
          <w:b w:val="1"/>
          <w:sz w:val="22"/>
        </w:rPr>
      </w:pPr>
      <w:r w:rsidRPr="00000000" w:rsidR="00000000" w:rsidDel="00000000">
        <w:rPr>
          <w:rFonts w:cs="Arial Bold" w:hAnsi="Arial Bold" w:eastAsia="Arial Bold" w:ascii="Arial Bold"/>
          <w:b w:val="1"/>
          <w:sz w:val="22"/>
          <w:rtl w:val="0"/>
        </w:rPr>
        <w:t xml:space="preserve">Alcance del Proyecto</w:t>
      </w:r>
    </w:p>
    <w:p w:rsidP="00000000" w:rsidRPr="00000000" w:rsidR="00000000" w:rsidDel="00000000" w:rsidRDefault="00000000">
      <w:pPr>
        <w:contextualSpacing w:val="0"/>
        <w:jc w:val="both"/>
      </w:pPr>
      <w:r w:rsidRPr="00000000" w:rsidR="00000000" w:rsidDel="00000000">
        <w:rPr>
          <w:rtl w:val="0"/>
        </w:rPr>
      </w:r>
    </w:p>
    <w:tbl>
      <w:tblPr>
        <w:tblStyle w:val="Table2"/>
        <w:bidiVisual w:val="0"/>
        <w:tblW w:w="8640.0" w:type="dxa"/>
        <w:jc w:val="left"/>
        <w:tblInd w:w="720.0" w:type="dxa"/>
        <w:tblBorders>
          <w:top w:color="999999" w:space="0" w:val="single" w:sz="6"/>
          <w:left w:color="999999" w:space="0" w:val="single" w:sz="6"/>
          <w:bottom w:color="999999" w:space="0" w:val="single" w:sz="6"/>
          <w:right w:color="999999" w:space="0" w:val="single" w:sz="6"/>
          <w:insideH w:color="999999" w:space="0" w:val="single" w:sz="6"/>
          <w:insideV w:color="999999" w:space="0" w:val="single" w:sz="6"/>
        </w:tblBorders>
        <w:tblLayout w:type="fixed"/>
        <w:tblLook w:val="0000"/>
      </w:tblPr>
      <w:tblGrid>
        <w:gridCol w:w="8640"/>
        <w:tblGridChange w:id="0">
          <w:tblGrid>
            <w:gridCol w:w="8640"/>
          </w:tblGrid>
        </w:tblGridChange>
      </w:tblGrid>
      <w:tr>
        <w:tc>
          <w:tcPr>
            <w:shd w:fill="e6e6e6"/>
            <w:vAlign w:val="center"/>
          </w:tcPr>
          <w:p w:rsidP="00000000" w:rsidRPr="00000000" w:rsidR="00000000" w:rsidDel="00000000" w:rsidRDefault="00000000">
            <w:pPr>
              <w:ind w:left="0" w:firstLine="0"/>
              <w:contextualSpacing w:val="0"/>
            </w:pPr>
            <w:r w:rsidRPr="00000000" w:rsidR="00000000" w:rsidDel="00000000">
              <w:rPr>
                <w:b w:val="1"/>
                <w:sz w:val="16"/>
                <w:rtl w:val="0"/>
              </w:rPr>
              <w:t xml:space="preserve">El Proyecto Incluye</w:t>
            </w: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sz w:val="18"/>
                <w:rtl w:val="0"/>
              </w:rPr>
              <w:t xml:space="preserve">Realizar Diseño, implementación, licenciamiento y puesta en marcha de la solución Microsoft SharePoint Server (2010/2013) Enterprise FIS para los contenidos del portal.</w:t>
            </w:r>
          </w:p>
        </w:tc>
      </w:tr>
      <w:tr>
        <w:tc>
          <w:tcPr>
            <w:vAlign w:val="center"/>
          </w:tcPr>
          <w:p w:rsidP="00000000" w:rsidRPr="00000000" w:rsidR="00000000" w:rsidDel="00000000" w:rsidRDefault="00000000">
            <w:pPr>
              <w:ind w:left="0" w:firstLine="0"/>
              <w:contextualSpacing w:val="0"/>
            </w:pPr>
            <w:r w:rsidRPr="00000000" w:rsidR="00000000" w:rsidDel="00000000">
              <w:rPr>
                <w:sz w:val="18"/>
                <w:rtl w:val="0"/>
              </w:rPr>
              <w:t xml:space="preserve">Desarrollar componentes de conexión, consulta y llenado de formularios usando  Bussiness Connectivity Services (BCS) y Visual Studio 2010 que permitan la integración del portal con BAPI de SAP presentadas por cliente. </w:t>
            </w:r>
          </w:p>
        </w:tc>
      </w:tr>
      <w:tr>
        <w:tc>
          <w:tcPr>
            <w:vAlign w:val="center"/>
          </w:tcPr>
          <w:p w:rsidP="00000000" w:rsidRPr="00000000" w:rsidR="00000000" w:rsidDel="00000000" w:rsidRDefault="00000000">
            <w:pPr>
              <w:ind w:left="0" w:firstLine="0"/>
              <w:contextualSpacing w:val="0"/>
            </w:pPr>
            <w:r w:rsidRPr="00000000" w:rsidR="00000000" w:rsidDel="00000000">
              <w:rPr>
                <w:sz w:val="18"/>
                <w:rtl w:val="0"/>
              </w:rPr>
              <w:t xml:space="preserve">Diseñar el modelo de audiencias para exponer el contenido documental del Cliente, el objeto de este modelo es exponer de una manera sencilla la información del cliente a la ciudadanía.</w:t>
            </w:r>
          </w:p>
        </w:tc>
      </w:tr>
      <w:tr>
        <w:tc>
          <w:tcPr>
            <w:vAlign w:val="center"/>
          </w:tcPr>
          <w:p w:rsidP="00000000" w:rsidRPr="00000000" w:rsidR="00000000" w:rsidDel="00000000" w:rsidRDefault="00000000">
            <w:pPr>
              <w:ind w:left="0" w:firstLine="0"/>
              <w:contextualSpacing w:val="0"/>
            </w:pPr>
            <w:r w:rsidRPr="00000000" w:rsidR="00000000" w:rsidDel="00000000">
              <w:rPr>
                <w:sz w:val="18"/>
                <w:rtl w:val="0"/>
              </w:rPr>
              <w:t xml:space="preserve">Implementar el portal realizando actividades de Análisis, Diseño y construcción a partir del conjunto de contenidos con base al modelo de audiencias e información entregada por el Cliente.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3"/>
        <w:bidiVisual w:val="0"/>
        <w:tblW w:w="8640.0" w:type="dxa"/>
        <w:jc w:val="left"/>
        <w:tblInd w:w="720.0" w:type="dxa"/>
        <w:tblBorders>
          <w:top w:color="999999" w:space="0" w:val="single" w:sz="6"/>
          <w:left w:color="999999" w:space="0" w:val="single" w:sz="6"/>
          <w:bottom w:color="999999" w:space="0" w:val="single" w:sz="6"/>
          <w:right w:color="999999" w:space="0" w:val="single" w:sz="6"/>
          <w:insideH w:color="999999" w:space="0" w:val="single" w:sz="6"/>
          <w:insideV w:color="999999" w:space="0" w:val="single" w:sz="6"/>
        </w:tblBorders>
        <w:tblLayout w:type="fixed"/>
        <w:tblLook w:val="0000"/>
      </w:tblPr>
      <w:tblGrid>
        <w:gridCol w:w="8640"/>
        <w:tblGridChange w:id="0">
          <w:tblGrid>
            <w:gridCol w:w="8640"/>
          </w:tblGrid>
        </w:tblGridChange>
      </w:tblGrid>
      <w:tr>
        <w:tc>
          <w:tcPr>
            <w:shd w:fill="e6e6e6"/>
            <w:vAlign w:val="center"/>
          </w:tcPr>
          <w:p w:rsidP="00000000" w:rsidRPr="00000000" w:rsidR="00000000" w:rsidDel="00000000" w:rsidRDefault="00000000">
            <w:pPr>
              <w:ind w:left="0" w:firstLine="0"/>
              <w:contextualSpacing w:val="0"/>
            </w:pPr>
            <w:r w:rsidRPr="00000000" w:rsidR="00000000" w:rsidDel="00000000">
              <w:rPr>
                <w:b w:val="1"/>
                <w:sz w:val="16"/>
                <w:rtl w:val="0"/>
              </w:rPr>
              <w:t xml:space="preserve">El Proyecto Excluye</w:t>
            </w: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sz w:val="18"/>
                <w:rtl w:val="0"/>
              </w:rPr>
              <w:t xml:space="preserve">Configuración de Aplicaciones y soluciones legados como SAP.</w:t>
            </w:r>
          </w:p>
        </w:tc>
      </w:tr>
      <w:tr>
        <w:tc>
          <w:tcPr>
            <w:vAlign w:val="center"/>
          </w:tcPr>
          <w:p w:rsidP="00000000" w:rsidRPr="00000000" w:rsidR="00000000" w:rsidDel="00000000" w:rsidRDefault="00000000">
            <w:pPr>
              <w:ind w:left="0" w:firstLine="0"/>
              <w:contextualSpacing w:val="0"/>
            </w:pPr>
            <w:r w:rsidRPr="00000000" w:rsidR="00000000" w:rsidDel="00000000">
              <w:rPr>
                <w:sz w:val="18"/>
                <w:rtl w:val="0"/>
              </w:rPr>
              <w:t xml:space="preserve">Levantamiento de la información del cliente.</w:t>
            </w:r>
          </w:p>
        </w:tc>
      </w:tr>
      <w:tr>
        <w:tc>
          <w:tcPr>
            <w:vAlign w:val="center"/>
          </w:tcPr>
          <w:p w:rsidP="00000000" w:rsidRPr="00000000" w:rsidR="00000000" w:rsidDel="00000000" w:rsidRDefault="00000000">
            <w:pPr>
              <w:ind w:left="0" w:firstLine="0"/>
              <w:contextualSpacing w:val="0"/>
            </w:pPr>
            <w:r w:rsidRPr="00000000" w:rsidR="00000000" w:rsidDel="00000000">
              <w:rPr>
                <w:sz w:val="18"/>
                <w:rtl w:val="0"/>
              </w:rPr>
              <w:t xml:space="preserve">Administración de la solución y el portal una vez implementados y entregados al cliente</w:t>
            </w:r>
          </w:p>
        </w:tc>
      </w:tr>
      <w:tr>
        <w:tc>
          <w:tcPr>
            <w:vAlign w:val="center"/>
          </w:tcPr>
          <w:p w:rsidP="00000000" w:rsidRPr="00000000" w:rsidR="00000000" w:rsidDel="00000000" w:rsidRDefault="00000000">
            <w:pPr>
              <w:ind w:left="0" w:firstLine="0"/>
              <w:contextualSpacing w:val="0"/>
            </w:pPr>
            <w:r w:rsidRPr="00000000" w:rsidR="00000000" w:rsidDel="00000000">
              <w:rPr>
                <w:rFonts w:cs="Tahoma" w:hAnsi="Tahoma" w:eastAsia="Tahoma" w:ascii="Tahoma"/>
                <w:sz w:val="18"/>
                <w:rtl w:val="0"/>
              </w:rPr>
              <w:t xml:space="preserve">El alcance no contempla en aprovisionamiento del Hardware, la configuración del Árbol de dominio de la red Windows del cliente.</w:t>
            </w:r>
            <w:r w:rsidRPr="00000000" w:rsidR="00000000" w:rsidDel="00000000">
              <w:rPr>
                <w:rtl w:val="0"/>
              </w:rPr>
            </w:r>
          </w:p>
        </w:tc>
      </w:tr>
    </w:tbl>
    <w:p w:rsidP="00000000" w:rsidRPr="00000000" w:rsidR="00000000" w:rsidDel="00000000" w:rsidRDefault="00000000">
      <w:pPr>
        <w:ind w:left="0" w:firstLine="0"/>
        <w:contextualSpacing w:val="0"/>
      </w:pPr>
      <w:bookmarkStart w:id="5" w:colFirst="0" w:name="h.v4uqgxsk50xn" w:colLast="0"/>
      <w:bookmarkEnd w:id="5"/>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76" w:before="0"/>
        <w:ind w:left="405" w:right="0" w:hanging="359"/>
        <w:contextualSpacing w:val="1"/>
        <w:jc w:val="left"/>
        <w:rPr>
          <w:rFonts w:cs="Arial Bold" w:hAnsi="Arial Bold" w:eastAsia="Arial Bold" w:ascii="Arial Bold"/>
          <w:b w:val="1"/>
          <w:sz w:val="22"/>
        </w:rPr>
      </w:pPr>
      <w:r w:rsidRPr="00000000" w:rsidR="00000000" w:rsidDel="00000000">
        <w:rPr>
          <w:rFonts w:cs="Arial Bold" w:hAnsi="Arial Bold" w:eastAsia="Arial Bold" w:ascii="Arial Bold"/>
          <w:b w:val="1"/>
          <w:sz w:val="22"/>
          <w:rtl w:val="0"/>
        </w:rPr>
        <w:t xml:space="preserve">Razón de Ser o Justificación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76" w:before="0"/>
        <w:ind w:left="405" w:right="0" w:hanging="359"/>
        <w:contextualSpacing w:val="1"/>
        <w:jc w:val="left"/>
        <w:rPr>
          <w:rFonts w:cs="Arial Bold" w:hAnsi="Arial Bold" w:eastAsia="Arial Bold" w:ascii="Arial Bold"/>
          <w:b w:val="1"/>
          <w:sz w:val="22"/>
        </w:rPr>
      </w:pPr>
      <w:r w:rsidRPr="00000000" w:rsidR="00000000" w:rsidDel="00000000">
        <w:rPr>
          <w:rFonts w:cs="Arial Bold" w:hAnsi="Arial Bold" w:eastAsia="Arial Bold" w:ascii="Arial Bold"/>
          <w:b w:val="1"/>
          <w:sz w:val="22"/>
          <w:rtl w:val="0"/>
        </w:rPr>
        <w:t xml:space="preserve">Restricciones</w:t>
      </w:r>
    </w:p>
    <w:p w:rsidP="00000000" w:rsidRPr="00000000" w:rsidR="00000000" w:rsidDel="00000000" w:rsidRDefault="00000000">
      <w:pPr>
        <w:numPr>
          <w:ilvl w:val="0"/>
          <w:numId w:val="6"/>
        </w:numPr>
        <w:spacing w:lineRule="auto" w:after="100"/>
        <w:ind w:left="1434" w:hanging="356"/>
        <w:contextualSpacing w:val="1"/>
        <w:jc w:val="both"/>
        <w:rPr/>
      </w:pPr>
      <w:bookmarkStart w:id="6" w:colFirst="0" w:name="h.gjh1qrrbzaup" w:colLast="0"/>
      <w:bookmarkEnd w:id="6"/>
      <w:r w:rsidRPr="00000000" w:rsidR="00000000" w:rsidDel="00000000">
        <w:rPr>
          <w:rtl w:val="0"/>
        </w:rPr>
        <w:t xml:space="preserve">No se contempla el aprovisionamiento de Hardware.</w:t>
      </w:r>
    </w:p>
    <w:p w:rsidP="00000000" w:rsidRPr="00000000" w:rsidR="00000000" w:rsidDel="00000000" w:rsidRDefault="00000000">
      <w:pPr>
        <w:numPr>
          <w:ilvl w:val="0"/>
          <w:numId w:val="3"/>
        </w:numPr>
        <w:spacing w:lineRule="auto" w:after="100"/>
        <w:ind w:left="1502" w:hanging="424"/>
        <w:contextualSpacing w:val="1"/>
        <w:jc w:val="both"/>
        <w:rPr/>
      </w:pPr>
      <w:bookmarkStart w:id="6" w:colFirst="0" w:name="h.gjh1qrrbzaup" w:colLast="0"/>
      <w:bookmarkEnd w:id="6"/>
      <w:r w:rsidRPr="00000000" w:rsidR="00000000" w:rsidDel="00000000">
        <w:rPr>
          <w:rtl w:val="0"/>
        </w:rPr>
        <w:t xml:space="preserve">No contempla ningún elemento de conexión que permita la comunicación de SharePoint 2010 con los sistemas internos del cliente.</w:t>
      </w:r>
    </w:p>
    <w:p w:rsidP="00000000" w:rsidRPr="00000000" w:rsidR="00000000" w:rsidDel="00000000" w:rsidRDefault="00000000">
      <w:pPr>
        <w:numPr>
          <w:ilvl w:val="0"/>
          <w:numId w:val="3"/>
        </w:numPr>
        <w:spacing w:lineRule="auto" w:after="100"/>
        <w:ind w:left="1502" w:hanging="424"/>
        <w:contextualSpacing w:val="1"/>
        <w:jc w:val="both"/>
        <w:rPr/>
      </w:pPr>
      <w:bookmarkStart w:id="6" w:colFirst="0" w:name="h.gjh1qrrbzaup" w:colLast="0"/>
      <w:bookmarkEnd w:id="6"/>
      <w:r w:rsidRPr="00000000" w:rsidR="00000000" w:rsidDel="00000000">
        <w:rPr>
          <w:rtl w:val="0"/>
        </w:rPr>
        <w:t xml:space="preserve">El sistema debe de operar en la plataforma tecnológica que actualmente existe.</w:t>
      </w:r>
    </w:p>
    <w:p w:rsidP="00000000" w:rsidRPr="00000000" w:rsidR="00000000" w:rsidDel="00000000" w:rsidRDefault="00000000">
      <w:pPr>
        <w:numPr>
          <w:ilvl w:val="0"/>
          <w:numId w:val="3"/>
        </w:numPr>
        <w:spacing w:lineRule="auto" w:after="100"/>
        <w:ind w:left="1502" w:hanging="424"/>
        <w:contextualSpacing w:val="1"/>
        <w:jc w:val="both"/>
        <w:rPr/>
      </w:pPr>
      <w:bookmarkStart w:id="6" w:colFirst="0" w:name="h.gjh1qrrbzaup" w:colLast="0"/>
      <w:bookmarkEnd w:id="6"/>
      <w:r w:rsidRPr="00000000" w:rsidR="00000000" w:rsidDel="00000000">
        <w:rPr>
          <w:rtl w:val="0"/>
        </w:rPr>
        <w:t xml:space="preserve">No pueden afectarse las configuraciones de ningún sistema informático del cliente.</w:t>
      </w:r>
    </w:p>
    <w:p w:rsidP="00000000" w:rsidRPr="00000000" w:rsidR="00000000" w:rsidDel="00000000" w:rsidRDefault="00000000">
      <w:pPr>
        <w:numPr>
          <w:ilvl w:val="0"/>
          <w:numId w:val="6"/>
        </w:numPr>
        <w:spacing w:lineRule="auto" w:after="100"/>
        <w:ind w:left="1434" w:hanging="356"/>
        <w:contextualSpacing w:val="1"/>
        <w:jc w:val="both"/>
        <w:rPr/>
      </w:pPr>
      <w:bookmarkStart w:id="6" w:colFirst="0" w:name="h.gjh1qrrbzaup" w:colLast="0"/>
      <w:bookmarkEnd w:id="6"/>
      <w:r w:rsidRPr="00000000" w:rsidR="00000000" w:rsidDel="00000000">
        <w:rPr>
          <w:rtl w:val="0"/>
        </w:rPr>
        <w:t xml:space="preserve">El motor de BD debe ser Oracle.</w:t>
      </w:r>
    </w:p>
    <w:p w:rsidP="00000000" w:rsidRPr="00000000" w:rsidR="00000000" w:rsidDel="00000000" w:rsidRDefault="00000000">
      <w:pPr>
        <w:numPr>
          <w:ilvl w:val="0"/>
          <w:numId w:val="6"/>
        </w:numPr>
        <w:spacing w:lineRule="auto" w:after="100"/>
        <w:ind w:left="1434" w:hanging="356"/>
        <w:contextualSpacing w:val="1"/>
        <w:jc w:val="both"/>
        <w:rPr/>
      </w:pPr>
      <w:bookmarkStart w:id="6" w:colFirst="0" w:name="h.gjh1qrrbzaup" w:colLast="0"/>
      <w:bookmarkEnd w:id="6"/>
      <w:r w:rsidRPr="00000000" w:rsidR="00000000" w:rsidDel="00000000">
        <w:rPr>
          <w:rtl w:val="0"/>
        </w:rPr>
        <w:t xml:space="preserve">El cliente deberá entregar los contenidos en idioma inglés que desee que se incorporen al portal.</w:t>
      </w:r>
    </w:p>
    <w:p w:rsidP="00000000" w:rsidRPr="00000000" w:rsidR="00000000" w:rsidDel="00000000" w:rsidRDefault="00000000">
      <w:pPr>
        <w:numPr>
          <w:ilvl w:val="0"/>
          <w:numId w:val="6"/>
        </w:numPr>
        <w:spacing w:lineRule="auto" w:after="100"/>
        <w:ind w:left="1440" w:hanging="359"/>
        <w:contextualSpacing w:val="1"/>
        <w:jc w:val="both"/>
        <w:rPr/>
      </w:pPr>
      <w:bookmarkStart w:id="6" w:colFirst="0" w:name="h.gjh1qrrbzaup" w:colLast="0"/>
      <w:bookmarkEnd w:id="6"/>
      <w:r w:rsidRPr="00000000" w:rsidR="00000000" w:rsidDel="00000000">
        <w:rPr>
          <w:rtl w:val="0"/>
        </w:rPr>
        <w:t xml:space="preserve">Existe una relación 1-1 entre los contenidos en idioma español y los contenidos en idioma inglés. En caso que los contenidos en idioma inglés superen en cantidad a los de idioma español, el esfuerzo necesario para la publicación del contenido adicional se adicionará al proyecto.</w:t>
      </w:r>
    </w:p>
    <w:p w:rsidP="00000000" w:rsidRPr="00000000" w:rsidR="00000000" w:rsidDel="00000000" w:rsidRDefault="00000000">
      <w:pPr>
        <w:numPr>
          <w:ilvl w:val="0"/>
          <w:numId w:val="6"/>
        </w:numPr>
        <w:spacing w:lineRule="auto" w:after="100"/>
        <w:ind w:left="1440" w:hanging="359"/>
        <w:contextualSpacing w:val="1"/>
        <w:jc w:val="both"/>
        <w:rPr/>
      </w:pPr>
      <w:bookmarkStart w:id="6" w:colFirst="0" w:name="h.gjh1qrrbzaup" w:colLast="0"/>
      <w:bookmarkEnd w:id="6"/>
      <w:r w:rsidRPr="00000000" w:rsidR="00000000" w:rsidDel="00000000">
        <w:rPr>
          <w:rtl w:val="0"/>
        </w:rPr>
        <w:t xml:space="preserve">Solo se realiza la generación de hasta 4 plantillas de contenido (layouts) para la presentación de las páginas de segundo nivel e inferiores.</w:t>
      </w:r>
    </w:p>
    <w:p w:rsidP="00000000" w:rsidRPr="00000000" w:rsidR="00000000" w:rsidDel="00000000" w:rsidRDefault="00000000">
      <w:pPr>
        <w:numPr>
          <w:ilvl w:val="0"/>
          <w:numId w:val="6"/>
        </w:numPr>
        <w:spacing w:lineRule="auto" w:after="100"/>
        <w:ind w:left="1440" w:hanging="359"/>
        <w:contextualSpacing w:val="1"/>
        <w:jc w:val="both"/>
        <w:rPr/>
      </w:pPr>
      <w:bookmarkStart w:id="6" w:colFirst="0" w:name="h.gjh1qrrbzaup" w:colLast="0"/>
      <w:bookmarkEnd w:id="6"/>
      <w:r w:rsidRPr="00000000" w:rsidR="00000000" w:rsidDel="00000000">
        <w:rPr>
          <w:rtl w:val="0"/>
        </w:rPr>
        <w:t xml:space="preserve">No se realizara la instalación, configuración y/o consultoría sobre servicio de chat.</w:t>
      </w:r>
    </w:p>
    <w:p w:rsidP="00000000" w:rsidRPr="00000000" w:rsidR="00000000" w:rsidDel="00000000" w:rsidRDefault="00000000">
      <w:pPr>
        <w:numPr>
          <w:ilvl w:val="0"/>
          <w:numId w:val="6"/>
        </w:numPr>
        <w:spacing w:lineRule="auto" w:after="100"/>
        <w:ind w:left="1440" w:hanging="359"/>
        <w:contextualSpacing w:val="1"/>
        <w:jc w:val="both"/>
        <w:rPr/>
      </w:pPr>
      <w:bookmarkStart w:id="6" w:colFirst="0" w:name="h.gjh1qrrbzaup" w:colLast="0"/>
      <w:bookmarkEnd w:id="6"/>
      <w:r w:rsidRPr="00000000" w:rsidR="00000000" w:rsidDel="00000000">
        <w:rPr>
          <w:rtl w:val="0"/>
        </w:rPr>
        <w:t xml:space="preserve">No se realizara integración con sistemas internos del cliente.</w:t>
      </w:r>
    </w:p>
    <w:p w:rsidP="00000000" w:rsidRPr="00000000" w:rsidR="00000000" w:rsidDel="00000000" w:rsidRDefault="00000000">
      <w:pPr>
        <w:numPr>
          <w:ilvl w:val="0"/>
          <w:numId w:val="6"/>
        </w:numPr>
        <w:spacing w:lineRule="auto" w:after="100"/>
        <w:ind w:left="1440" w:hanging="359"/>
        <w:contextualSpacing w:val="1"/>
        <w:jc w:val="both"/>
        <w:rPr/>
      </w:pPr>
      <w:bookmarkStart w:id="6" w:colFirst="0" w:name="h.gjh1qrrbzaup" w:colLast="0"/>
      <w:bookmarkEnd w:id="6"/>
      <w:r w:rsidRPr="00000000" w:rsidR="00000000" w:rsidDel="00000000">
        <w:rPr>
          <w:rtl w:val="0"/>
        </w:rPr>
        <w:t xml:space="preserve">El cliente deberá proveer los contenidos, imágenes y documentos a publicar.</w:t>
      </w:r>
    </w:p>
    <w:p w:rsidP="00000000" w:rsidRPr="00000000" w:rsidR="00000000" w:rsidDel="00000000" w:rsidRDefault="00000000">
      <w:pPr>
        <w:numPr>
          <w:ilvl w:val="0"/>
          <w:numId w:val="6"/>
        </w:numPr>
        <w:spacing w:lineRule="auto" w:line="276" w:before="200"/>
        <w:ind w:left="1440" w:hanging="359"/>
        <w:contextualSpacing w:val="1"/>
        <w:jc w:val="both"/>
        <w:rPr/>
      </w:pPr>
      <w:bookmarkStart w:id="6" w:colFirst="0" w:name="h.gjh1qrrbzaup" w:colLast="0"/>
      <w:bookmarkEnd w:id="6"/>
      <w:r w:rsidRPr="00000000" w:rsidR="00000000" w:rsidDel="00000000">
        <w:rPr>
          <w:rtl w:val="0"/>
        </w:rPr>
        <w:t xml:space="preserve">El cliente deberá realizar el desarrollo interno en su sistema Tableau para su exposición en el ítem correspondiente en el portal. No se realizará ningún trabajo sobre el sistema Tableau.</w:t>
      </w:r>
    </w:p>
    <w:p w:rsidP="00000000" w:rsidRPr="00000000" w:rsidR="00000000" w:rsidDel="00000000" w:rsidRDefault="00000000">
      <w:pPr>
        <w:keepNext w:val="1"/>
        <w:spacing w:lineRule="auto" w:after="100" w:line="240" w:before="200"/>
        <w:ind w:left="180" w:firstLine="0"/>
        <w:contextualSpacing w:val="0"/>
      </w:pPr>
      <w:bookmarkStart w:id="6" w:colFirst="0" w:name="h.gjh1qrrbzaup" w:colLast="0"/>
      <w:bookmarkEnd w:id="6"/>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76" w:before="0"/>
        <w:ind w:left="405" w:right="0" w:hanging="359"/>
        <w:contextualSpacing w:val="1"/>
        <w:jc w:val="left"/>
        <w:rPr>
          <w:rFonts w:cs="Arial Bold" w:hAnsi="Arial Bold" w:eastAsia="Arial Bold" w:ascii="Arial Bold"/>
          <w:b w:val="1"/>
          <w:sz w:val="22"/>
        </w:rPr>
      </w:pPr>
      <w:r w:rsidRPr="00000000" w:rsidR="00000000" w:rsidDel="00000000">
        <w:rPr>
          <w:rFonts w:cs="Arial Bold" w:hAnsi="Arial Bold" w:eastAsia="Arial Bold" w:ascii="Arial Bold"/>
          <w:b w:val="1"/>
          <w:sz w:val="22"/>
          <w:rtl w:val="0"/>
        </w:rPr>
        <w:t xml:space="preserve">Suposiciones</w:t>
      </w:r>
    </w:p>
    <w:p w:rsidP="00000000" w:rsidRPr="00000000" w:rsidR="00000000" w:rsidDel="00000000" w:rsidRDefault="00000000">
      <w:pPr>
        <w:numPr>
          <w:ilvl w:val="0"/>
          <w:numId w:val="6"/>
        </w:numPr>
        <w:spacing w:lineRule="auto" w:after="0" w:line="240"/>
        <w:ind w:left="1434" w:hanging="356"/>
        <w:jc w:val="both"/>
        <w:rPr>
          <w:b w:val="0"/>
          <w:sz w:val="20"/>
        </w:rPr>
      </w:pPr>
      <w:r w:rsidRPr="00000000" w:rsidR="00000000" w:rsidDel="00000000">
        <w:rPr>
          <w:vertAlign w:val="baseline"/>
          <w:rtl w:val="0"/>
        </w:rPr>
        <w:t xml:space="preserve">El cliente tiene conocimiento y las interfaces requeridas para la conexión de sistemas legados como SAP.</w:t>
      </w:r>
      <w:r w:rsidRPr="00000000" w:rsidR="00000000" w:rsidDel="00000000">
        <w:rPr>
          <w:rtl w:val="0"/>
        </w:rPr>
      </w:r>
    </w:p>
    <w:p w:rsidP="00000000" w:rsidRPr="00000000" w:rsidR="00000000" w:rsidDel="00000000" w:rsidRDefault="00000000">
      <w:pPr>
        <w:numPr>
          <w:ilvl w:val="0"/>
          <w:numId w:val="6"/>
        </w:numPr>
        <w:spacing w:lineRule="auto" w:after="0" w:line="240"/>
        <w:ind w:left="1434" w:hanging="356"/>
        <w:jc w:val="both"/>
        <w:rPr>
          <w:b w:val="0"/>
          <w:sz w:val="20"/>
        </w:rPr>
      </w:pPr>
      <w:r w:rsidRPr="00000000" w:rsidR="00000000" w:rsidDel="00000000">
        <w:rPr>
          <w:vertAlign w:val="baseline"/>
          <w:rtl w:val="0"/>
        </w:rPr>
        <w:t xml:space="preserve">El cliente realizo un proceso de gestión documental que permita recolectar la información requerida para el montaje del portal, </w:t>
      </w:r>
      <w:r w:rsidRPr="00000000" w:rsidR="00000000" w:rsidDel="00000000">
        <w:rPr>
          <w:rtl w:val="0"/>
        </w:rPr>
      </w:r>
    </w:p>
    <w:p w:rsidP="00000000" w:rsidRPr="00000000" w:rsidR="00000000" w:rsidDel="00000000" w:rsidRDefault="00000000">
      <w:pPr>
        <w:numPr>
          <w:ilvl w:val="0"/>
          <w:numId w:val="6"/>
        </w:numPr>
        <w:spacing w:lineRule="auto" w:after="0" w:line="240"/>
        <w:ind w:left="1434" w:hanging="356"/>
        <w:jc w:val="both"/>
        <w:rPr>
          <w:b w:val="0"/>
          <w:sz w:val="20"/>
        </w:rPr>
      </w:pPr>
      <w:r w:rsidRPr="00000000" w:rsidR="00000000" w:rsidDel="00000000">
        <w:rPr>
          <w:vertAlign w:val="baseline"/>
          <w:rtl w:val="0"/>
        </w:rPr>
        <w:t xml:space="preserve">El cliente establecerá delegados o interesados que hagan acompañamiento del proceso en todas sus fases.</w:t>
      </w:r>
      <w:r w:rsidRPr="00000000" w:rsidR="00000000" w:rsidDel="00000000">
        <w:rPr>
          <w:rtl w:val="0"/>
        </w:rPr>
      </w:r>
    </w:p>
    <w:p w:rsidP="00000000" w:rsidRPr="00000000" w:rsidR="00000000" w:rsidDel="00000000" w:rsidRDefault="00000000">
      <w:pPr>
        <w:numPr>
          <w:ilvl w:val="0"/>
          <w:numId w:val="6"/>
        </w:numPr>
        <w:spacing w:lineRule="auto" w:after="0" w:line="240"/>
        <w:ind w:left="1434" w:hanging="356"/>
        <w:jc w:val="both"/>
        <w:rPr>
          <w:b w:val="0"/>
          <w:sz w:val="20"/>
        </w:rPr>
      </w:pPr>
      <w:r w:rsidRPr="00000000" w:rsidR="00000000" w:rsidDel="00000000">
        <w:rPr>
          <w:vertAlign w:val="baseline"/>
          <w:rtl w:val="0"/>
        </w:rPr>
        <w:t xml:space="preserve">El cliente posee una plataforma tecnológica adecuada para el correcto funcionamiento de SharePoint 2010.</w:t>
      </w:r>
      <w:r w:rsidRPr="00000000" w:rsidR="00000000" w:rsidDel="00000000">
        <w:rPr>
          <w:rtl w:val="0"/>
        </w:rPr>
      </w:r>
    </w:p>
    <w:p w:rsidP="00000000" w:rsidRPr="00000000" w:rsidR="00000000" w:rsidDel="00000000" w:rsidRDefault="00000000">
      <w:pPr>
        <w:numPr>
          <w:ilvl w:val="0"/>
          <w:numId w:val="6"/>
        </w:numPr>
        <w:spacing w:lineRule="auto" w:after="0" w:line="240"/>
        <w:ind w:left="1434" w:hanging="356"/>
        <w:jc w:val="both"/>
        <w:rPr>
          <w:b w:val="0"/>
          <w:sz w:val="20"/>
        </w:rPr>
      </w:pPr>
      <w:r w:rsidRPr="00000000" w:rsidR="00000000" w:rsidDel="00000000">
        <w:rPr>
          <w:vertAlign w:val="baseline"/>
          <w:rtl w:val="0"/>
        </w:rPr>
        <w:t xml:space="preserve">El  formulario que capturará la información digitada por el usuario y que invocará un servicio en el CRM Microsoft Dynamics para la apertura y publicación del caso. El cliente deberá proveer el servicio web para su integración con el formulario.</w:t>
      </w:r>
      <w:r w:rsidRPr="00000000" w:rsidR="00000000" w:rsidDel="00000000">
        <w:rPr>
          <w:rtl w:val="0"/>
        </w:rPr>
      </w:r>
    </w:p>
    <w:p w:rsidP="00000000" w:rsidRPr="00000000" w:rsidR="00000000" w:rsidDel="00000000" w:rsidRDefault="00000000">
      <w:pPr>
        <w:numPr>
          <w:ilvl w:val="0"/>
          <w:numId w:val="6"/>
        </w:numPr>
        <w:spacing w:lineRule="auto" w:after="0" w:line="240"/>
        <w:ind w:left="1434" w:hanging="356"/>
        <w:jc w:val="both"/>
        <w:rPr>
          <w:b w:val="0"/>
          <w:sz w:val="20"/>
        </w:rPr>
      </w:pPr>
      <w:r w:rsidRPr="00000000" w:rsidR="00000000" w:rsidDel="00000000">
        <w:rPr>
          <w:vertAlign w:val="baseline"/>
          <w:rtl w:val="0"/>
        </w:rPr>
        <w:t xml:space="preserve">Para el éxito del proyecto, la metodología requiere el acompañamiento permanente del cliente durante cada una de las fases del ciclo de vida del desarrollo.</w:t>
      </w:r>
      <w:r w:rsidRPr="00000000" w:rsidR="00000000" w:rsidDel="00000000">
        <w:rPr>
          <w:rtl w:val="0"/>
        </w:rPr>
      </w:r>
    </w:p>
    <w:p w:rsidP="00000000" w:rsidRPr="00000000" w:rsidR="00000000" w:rsidDel="00000000" w:rsidRDefault="00000000">
      <w:pPr>
        <w:numPr>
          <w:ilvl w:val="0"/>
          <w:numId w:val="6"/>
        </w:numPr>
        <w:spacing w:lineRule="auto" w:after="0" w:line="240"/>
        <w:ind w:left="1434" w:hanging="356"/>
        <w:jc w:val="both"/>
        <w:rPr>
          <w:b w:val="0"/>
          <w:sz w:val="20"/>
        </w:rPr>
      </w:pPr>
      <w:r w:rsidRPr="00000000" w:rsidR="00000000" w:rsidDel="00000000">
        <w:rPr>
          <w:vertAlign w:val="baseline"/>
          <w:rtl w:val="0"/>
        </w:rPr>
        <w:t xml:space="preserve">El sistema debe de operar en la plataforma tecnológica que actualmente existe en el cliente.</w:t>
      </w:r>
    </w:p>
    <w:p w:rsidP="00000000" w:rsidRPr="00000000" w:rsidR="00000000" w:rsidDel="00000000" w:rsidRDefault="00000000">
      <w:pPr>
        <w:spacing w:lineRule="auto" w:after="0" w:line="240"/>
        <w:ind w:left="0" w:firstLine="0"/>
        <w:contextualSpacing w:val="0"/>
        <w:jc w:val="both"/>
      </w:pPr>
      <w:r w:rsidRPr="00000000" w:rsidR="00000000" w:rsidDel="00000000">
        <w:rPr>
          <w:rtl w:val="0"/>
        </w:rPr>
      </w:r>
    </w:p>
    <w:p w:rsidP="00000000" w:rsidRPr="00000000" w:rsidR="00000000" w:rsidDel="00000000" w:rsidRDefault="00000000">
      <w:pPr>
        <w:spacing w:lineRule="auto" w:after="0" w:line="24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76" w:before="0"/>
        <w:ind w:left="405" w:right="0" w:hanging="359"/>
        <w:contextualSpacing w:val="1"/>
        <w:jc w:val="left"/>
        <w:rPr>
          <w:rFonts w:cs="Arial Bold" w:hAnsi="Arial Bold" w:eastAsia="Arial Bold" w:ascii="Arial Bold"/>
          <w:b w:val="1"/>
          <w:sz w:val="22"/>
        </w:rPr>
      </w:pPr>
      <w:r w:rsidRPr="00000000" w:rsidR="00000000" w:rsidDel="00000000">
        <w:rPr>
          <w:rFonts w:cs="Arial Bold" w:hAnsi="Arial Bold" w:eastAsia="Arial Bold" w:ascii="Arial Bold"/>
          <w:b w:val="1"/>
          <w:sz w:val="22"/>
          <w:rtl w:val="0"/>
        </w:rPr>
        <w:t xml:space="preserve">Factores Críticos de Éxito</w:t>
      </w:r>
    </w:p>
    <w:p w:rsidP="00000000" w:rsidRPr="00000000" w:rsidR="00000000" w:rsidDel="00000000" w:rsidRDefault="00000000">
      <w:pPr>
        <w:numPr>
          <w:ilvl w:val="0"/>
          <w:numId w:val="6"/>
        </w:numPr>
        <w:spacing w:lineRule="auto" w:after="100"/>
        <w:ind w:left="1434" w:hanging="356"/>
        <w:contextualSpacing w:val="1"/>
        <w:jc w:val="both"/>
        <w:rPr/>
      </w:pPr>
      <w:bookmarkStart w:id="7" w:colFirst="0" w:name="h.2s8eyo1" w:colLast="0"/>
      <w:bookmarkEnd w:id="7"/>
      <w:r w:rsidRPr="00000000" w:rsidR="00000000" w:rsidDel="00000000">
        <w:rPr>
          <w:rtl w:val="0"/>
        </w:rPr>
        <w:t xml:space="preserve">Acompañamiento y participación del cliente durante cada una de las fases del ciclo de vida del desarrollo</w:t>
      </w:r>
    </w:p>
    <w:p w:rsidP="00000000" w:rsidRPr="00000000" w:rsidR="00000000" w:rsidDel="00000000" w:rsidRDefault="00000000">
      <w:pPr>
        <w:numPr>
          <w:ilvl w:val="0"/>
          <w:numId w:val="6"/>
        </w:numPr>
        <w:spacing w:lineRule="auto" w:after="100"/>
        <w:ind w:left="1434" w:hanging="356"/>
        <w:contextualSpacing w:val="1"/>
        <w:jc w:val="both"/>
        <w:rPr/>
      </w:pPr>
      <w:bookmarkStart w:id="7" w:colFirst="0" w:name="h.2s8eyo1" w:colLast="0"/>
      <w:bookmarkEnd w:id="7"/>
      <w:r w:rsidRPr="00000000" w:rsidR="00000000" w:rsidDel="00000000">
        <w:rPr>
          <w:rtl w:val="0"/>
        </w:rPr>
        <w:t xml:space="preserve">Colaboración del Cliente con las entregas de Información a ser publicada.</w:t>
      </w:r>
    </w:p>
    <w:p w:rsidP="00000000" w:rsidRPr="00000000" w:rsidR="00000000" w:rsidDel="00000000" w:rsidRDefault="00000000">
      <w:pPr>
        <w:numPr>
          <w:ilvl w:val="0"/>
          <w:numId w:val="6"/>
        </w:numPr>
        <w:spacing w:lineRule="auto" w:after="100"/>
        <w:ind w:left="1440" w:hanging="356"/>
        <w:contextualSpacing w:val="1"/>
        <w:jc w:val="both"/>
        <w:rPr/>
      </w:pPr>
      <w:bookmarkStart w:id="7" w:colFirst="0" w:name="h.2s8eyo1" w:colLast="0"/>
      <w:bookmarkEnd w:id="7"/>
      <w:r w:rsidRPr="00000000" w:rsidR="00000000" w:rsidDel="00000000">
        <w:rPr>
          <w:rtl w:val="0"/>
        </w:rPr>
        <w:t xml:space="preserve">Entrega oportuna de los componentes BAPI que utilizara el portal para comunicarse con SAP.</w:t>
      </w:r>
    </w:p>
    <w:p w:rsidP="00000000" w:rsidRPr="00000000" w:rsidR="00000000" w:rsidDel="00000000" w:rsidRDefault="00000000">
      <w:pPr>
        <w:keepNext w:val="1"/>
        <w:spacing w:lineRule="auto" w:after="200" w:line="240" w:before="0"/>
        <w:ind w:left="0" w:firstLine="0"/>
        <w:contextualSpacing w:val="0"/>
      </w:pPr>
      <w:bookmarkStart w:id="8" w:colFirst="0" w:name="h.bbfxw963mthj" w:colLast="0"/>
      <w:bookmarkEnd w:id="8"/>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76" w:before="0"/>
        <w:ind w:left="405" w:right="0" w:hanging="359"/>
        <w:contextualSpacing w:val="1"/>
        <w:jc w:val="left"/>
        <w:rPr>
          <w:rFonts w:cs="Arial Bold" w:hAnsi="Arial Bold" w:eastAsia="Arial Bold" w:ascii="Arial Bold"/>
          <w:b w:val="1"/>
          <w:sz w:val="22"/>
        </w:rPr>
      </w:pPr>
      <w:r w:rsidRPr="00000000" w:rsidR="00000000" w:rsidDel="00000000">
        <w:rPr>
          <w:rFonts w:cs="Arial Bold" w:hAnsi="Arial Bold" w:eastAsia="Arial Bold" w:ascii="Arial Bold"/>
          <w:b w:val="1"/>
          <w:sz w:val="22"/>
          <w:rtl w:val="0"/>
        </w:rPr>
        <w:t xml:space="preserve">Organización del Proyecto</w:t>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Fonts w:cs="Arial Bold" w:hAnsi="Arial Bold" w:eastAsia="Arial Bold" w:ascii="Arial Bold"/>
          <w:b w:val="1"/>
          <w:sz w:val="22"/>
          <w:rtl w:val="0"/>
        </w:rPr>
        <w:t xml:space="preserve"> 9. 1 </w:t>
      </w:r>
      <w:r w:rsidRPr="00000000" w:rsidR="00000000" w:rsidDel="00000000">
        <w:rPr>
          <w:rFonts w:cs="Arial Bold" w:hAnsi="Arial Bold" w:eastAsia="Arial Bold" w:ascii="Arial Bold"/>
          <w:b w:val="1"/>
          <w:sz w:val="22"/>
          <w:vertAlign w:val="baseline"/>
          <w:rtl w:val="0"/>
        </w:rPr>
        <w:t xml:space="preserve">Estructura del Proyecto</w:t>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jc w:val="center"/>
      </w:pPr>
      <w:r w:rsidRPr="00000000" w:rsidR="00000000" w:rsidDel="00000000">
        <w:drawing>
          <wp:inline distR="114300" distT="114300" distB="114300" distL="114300">
            <wp:extent cy="3036318" cx="4162425"/>
            <wp:effectExtent t="0" b="0" r="0" l="0"/>
            <wp:docPr id="3" name="image05.png" descr="Sin título.png"/>
            <a:graphic>
              <a:graphicData uri="http://schemas.openxmlformats.org/drawingml/2006/picture">
                <pic:pic>
                  <pic:nvPicPr>
                    <pic:cNvPr id="0" name="image05.png" descr="Sin título.png"/>
                    <pic:cNvPicPr preferRelativeResize="0"/>
                  </pic:nvPicPr>
                  <pic:blipFill>
                    <a:blip r:embed="rId6"/>
                    <a:srcRect t="0" b="0" r="0" l="0"/>
                    <a:stretch>
                      <a:fillRect/>
                    </a:stretch>
                  </pic:blipFill>
                  <pic:spPr>
                    <a:xfrm>
                      <a:off y="0" x="0"/>
                      <a:ext cy="3036318" cx="4162425"/>
                    </a:xfrm>
                    <a:prstGeom prst="rect"/>
                    <a:ln/>
                  </pic:spPr>
                </pic:pic>
              </a:graphicData>
            </a:graphic>
          </wp:inline>
        </w:drawing>
      </w: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0" w:firstLine="0"/>
        <w:contextualSpacing w:val="0"/>
      </w:pPr>
      <w:r w:rsidRPr="00000000" w:rsidR="00000000" w:rsidDel="00000000">
        <w:rPr>
          <w:rtl w:val="0"/>
        </w:rPr>
      </w:r>
    </w:p>
    <w:p w:rsidP="00000000" w:rsidRPr="00000000" w:rsidR="00000000" w:rsidDel="00000000" w:rsidRDefault="00000000">
      <w:pPr>
        <w:keepNext w:val="1"/>
        <w:spacing w:lineRule="auto" w:after="100" w:line="240" w:before="200"/>
        <w:ind w:left="180" w:firstLine="0"/>
        <w:contextualSpacing w:val="0"/>
      </w:pPr>
      <w:r w:rsidRPr="00000000" w:rsidR="00000000" w:rsidDel="00000000">
        <w:rPr>
          <w:rFonts w:cs="Arial Bold" w:hAnsi="Arial Bold" w:eastAsia="Arial Bold" w:ascii="Arial Bold"/>
          <w:b w:val="1"/>
          <w:sz w:val="22"/>
          <w:rtl w:val="0"/>
        </w:rPr>
        <w:t xml:space="preserve">9</w:t>
      </w:r>
      <w:r w:rsidRPr="00000000" w:rsidR="00000000" w:rsidDel="00000000">
        <w:rPr>
          <w:rFonts w:cs="Arial Bold" w:hAnsi="Arial Bold" w:eastAsia="Arial Bold" w:ascii="Arial Bold"/>
          <w:b w:val="1"/>
          <w:sz w:val="22"/>
          <w:vertAlign w:val="baseline"/>
          <w:rtl w:val="0"/>
        </w:rPr>
        <w:t xml:space="preserve">.2</w:t>
        <w:tab/>
        <w:t xml:space="preserve">Roles y Responsabilidades</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40" w:before="0"/>
        <w:ind w:left="720" w:firstLine="0"/>
        <w:contextualSpacing w:val="0"/>
        <w:jc w:val="both"/>
      </w:pPr>
      <w:r w:rsidRPr="00000000" w:rsidR="00000000" w:rsidDel="00000000">
        <w:rPr>
          <w:rtl w:val="0"/>
        </w:rPr>
      </w:r>
    </w:p>
    <w:tbl>
      <w:tblPr>
        <w:tblStyle w:val="Table4"/>
        <w:bidiVisual w:val="0"/>
        <w:tblW w:w="8640.0" w:type="dxa"/>
        <w:jc w:val="left"/>
        <w:tblInd w:w="720.0" w:type="dxa"/>
        <w:tblBorders>
          <w:top w:color="999999" w:space="0" w:val="single" w:sz="6"/>
          <w:left w:color="999999" w:space="0" w:val="single" w:sz="6"/>
          <w:bottom w:color="999999" w:space="0" w:val="single" w:sz="6"/>
          <w:right w:color="999999" w:space="0" w:val="single" w:sz="6"/>
          <w:insideH w:color="999999" w:space="0" w:val="single" w:sz="6"/>
          <w:insideV w:color="999999" w:space="0" w:val="single" w:sz="6"/>
        </w:tblBorders>
        <w:tblLayout w:type="fixed"/>
        <w:tblLook w:val="0000"/>
      </w:tblPr>
      <w:tblGrid>
        <w:gridCol w:w="2340"/>
        <w:gridCol w:w="6300"/>
        <w:tblGridChange w:id="0">
          <w:tblGrid>
            <w:gridCol w:w="2340"/>
            <w:gridCol w:w="6300"/>
          </w:tblGrid>
        </w:tblGridChange>
      </w:tblGrid>
      <w:tr>
        <w:tc>
          <w:tcPr>
            <w:shd w:fill="e6e6e6"/>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16"/>
                <w:vertAlign w:val="baseline"/>
                <w:rtl w:val="0"/>
              </w:rPr>
              <w:t xml:space="preserve">Rol</w:t>
            </w:r>
            <w:r w:rsidRPr="00000000" w:rsidR="00000000" w:rsidDel="00000000">
              <w:rPr>
                <w:rtl w:val="0"/>
              </w:rPr>
            </w:r>
          </w:p>
        </w:tc>
        <w:tc>
          <w:tcPr>
            <w:shd w:fill="e6e6e6"/>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16"/>
                <w:vertAlign w:val="baseline"/>
                <w:rtl w:val="0"/>
              </w:rPr>
              <w:t xml:space="preserve">Responsabilidad</w:t>
            </w:r>
            <w:r w:rsidRPr="00000000" w:rsidR="00000000" w:rsidDel="00000000">
              <w:rPr>
                <w:rtl w:val="0"/>
              </w:rPr>
            </w:r>
          </w:p>
        </w:tc>
      </w:tr>
      <w:tr>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0"/>
                <w:sz w:val="18"/>
                <w:vertAlign w:val="baseline"/>
                <w:rtl w:val="0"/>
              </w:rPr>
              <w:t xml:space="preserve">Gerente de proyectos </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Realizar la planeación del proyecto.</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Agendar y asignar recursos para la ejecución de tareas.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Monitorear el estado del proyecto</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Identificar riesgos y definir estrategias de mitigación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Administrar y manejar excepciones y problemas.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Cerrar las iteraciones y las fases del proyecto. (incluye el cierre del mismo).</w:t>
            </w:r>
            <w:r w:rsidRPr="00000000" w:rsidR="00000000" w:rsidDel="00000000">
              <w:rPr>
                <w:rtl w:val="0"/>
              </w:rPr>
            </w:r>
          </w:p>
          <w:p w:rsidP="00000000" w:rsidRPr="00000000" w:rsidR="00000000" w:rsidDel="00000000" w:rsidRDefault="00000000">
            <w:pPr>
              <w:ind w:left="1080" w:hanging="359"/>
              <w:contextualSpacing w:val="0"/>
              <w:jc w:val="both"/>
            </w:pPr>
            <w:r w:rsidRPr="00000000" w:rsidR="00000000" w:rsidDel="00000000">
              <w:rPr>
                <w:vertAlign w:val="baseline"/>
                <w:rtl w:val="0"/>
              </w:rPr>
              <w:t xml:space="preserve">•</w:t>
              <w:tab/>
              <w:t xml:space="preserve">Aprobar las órdenes de trabajo derivadas de los cambios aprobados y solicitados por el cliente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Evaluar el resultado de las iteraciones.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0"/>
                <w:sz w:val="18"/>
                <w:vertAlign w:val="baseline"/>
                <w:rtl w:val="0"/>
              </w:rPr>
              <w:t xml:space="preserve">Arquitecto de software</w:t>
            </w:r>
          </w:p>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0"/>
                <w:sz w:val="18"/>
                <w:vertAlign w:val="baseline"/>
                <w:rtl w:val="0"/>
              </w:rPr>
              <w:t xml:space="preserve"> </w:t>
            </w:r>
          </w:p>
        </w:tc>
        <w:tc>
          <w:tcPr>
            <w:vAlign w:val="center"/>
          </w:tcPr>
          <w:p w:rsidP="00000000" w:rsidRPr="00000000" w:rsidR="00000000" w:rsidDel="00000000" w:rsidRDefault="00000000">
            <w:pPr>
              <w:numPr>
                <w:ilvl w:val="0"/>
                <w:numId w:val="4"/>
              </w:numPr>
              <w:ind w:left="1080" w:hanging="359"/>
              <w:jc w:val="both"/>
              <w:rPr>
                <w:b w:val="0"/>
                <w:sz w:val="20"/>
              </w:rPr>
            </w:pPr>
            <w:r w:rsidRPr="00000000" w:rsidR="00000000" w:rsidDel="00000000">
              <w:rPr>
                <w:vertAlign w:val="baseline"/>
                <w:rtl w:val="0"/>
              </w:rPr>
              <w:t xml:space="preserve">Identificar los requerimientos técnicos para la solución esperada.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Conocer la infraestructura actual del Cliente  con el fin de identificar los posibles escenarios posibles, con los menores cambios tecnológicos.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Velar por la implementación de las mejores prácticas de desarrollo durante la implementación del sistema.</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vertAlign w:val="baseline"/>
                <w:rtl w:val="0"/>
              </w:rPr>
              <w:t xml:space="preserve">•</w:t>
              <w:tab/>
              <w:t xml:space="preserve">Definir y delimitar el sistema de acuerdo a las especificaciones y requisitos del cliente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Analista funcional</w:t>
            </w:r>
            <w:r w:rsidRPr="00000000" w:rsidR="00000000" w:rsidDel="00000000">
              <w:rPr>
                <w:rtl w:val="0"/>
              </w:rPr>
            </w:r>
          </w:p>
        </w:tc>
        <w:tc>
          <w:tcPr>
            <w:vAlign w:val="center"/>
          </w:tcPr>
          <w:p w:rsidP="00000000" w:rsidRPr="00000000" w:rsidR="00000000" w:rsidDel="00000000" w:rsidRDefault="00000000">
            <w:pPr>
              <w:ind w:left="1080" w:hanging="359"/>
              <w:contextualSpacing w:val="0"/>
              <w:jc w:val="both"/>
            </w:pPr>
            <w:r w:rsidRPr="00000000" w:rsidR="00000000" w:rsidDel="00000000">
              <w:rPr>
                <w:rtl w:val="0"/>
              </w:rPr>
            </w:r>
          </w:p>
        </w:tc>
      </w:tr>
      <w:tr>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0"/>
                <w:sz w:val="18"/>
                <w:vertAlign w:val="baseline"/>
                <w:rtl w:val="0"/>
              </w:rPr>
              <w:t xml:space="preserve">Ingeniero de desarrollo</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numPr>
                <w:ilvl w:val="0"/>
                <w:numId w:val="1"/>
              </w:numPr>
              <w:ind w:left="1080" w:hanging="359"/>
              <w:jc w:val="both"/>
              <w:rPr>
                <w:b w:val="0"/>
                <w:sz w:val="20"/>
              </w:rPr>
            </w:pPr>
            <w:r w:rsidRPr="00000000" w:rsidR="00000000" w:rsidDel="00000000">
              <w:rPr>
                <w:vertAlign w:val="baseline"/>
                <w:rtl w:val="0"/>
              </w:rPr>
              <w:t xml:space="preserve">Establecer la configuración base para la implementación.</w:t>
            </w:r>
            <w:r w:rsidRPr="00000000" w:rsidR="00000000" w:rsidDel="00000000">
              <w:rPr>
                <w:rtl w:val="0"/>
              </w:rPr>
            </w:r>
          </w:p>
          <w:p w:rsidP="00000000" w:rsidRPr="00000000" w:rsidR="00000000" w:rsidDel="00000000" w:rsidRDefault="00000000">
            <w:pPr>
              <w:numPr>
                <w:ilvl w:val="0"/>
                <w:numId w:val="1"/>
              </w:numPr>
              <w:ind w:left="1080" w:hanging="359"/>
              <w:jc w:val="both"/>
              <w:rPr>
                <w:b w:val="0"/>
                <w:sz w:val="20"/>
              </w:rPr>
            </w:pPr>
            <w:r w:rsidRPr="00000000" w:rsidR="00000000" w:rsidDel="00000000">
              <w:rPr>
                <w:vertAlign w:val="baseline"/>
                <w:rtl w:val="0"/>
              </w:rPr>
              <w:t xml:space="preserve">Analizar y construir las historias de usuario.</w:t>
            </w:r>
            <w:r w:rsidRPr="00000000" w:rsidR="00000000" w:rsidDel="00000000">
              <w:rPr>
                <w:rtl w:val="0"/>
              </w:rPr>
            </w:r>
          </w:p>
          <w:p w:rsidP="00000000" w:rsidRPr="00000000" w:rsidR="00000000" w:rsidDel="00000000" w:rsidRDefault="00000000">
            <w:pPr>
              <w:numPr>
                <w:ilvl w:val="0"/>
                <w:numId w:val="1"/>
              </w:numPr>
              <w:ind w:left="1080" w:hanging="359"/>
              <w:jc w:val="both"/>
              <w:rPr>
                <w:b w:val="0"/>
                <w:sz w:val="20"/>
              </w:rPr>
            </w:pPr>
            <w:r w:rsidRPr="00000000" w:rsidR="00000000" w:rsidDel="00000000">
              <w:rPr>
                <w:vertAlign w:val="baseline"/>
                <w:rtl w:val="0"/>
              </w:rPr>
              <w:t xml:space="preserve">Implementar los componentes funcionales.</w:t>
            </w:r>
            <w:r w:rsidRPr="00000000" w:rsidR="00000000" w:rsidDel="00000000">
              <w:rPr>
                <w:rtl w:val="0"/>
              </w:rPr>
            </w:r>
          </w:p>
          <w:p w:rsidP="00000000" w:rsidRPr="00000000" w:rsidR="00000000" w:rsidDel="00000000" w:rsidRDefault="00000000">
            <w:pPr>
              <w:numPr>
                <w:ilvl w:val="0"/>
                <w:numId w:val="1"/>
              </w:numPr>
              <w:ind w:left="1080" w:hanging="359"/>
              <w:jc w:val="both"/>
              <w:rPr>
                <w:b w:val="0"/>
                <w:sz w:val="20"/>
              </w:rPr>
            </w:pPr>
            <w:r w:rsidRPr="00000000" w:rsidR="00000000" w:rsidDel="00000000">
              <w:rPr>
                <w:vertAlign w:val="baseline"/>
                <w:rtl w:val="0"/>
              </w:rPr>
              <w:t xml:space="preserve">Realizar pruebas unitarias sobre todos los desarrollos.</w:t>
            </w:r>
            <w:r w:rsidRPr="00000000" w:rsidR="00000000" w:rsidDel="00000000">
              <w:rPr>
                <w:rtl w:val="0"/>
              </w:rPr>
            </w:r>
          </w:p>
          <w:p w:rsidP="00000000" w:rsidRPr="00000000" w:rsidR="00000000" w:rsidDel="00000000" w:rsidRDefault="00000000">
            <w:pPr>
              <w:numPr>
                <w:ilvl w:val="0"/>
                <w:numId w:val="1"/>
              </w:numPr>
              <w:ind w:left="1080" w:hanging="359"/>
              <w:jc w:val="both"/>
              <w:rPr>
                <w:b w:val="0"/>
                <w:sz w:val="20"/>
              </w:rPr>
            </w:pPr>
            <w:r w:rsidRPr="00000000" w:rsidR="00000000" w:rsidDel="00000000">
              <w:rPr>
                <w:vertAlign w:val="baseline"/>
                <w:rtl w:val="0"/>
              </w:rPr>
              <w:t xml:space="preserve">Realizar los ajustes necesarios durante la ejecución de las pruebas funcionales.</w:t>
            </w:r>
            <w:r w:rsidRPr="00000000" w:rsidR="00000000" w:rsidDel="00000000">
              <w:rPr>
                <w:rtl w:val="0"/>
              </w:rPr>
            </w:r>
          </w:p>
          <w:p w:rsidP="00000000" w:rsidRPr="00000000" w:rsidR="00000000" w:rsidDel="00000000" w:rsidRDefault="00000000">
            <w:pPr>
              <w:numPr>
                <w:ilvl w:val="0"/>
                <w:numId w:val="1"/>
              </w:numPr>
              <w:ind w:left="1080" w:hanging="359"/>
              <w:jc w:val="both"/>
              <w:rPr>
                <w:b w:val="0"/>
                <w:sz w:val="20"/>
              </w:rPr>
            </w:pPr>
            <w:r w:rsidRPr="00000000" w:rsidR="00000000" w:rsidDel="00000000">
              <w:rPr>
                <w:vertAlign w:val="baseline"/>
                <w:rtl w:val="0"/>
              </w:rPr>
              <w:t xml:space="preserve">Realizar la transferencia de conocimiento al cliente.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vAlign w:val="center"/>
          </w:tcPr>
          <w:p w:rsidP="00000000" w:rsidRPr="00000000" w:rsidR="00000000" w:rsidDel="00000000" w:rsidRDefault="00000000">
            <w:pPr>
              <w:spacing w:lineRule="auto" w:after="0" w:line="240" w:before="0"/>
              <w:ind w:left="0" w:firstLine="0"/>
              <w:contextualSpacing w:val="0"/>
              <w:jc w:val="center"/>
            </w:pPr>
            <w:r w:rsidRPr="00000000" w:rsidR="00000000" w:rsidDel="00000000">
              <w:rPr>
                <w:sz w:val="18"/>
                <w:rtl w:val="0"/>
              </w:rPr>
              <w:t xml:space="preserve">Ingeniero de aseguramiento de la calidad (Tester)</w:t>
            </w: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Arial" w:hAnsi="Arial" w:eastAsia="Arial" w:ascii="Arial"/>
                <w:b w:val="0"/>
                <w:sz w:val="18"/>
                <w:vertAlign w:val="baseline"/>
                <w:rtl w:val="0"/>
              </w:rPr>
              <w:t xml:space="preserve"> </w:t>
            </w:r>
          </w:p>
        </w:tc>
        <w:tc>
          <w:tcPr>
            <w:vAlign w:val="center"/>
          </w:tcPr>
          <w:p w:rsidP="00000000" w:rsidRPr="00000000" w:rsidR="00000000" w:rsidDel="00000000" w:rsidRDefault="00000000">
            <w:pPr>
              <w:numPr>
                <w:ilvl w:val="0"/>
                <w:numId w:val="2"/>
              </w:numPr>
              <w:spacing w:lineRule="auto" w:after="0" w:line="240" w:before="0"/>
              <w:ind w:left="1080" w:hanging="359"/>
              <w:rPr>
                <w:b w:val="0"/>
                <w:sz w:val="18"/>
              </w:rPr>
            </w:pPr>
            <w:r w:rsidRPr="00000000" w:rsidR="00000000" w:rsidDel="00000000">
              <w:rPr>
                <w:rFonts w:cs="Arial" w:hAnsi="Arial" w:eastAsia="Arial" w:ascii="Arial"/>
                <w:b w:val="0"/>
                <w:sz w:val="20"/>
                <w:vertAlign w:val="baseline"/>
                <w:rtl w:val="0"/>
              </w:rPr>
              <w:t xml:space="preserve">Ejecutar las pruebas tradicionales,</w:t>
            </w:r>
            <w:r w:rsidRPr="00000000" w:rsidR="00000000" w:rsidDel="00000000">
              <w:rPr>
                <w:rtl w:val="0"/>
              </w:rPr>
            </w:r>
          </w:p>
          <w:p w:rsidP="00000000" w:rsidRPr="00000000" w:rsidR="00000000" w:rsidDel="00000000" w:rsidRDefault="00000000">
            <w:pPr>
              <w:spacing w:lineRule="auto" w:after="0" w:line="240" w:before="0"/>
              <w:ind w:left="108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before="0"/>
              <w:ind w:left="1080" w:hanging="359"/>
              <w:rPr>
                <w:b w:val="0"/>
                <w:sz w:val="18"/>
              </w:rPr>
            </w:pPr>
            <w:r w:rsidRPr="00000000" w:rsidR="00000000" w:rsidDel="00000000">
              <w:rPr>
                <w:rFonts w:cs="Arial" w:hAnsi="Arial" w:eastAsia="Arial" w:ascii="Arial"/>
                <w:b w:val="0"/>
                <w:sz w:val="20"/>
                <w:vertAlign w:val="baseline"/>
                <w:rtl w:val="0"/>
              </w:rPr>
              <w:t xml:space="preserve">Usan listas de chequeo que permiten ayudar al control de calidad de los requerimientos en diferentes etapas del proceso de desarrollo.</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9" w:colFirst="0" w:name="h.44sinio" w:colLast="0"/>
      <w:bookmarkEnd w:id="9"/>
      <w:r w:rsidRPr="00000000" w:rsidR="00000000" w:rsidDel="00000000">
        <w:rPr>
          <w:rtl w:val="0"/>
        </w:rPr>
      </w:r>
    </w:p>
    <w:p w:rsidP="00000000" w:rsidRPr="00000000" w:rsidR="00000000" w:rsidDel="00000000" w:rsidRDefault="00000000">
      <w:pPr>
        <w:keepNext w:val="1"/>
        <w:spacing w:lineRule="auto" w:after="100" w:line="240" w:before="200"/>
        <w:ind w:left="180" w:firstLine="0"/>
        <w:contextualSpacing w:val="0"/>
      </w:pPr>
      <w:r w:rsidRPr="00000000" w:rsidR="00000000" w:rsidDel="00000000">
        <w:rPr>
          <w:rFonts w:cs="Arial Bold" w:hAnsi="Arial Bold" w:eastAsia="Arial Bold" w:ascii="Arial Bold"/>
          <w:b w:val="1"/>
          <w:sz w:val="22"/>
          <w:rtl w:val="0"/>
        </w:rPr>
        <w:t xml:space="preserve">9</w:t>
      </w:r>
      <w:r w:rsidRPr="00000000" w:rsidR="00000000" w:rsidDel="00000000">
        <w:rPr>
          <w:rFonts w:cs="Arial Bold" w:hAnsi="Arial Bold" w:eastAsia="Arial Bold" w:ascii="Arial Bold"/>
          <w:b w:val="1"/>
          <w:sz w:val="22"/>
          <w:vertAlign w:val="baseline"/>
          <w:rtl w:val="0"/>
        </w:rPr>
        <w:t xml:space="preserve">.3</w:t>
        <w:tab/>
        <w:t xml:space="preserve">Matriz de Responsabilidades</w:t>
      </w:r>
    </w:p>
    <w:p w:rsidP="00000000" w:rsidRPr="00000000" w:rsidR="00000000" w:rsidDel="00000000" w:rsidRDefault="00000000">
      <w:r w:rsidRPr="00000000" w:rsidR="00000000" w:rsidDel="00000000">
        <w:br w:type="page"/>
      </w:r>
    </w:p>
    <w:p w:rsidP="00000000" w:rsidRPr="00000000" w:rsidR="00000000" w:rsidDel="00000000" w:rsidRDefault="00000000">
      <w:pPr>
        <w:keepNext w:val="1"/>
        <w:spacing w:lineRule="auto" w:after="0" w:line="240" w:before="0"/>
        <w:ind w:left="0" w:firstLine="0"/>
        <w:contextualSpacing w:val="0"/>
        <w:jc w:val="both"/>
      </w:pPr>
      <w:r w:rsidRPr="00000000" w:rsidR="00000000" w:rsidDel="00000000">
        <w:rPr>
          <w:rtl w:val="0"/>
        </w:rPr>
      </w:r>
    </w:p>
    <w:tbl>
      <w:tblPr>
        <w:tblStyle w:val="Table6"/>
        <w:bidiVisual w:val="0"/>
        <w:tblW w:w="9500.0" w:type="dxa"/>
        <w:jc w:val="left"/>
        <w:tblInd w:w="-69.0" w:type="dxa"/>
        <w:tblLayout w:type="fixed"/>
        <w:tblLook w:val="0000"/>
      </w:tblPr>
      <w:tblGrid>
        <w:gridCol w:w="7821"/>
        <w:gridCol w:w="279"/>
        <w:gridCol w:w="280"/>
        <w:gridCol w:w="280"/>
        <w:gridCol w:w="280"/>
        <w:gridCol w:w="280"/>
        <w:gridCol w:w="280"/>
        <w:tblGridChange w:id="0">
          <w:tblGrid>
            <w:gridCol w:w="7821"/>
            <w:gridCol w:w="279"/>
            <w:gridCol w:w="280"/>
            <w:gridCol w:w="280"/>
            <w:gridCol w:w="280"/>
            <w:gridCol w:w="280"/>
            <w:gridCol w:w="280"/>
          </w:tblGrid>
        </w:tblGridChange>
      </w:tblGrid>
      <w:tr>
        <w:trPr>
          <w:trHeight w:val="1760" w:hRule="atLeast"/>
        </w:trPr>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spacing w:lineRule="auto" w:after="0" w:line="240"/>
              <w:ind w:left="0" w:firstLine="0"/>
              <w:contextualSpacing w:val="0"/>
            </w:pPr>
            <w:r w:rsidRPr="00000000" w:rsidR="00000000" w:rsidDel="00000000">
              <w:rPr>
                <w:rtl w:val="0"/>
              </w:rPr>
            </w:r>
          </w:p>
          <w:tbl>
            <w:tblPr>
              <w:tblStyle w:val="Table5"/>
              <w:bidiVisual w:val="0"/>
              <w:tblW w:w="7661.0" w:type="dxa"/>
              <w:jc w:val="left"/>
              <w:tblLayout w:type="fixed"/>
              <w:tblLook w:val="0000"/>
            </w:tblPr>
            <w:tblGrid>
              <w:gridCol w:w="7661"/>
              <w:tblGridChange w:id="0">
                <w:tblGrid>
                  <w:gridCol w:w="7661"/>
                </w:tblGrid>
              </w:tblGridChange>
            </w:tblGrid>
            <w:tr>
              <w:trPr>
                <w:trHeight w:val="1760" w:hRule="atLeast"/>
              </w:trPr>
              <w:tc>
                <w:tcPr>
                  <w:tcBorders>
                    <w:top w:color="000000" w:space="0" w:val="single" w:sz="8"/>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rFonts w:cs="Calibri" w:hAnsi="Calibri" w:eastAsia="Calibri" w:ascii="Calibri"/>
                      <w:color w:val="000000"/>
                      <w:sz w:val="22"/>
                      <w:vertAlign w:val="baseline"/>
                      <w:rtl w:val="0"/>
                    </w:rPr>
                    <w:t xml:space="preserve"> </w:t>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3279775</wp:posOffset>
                        </wp:positionH>
                        <wp:positionV relativeFrom="paragraph">
                          <wp:posOffset>202565</wp:posOffset>
                        </wp:positionV>
                        <wp:extent cy="304800" cx="962025"/>
                        <wp:effectExtent t="0" b="0" r="0" l="0"/>
                        <wp:wrapNone/>
                        <wp:docPr id="1"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off y="0" x="0"/>
                                  <a:ext cy="304800" cx="96202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669925</wp:posOffset>
                        </wp:positionH>
                        <wp:positionV relativeFrom="paragraph">
                          <wp:posOffset>573405</wp:posOffset>
                        </wp:positionV>
                        <wp:extent cy="304800" cx="552450"/>
                        <wp:effectExtent t="0" b="0" r="0" l="0"/>
                        <wp:wrapNone/>
                        <wp:docPr id="2"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off y="0" x="0"/>
                                  <a:ext cy="304800" cx="552450"/>
                                </a:xfrm>
                                <a:prstGeom prst="rect"/>
                                <a:ln/>
                              </pic:spPr>
                            </pic:pic>
                          </a:graphicData>
                        </a:graphic>
                      </wp:anchor>
                    </w:drawing>
                  </w:r>
                </w:p>
              </w:tc>
            </w:tr>
          </w:tbl>
          <w:p w:rsidP="00000000" w:rsidRPr="00000000" w:rsidR="00000000" w:rsidDel="00000000" w:rsidRDefault="00000000">
            <w:pPr>
              <w:spacing w:lineRule="auto" w:after="0" w:line="240"/>
              <w:ind w:left="0" w:firstLine="0"/>
              <w:contextualSpacing w:val="0"/>
            </w:pPr>
            <w:r w:rsidRPr="00000000" w:rsidR="00000000" w:rsidDel="00000000">
              <w:rPr>
                <w:rtl w:val="0"/>
              </w:rPr>
            </w:r>
          </w:p>
        </w:tc>
        <w:tc>
          <w:tcPr>
            <w:tcBorders>
              <w:top w:color="000000" w:space="0" w:val="nil" w:sz="0"/>
              <w:left w:color="000000" w:space="0" w:val="nil" w:sz="0"/>
              <w:bottom w:color="000000" w:space="0" w:val="nil" w:sz="0"/>
              <w:right w:color="000000" w:space="0" w:val="nil" w:sz="0"/>
            </w:tcBorders>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color w:val="000000"/>
                <w:sz w:val="16"/>
                <w:vertAlign w:val="baseline"/>
                <w:rtl w:val="0"/>
              </w:rPr>
              <w:t xml:space="preserve">Gerente de proyectos </w:t>
            </w:r>
            <w:r w:rsidRPr="00000000" w:rsidR="00000000" w:rsidDel="00000000">
              <w:rPr>
                <w:rtl w:val="0"/>
              </w:rPr>
            </w:r>
          </w:p>
        </w:tc>
        <w:tc>
          <w:tcPr>
            <w:tcBorders>
              <w:top w:color="000000" w:space="0" w:val="single" w:sz="8"/>
              <w:left w:color="000000" w:space="0" w:val="nil" w:sz="0"/>
              <w:bottom w:color="000000" w:space="0" w:val="nil" w:sz="0"/>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color w:val="000000"/>
                <w:sz w:val="16"/>
                <w:vertAlign w:val="baseline"/>
                <w:rtl w:val="0"/>
              </w:rPr>
              <w:t xml:space="preserve">Arquitecto de software</w:t>
            </w:r>
            <w:r w:rsidRPr="00000000" w:rsidR="00000000" w:rsidDel="00000000">
              <w:rPr>
                <w:rtl w:val="0"/>
              </w:rPr>
            </w:r>
          </w:p>
        </w:tc>
        <w:tc>
          <w:tcPr>
            <w:tcBorders>
              <w:top w:color="000000" w:space="0" w:val="single" w:sz="8"/>
              <w:left w:color="000000" w:space="0" w:val="nil" w:sz="0"/>
              <w:bottom w:color="000000" w:space="0" w:val="single" w:sz="12"/>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color w:val="000000"/>
                <w:sz w:val="16"/>
                <w:vertAlign w:val="baseline"/>
                <w:rtl w:val="0"/>
              </w:rPr>
              <w:t xml:space="preserve">UXCO </w:t>
            </w:r>
            <w:r w:rsidRPr="00000000" w:rsidR="00000000" w:rsidDel="00000000">
              <w:rPr>
                <w:rtl w:val="0"/>
              </w:rPr>
            </w:r>
          </w:p>
        </w:tc>
        <w:tc>
          <w:tcPr>
            <w:tcBorders>
              <w:top w:color="000000" w:space="0" w:val="single" w:sz="8"/>
              <w:left w:color="000000" w:space="0" w:val="nil" w:sz="0"/>
              <w:bottom w:color="000000" w:space="0" w:val="single" w:sz="12"/>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color w:val="000000"/>
                <w:sz w:val="16"/>
                <w:vertAlign w:val="baseline"/>
                <w:rtl w:val="0"/>
              </w:rPr>
              <w:t xml:space="preserve">Diseñador Gráfico</w:t>
            </w:r>
            <w:r w:rsidRPr="00000000" w:rsidR="00000000" w:rsidDel="00000000">
              <w:rPr>
                <w:rtl w:val="0"/>
              </w:rPr>
            </w:r>
          </w:p>
        </w:tc>
        <w:tc>
          <w:tcPr>
            <w:tcBorders>
              <w:top w:color="000000" w:space="0" w:val="single" w:sz="8"/>
              <w:left w:color="000000" w:space="0" w:val="nil" w:sz="0"/>
              <w:bottom w:color="000000" w:space="0" w:val="single" w:sz="12"/>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color w:val="000000"/>
                <w:sz w:val="16"/>
                <w:vertAlign w:val="baseline"/>
                <w:rtl w:val="0"/>
              </w:rPr>
              <w:t xml:space="preserve">Ingeniero de desarrollo</w:t>
            </w:r>
            <w:r w:rsidRPr="00000000" w:rsidR="00000000" w:rsidDel="00000000">
              <w:rPr>
                <w:rtl w:val="0"/>
              </w:rPr>
            </w:r>
          </w:p>
        </w:tc>
        <w:tc>
          <w:tcPr>
            <w:tcBorders>
              <w:top w:color="000000" w:space="0" w:val="single" w:sz="8"/>
              <w:left w:color="000000" w:space="0" w:val="nil" w:sz="0"/>
              <w:bottom w:color="000000" w:space="0" w:val="single" w:sz="12"/>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color w:val="000000"/>
                <w:sz w:val="16"/>
                <w:vertAlign w:val="baseline"/>
                <w:rtl w:val="0"/>
              </w:rPr>
              <w:t xml:space="preserve">Analista Funcional</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Realizar la planeación del proyecto.</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Agendar y asignar recursos para la ejecución de tareas.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Monitorear el estado del proyecto</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Identificar riesgos y definir estrategias de mitigación</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Administrar y manejar excepciones y problemas.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Cerrar las iteraciones y las fases del proyecto. (incluye el cierre del mismo).</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Aprobar las órdenes de trabajo derivadas de los cambios aprobados y solicitados por el cliente</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Evaluar el resultado de las iteraciones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 Identificar los requerimientos técnicos para la solución esperada.</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Conocer la infraestructura actual del Cliente  con el fin de identificar los posibles escenarios posibles, con los menores cambios tecnológicos.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Velar por la implementación de las mejores prácticas de desarrollo durante la implementación del sistema.</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Definir y delimitar el sistema de acuerdo a las especificaciones y requisitos del cliente</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Define y diseña la estrategia digital con base en objetivos de negocio medibles.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Recolecta, analiza e interpreta la data del Mercado global define los segmentos donde la compañía (cliente) debe estar.</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Diseña y ejecuta pruebas de usuarios y analiza e interpreta los resultados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Diseña los mockups, wireframes y layouts del sitio Web</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480" w:hRule="atLeast"/>
        </w:trPr>
        <w:tc>
          <w:tcPr>
            <w:tcBorders>
              <w:top w:color="000000" w:space="0" w:val="nil" w:sz="0"/>
              <w:left w:color="000000" w:space="0" w:val="single" w:sz="8"/>
              <w:bottom w:color="000000" w:space="0" w:val="single" w:sz="4"/>
              <w:right w:color="000000" w:space="0" w:val="nil" w:sz="0"/>
            </w:tcBorders>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Define las métricas con sus respectivos KPI´s y diseña la estrategia de implementación, seguimiento y análisis de datos del comportamiento del sitio Web y de los usuarios mediante Google Analytics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46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Define y diseña la estrategia de implementación del sitio Web con los requerimientos para la optimización del sitio Web con base en los motores de búsqueda.</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Definir en conjunto con el equipo de usabilidad el esquema gráfico del portal del cliente</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Construir la interface gráfica definida por el equipo de usabilidad y acordada con el cliente e implementarla en el portal.</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480" w:hRule="atLeast"/>
        </w:trPr>
        <w:tc>
          <w:tcPr>
            <w:tcBorders>
              <w:top w:color="000000" w:space="0" w:val="nil" w:sz="0"/>
              <w:left w:color="000000" w:space="0" w:val="single" w:sz="8"/>
              <w:bottom w:color="000000" w:space="0" w:val="single" w:sz="4"/>
              <w:right w:color="000000" w:space="0" w:val="nil" w:sz="0"/>
            </w:tcBorders>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Realizar pruebas de diseño que garanticen la adecuada visualización de los componentes de acuerdo a las especificaciones no funcionales establecidas para el proyecto</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 Establecer la configuración base para la implementación.</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 Analizar y construir las historias de usuario.</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Implementar los componentes funcionales.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Realizar pruebas unitarias sobre todos los desarrollos.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Realizar los ajustes necesarios durante la ejecución de las pruebas funcionales.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Realizar la transferencia de conocimiento al cliente.</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4"/>
              <w:right w:color="000000" w:space="0" w:val="nil" w:sz="0"/>
            </w:tcBorders>
            <w:vAlign w:val="center"/>
          </w:tcPr>
          <w:p w:rsidP="00000000" w:rsidRPr="00000000" w:rsidR="00000000" w:rsidDel="00000000" w:rsidRDefault="00000000">
            <w:pPr>
              <w:spacing w:lineRule="auto" w:after="0" w:line="240"/>
              <w:ind w:left="0" w:firstLine="0"/>
              <w:contextualSpacing w:val="0"/>
              <w:jc w:val="both"/>
            </w:pPr>
            <w:r w:rsidRPr="00000000" w:rsidR="00000000" w:rsidDel="00000000">
              <w:rPr>
                <w:color w:val="000000"/>
                <w:sz w:val="16"/>
                <w:vertAlign w:val="baseline"/>
                <w:rtl w:val="0"/>
              </w:rPr>
              <w:t xml:space="preserve">Ejecutar las pruebas tradicionales,</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r>
      <w:tr>
        <w:trPr>
          <w:trHeight w:val="300" w:hRule="atLeast"/>
        </w:trPr>
        <w:tc>
          <w:tcPr>
            <w:tcBorders>
              <w:top w:color="000000" w:space="0" w:val="nil" w:sz="0"/>
              <w:left w:color="000000" w:space="0" w:val="single" w:sz="8"/>
              <w:bottom w:color="000000" w:space="0" w:val="single" w:sz="8"/>
              <w:right w:color="000000" w:space="0" w:val="nil" w:sz="0"/>
            </w:tcBorders>
          </w:tcPr>
          <w:p w:rsidP="00000000" w:rsidRPr="00000000" w:rsidR="00000000" w:rsidDel="00000000" w:rsidRDefault="00000000">
            <w:pPr>
              <w:spacing w:lineRule="auto" w:after="0" w:line="240"/>
              <w:ind w:left="0" w:firstLine="0"/>
              <w:contextualSpacing w:val="0"/>
            </w:pPr>
            <w:r w:rsidRPr="00000000" w:rsidR="00000000" w:rsidDel="00000000">
              <w:rPr>
                <w:color w:val="000000"/>
                <w:sz w:val="16"/>
                <w:vertAlign w:val="baseline"/>
                <w:rtl w:val="0"/>
              </w:rPr>
              <w:t xml:space="preserve">Usan listas de chequeo que permiten ayudar al control de calidad de los requerimientos en diferentes etapas del proceso de desarrollo.</w:t>
            </w:r>
            <w:r w:rsidRPr="00000000" w:rsidR="00000000" w:rsidDel="00000000">
              <w:rPr>
                <w:rtl w:val="0"/>
              </w:rPr>
            </w:r>
          </w:p>
        </w:tc>
        <w:tc>
          <w:tcPr>
            <w:tcBorders>
              <w:top w:color="000000" w:space="0" w:val="nil" w:sz="0"/>
              <w:left w:color="000000" w:space="0" w:val="single" w:sz="8"/>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A</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I</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C</w:t>
            </w:r>
            <w:r w:rsidRPr="00000000" w:rsidR="00000000" w:rsidDel="00000000">
              <w:rPr>
                <w:rtl w:val="0"/>
              </w:rPr>
            </w:r>
          </w:p>
        </w:tc>
        <w:tc>
          <w:tcPr>
            <w:tcBorders>
              <w:top w:color="000000" w:space="0" w:val="nil" w:sz="0"/>
              <w:left w:color="000000" w:space="0" w:val="nil" w:sz="0"/>
              <w:bottom w:color="000000" w:space="0" w:val="single" w:sz="8"/>
              <w:right w:color="000000" w:space="0" w:val="single" w:sz="8"/>
            </w:tcBorders>
            <w:vAlign w:val="center"/>
          </w:tcPr>
          <w:p w:rsidP="00000000" w:rsidRPr="00000000" w:rsidR="00000000" w:rsidDel="00000000" w:rsidRDefault="00000000">
            <w:pPr>
              <w:spacing w:lineRule="auto" w:after="0" w:line="240"/>
              <w:ind w:left="0" w:firstLine="0"/>
              <w:contextualSpacing w:val="0"/>
              <w:jc w:val="center"/>
            </w:pPr>
            <w:r w:rsidRPr="00000000" w:rsidR="00000000" w:rsidDel="00000000">
              <w:rPr>
                <w:rFonts w:cs="Calibri" w:hAnsi="Calibri" w:eastAsia="Calibri" w:ascii="Calibri"/>
                <w:b w:val="1"/>
                <w:color w:val="000000"/>
                <w:sz w:val="14"/>
                <w:vertAlign w:val="baseline"/>
                <w:rtl w:val="0"/>
              </w:rPr>
              <w:t xml:space="preserve">R</w:t>
            </w:r>
            <w:r w:rsidRPr="00000000" w:rsidR="00000000" w:rsidDel="00000000">
              <w:rPr>
                <w:rtl w:val="0"/>
              </w:rPr>
            </w:r>
          </w:p>
        </w:tc>
      </w:tr>
    </w:tbl>
    <w:p w:rsidP="00000000" w:rsidRPr="00000000" w:rsidR="00000000" w:rsidDel="00000000" w:rsidRDefault="00000000">
      <w:pPr>
        <w:contextualSpacing w:val="0"/>
      </w:pPr>
      <w:bookmarkStart w:id="10" w:colFirst="0" w:name="h.2jxsxqh" w:colLast="0"/>
      <w:bookmarkEnd w:id="10"/>
      <w:r w:rsidRPr="00000000" w:rsidR="00000000" w:rsidDel="00000000">
        <w:rPr>
          <w:rtl w:val="0"/>
        </w:rPr>
      </w:r>
    </w:p>
    <w:p w:rsidP="00000000" w:rsidRPr="00000000" w:rsidR="00000000" w:rsidDel="00000000" w:rsidRDefault="00000000">
      <w:pPr>
        <w:keepNext w:val="1"/>
        <w:spacing w:lineRule="auto" w:after="200" w:line="240" w:before="0"/>
        <w:ind w:left="0" w:firstLine="0"/>
        <w:contextualSpacing w:val="0"/>
      </w:pPr>
      <w:r w:rsidRPr="00000000" w:rsidR="00000000" w:rsidDel="00000000">
        <w:rPr>
          <w:rFonts w:cs="Arial Bold" w:hAnsi="Arial Bold" w:eastAsia="Arial Bold" w:ascii="Arial Bold"/>
          <w:b w:val="1"/>
          <w:sz w:val="22"/>
          <w:rtl w:val="0"/>
        </w:rPr>
        <w:t xml:space="preserve">10. </w:t>
        <w:tab/>
        <w:t xml:space="preserve">Revisión de Historial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
        <w:bidiVisual w:val="0"/>
        <w:tblW w:w="8640.0" w:type="dxa"/>
        <w:jc w:val="left"/>
        <w:tblInd w:w="720.0" w:type="dxa"/>
        <w:tblBorders>
          <w:top w:color="999999" w:space="0" w:val="single" w:sz="6"/>
          <w:left w:color="999999" w:space="0" w:val="single" w:sz="6"/>
          <w:bottom w:color="999999" w:space="0" w:val="single" w:sz="6"/>
          <w:right w:color="999999" w:space="0" w:val="single" w:sz="6"/>
          <w:insideH w:color="999999" w:space="0" w:val="single" w:sz="6"/>
          <w:insideV w:color="999999" w:space="0" w:val="single" w:sz="6"/>
        </w:tblBorders>
        <w:tblLayout w:type="fixed"/>
        <w:tblLook w:val="0000"/>
      </w:tblPr>
      <w:tblGrid>
        <w:gridCol w:w="900"/>
        <w:gridCol w:w="1260"/>
        <w:gridCol w:w="2700"/>
        <w:gridCol w:w="3780"/>
        <w:tblGridChange w:id="0">
          <w:tblGrid>
            <w:gridCol w:w="900"/>
            <w:gridCol w:w="1260"/>
            <w:gridCol w:w="2700"/>
            <w:gridCol w:w="3780"/>
          </w:tblGrid>
        </w:tblGridChange>
      </w:tblGrid>
      <w:tr>
        <w:tc>
          <w:tcPr>
            <w:shd w:fill="e6e6e6"/>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16"/>
                <w:vertAlign w:val="baseline"/>
                <w:rtl w:val="0"/>
              </w:rPr>
              <w:t xml:space="preserve">Versión</w:t>
            </w:r>
            <w:r w:rsidRPr="00000000" w:rsidR="00000000" w:rsidDel="00000000">
              <w:rPr>
                <w:rtl w:val="0"/>
              </w:rPr>
            </w:r>
          </w:p>
        </w:tc>
        <w:tc>
          <w:tcPr>
            <w:shd w:fill="e6e6e6"/>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16"/>
                <w:vertAlign w:val="baseline"/>
                <w:rtl w:val="0"/>
              </w:rPr>
              <w:t xml:space="preserve">Fecha</w:t>
            </w:r>
            <w:r w:rsidRPr="00000000" w:rsidR="00000000" w:rsidDel="00000000">
              <w:rPr>
                <w:rtl w:val="0"/>
              </w:rPr>
            </w:r>
          </w:p>
        </w:tc>
        <w:tc>
          <w:tcPr>
            <w:shd w:fill="e6e6e6"/>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16"/>
                <w:vertAlign w:val="baseline"/>
                <w:rtl w:val="0"/>
              </w:rPr>
              <w:t xml:space="preserve">Nombre</w:t>
            </w:r>
            <w:r w:rsidRPr="00000000" w:rsidR="00000000" w:rsidDel="00000000">
              <w:rPr>
                <w:rtl w:val="0"/>
              </w:rPr>
            </w:r>
          </w:p>
        </w:tc>
        <w:tc>
          <w:tcPr>
            <w:shd w:fill="e6e6e6"/>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1"/>
                <w:sz w:val="16"/>
                <w:vertAlign w:val="baseline"/>
                <w:rtl w:val="0"/>
              </w:rPr>
              <w:t xml:space="preserve">Descripción</w:t>
            </w:r>
            <w:r w:rsidRPr="00000000" w:rsidR="00000000" w:rsidDel="00000000">
              <w:rPr>
                <w:rtl w:val="0"/>
              </w:rPr>
            </w:r>
          </w:p>
        </w:tc>
      </w:tr>
      <w:tr>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0"/>
                <w:sz w:val="18"/>
                <w:vertAlign w:val="baseline"/>
                <w:rtl w:val="0"/>
              </w:rPr>
              <w:t xml:space="preserve">1.0 </w:t>
            </w:r>
          </w:p>
        </w:tc>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0"/>
                <w:sz w:val="18"/>
                <w:vertAlign w:val="baseline"/>
                <w:rtl w:val="0"/>
              </w:rPr>
              <w:t xml:space="preserve">201</w:t>
            </w:r>
            <w:r w:rsidRPr="00000000" w:rsidR="00000000" w:rsidDel="00000000">
              <w:rPr>
                <w:sz w:val="18"/>
                <w:rtl w:val="0"/>
              </w:rPr>
              <w:t xml:space="preserve">5</w:t>
            </w:r>
            <w:r w:rsidRPr="00000000" w:rsidR="00000000" w:rsidDel="00000000">
              <w:rPr>
                <w:rFonts w:cs="Arial" w:hAnsi="Arial" w:eastAsia="Arial" w:ascii="Arial"/>
                <w:b w:val="0"/>
                <w:sz w:val="18"/>
                <w:vertAlign w:val="baseline"/>
                <w:rtl w:val="0"/>
              </w:rPr>
              <w:t xml:space="preserve">-02-</w:t>
            </w:r>
            <w:r w:rsidRPr="00000000" w:rsidR="00000000" w:rsidDel="00000000">
              <w:rPr>
                <w:sz w:val="18"/>
                <w:rtl w:val="0"/>
              </w:rPr>
              <w:t xml:space="preserve">09</w:t>
            </w: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sz w:val="18"/>
                <w:rtl w:val="0"/>
              </w:rPr>
              <w:t xml:space="preserve">Álvaro López, Diego Lozano, Wilman Rincón, Zamir García y Deivis Vergel</w:t>
            </w: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Fonts w:cs="Arial" w:hAnsi="Arial" w:eastAsia="Arial" w:ascii="Arial"/>
                <w:b w:val="0"/>
                <w:sz w:val="18"/>
                <w:vertAlign w:val="baseline"/>
                <w:rtl w:val="0"/>
              </w:rPr>
              <w:t xml:space="preserve">Elaboración del Documento</w:t>
            </w:r>
          </w:p>
        </w:tc>
      </w:tr>
      <w:tr>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shd w:fill="ffffff"/>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vAlign w:val="cente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keepLines w:val="0"/>
        <w:widowControl w:val="1"/>
        <w:spacing w:lineRule="auto" w:after="200" w:line="240" w:before="0"/>
        <w:ind w:left="0" w:firstLine="0" w:right="0"/>
        <w:contextualSpacing w:val="0"/>
        <w:jc w:val="left"/>
      </w:pPr>
      <w:r w:rsidRPr="00000000" w:rsidR="00000000" w:rsidDel="00000000">
        <w:rPr>
          <w:rFonts w:cs="Arial Bold" w:hAnsi="Arial Bold" w:eastAsia="Arial Bold" w:ascii="Arial Bold"/>
          <w:b w:val="1"/>
          <w:sz w:val="22"/>
          <w:rtl w:val="0"/>
        </w:rPr>
        <w:t xml:space="preserve">11. Firma</w:t>
      </w:r>
    </w:p>
    <w:p w:rsidP="00000000" w:rsidRPr="00000000" w:rsidR="00000000" w:rsidDel="00000000" w:rsidRDefault="00000000">
      <w:pPr>
        <w:keepNext w:val="1"/>
        <w:keepLines w:val="0"/>
        <w:widowControl w:val="1"/>
        <w:spacing w:lineRule="auto" w:after="20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20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0"/>
        <w:widowControl w:val="1"/>
        <w:spacing w:lineRule="auto" w:after="20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360"/>
        <w:ind w:left="0" w:firstLine="0"/>
        <w:contextualSpacing w:val="0"/>
        <w:jc w:val="both"/>
      </w:pPr>
      <w:r w:rsidRPr="00000000" w:rsidR="00000000" w:rsidDel="00000000">
        <w:rPr>
          <w:rFonts w:cs="Arial Bold" w:hAnsi="Arial Bold" w:eastAsia="Arial Bold" w:ascii="Arial Bold"/>
          <w:b w:val="1"/>
          <w:sz w:val="24"/>
          <w:rtl w:val="0"/>
        </w:rPr>
        <w:t xml:space="preserve">ZAMIR ANDREI GARCÍA ROMERO</w:t>
      </w:r>
    </w:p>
    <w:p w:rsidP="00000000" w:rsidRPr="00000000" w:rsidR="00000000" w:rsidDel="00000000" w:rsidRDefault="00000000">
      <w:pPr>
        <w:spacing w:lineRule="auto" w:after="0" w:line="36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ind w:left="0" w:firstLine="0"/>
        <w:contextualSpacing w:val="0"/>
        <w:jc w:val="both"/>
      </w:pPr>
      <w:r w:rsidRPr="00000000" w:rsidR="00000000" w:rsidDel="00000000">
        <w:rPr>
          <w:rFonts w:cs="Arial Bold" w:hAnsi="Arial Bold" w:eastAsia="Arial Bold" w:ascii="Arial Bold"/>
          <w:b w:val="1"/>
          <w:sz w:val="24"/>
          <w:rtl w:val="0"/>
        </w:rPr>
        <w:t xml:space="preserve">ÁLVARO DAVID LÓPEZ PINILLA</w:t>
      </w:r>
    </w:p>
    <w:p w:rsidP="00000000" w:rsidRPr="00000000" w:rsidR="00000000" w:rsidDel="00000000" w:rsidRDefault="00000000">
      <w:pPr>
        <w:spacing w:lineRule="auto" w:after="0" w:line="36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ind w:left="0" w:firstLine="0"/>
        <w:contextualSpacing w:val="0"/>
        <w:jc w:val="both"/>
      </w:pPr>
      <w:r w:rsidRPr="00000000" w:rsidR="00000000" w:rsidDel="00000000">
        <w:rPr>
          <w:rFonts w:cs="Arial Bold" w:hAnsi="Arial Bold" w:eastAsia="Arial Bold" w:ascii="Arial Bold"/>
          <w:b w:val="1"/>
          <w:sz w:val="24"/>
          <w:rtl w:val="0"/>
        </w:rPr>
        <w:t xml:space="preserve">DIEGO ANDRÉS LOZANO ROLDÁN</w:t>
      </w:r>
    </w:p>
    <w:p w:rsidP="00000000" w:rsidRPr="00000000" w:rsidR="00000000" w:rsidDel="00000000" w:rsidRDefault="00000000">
      <w:pPr>
        <w:spacing w:lineRule="auto" w:after="0" w:line="36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ind w:left="0" w:firstLine="0"/>
        <w:contextualSpacing w:val="0"/>
        <w:jc w:val="both"/>
      </w:pPr>
      <w:r w:rsidRPr="00000000" w:rsidR="00000000" w:rsidDel="00000000">
        <w:rPr>
          <w:rFonts w:cs="Arial Bold" w:hAnsi="Arial Bold" w:eastAsia="Arial Bold" w:ascii="Arial Bold"/>
          <w:b w:val="1"/>
          <w:sz w:val="24"/>
          <w:rtl w:val="0"/>
        </w:rPr>
        <w:t xml:space="preserve">WILMAN RINCON BAUTISTA</w:t>
      </w:r>
    </w:p>
    <w:p w:rsidP="00000000" w:rsidRPr="00000000" w:rsidR="00000000" w:rsidDel="00000000" w:rsidRDefault="00000000">
      <w:pPr>
        <w:spacing w:lineRule="auto" w:after="0" w:line="36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ind w:left="0" w:firstLine="0"/>
        <w:contextualSpacing w:val="0"/>
        <w:jc w:val="both"/>
      </w:pPr>
      <w:r w:rsidRPr="00000000" w:rsidR="00000000" w:rsidDel="00000000">
        <w:rPr>
          <w:rtl w:val="0"/>
        </w:rPr>
      </w:r>
    </w:p>
    <w:p w:rsidP="00000000" w:rsidRPr="00000000" w:rsidR="00000000" w:rsidDel="00000000" w:rsidRDefault="00000000">
      <w:pPr>
        <w:spacing w:lineRule="auto" w:after="0" w:line="360"/>
        <w:ind w:left="0" w:firstLine="0"/>
        <w:contextualSpacing w:val="0"/>
        <w:jc w:val="both"/>
      </w:pPr>
      <w:r w:rsidRPr="00000000" w:rsidR="00000000" w:rsidDel="00000000">
        <w:rPr>
          <w:rFonts w:cs="Arial Bold" w:hAnsi="Arial Bold" w:eastAsia="Arial Bold" w:ascii="Arial Bold"/>
          <w:b w:val="1"/>
          <w:sz w:val="24"/>
          <w:rtl w:val="0"/>
        </w:rPr>
        <w:t xml:space="preserve">DEIVIS ENRIQUE VERGEL ARENAS</w:t>
      </w:r>
    </w:p>
    <w:p w:rsidP="00000000" w:rsidRPr="00000000" w:rsidR="00000000" w:rsidDel="00000000" w:rsidRDefault="00000000">
      <w:pPr>
        <w:keepNext w:val="1"/>
        <w:keepLines w:val="0"/>
        <w:widowControl w:val="1"/>
        <w:spacing w:lineRule="auto" w:after="200" w:line="240" w:before="0"/>
        <w:ind w:left="0" w:firstLine="0" w:right="0"/>
        <w:contextualSpacing w:val="0"/>
        <w:jc w:val="left"/>
      </w:pPr>
      <w:r w:rsidRPr="00000000" w:rsidR="00000000" w:rsidDel="00000000">
        <w:rPr>
          <w:rtl w:val="0"/>
        </w:rPr>
      </w:r>
    </w:p>
    <w:sectPr>
      <w:headerReference r:id="rId9" w:type="default"/>
      <w:footerReference r:id="rId10" w:type="default"/>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ahoma"/>
  <w:font w:name="Calibri"/>
  <w:font w:name="Arial Bold"/>
  <w:font w:name="Arial Black"/>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Arial" w:hAnsi="Arial" w:eastAsia="Arial" w:ascii="Arial"/>
        <w:b w:val="0"/>
        <w:sz w:val="16"/>
        <w:vertAlign w:val="baseline"/>
        <w:rtl w:val="0"/>
      </w:rPr>
      <w:tab/>
      <w:t xml:space="preserve">[</w:t>
    </w:r>
    <w:r w:rsidRPr="00000000" w:rsidR="00000000" w:rsidDel="00000000">
      <w:rPr>
        <w:sz w:val="16"/>
        <w:rtl w:val="0"/>
      </w:rPr>
      <w:t xml:space="preserve">Proyecto Carpeta Ciudadana</w:t>
    </w:r>
    <w:r w:rsidRPr="00000000" w:rsidR="00000000" w:rsidDel="00000000">
      <w:rPr>
        <w:rFonts w:cs="Arial" w:hAnsi="Arial" w:eastAsia="Arial" w:ascii="Arial"/>
        <w:b w:val="0"/>
        <w:sz w:val="16"/>
        <w:vertAlign w:val="baseline"/>
        <w:rtl w:val="0"/>
      </w:rPr>
      <w:t xml:space="preserve">]</w:t>
      <w:br w:type="textWrapping"/>
    </w:r>
    <w:fldSimple w:dirty="0" w:instr="PAGE" w:fldLock="0">
      <w:r w:rsidRPr="00000000" w:rsidR="00000000" w:rsidDel="00000000">
        <w:rPr>
          <w:rFonts w:cs="Arial" w:hAnsi="Arial" w:eastAsia="Arial" w:ascii="Arial"/>
          <w:b w:val="1"/>
          <w:sz w:val="16"/>
          <w:vertAlign w:val="baseline"/>
        </w:rPr>
      </w:r>
    </w:fldSimple>
    <w:r w:rsidRPr="00000000" w:rsidR="00000000" w:rsidDel="00000000">
      <w:rPr>
        <w:rFonts w:cs="Arial" w:hAnsi="Arial" w:eastAsia="Arial" w:ascii="Arial"/>
        <w:b w:val="0"/>
        <w:sz w:val="16"/>
        <w:vertAlign w:val="baseline"/>
        <w:rtl w:val="0"/>
      </w:rPr>
      <w:tab/>
      <w:t xml:space="preserve">[</w:t>
    </w:r>
    <w:r w:rsidRPr="00000000" w:rsidR="00000000" w:rsidDel="00000000">
      <w:rPr>
        <w:sz w:val="16"/>
        <w:rtl w:val="0"/>
      </w:rPr>
      <w:t xml:space="preserve">09-02-2015</w:t>
    </w:r>
    <w:r w:rsidRPr="00000000" w:rsidR="00000000" w:rsidDel="00000000">
      <w:rPr>
        <w:rFonts w:cs="Arial" w:hAnsi="Arial" w:eastAsia="Arial" w:ascii="Arial"/>
        <w:b w:val="0"/>
        <w:sz w:val="16"/>
        <w:vertAlign w:val="baseline"/>
        <w:rtl w:val="0"/>
      </w:rPr>
      <w:t xml:space="preserve">] | </w:t>
    </w:r>
    <w:r w:rsidRPr="00000000" w:rsidR="00000000" w:rsidDel="00000000">
      <w:rPr>
        <w:rFonts w:cs="Arial" w:hAnsi="Arial" w:eastAsia="Arial" w:ascii="Arial"/>
        <w:b w:val="1"/>
        <w:sz w:val="16"/>
        <w:vertAlign w:val="baseline"/>
        <w:rtl w:val="0"/>
      </w:rPr>
      <w:t xml:space="preserve">Project Charter </w:t>
    </w:r>
    <w:r w:rsidRPr="00000000" w:rsidR="00000000" w:rsidDel="00000000">
      <w:rPr>
        <w:rFonts w:cs="Arial" w:hAnsi="Arial" w:eastAsia="Arial" w:ascii="Arial"/>
        <w:b w:val="0"/>
        <w:sz w:val="16"/>
        <w:vertAlign w:val="baseline"/>
        <w:rtl w:val="0"/>
      </w:rPr>
      <w:t xml:space="preserve">[</w:t>
    </w:r>
    <w:r w:rsidRPr="00000000" w:rsidR="00000000" w:rsidDel="00000000">
      <w:rPr>
        <w:b w:val="1"/>
        <w:sz w:val="16"/>
        <w:rtl w:val="0"/>
      </w:rPr>
      <w:t xml:space="preserve">1.0</w:t>
    </w:r>
    <w:r w:rsidRPr="00000000" w:rsidR="00000000" w:rsidDel="00000000">
      <w:rPr>
        <w:rFonts w:cs="Arial" w:hAnsi="Arial" w:eastAsia="Arial" w:ascii="Arial"/>
        <w:b w:val="0"/>
        <w:sz w:val="16"/>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5940"/>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firstLine="720"/>
      </w:pPr>
      <w:rPr>
        <w:rFonts w:cs="Arial" w:hAnsi="Arial" w:eastAsia="Arial" w:ascii="Arial"/>
        <w:vertAlign w:val="baseline"/>
      </w:rPr>
    </w:lvl>
    <w:lvl w:ilvl="1">
      <w:start w:val="1"/>
      <w:numFmt w:val="bullet"/>
      <w:lvlText w:val="o"/>
      <w:lvlJc w:val="left"/>
      <w:pPr>
        <w:ind w:left="1800" w:firstLine="1440"/>
      </w:pPr>
      <w:rPr>
        <w:rFonts w:cs="Arial" w:hAnsi="Arial" w:eastAsia="Arial" w:ascii="Arial"/>
        <w:vertAlign w:val="baseline"/>
      </w:rPr>
    </w:lvl>
    <w:lvl w:ilvl="2">
      <w:start w:val="1"/>
      <w:numFmt w:val="bullet"/>
      <w:lvlText w:val="▪"/>
      <w:lvlJc w:val="left"/>
      <w:pPr>
        <w:ind w:left="2520" w:firstLine="2160"/>
      </w:pPr>
      <w:rPr>
        <w:rFonts w:cs="Arial" w:hAnsi="Arial" w:eastAsia="Arial" w:ascii="Arial"/>
        <w:vertAlign w:val="baseline"/>
      </w:rPr>
    </w:lvl>
    <w:lvl w:ilvl="3">
      <w:start w:val="1"/>
      <w:numFmt w:val="bullet"/>
      <w:lvlText w:val="●"/>
      <w:lvlJc w:val="left"/>
      <w:pPr>
        <w:ind w:left="3240" w:firstLine="2880"/>
      </w:pPr>
      <w:rPr>
        <w:rFonts w:cs="Arial" w:hAnsi="Arial" w:eastAsia="Arial" w:ascii="Arial"/>
        <w:vertAlign w:val="baseline"/>
      </w:rPr>
    </w:lvl>
    <w:lvl w:ilvl="4">
      <w:start w:val="1"/>
      <w:numFmt w:val="bullet"/>
      <w:lvlText w:val="o"/>
      <w:lvlJc w:val="left"/>
      <w:pPr>
        <w:ind w:left="3960" w:firstLine="3600"/>
      </w:pPr>
      <w:rPr>
        <w:rFonts w:cs="Arial" w:hAnsi="Arial" w:eastAsia="Arial" w:ascii="Arial"/>
        <w:vertAlign w:val="baseline"/>
      </w:rPr>
    </w:lvl>
    <w:lvl w:ilvl="5">
      <w:start w:val="1"/>
      <w:numFmt w:val="bullet"/>
      <w:lvlText w:val="▪"/>
      <w:lvlJc w:val="left"/>
      <w:pPr>
        <w:ind w:left="4680" w:firstLine="4320"/>
      </w:pPr>
      <w:rPr>
        <w:rFonts w:cs="Arial" w:hAnsi="Arial" w:eastAsia="Arial" w:ascii="Arial"/>
        <w:vertAlign w:val="baseline"/>
      </w:rPr>
    </w:lvl>
    <w:lvl w:ilvl="6">
      <w:start w:val="1"/>
      <w:numFmt w:val="bullet"/>
      <w:lvlText w:val="●"/>
      <w:lvlJc w:val="left"/>
      <w:pPr>
        <w:ind w:left="5400" w:firstLine="5040"/>
      </w:pPr>
      <w:rPr>
        <w:rFonts w:cs="Arial" w:hAnsi="Arial" w:eastAsia="Arial" w:ascii="Arial"/>
        <w:vertAlign w:val="baseline"/>
      </w:rPr>
    </w:lvl>
    <w:lvl w:ilvl="7">
      <w:start w:val="1"/>
      <w:numFmt w:val="bullet"/>
      <w:lvlText w:val="o"/>
      <w:lvlJc w:val="left"/>
      <w:pPr>
        <w:ind w:left="6120" w:firstLine="5760"/>
      </w:pPr>
      <w:rPr>
        <w:rFonts w:cs="Arial" w:hAnsi="Arial" w:eastAsia="Arial" w:ascii="Arial"/>
        <w:vertAlign w:val="baseline"/>
      </w:rPr>
    </w:lvl>
    <w:lvl w:ilvl="8">
      <w:start w:val="1"/>
      <w:numFmt w:val="bullet"/>
      <w:lvlText w:val="▪"/>
      <w:lvlJc w:val="left"/>
      <w:pPr>
        <w:ind w:left="6840" w:firstLine="6480"/>
      </w:pPr>
      <w:rPr>
        <w:rFonts w:cs="Arial" w:hAnsi="Arial" w:eastAsia="Arial" w:ascii="Arial"/>
        <w:vertAlign w:val="baseline"/>
      </w:rPr>
    </w:lvl>
  </w:abstractNum>
  <w:abstractNum w:abstractNumId="2">
    <w:lvl w:ilvl="0">
      <w:start w:val="1"/>
      <w:numFmt w:val="bullet"/>
      <w:lvlText w:val="●"/>
      <w:lvlJc w:val="left"/>
      <w:pPr>
        <w:ind w:left="1080" w:firstLine="720"/>
      </w:pPr>
      <w:rPr>
        <w:rFonts w:cs="Arial" w:hAnsi="Arial" w:eastAsia="Arial" w:ascii="Arial"/>
        <w:vertAlign w:val="baseline"/>
      </w:rPr>
    </w:lvl>
    <w:lvl w:ilvl="1">
      <w:start w:val="1"/>
      <w:numFmt w:val="bullet"/>
      <w:lvlText w:val="o"/>
      <w:lvlJc w:val="left"/>
      <w:pPr>
        <w:ind w:left="1800" w:firstLine="1440"/>
      </w:pPr>
      <w:rPr>
        <w:rFonts w:cs="Arial" w:hAnsi="Arial" w:eastAsia="Arial" w:ascii="Arial"/>
        <w:vertAlign w:val="baseline"/>
      </w:rPr>
    </w:lvl>
    <w:lvl w:ilvl="2">
      <w:start w:val="1"/>
      <w:numFmt w:val="bullet"/>
      <w:lvlText w:val="▪"/>
      <w:lvlJc w:val="left"/>
      <w:pPr>
        <w:ind w:left="2520" w:firstLine="2160"/>
      </w:pPr>
      <w:rPr>
        <w:rFonts w:cs="Arial" w:hAnsi="Arial" w:eastAsia="Arial" w:ascii="Arial"/>
        <w:vertAlign w:val="baseline"/>
      </w:rPr>
    </w:lvl>
    <w:lvl w:ilvl="3">
      <w:start w:val="1"/>
      <w:numFmt w:val="bullet"/>
      <w:lvlText w:val="●"/>
      <w:lvlJc w:val="left"/>
      <w:pPr>
        <w:ind w:left="3240" w:firstLine="2880"/>
      </w:pPr>
      <w:rPr>
        <w:rFonts w:cs="Arial" w:hAnsi="Arial" w:eastAsia="Arial" w:ascii="Arial"/>
        <w:vertAlign w:val="baseline"/>
      </w:rPr>
    </w:lvl>
    <w:lvl w:ilvl="4">
      <w:start w:val="1"/>
      <w:numFmt w:val="bullet"/>
      <w:lvlText w:val="o"/>
      <w:lvlJc w:val="left"/>
      <w:pPr>
        <w:ind w:left="3960" w:firstLine="3600"/>
      </w:pPr>
      <w:rPr>
        <w:rFonts w:cs="Arial" w:hAnsi="Arial" w:eastAsia="Arial" w:ascii="Arial"/>
        <w:vertAlign w:val="baseline"/>
      </w:rPr>
    </w:lvl>
    <w:lvl w:ilvl="5">
      <w:start w:val="1"/>
      <w:numFmt w:val="bullet"/>
      <w:lvlText w:val="▪"/>
      <w:lvlJc w:val="left"/>
      <w:pPr>
        <w:ind w:left="4680" w:firstLine="4320"/>
      </w:pPr>
      <w:rPr>
        <w:rFonts w:cs="Arial" w:hAnsi="Arial" w:eastAsia="Arial" w:ascii="Arial"/>
        <w:vertAlign w:val="baseline"/>
      </w:rPr>
    </w:lvl>
    <w:lvl w:ilvl="6">
      <w:start w:val="1"/>
      <w:numFmt w:val="bullet"/>
      <w:lvlText w:val="●"/>
      <w:lvlJc w:val="left"/>
      <w:pPr>
        <w:ind w:left="5400" w:firstLine="5040"/>
      </w:pPr>
      <w:rPr>
        <w:rFonts w:cs="Arial" w:hAnsi="Arial" w:eastAsia="Arial" w:ascii="Arial"/>
        <w:vertAlign w:val="baseline"/>
      </w:rPr>
    </w:lvl>
    <w:lvl w:ilvl="7">
      <w:start w:val="1"/>
      <w:numFmt w:val="bullet"/>
      <w:lvlText w:val="o"/>
      <w:lvlJc w:val="left"/>
      <w:pPr>
        <w:ind w:left="6120" w:firstLine="5760"/>
      </w:pPr>
      <w:rPr>
        <w:rFonts w:cs="Arial" w:hAnsi="Arial" w:eastAsia="Arial" w:ascii="Arial"/>
        <w:vertAlign w:val="baseline"/>
      </w:rPr>
    </w:lvl>
    <w:lvl w:ilvl="8">
      <w:start w:val="1"/>
      <w:numFmt w:val="bullet"/>
      <w:lvlText w:val="▪"/>
      <w:lvlJc w:val="left"/>
      <w:pPr>
        <w:ind w:left="6840" w:firstLine="6480"/>
      </w:pPr>
      <w:rPr>
        <w:rFonts w:cs="Arial" w:hAnsi="Arial" w:eastAsia="Arial" w:ascii="Arial"/>
        <w:vertAlign w:val="baseline"/>
      </w:rPr>
    </w:lvl>
  </w:abstractNum>
  <w:abstractNum w:abstractNumId="3">
    <w:lvl w:ilvl="0">
      <w:start w:val="1"/>
      <w:numFmt w:val="bullet"/>
      <w:lvlText w:val="●"/>
      <w:lvlJc w:val="left"/>
      <w:pPr>
        <w:ind w:left="0" w:firstLine="0"/>
      </w:pPr>
      <w:rPr>
        <w:rFonts w:cs="Arial" w:hAnsi="Arial" w:eastAsia="Arial" w:ascii="Arial"/>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4">
    <w:lvl w:ilvl="0">
      <w:start w:val="0"/>
      <w:numFmt w:val="bullet"/>
      <w:lvlText w:val="•"/>
      <w:lvlJc w:val="left"/>
      <w:pPr>
        <w:ind w:left="1080" w:firstLine="720"/>
      </w:pPr>
      <w:rPr>
        <w:rFonts w:cs="Arial" w:hAnsi="Arial" w:eastAsia="Arial" w:ascii="Arial"/>
        <w:vertAlign w:val="baseline"/>
      </w:rPr>
    </w:lvl>
    <w:lvl w:ilvl="1">
      <w:start w:val="1"/>
      <w:numFmt w:val="bullet"/>
      <w:lvlText w:val="o"/>
      <w:lvlJc w:val="left"/>
      <w:pPr>
        <w:ind w:left="1800" w:firstLine="1440"/>
      </w:pPr>
      <w:rPr>
        <w:rFonts w:cs="Arial" w:hAnsi="Arial" w:eastAsia="Arial" w:ascii="Arial"/>
        <w:vertAlign w:val="baseline"/>
      </w:rPr>
    </w:lvl>
    <w:lvl w:ilvl="2">
      <w:start w:val="1"/>
      <w:numFmt w:val="bullet"/>
      <w:lvlText w:val="▪"/>
      <w:lvlJc w:val="left"/>
      <w:pPr>
        <w:ind w:left="2520" w:firstLine="2160"/>
      </w:pPr>
      <w:rPr>
        <w:rFonts w:cs="Arial" w:hAnsi="Arial" w:eastAsia="Arial" w:ascii="Arial"/>
        <w:vertAlign w:val="baseline"/>
      </w:rPr>
    </w:lvl>
    <w:lvl w:ilvl="3">
      <w:start w:val="1"/>
      <w:numFmt w:val="bullet"/>
      <w:lvlText w:val="●"/>
      <w:lvlJc w:val="left"/>
      <w:pPr>
        <w:ind w:left="3240" w:firstLine="2880"/>
      </w:pPr>
      <w:rPr>
        <w:rFonts w:cs="Arial" w:hAnsi="Arial" w:eastAsia="Arial" w:ascii="Arial"/>
        <w:vertAlign w:val="baseline"/>
      </w:rPr>
    </w:lvl>
    <w:lvl w:ilvl="4">
      <w:start w:val="1"/>
      <w:numFmt w:val="bullet"/>
      <w:lvlText w:val="o"/>
      <w:lvlJc w:val="left"/>
      <w:pPr>
        <w:ind w:left="3960" w:firstLine="3600"/>
      </w:pPr>
      <w:rPr>
        <w:rFonts w:cs="Arial" w:hAnsi="Arial" w:eastAsia="Arial" w:ascii="Arial"/>
        <w:vertAlign w:val="baseline"/>
      </w:rPr>
    </w:lvl>
    <w:lvl w:ilvl="5">
      <w:start w:val="1"/>
      <w:numFmt w:val="bullet"/>
      <w:lvlText w:val="▪"/>
      <w:lvlJc w:val="left"/>
      <w:pPr>
        <w:ind w:left="4680" w:firstLine="4320"/>
      </w:pPr>
      <w:rPr>
        <w:rFonts w:cs="Arial" w:hAnsi="Arial" w:eastAsia="Arial" w:ascii="Arial"/>
        <w:vertAlign w:val="baseline"/>
      </w:rPr>
    </w:lvl>
    <w:lvl w:ilvl="6">
      <w:start w:val="1"/>
      <w:numFmt w:val="bullet"/>
      <w:lvlText w:val="●"/>
      <w:lvlJc w:val="left"/>
      <w:pPr>
        <w:ind w:left="5400" w:firstLine="5040"/>
      </w:pPr>
      <w:rPr>
        <w:rFonts w:cs="Arial" w:hAnsi="Arial" w:eastAsia="Arial" w:ascii="Arial"/>
        <w:vertAlign w:val="baseline"/>
      </w:rPr>
    </w:lvl>
    <w:lvl w:ilvl="7">
      <w:start w:val="1"/>
      <w:numFmt w:val="bullet"/>
      <w:lvlText w:val="o"/>
      <w:lvlJc w:val="left"/>
      <w:pPr>
        <w:ind w:left="6120" w:firstLine="5760"/>
      </w:pPr>
      <w:rPr>
        <w:rFonts w:cs="Arial" w:hAnsi="Arial" w:eastAsia="Arial" w:ascii="Arial"/>
        <w:vertAlign w:val="baseline"/>
      </w:rPr>
    </w:lvl>
    <w:lvl w:ilvl="8">
      <w:start w:val="1"/>
      <w:numFmt w:val="bullet"/>
      <w:lvlText w:val="▪"/>
      <w:lvlJc w:val="left"/>
      <w:pPr>
        <w:ind w:left="6840" w:firstLine="6480"/>
      </w:pPr>
      <w:rPr>
        <w:rFonts w:cs="Arial" w:hAnsi="Arial" w:eastAsia="Arial" w:ascii="Arial"/>
        <w:vertAlign w:val="baseline"/>
      </w:rPr>
    </w:lvl>
  </w:abstractNum>
  <w:abstractNum w:abstractNumId="5">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6">
    <w:lvl w:ilvl="0">
      <w:start w:val="1"/>
      <w:numFmt w:val="bullet"/>
      <w:lvlText w:val="●"/>
      <w:lvlJc w:val="left"/>
      <w:pPr>
        <w:ind w:left="1440" w:firstLine="1080"/>
      </w:pPr>
      <w:rPr>
        <w:rFonts w:cs="Arial" w:hAnsi="Arial" w:eastAsia="Arial" w:ascii="Arial"/>
        <w:vertAlign w:val="baseline"/>
      </w:rPr>
    </w:lvl>
    <w:lvl w:ilvl="1">
      <w:start w:val="1"/>
      <w:numFmt w:val="bullet"/>
      <w:lvlText w:val="o"/>
      <w:lvlJc w:val="left"/>
      <w:pPr>
        <w:ind w:left="2160" w:firstLine="1800"/>
      </w:pPr>
      <w:rPr>
        <w:rFonts w:cs="Arial" w:hAnsi="Arial" w:eastAsia="Arial" w:ascii="Arial"/>
        <w:vertAlign w:val="baseline"/>
      </w:rPr>
    </w:lvl>
    <w:lvl w:ilvl="2">
      <w:start w:val="1"/>
      <w:numFmt w:val="bullet"/>
      <w:lvlText w:val="▪"/>
      <w:lvlJc w:val="left"/>
      <w:pPr>
        <w:ind w:left="2880" w:firstLine="2520"/>
      </w:pPr>
      <w:rPr>
        <w:rFonts w:cs="Arial" w:hAnsi="Arial" w:eastAsia="Arial" w:ascii="Arial"/>
        <w:vertAlign w:val="baseline"/>
      </w:rPr>
    </w:lvl>
    <w:lvl w:ilvl="3">
      <w:start w:val="1"/>
      <w:numFmt w:val="bullet"/>
      <w:lvlText w:val="●"/>
      <w:lvlJc w:val="left"/>
      <w:pPr>
        <w:ind w:left="3600" w:firstLine="3240"/>
      </w:pPr>
      <w:rPr>
        <w:rFonts w:cs="Arial" w:hAnsi="Arial" w:eastAsia="Arial" w:ascii="Arial"/>
        <w:vertAlign w:val="baseline"/>
      </w:rPr>
    </w:lvl>
    <w:lvl w:ilvl="4">
      <w:start w:val="1"/>
      <w:numFmt w:val="bullet"/>
      <w:lvlText w:val="o"/>
      <w:lvlJc w:val="left"/>
      <w:pPr>
        <w:ind w:left="4320" w:firstLine="3960"/>
      </w:pPr>
      <w:rPr>
        <w:rFonts w:cs="Arial" w:hAnsi="Arial" w:eastAsia="Arial" w:ascii="Arial"/>
        <w:vertAlign w:val="baseline"/>
      </w:rPr>
    </w:lvl>
    <w:lvl w:ilvl="5">
      <w:start w:val="1"/>
      <w:numFmt w:val="bullet"/>
      <w:lvlText w:val="▪"/>
      <w:lvlJc w:val="left"/>
      <w:pPr>
        <w:ind w:left="5040" w:firstLine="4680"/>
      </w:pPr>
      <w:rPr>
        <w:rFonts w:cs="Arial" w:hAnsi="Arial" w:eastAsia="Arial" w:ascii="Arial"/>
        <w:vertAlign w:val="baseline"/>
      </w:rPr>
    </w:lvl>
    <w:lvl w:ilvl="6">
      <w:start w:val="1"/>
      <w:numFmt w:val="bullet"/>
      <w:lvlText w:val="●"/>
      <w:lvlJc w:val="left"/>
      <w:pPr>
        <w:ind w:left="5760" w:firstLine="5400"/>
      </w:pPr>
      <w:rPr>
        <w:rFonts w:cs="Arial" w:hAnsi="Arial" w:eastAsia="Arial" w:ascii="Arial"/>
        <w:vertAlign w:val="baseline"/>
      </w:rPr>
    </w:lvl>
    <w:lvl w:ilvl="7">
      <w:start w:val="1"/>
      <w:numFmt w:val="bullet"/>
      <w:lvlText w:val="o"/>
      <w:lvlJc w:val="left"/>
      <w:pPr>
        <w:ind w:left="6480" w:firstLine="6120"/>
      </w:pPr>
      <w:rPr>
        <w:rFonts w:cs="Arial" w:hAnsi="Arial" w:eastAsia="Arial" w:ascii="Arial"/>
        <w:vertAlign w:val="baseline"/>
      </w:rPr>
    </w:lvl>
    <w:lvl w:ilvl="8">
      <w:start w:val="1"/>
      <w:numFmt w:val="bullet"/>
      <w:lvlText w:val="▪"/>
      <w:lvlJc w:val="left"/>
      <w:pPr>
        <w:ind w:left="7200" w:firstLine="6840"/>
      </w:pPr>
      <w:rPr>
        <w:rFonts w:cs="Arial" w:hAnsi="Arial" w:eastAsia="Arial" w:ascii="Arial"/>
        <w:vertAlign w:val="baseli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200" w:line="240" w:before="0"/>
        <w:ind w:left="72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widowControl w:val="0"/>
      <w:spacing w:lineRule="auto" w:after="0" w:line="276"/>
      <w:ind w:left="405" w:hanging="359"/>
      <w:contextualSpacing w:val="1"/>
    </w:pPr>
    <w:rPr>
      <w:rFonts w:cs="Arial Bold" w:hAnsi="Arial Bold" w:eastAsia="Arial Bold" w:ascii="Arial Bold"/>
      <w:b w:val="1"/>
      <w:sz w:val="22"/>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edia/image05.png" Type="http://schemas.openxmlformats.org/officeDocument/2006/relationships/image" Id="rId6"/><Relationship Target="http://#_Toc349974720" Type="http://schemas.openxmlformats.org/officeDocument/2006/relationships/hyperlink" TargetMode="External" Id="rId5"/><Relationship Target="media/image03.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by Microsoft (Status Quo).docx</dc:title>
</cp:coreProperties>
</file>