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iniciar sesion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 registro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restablecer contraseña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 recuperar contraseña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 seccion ventas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 ver notificaciones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 ver productos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 seccion pedidos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 publicar producto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 perfil vendedor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