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30EFC" w14:textId="409728BD" w:rsidR="00701D73" w:rsidRPr="00701D73" w:rsidRDefault="00701D73" w:rsidP="00701D73">
      <w:pPr>
        <w:pStyle w:val="Ttulo"/>
        <w:jc w:val="center"/>
        <w:rPr>
          <w:rFonts w:ascii="Segoe UI" w:hAnsi="Segoe UI" w:cs="Segoe UI"/>
          <w:color w:val="153D63" w:themeColor="text2" w:themeTint="E6"/>
          <w:sz w:val="52"/>
          <w:szCs w:val="52"/>
        </w:rPr>
      </w:pPr>
      <w:r w:rsidRPr="00701D73">
        <w:rPr>
          <w:rFonts w:ascii="Segoe UI" w:hAnsi="Segoe UI" w:cs="Segoe UI"/>
          <w:color w:val="153D63" w:themeColor="text2" w:themeTint="E6"/>
          <w:sz w:val="52"/>
          <w:szCs w:val="52"/>
        </w:rPr>
        <w:t xml:space="preserve">Política de Business Intelligence </w:t>
      </w:r>
      <w:r w:rsidR="00407070">
        <w:rPr>
          <w:rFonts w:ascii="Segoe UI" w:hAnsi="Segoe UI" w:cs="Segoe UI"/>
          <w:color w:val="153D63" w:themeColor="text2" w:themeTint="E6"/>
          <w:sz w:val="52"/>
          <w:szCs w:val="52"/>
        </w:rPr>
        <w:t>Andean Foods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s-ES" w:eastAsia="en-US"/>
          <w14:ligatures w14:val="standardContextual"/>
        </w:rPr>
        <w:id w:val="118895689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D14ED9C" w14:textId="4F81037B" w:rsidR="00701D73" w:rsidRDefault="00701D73">
          <w:pPr>
            <w:pStyle w:val="TtuloTDC"/>
          </w:pPr>
          <w:r>
            <w:rPr>
              <w:lang w:val="es-ES"/>
            </w:rPr>
            <w:t>Contenido</w:t>
          </w:r>
        </w:p>
        <w:p w14:paraId="026BB48F" w14:textId="68F05361" w:rsidR="00701D73" w:rsidRDefault="00701D73">
          <w:pPr>
            <w:pStyle w:val="TDC1"/>
            <w:tabs>
              <w:tab w:val="left" w:pos="480"/>
              <w:tab w:val="right" w:leader="dot" w:pos="10456"/>
            </w:tabs>
            <w:rPr>
              <w:rFonts w:eastAsiaTheme="minorEastAsia"/>
              <w:noProof/>
              <w:lang w:eastAsia="es-P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71599456" w:history="1">
            <w:r w:rsidRPr="00930A07">
              <w:rPr>
                <w:rStyle w:val="Hipervnculo"/>
                <w:rFonts w:ascii="Segoe UI" w:hAnsi="Segoe UI" w:cs="Segoe UI"/>
                <w:noProof/>
                <w:lang w:val="es-ES"/>
              </w:rPr>
              <w:t>1.</w:t>
            </w:r>
            <w:r>
              <w:rPr>
                <w:rFonts w:eastAsiaTheme="minorEastAsia"/>
                <w:noProof/>
                <w:lang w:eastAsia="es-PE"/>
              </w:rPr>
              <w:tab/>
            </w:r>
            <w:r w:rsidRPr="00930A07">
              <w:rPr>
                <w:rStyle w:val="Hipervnculo"/>
                <w:rFonts w:ascii="Segoe UI" w:hAnsi="Segoe UI" w:cs="Segoe UI"/>
                <w:noProof/>
                <w:lang w:val="es-ES"/>
              </w:rPr>
              <w:t>Objetivo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_Toc171599456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4654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FA71CA" w14:textId="4714B40E" w:rsidR="00701D73" w:rsidRDefault="00701D73">
          <w:pPr>
            <w:pStyle w:val="TDC1"/>
            <w:tabs>
              <w:tab w:val="left" w:pos="480"/>
              <w:tab w:val="right" w:leader="dot" w:pos="10456"/>
            </w:tabs>
            <w:rPr>
              <w:rFonts w:eastAsiaTheme="minorEastAsia"/>
              <w:noProof/>
              <w:lang w:eastAsia="es-PE"/>
            </w:rPr>
          </w:pPr>
          <w:hyperlink w:anchor="_Toc171599457" w:history="1">
            <w:r w:rsidRPr="00930A07">
              <w:rPr>
                <w:rStyle w:val="Hipervnculo"/>
                <w:rFonts w:ascii="Segoe UI" w:hAnsi="Segoe UI" w:cs="Segoe UI"/>
                <w:noProof/>
                <w:lang w:val="es-ES"/>
              </w:rPr>
              <w:t>2.</w:t>
            </w:r>
            <w:r>
              <w:rPr>
                <w:rFonts w:eastAsiaTheme="minorEastAsia"/>
                <w:noProof/>
                <w:lang w:eastAsia="es-PE"/>
              </w:rPr>
              <w:tab/>
            </w:r>
            <w:r w:rsidRPr="00930A07">
              <w:rPr>
                <w:rStyle w:val="Hipervnculo"/>
                <w:rFonts w:ascii="Segoe UI" w:hAnsi="Segoe UI" w:cs="Segoe UI"/>
                <w:noProof/>
                <w:lang w:val="es-ES"/>
              </w:rPr>
              <w:t>Principios de desarrollo de BI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_Toc171599457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4654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EC5A28" w14:textId="0B2599FB" w:rsidR="00701D73" w:rsidRDefault="00701D73">
          <w:pPr>
            <w:pStyle w:val="TDC2"/>
            <w:tabs>
              <w:tab w:val="left" w:pos="960"/>
              <w:tab w:val="right" w:leader="dot" w:pos="10456"/>
            </w:tabs>
            <w:rPr>
              <w:rFonts w:eastAsiaTheme="minorEastAsia"/>
              <w:noProof/>
              <w:lang w:eastAsia="es-PE"/>
            </w:rPr>
          </w:pPr>
          <w:hyperlink w:anchor="_Toc171599458" w:history="1">
            <w:r w:rsidRPr="00930A07">
              <w:rPr>
                <w:rStyle w:val="Hipervnculo"/>
                <w:rFonts w:ascii="Segoe UI" w:hAnsi="Segoe UI" w:cs="Segoe UI"/>
                <w:noProof/>
                <w:lang w:val="es-ES"/>
              </w:rPr>
              <w:t>2.1.</w:t>
            </w:r>
            <w:r>
              <w:rPr>
                <w:rFonts w:eastAsiaTheme="minorEastAsia"/>
                <w:noProof/>
                <w:lang w:eastAsia="es-PE"/>
              </w:rPr>
              <w:tab/>
            </w:r>
            <w:r w:rsidRPr="00930A07">
              <w:rPr>
                <w:rStyle w:val="Hipervnculo"/>
                <w:rFonts w:ascii="Segoe UI" w:hAnsi="Segoe UI" w:cs="Segoe UI"/>
                <w:noProof/>
                <w:lang w:val="es-ES"/>
              </w:rPr>
              <w:t>Oportunidades de desarrollo.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_Toc171599458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4654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4B802F" w14:textId="1E9C1AE0" w:rsidR="00701D73" w:rsidRDefault="00701D73">
          <w:pPr>
            <w:pStyle w:val="TDC2"/>
            <w:tabs>
              <w:tab w:val="left" w:pos="960"/>
              <w:tab w:val="right" w:leader="dot" w:pos="10456"/>
            </w:tabs>
            <w:rPr>
              <w:rFonts w:eastAsiaTheme="minorEastAsia"/>
              <w:noProof/>
              <w:lang w:eastAsia="es-PE"/>
            </w:rPr>
          </w:pPr>
          <w:hyperlink w:anchor="_Toc171599459" w:history="1">
            <w:r w:rsidRPr="00930A07">
              <w:rPr>
                <w:rStyle w:val="Hipervnculo"/>
                <w:rFonts w:ascii="Segoe UI" w:hAnsi="Segoe UI" w:cs="Segoe UI"/>
                <w:noProof/>
                <w:lang w:val="es-ES"/>
              </w:rPr>
              <w:t>2.2.</w:t>
            </w:r>
            <w:r>
              <w:rPr>
                <w:rFonts w:eastAsiaTheme="minorEastAsia"/>
                <w:noProof/>
                <w:lang w:eastAsia="es-PE"/>
              </w:rPr>
              <w:tab/>
            </w:r>
            <w:r w:rsidRPr="00930A07">
              <w:rPr>
                <w:rStyle w:val="Hipervnculo"/>
                <w:rFonts w:ascii="Segoe UI" w:hAnsi="Segoe UI" w:cs="Segoe UI"/>
                <w:noProof/>
                <w:lang w:val="es-ES"/>
              </w:rPr>
              <w:t>Estructura de los datos de origen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_Toc171599459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4654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8141C6" w14:textId="09CD78BB" w:rsidR="00701D73" w:rsidRDefault="00701D73">
          <w:pPr>
            <w:pStyle w:val="TDC2"/>
            <w:tabs>
              <w:tab w:val="left" w:pos="960"/>
              <w:tab w:val="right" w:leader="dot" w:pos="10456"/>
            </w:tabs>
            <w:rPr>
              <w:rFonts w:eastAsiaTheme="minorEastAsia"/>
              <w:noProof/>
              <w:lang w:eastAsia="es-PE"/>
            </w:rPr>
          </w:pPr>
          <w:hyperlink w:anchor="_Toc171599460" w:history="1">
            <w:r w:rsidRPr="00930A07">
              <w:rPr>
                <w:rStyle w:val="Hipervnculo"/>
                <w:rFonts w:ascii="Segoe UI" w:hAnsi="Segoe UI" w:cs="Segoe UI"/>
                <w:noProof/>
                <w:lang w:val="es-ES"/>
              </w:rPr>
              <w:t>2.3.</w:t>
            </w:r>
            <w:r>
              <w:rPr>
                <w:rFonts w:eastAsiaTheme="minorEastAsia"/>
                <w:noProof/>
                <w:lang w:eastAsia="es-PE"/>
              </w:rPr>
              <w:tab/>
            </w:r>
            <w:r w:rsidRPr="00930A07">
              <w:rPr>
                <w:rStyle w:val="Hipervnculo"/>
                <w:rFonts w:ascii="Segoe UI" w:hAnsi="Segoe UI" w:cs="Segoe UI"/>
                <w:noProof/>
                <w:lang w:val="es-ES"/>
              </w:rPr>
              <w:t>Metodología recomendada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_Toc171599460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4654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C51356" w14:textId="6E26D363" w:rsidR="00701D73" w:rsidRDefault="00701D73">
          <w:pPr>
            <w:pStyle w:val="TDC1"/>
            <w:tabs>
              <w:tab w:val="left" w:pos="480"/>
              <w:tab w:val="right" w:leader="dot" w:pos="10456"/>
            </w:tabs>
            <w:rPr>
              <w:rFonts w:eastAsiaTheme="minorEastAsia"/>
              <w:noProof/>
              <w:lang w:eastAsia="es-PE"/>
            </w:rPr>
          </w:pPr>
          <w:hyperlink w:anchor="_Toc171599461" w:history="1">
            <w:r w:rsidRPr="00930A07">
              <w:rPr>
                <w:rStyle w:val="Hipervnculo"/>
                <w:rFonts w:ascii="Segoe UI" w:hAnsi="Segoe UI" w:cs="Segoe UI"/>
                <w:noProof/>
                <w:lang w:val="es-ES"/>
              </w:rPr>
              <w:t>3.</w:t>
            </w:r>
            <w:r>
              <w:rPr>
                <w:rFonts w:eastAsiaTheme="minorEastAsia"/>
                <w:noProof/>
                <w:lang w:eastAsia="es-PE"/>
              </w:rPr>
              <w:tab/>
            </w:r>
            <w:r w:rsidRPr="00930A07">
              <w:rPr>
                <w:rStyle w:val="Hipervnculo"/>
                <w:rFonts w:ascii="Segoe UI" w:hAnsi="Segoe UI" w:cs="Segoe UI"/>
                <w:noProof/>
                <w:lang w:val="es-ES"/>
              </w:rPr>
              <w:t>Arquitectura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_Toc171599461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465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838BE2" w14:textId="25C15434" w:rsidR="00701D73" w:rsidRDefault="00701D73">
          <w:pPr>
            <w:pStyle w:val="TDC2"/>
            <w:tabs>
              <w:tab w:val="left" w:pos="960"/>
              <w:tab w:val="right" w:leader="dot" w:pos="10456"/>
            </w:tabs>
            <w:rPr>
              <w:rFonts w:eastAsiaTheme="minorEastAsia"/>
              <w:noProof/>
              <w:lang w:eastAsia="es-PE"/>
            </w:rPr>
          </w:pPr>
          <w:hyperlink w:anchor="_Toc171599462" w:history="1">
            <w:r w:rsidRPr="00930A07">
              <w:rPr>
                <w:rStyle w:val="Hipervnculo"/>
                <w:rFonts w:ascii="Segoe UI" w:hAnsi="Segoe UI" w:cs="Segoe UI"/>
                <w:noProof/>
                <w:lang w:val="es-ES"/>
              </w:rPr>
              <w:t>3.1.</w:t>
            </w:r>
            <w:r>
              <w:rPr>
                <w:rFonts w:eastAsiaTheme="minorEastAsia"/>
                <w:noProof/>
                <w:lang w:eastAsia="es-PE"/>
              </w:rPr>
              <w:tab/>
            </w:r>
            <w:r w:rsidRPr="00930A07">
              <w:rPr>
                <w:rStyle w:val="Hipervnculo"/>
                <w:rFonts w:ascii="Segoe UI" w:hAnsi="Segoe UI" w:cs="Segoe UI"/>
                <w:noProof/>
                <w:lang w:val="es-ES"/>
              </w:rPr>
              <w:t>Orígenes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_Toc171599462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465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9A1513" w14:textId="098830E2" w:rsidR="00701D73" w:rsidRDefault="00701D73">
          <w:pPr>
            <w:pStyle w:val="TDC2"/>
            <w:tabs>
              <w:tab w:val="left" w:pos="960"/>
              <w:tab w:val="right" w:leader="dot" w:pos="10456"/>
            </w:tabs>
            <w:rPr>
              <w:rFonts w:eastAsiaTheme="minorEastAsia"/>
              <w:noProof/>
              <w:lang w:eastAsia="es-PE"/>
            </w:rPr>
          </w:pPr>
          <w:hyperlink w:anchor="_Toc171599463" w:history="1">
            <w:r w:rsidRPr="00930A07">
              <w:rPr>
                <w:rStyle w:val="Hipervnculo"/>
                <w:rFonts w:ascii="Segoe UI" w:hAnsi="Segoe UI" w:cs="Segoe UI"/>
                <w:noProof/>
                <w:lang w:val="es-ES"/>
              </w:rPr>
              <w:t>3.2.</w:t>
            </w:r>
            <w:r>
              <w:rPr>
                <w:rFonts w:eastAsiaTheme="minorEastAsia"/>
                <w:noProof/>
                <w:lang w:eastAsia="es-PE"/>
              </w:rPr>
              <w:tab/>
            </w:r>
            <w:r w:rsidRPr="00930A07">
              <w:rPr>
                <w:rStyle w:val="Hipervnculo"/>
                <w:rFonts w:ascii="Segoe UI" w:hAnsi="Segoe UI" w:cs="Segoe UI"/>
                <w:noProof/>
                <w:lang w:val="es-ES"/>
              </w:rPr>
              <w:t>Almacenamiento en Sharepoint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_Toc171599463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465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2747AE" w14:textId="3B75C200" w:rsidR="00701D73" w:rsidRDefault="00701D73">
          <w:pPr>
            <w:pStyle w:val="TDC2"/>
            <w:tabs>
              <w:tab w:val="left" w:pos="960"/>
              <w:tab w:val="right" w:leader="dot" w:pos="10456"/>
            </w:tabs>
            <w:rPr>
              <w:rFonts w:eastAsiaTheme="minorEastAsia"/>
              <w:noProof/>
              <w:lang w:eastAsia="es-PE"/>
            </w:rPr>
          </w:pPr>
          <w:hyperlink w:anchor="_Toc171599464" w:history="1">
            <w:r w:rsidRPr="00930A07">
              <w:rPr>
                <w:rStyle w:val="Hipervnculo"/>
                <w:rFonts w:ascii="Segoe UI" w:hAnsi="Segoe UI" w:cs="Segoe UI"/>
                <w:noProof/>
                <w:lang w:val="es-ES"/>
              </w:rPr>
              <w:t>3.3.</w:t>
            </w:r>
            <w:r>
              <w:rPr>
                <w:rFonts w:eastAsiaTheme="minorEastAsia"/>
                <w:noProof/>
                <w:lang w:eastAsia="es-PE"/>
              </w:rPr>
              <w:tab/>
            </w:r>
            <w:r w:rsidRPr="00930A07">
              <w:rPr>
                <w:rStyle w:val="Hipervnculo"/>
                <w:rFonts w:ascii="Segoe UI" w:hAnsi="Segoe UI" w:cs="Segoe UI"/>
                <w:noProof/>
                <w:lang w:val="es-ES"/>
              </w:rPr>
              <w:t>Extracción, Transformación y Carga (ETL)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_Toc171599464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4654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F5A685" w14:textId="327B6AC6" w:rsidR="00701D73" w:rsidRDefault="00701D73">
          <w:pPr>
            <w:pStyle w:val="TDC2"/>
            <w:tabs>
              <w:tab w:val="left" w:pos="960"/>
              <w:tab w:val="right" w:leader="dot" w:pos="10456"/>
            </w:tabs>
            <w:rPr>
              <w:rFonts w:eastAsiaTheme="minorEastAsia"/>
              <w:noProof/>
              <w:lang w:eastAsia="es-PE"/>
            </w:rPr>
          </w:pPr>
          <w:hyperlink w:anchor="_Toc171599465" w:history="1">
            <w:r w:rsidRPr="00930A07">
              <w:rPr>
                <w:rStyle w:val="Hipervnculo"/>
                <w:rFonts w:ascii="Segoe UI" w:hAnsi="Segoe UI" w:cs="Segoe UI"/>
                <w:noProof/>
                <w:lang w:val="es-ES"/>
              </w:rPr>
              <w:t>3.4.</w:t>
            </w:r>
            <w:r>
              <w:rPr>
                <w:rFonts w:eastAsiaTheme="minorEastAsia"/>
                <w:noProof/>
                <w:lang w:eastAsia="es-PE"/>
              </w:rPr>
              <w:tab/>
            </w:r>
            <w:r w:rsidRPr="00930A07">
              <w:rPr>
                <w:rStyle w:val="Hipervnculo"/>
                <w:rFonts w:ascii="Segoe UI" w:hAnsi="Segoe UI" w:cs="Segoe UI"/>
                <w:noProof/>
                <w:lang w:val="es-ES"/>
              </w:rPr>
              <w:t>Normalización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_Toc171599465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4654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01FAA8" w14:textId="1D18DE0C" w:rsidR="00701D73" w:rsidRDefault="00701D73">
          <w:pPr>
            <w:pStyle w:val="TDC2"/>
            <w:tabs>
              <w:tab w:val="left" w:pos="960"/>
              <w:tab w:val="right" w:leader="dot" w:pos="10456"/>
            </w:tabs>
            <w:rPr>
              <w:rFonts w:eastAsiaTheme="minorEastAsia"/>
              <w:noProof/>
              <w:lang w:eastAsia="es-PE"/>
            </w:rPr>
          </w:pPr>
          <w:hyperlink w:anchor="_Toc171599466" w:history="1">
            <w:r w:rsidRPr="00930A07">
              <w:rPr>
                <w:rStyle w:val="Hipervnculo"/>
                <w:rFonts w:ascii="Segoe UI" w:hAnsi="Segoe UI" w:cs="Segoe UI"/>
                <w:noProof/>
                <w:lang w:val="es-ES"/>
              </w:rPr>
              <w:t>3.5.</w:t>
            </w:r>
            <w:r>
              <w:rPr>
                <w:rFonts w:eastAsiaTheme="minorEastAsia"/>
                <w:noProof/>
                <w:lang w:eastAsia="es-PE"/>
              </w:rPr>
              <w:tab/>
            </w:r>
            <w:r w:rsidRPr="00930A07">
              <w:rPr>
                <w:rStyle w:val="Hipervnculo"/>
                <w:rFonts w:ascii="Segoe UI" w:hAnsi="Segoe UI" w:cs="Segoe UI"/>
                <w:noProof/>
                <w:lang w:val="es-ES"/>
              </w:rPr>
              <w:t>Modelos dimensionales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_Toc171599466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4654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F9DDAB" w14:textId="6D32EEDA" w:rsidR="00701D73" w:rsidRDefault="00701D73">
          <w:pPr>
            <w:pStyle w:val="TDC1"/>
            <w:tabs>
              <w:tab w:val="left" w:pos="480"/>
              <w:tab w:val="right" w:leader="dot" w:pos="10456"/>
            </w:tabs>
            <w:rPr>
              <w:rFonts w:eastAsiaTheme="minorEastAsia"/>
              <w:noProof/>
              <w:lang w:eastAsia="es-PE"/>
            </w:rPr>
          </w:pPr>
          <w:hyperlink w:anchor="_Toc171599467" w:history="1">
            <w:r w:rsidRPr="00930A07">
              <w:rPr>
                <w:rStyle w:val="Hipervnculo"/>
                <w:rFonts w:ascii="Segoe UI" w:hAnsi="Segoe UI" w:cs="Segoe UI"/>
                <w:noProof/>
                <w:lang w:val="es-ES"/>
              </w:rPr>
              <w:t>4.</w:t>
            </w:r>
            <w:r>
              <w:rPr>
                <w:rFonts w:eastAsiaTheme="minorEastAsia"/>
                <w:noProof/>
                <w:lang w:eastAsia="es-PE"/>
              </w:rPr>
              <w:tab/>
            </w:r>
            <w:r w:rsidRPr="00930A07">
              <w:rPr>
                <w:rStyle w:val="Hipervnculo"/>
                <w:rFonts w:ascii="Segoe UI" w:hAnsi="Segoe UI" w:cs="Segoe UI"/>
                <w:noProof/>
                <w:lang w:val="es-ES"/>
              </w:rPr>
              <w:t>Buenas prácticas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_Toc171599467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4654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B9AC68" w14:textId="2727A180" w:rsidR="00701D73" w:rsidRDefault="00701D73">
          <w:pPr>
            <w:pStyle w:val="TDC2"/>
            <w:tabs>
              <w:tab w:val="left" w:pos="960"/>
              <w:tab w:val="right" w:leader="dot" w:pos="10456"/>
            </w:tabs>
            <w:rPr>
              <w:rFonts w:eastAsiaTheme="minorEastAsia"/>
              <w:noProof/>
              <w:lang w:eastAsia="es-PE"/>
            </w:rPr>
          </w:pPr>
          <w:hyperlink w:anchor="_Toc171599468" w:history="1">
            <w:r w:rsidRPr="00930A07">
              <w:rPr>
                <w:rStyle w:val="Hipervnculo"/>
                <w:rFonts w:ascii="Segoe UI" w:hAnsi="Segoe UI" w:cs="Segoe UI"/>
                <w:noProof/>
                <w:lang w:val="es-ES"/>
              </w:rPr>
              <w:t>4.1.</w:t>
            </w:r>
            <w:r>
              <w:rPr>
                <w:rFonts w:eastAsiaTheme="minorEastAsia"/>
                <w:noProof/>
                <w:lang w:eastAsia="es-PE"/>
              </w:rPr>
              <w:tab/>
            </w:r>
            <w:r w:rsidRPr="00930A07">
              <w:rPr>
                <w:rStyle w:val="Hipervnculo"/>
                <w:rFonts w:ascii="Segoe UI" w:hAnsi="Segoe UI" w:cs="Segoe UI"/>
                <w:noProof/>
                <w:lang w:val="es-ES"/>
              </w:rPr>
              <w:t>Tabla de tiempos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_Toc171599468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4654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17EFF7" w14:textId="54186119" w:rsidR="00701D73" w:rsidRDefault="00701D73">
          <w:pPr>
            <w:pStyle w:val="TDC2"/>
            <w:tabs>
              <w:tab w:val="left" w:pos="960"/>
              <w:tab w:val="right" w:leader="dot" w:pos="10456"/>
            </w:tabs>
            <w:rPr>
              <w:rFonts w:eastAsiaTheme="minorEastAsia"/>
              <w:noProof/>
              <w:lang w:eastAsia="es-PE"/>
            </w:rPr>
          </w:pPr>
          <w:hyperlink w:anchor="_Toc171599469" w:history="1">
            <w:r w:rsidRPr="00930A07">
              <w:rPr>
                <w:rStyle w:val="Hipervnculo"/>
                <w:rFonts w:ascii="Segoe UI" w:hAnsi="Segoe UI" w:cs="Segoe UI"/>
                <w:noProof/>
                <w:lang w:val="es-ES"/>
              </w:rPr>
              <w:t>4.2.</w:t>
            </w:r>
            <w:r>
              <w:rPr>
                <w:rFonts w:eastAsiaTheme="minorEastAsia"/>
                <w:noProof/>
                <w:lang w:eastAsia="es-PE"/>
              </w:rPr>
              <w:tab/>
            </w:r>
            <w:r w:rsidRPr="00930A07">
              <w:rPr>
                <w:rStyle w:val="Hipervnculo"/>
                <w:rFonts w:ascii="Segoe UI" w:hAnsi="Segoe UI" w:cs="Segoe UI"/>
                <w:noProof/>
                <w:lang w:val="es-ES"/>
              </w:rPr>
              <w:t>Tabla de medidas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_Toc171599469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4654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5DBCEF" w14:textId="4E295DA7" w:rsidR="00701D73" w:rsidRDefault="00701D73">
          <w:pPr>
            <w:pStyle w:val="TDC1"/>
            <w:tabs>
              <w:tab w:val="left" w:pos="480"/>
              <w:tab w:val="right" w:leader="dot" w:pos="10456"/>
            </w:tabs>
            <w:rPr>
              <w:rFonts w:eastAsiaTheme="minorEastAsia"/>
              <w:noProof/>
              <w:lang w:eastAsia="es-PE"/>
            </w:rPr>
          </w:pPr>
          <w:hyperlink w:anchor="_Toc171599470" w:history="1">
            <w:r w:rsidRPr="00930A07">
              <w:rPr>
                <w:rStyle w:val="Hipervnculo"/>
                <w:rFonts w:ascii="Segoe UI" w:hAnsi="Segoe UI" w:cs="Segoe UI"/>
                <w:noProof/>
                <w:lang w:val="es-ES"/>
              </w:rPr>
              <w:t>5.</w:t>
            </w:r>
            <w:r>
              <w:rPr>
                <w:rFonts w:eastAsiaTheme="minorEastAsia"/>
                <w:noProof/>
                <w:lang w:eastAsia="es-PE"/>
              </w:rPr>
              <w:tab/>
            </w:r>
            <w:r w:rsidRPr="00930A07">
              <w:rPr>
                <w:rStyle w:val="Hipervnculo"/>
                <w:rFonts w:ascii="Segoe UI" w:hAnsi="Segoe UI" w:cs="Segoe UI"/>
                <w:noProof/>
                <w:lang w:val="es-ES"/>
              </w:rPr>
              <w:t>Diseño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_Toc171599470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4654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25ED5F" w14:textId="64A4369C" w:rsidR="00701D73" w:rsidRDefault="00701D73">
          <w:pPr>
            <w:pStyle w:val="TDC2"/>
            <w:tabs>
              <w:tab w:val="left" w:pos="960"/>
              <w:tab w:val="right" w:leader="dot" w:pos="10456"/>
            </w:tabs>
            <w:rPr>
              <w:rFonts w:eastAsiaTheme="minorEastAsia"/>
              <w:noProof/>
              <w:lang w:eastAsia="es-PE"/>
            </w:rPr>
          </w:pPr>
          <w:hyperlink w:anchor="_Toc171599471" w:history="1">
            <w:r w:rsidRPr="00930A07">
              <w:rPr>
                <w:rStyle w:val="Hipervnculo"/>
                <w:rFonts w:ascii="Segoe UI" w:hAnsi="Segoe UI" w:cs="Segoe UI"/>
                <w:noProof/>
                <w:lang w:val="es-ES"/>
              </w:rPr>
              <w:t>5.1.</w:t>
            </w:r>
            <w:r>
              <w:rPr>
                <w:rFonts w:eastAsiaTheme="minorEastAsia"/>
                <w:noProof/>
                <w:lang w:eastAsia="es-PE"/>
              </w:rPr>
              <w:tab/>
            </w:r>
            <w:r w:rsidRPr="00930A07">
              <w:rPr>
                <w:rStyle w:val="Hipervnculo"/>
                <w:rFonts w:ascii="Segoe UI" w:hAnsi="Segoe UI" w:cs="Segoe UI"/>
                <w:noProof/>
                <w:lang w:val="es-ES"/>
              </w:rPr>
              <w:t>Uso del logotipo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_Toc171599471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4654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103977" w14:textId="648C35EC" w:rsidR="00701D73" w:rsidRDefault="00701D73">
          <w:pPr>
            <w:pStyle w:val="TDC2"/>
            <w:tabs>
              <w:tab w:val="left" w:pos="960"/>
              <w:tab w:val="right" w:leader="dot" w:pos="10456"/>
            </w:tabs>
            <w:rPr>
              <w:rFonts w:eastAsiaTheme="minorEastAsia"/>
              <w:noProof/>
              <w:lang w:eastAsia="es-PE"/>
            </w:rPr>
          </w:pPr>
          <w:hyperlink w:anchor="_Toc171599472" w:history="1">
            <w:r w:rsidRPr="00930A07">
              <w:rPr>
                <w:rStyle w:val="Hipervnculo"/>
                <w:rFonts w:ascii="Segoe UI" w:hAnsi="Segoe UI" w:cs="Segoe UI"/>
                <w:noProof/>
                <w:lang w:val="es-ES"/>
              </w:rPr>
              <w:t>5.2.</w:t>
            </w:r>
            <w:r>
              <w:rPr>
                <w:rFonts w:eastAsiaTheme="minorEastAsia"/>
                <w:noProof/>
                <w:lang w:eastAsia="es-PE"/>
              </w:rPr>
              <w:tab/>
            </w:r>
            <w:r w:rsidRPr="00930A07">
              <w:rPr>
                <w:rStyle w:val="Hipervnculo"/>
                <w:rFonts w:ascii="Segoe UI" w:hAnsi="Segoe UI" w:cs="Segoe UI"/>
                <w:noProof/>
                <w:lang w:val="es-ES"/>
              </w:rPr>
              <w:t>Paletas de colores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_Toc171599472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4654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796FE9" w14:textId="258B7F9E" w:rsidR="00701D73" w:rsidRDefault="00701D73">
          <w:pPr>
            <w:pStyle w:val="TDC2"/>
            <w:tabs>
              <w:tab w:val="left" w:pos="960"/>
              <w:tab w:val="right" w:leader="dot" w:pos="10456"/>
            </w:tabs>
            <w:rPr>
              <w:rFonts w:eastAsiaTheme="minorEastAsia"/>
              <w:noProof/>
              <w:lang w:eastAsia="es-PE"/>
            </w:rPr>
          </w:pPr>
          <w:hyperlink w:anchor="_Toc171599473" w:history="1">
            <w:r w:rsidRPr="00930A07">
              <w:rPr>
                <w:rStyle w:val="Hipervnculo"/>
                <w:rFonts w:ascii="Segoe UI" w:hAnsi="Segoe UI" w:cs="Segoe UI"/>
                <w:noProof/>
                <w:lang w:val="es-ES"/>
              </w:rPr>
              <w:t>5.3.</w:t>
            </w:r>
            <w:r>
              <w:rPr>
                <w:rFonts w:eastAsiaTheme="minorEastAsia"/>
                <w:noProof/>
                <w:lang w:eastAsia="es-PE"/>
              </w:rPr>
              <w:tab/>
            </w:r>
            <w:r w:rsidRPr="00930A07">
              <w:rPr>
                <w:rStyle w:val="Hipervnculo"/>
                <w:rFonts w:ascii="Segoe UI" w:hAnsi="Segoe UI" w:cs="Segoe UI"/>
                <w:noProof/>
                <w:lang w:val="es-ES"/>
              </w:rPr>
              <w:t>Tipografía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_Toc171599473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4654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C703C7" w14:textId="18BD99B8" w:rsidR="00701D73" w:rsidRDefault="00701D73">
          <w:pPr>
            <w:pStyle w:val="TDC2"/>
            <w:tabs>
              <w:tab w:val="left" w:pos="960"/>
              <w:tab w:val="right" w:leader="dot" w:pos="10456"/>
            </w:tabs>
            <w:rPr>
              <w:rFonts w:eastAsiaTheme="minorEastAsia"/>
              <w:noProof/>
              <w:lang w:eastAsia="es-PE"/>
            </w:rPr>
          </w:pPr>
          <w:hyperlink w:anchor="_Toc171599474" w:history="1">
            <w:r w:rsidRPr="00930A07">
              <w:rPr>
                <w:rStyle w:val="Hipervnculo"/>
                <w:rFonts w:ascii="Segoe UI" w:hAnsi="Segoe UI" w:cs="Segoe UI"/>
                <w:noProof/>
                <w:lang w:val="es-ES"/>
              </w:rPr>
              <w:t>5.4.</w:t>
            </w:r>
            <w:r>
              <w:rPr>
                <w:rFonts w:eastAsiaTheme="minorEastAsia"/>
                <w:noProof/>
                <w:lang w:eastAsia="es-PE"/>
              </w:rPr>
              <w:tab/>
            </w:r>
            <w:r w:rsidRPr="00930A07">
              <w:rPr>
                <w:rStyle w:val="Hipervnculo"/>
                <w:rFonts w:ascii="Segoe UI" w:hAnsi="Segoe UI" w:cs="Segoe UI"/>
                <w:noProof/>
                <w:lang w:val="es-ES"/>
              </w:rPr>
              <w:t>Explotación de los lienzos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_Toc171599474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4654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EC443A" w14:textId="76C3C59D" w:rsidR="00701D73" w:rsidRDefault="00701D73">
          <w:r>
            <w:rPr>
              <w:b/>
              <w:bCs/>
              <w:lang w:val="es-ES"/>
            </w:rPr>
            <w:fldChar w:fldCharType="end"/>
          </w:r>
        </w:p>
      </w:sdtContent>
    </w:sdt>
    <w:p w14:paraId="55DAAE15" w14:textId="3D909EA6" w:rsidR="00D46221" w:rsidRDefault="00D46221">
      <w:pPr>
        <w:rPr>
          <w:b/>
          <w:bCs/>
          <w:lang w:val="es-ES"/>
        </w:rPr>
      </w:pPr>
    </w:p>
    <w:p w14:paraId="13117302" w14:textId="77777777" w:rsidR="00701D73" w:rsidRDefault="00701D73"/>
    <w:p w14:paraId="4CCFAFE0" w14:textId="77777777" w:rsidR="00D46221" w:rsidRPr="000A5C17" w:rsidRDefault="00D46221" w:rsidP="000A5C17"/>
    <w:p w14:paraId="285DEAF0" w14:textId="30BB39B9" w:rsidR="00763F48" w:rsidRDefault="00763F48">
      <w:r>
        <w:br w:type="page"/>
      </w:r>
    </w:p>
    <w:p w14:paraId="5F0133A9" w14:textId="568E2DFF" w:rsidR="006B2922" w:rsidRPr="009732DE" w:rsidRDefault="002C39F8" w:rsidP="005065A3">
      <w:pPr>
        <w:pStyle w:val="Ttulo1"/>
        <w:numPr>
          <w:ilvl w:val="0"/>
          <w:numId w:val="1"/>
        </w:numPr>
        <w:jc w:val="both"/>
        <w:rPr>
          <w:rFonts w:ascii="Segoe UI" w:hAnsi="Segoe UI" w:cs="Segoe UI"/>
          <w:sz w:val="32"/>
          <w:szCs w:val="32"/>
          <w:lang w:val="es-ES"/>
        </w:rPr>
      </w:pPr>
      <w:bookmarkStart w:id="0" w:name="_Toc171433119"/>
      <w:bookmarkStart w:id="1" w:name="_Toc171599456"/>
      <w:r w:rsidRPr="009732DE">
        <w:rPr>
          <w:rFonts w:ascii="Segoe UI" w:hAnsi="Segoe UI" w:cs="Segoe UI"/>
          <w:sz w:val="32"/>
          <w:szCs w:val="32"/>
          <w:lang w:val="es-ES"/>
        </w:rPr>
        <w:lastRenderedPageBreak/>
        <w:t>Objetivo General</w:t>
      </w:r>
      <w:bookmarkEnd w:id="0"/>
      <w:bookmarkEnd w:id="1"/>
    </w:p>
    <w:p w14:paraId="6831891B" w14:textId="0A1E94D5" w:rsidR="00DE74C3" w:rsidRPr="00FE4E21" w:rsidRDefault="00DE74C3" w:rsidP="005065A3">
      <w:pPr>
        <w:ind w:left="360"/>
        <w:jc w:val="both"/>
        <w:rPr>
          <w:rFonts w:ascii="Segoe UI" w:hAnsi="Segoe UI" w:cs="Segoe UI"/>
          <w:sz w:val="20"/>
          <w:szCs w:val="20"/>
          <w:lang w:val="es-ES"/>
        </w:rPr>
      </w:pPr>
      <w:r w:rsidRPr="00FE4E21">
        <w:rPr>
          <w:rFonts w:ascii="Segoe UI" w:hAnsi="Segoe UI" w:cs="Segoe UI"/>
          <w:sz w:val="20"/>
          <w:szCs w:val="20"/>
          <w:lang w:val="es-ES"/>
        </w:rPr>
        <w:t>Documentar los principios y lineamientos generales a considerar para los desarrollos de dashboards de los equipos de Business Intelligence</w:t>
      </w:r>
      <w:r w:rsidR="005F72B6" w:rsidRPr="00FE4E21">
        <w:rPr>
          <w:rFonts w:ascii="Segoe UI" w:hAnsi="Segoe UI" w:cs="Segoe UI"/>
          <w:sz w:val="20"/>
          <w:szCs w:val="20"/>
          <w:lang w:val="es-ES"/>
        </w:rPr>
        <w:t xml:space="preserve"> (BI).</w:t>
      </w:r>
    </w:p>
    <w:p w14:paraId="724AA3C4" w14:textId="3475F014" w:rsidR="006B2922" w:rsidRPr="009732DE" w:rsidRDefault="002C39F8" w:rsidP="005065A3">
      <w:pPr>
        <w:pStyle w:val="Ttulo1"/>
        <w:numPr>
          <w:ilvl w:val="0"/>
          <w:numId w:val="1"/>
        </w:numPr>
        <w:jc w:val="both"/>
        <w:rPr>
          <w:rFonts w:ascii="Segoe UI" w:hAnsi="Segoe UI" w:cs="Segoe UI"/>
          <w:sz w:val="32"/>
          <w:szCs w:val="32"/>
          <w:lang w:val="es-ES"/>
        </w:rPr>
      </w:pPr>
      <w:bookmarkStart w:id="2" w:name="_Toc171433120"/>
      <w:bookmarkStart w:id="3" w:name="_Toc171599457"/>
      <w:r w:rsidRPr="009732DE">
        <w:rPr>
          <w:rFonts w:ascii="Segoe UI" w:hAnsi="Segoe UI" w:cs="Segoe UI"/>
          <w:sz w:val="32"/>
          <w:szCs w:val="32"/>
          <w:lang w:val="es-ES"/>
        </w:rPr>
        <w:t>Principios de desarrollo</w:t>
      </w:r>
      <w:r w:rsidR="005F72B6" w:rsidRPr="009732DE">
        <w:rPr>
          <w:rFonts w:ascii="Segoe UI" w:hAnsi="Segoe UI" w:cs="Segoe UI"/>
          <w:sz w:val="32"/>
          <w:szCs w:val="32"/>
          <w:lang w:val="es-ES"/>
        </w:rPr>
        <w:t xml:space="preserve"> de BI</w:t>
      </w:r>
      <w:bookmarkEnd w:id="2"/>
      <w:bookmarkEnd w:id="3"/>
    </w:p>
    <w:p w14:paraId="017205C8" w14:textId="772C8DF5" w:rsidR="00DE74C3" w:rsidRPr="009732DE" w:rsidRDefault="00DE74C3" w:rsidP="005065A3">
      <w:pPr>
        <w:pStyle w:val="Ttulo2"/>
        <w:numPr>
          <w:ilvl w:val="1"/>
          <w:numId w:val="1"/>
        </w:numPr>
        <w:jc w:val="both"/>
        <w:rPr>
          <w:rFonts w:ascii="Segoe UI" w:hAnsi="Segoe UI" w:cs="Segoe UI"/>
          <w:sz w:val="28"/>
          <w:szCs w:val="28"/>
          <w:lang w:val="es-ES"/>
        </w:rPr>
      </w:pPr>
      <w:bookmarkStart w:id="4" w:name="_Toc171433121"/>
      <w:bookmarkStart w:id="5" w:name="_Toc171599458"/>
      <w:r w:rsidRPr="009732DE">
        <w:rPr>
          <w:rFonts w:ascii="Segoe UI" w:hAnsi="Segoe UI" w:cs="Segoe UI"/>
          <w:sz w:val="28"/>
          <w:szCs w:val="28"/>
          <w:lang w:val="es-ES"/>
        </w:rPr>
        <w:t>Oportunidades de desarrollo.</w:t>
      </w:r>
      <w:bookmarkEnd w:id="4"/>
      <w:bookmarkEnd w:id="5"/>
    </w:p>
    <w:p w14:paraId="2316859F" w14:textId="2EE3160E" w:rsidR="00BB6BD8" w:rsidRPr="00FE4E21" w:rsidRDefault="005065A3" w:rsidP="005065A3">
      <w:pPr>
        <w:ind w:left="708"/>
        <w:jc w:val="both"/>
        <w:rPr>
          <w:rFonts w:ascii="Segoe UI" w:hAnsi="Segoe UI" w:cs="Segoe UI"/>
          <w:sz w:val="20"/>
          <w:szCs w:val="20"/>
          <w:lang w:val="es-ES"/>
        </w:rPr>
      </w:pPr>
      <w:r w:rsidRPr="00FE4E21">
        <w:rPr>
          <w:rFonts w:ascii="Segoe UI" w:hAnsi="Segoe UI" w:cs="Segoe UI"/>
          <w:sz w:val="20"/>
          <w:szCs w:val="20"/>
          <w:lang w:val="es-ES"/>
        </w:rPr>
        <w:t>Desarrollaremos un dashboard con los siguientes objetivos</w:t>
      </w:r>
      <w:r w:rsidR="003A6831" w:rsidRPr="00FE4E21">
        <w:rPr>
          <w:rFonts w:ascii="Segoe UI" w:hAnsi="Segoe UI" w:cs="Segoe UI"/>
          <w:sz w:val="20"/>
          <w:szCs w:val="20"/>
          <w:lang w:val="es-ES"/>
        </w:rPr>
        <w:t>:</w:t>
      </w:r>
    </w:p>
    <w:p w14:paraId="0A6E0493" w14:textId="061E73DB" w:rsidR="00BB6BD8" w:rsidRPr="00FE4E21" w:rsidRDefault="00BB6BD8" w:rsidP="005065A3">
      <w:pPr>
        <w:pStyle w:val="Prrafodelista"/>
        <w:numPr>
          <w:ilvl w:val="0"/>
          <w:numId w:val="2"/>
        </w:numPr>
        <w:jc w:val="both"/>
        <w:rPr>
          <w:rFonts w:ascii="Segoe UI" w:hAnsi="Segoe UI" w:cs="Segoe UI"/>
          <w:sz w:val="20"/>
          <w:szCs w:val="20"/>
          <w:lang w:val="es-ES"/>
        </w:rPr>
      </w:pPr>
      <w:r w:rsidRPr="00FE4E21">
        <w:rPr>
          <w:rFonts w:ascii="Segoe UI" w:hAnsi="Segoe UI" w:cs="Segoe UI"/>
          <w:sz w:val="20"/>
          <w:szCs w:val="20"/>
          <w:lang w:val="es-ES"/>
        </w:rPr>
        <w:t>Medir el performance del negocio, desde cierto corte en el pasado hasta el día de hoy.</w:t>
      </w:r>
    </w:p>
    <w:p w14:paraId="5D64AC47" w14:textId="7B34CDC7" w:rsidR="005065A3" w:rsidRPr="00FE4E21" w:rsidRDefault="005065A3" w:rsidP="005065A3">
      <w:pPr>
        <w:pStyle w:val="Prrafodelista"/>
        <w:numPr>
          <w:ilvl w:val="0"/>
          <w:numId w:val="2"/>
        </w:numPr>
        <w:jc w:val="both"/>
        <w:rPr>
          <w:rFonts w:ascii="Segoe UI" w:hAnsi="Segoe UI" w:cs="Segoe UI"/>
          <w:sz w:val="20"/>
          <w:szCs w:val="20"/>
          <w:lang w:val="es-ES"/>
        </w:rPr>
      </w:pPr>
      <w:r w:rsidRPr="00FE4E21">
        <w:rPr>
          <w:rFonts w:ascii="Segoe UI" w:hAnsi="Segoe UI" w:cs="Segoe UI"/>
          <w:sz w:val="20"/>
          <w:szCs w:val="20"/>
          <w:lang w:val="es-ES"/>
        </w:rPr>
        <w:t>Aportar valor al negocio al evidenciar hallazgos valiosos en nuestros datos.</w:t>
      </w:r>
    </w:p>
    <w:p w14:paraId="512AB231" w14:textId="7FC17A3A" w:rsidR="00BB6BD8" w:rsidRPr="00FE4E21" w:rsidRDefault="00DD366E" w:rsidP="005065A3">
      <w:pPr>
        <w:pStyle w:val="Prrafodelista"/>
        <w:numPr>
          <w:ilvl w:val="0"/>
          <w:numId w:val="2"/>
        </w:numPr>
        <w:jc w:val="both"/>
        <w:rPr>
          <w:rFonts w:ascii="Segoe UI" w:hAnsi="Segoe UI" w:cs="Segoe UI"/>
          <w:sz w:val="20"/>
          <w:szCs w:val="20"/>
          <w:lang w:val="es-ES"/>
        </w:rPr>
      </w:pPr>
      <w:r w:rsidRPr="00FE4E21">
        <w:rPr>
          <w:rFonts w:ascii="Segoe UI" w:hAnsi="Segoe UI" w:cs="Segoe UI"/>
          <w:sz w:val="20"/>
          <w:szCs w:val="20"/>
          <w:lang w:val="es-ES"/>
        </w:rPr>
        <w:t xml:space="preserve">Disponibilizar con oportunidad </w:t>
      </w:r>
      <w:r w:rsidR="00BB6BD8" w:rsidRPr="00FE4E21">
        <w:rPr>
          <w:rFonts w:ascii="Segoe UI" w:hAnsi="Segoe UI" w:cs="Segoe UI"/>
          <w:sz w:val="20"/>
          <w:szCs w:val="20"/>
          <w:lang w:val="es-ES"/>
        </w:rPr>
        <w:t>la información a nuestros clientes internos.</w:t>
      </w:r>
    </w:p>
    <w:p w14:paraId="5A791550" w14:textId="4EC0D28D" w:rsidR="00BB6BD8" w:rsidRPr="00FE4E21" w:rsidRDefault="00BB6BD8" w:rsidP="005065A3">
      <w:pPr>
        <w:pStyle w:val="Prrafodelista"/>
        <w:numPr>
          <w:ilvl w:val="0"/>
          <w:numId w:val="2"/>
        </w:numPr>
        <w:jc w:val="both"/>
        <w:rPr>
          <w:rFonts w:ascii="Segoe UI" w:hAnsi="Segoe UI" w:cs="Segoe UI"/>
          <w:sz w:val="20"/>
          <w:szCs w:val="20"/>
          <w:lang w:val="es-ES"/>
        </w:rPr>
      </w:pPr>
      <w:r w:rsidRPr="00FE4E21">
        <w:rPr>
          <w:rFonts w:ascii="Segoe UI" w:hAnsi="Segoe UI" w:cs="Segoe UI"/>
          <w:sz w:val="20"/>
          <w:szCs w:val="20"/>
          <w:lang w:val="es-ES"/>
        </w:rPr>
        <w:t>Automatizar al máximo nuestros procesos de reportería</w:t>
      </w:r>
      <w:r w:rsidR="00DD366E" w:rsidRPr="00FE4E21">
        <w:rPr>
          <w:rFonts w:ascii="Segoe UI" w:hAnsi="Segoe UI" w:cs="Segoe UI"/>
          <w:sz w:val="20"/>
          <w:szCs w:val="20"/>
          <w:lang w:val="es-ES"/>
        </w:rPr>
        <w:t>.</w:t>
      </w:r>
    </w:p>
    <w:p w14:paraId="1D56AB00" w14:textId="6A394040" w:rsidR="003A6831" w:rsidRPr="00FE4E21" w:rsidRDefault="003A6831" w:rsidP="005065A3">
      <w:pPr>
        <w:pStyle w:val="Prrafodelista"/>
        <w:ind w:left="708"/>
        <w:jc w:val="both"/>
        <w:rPr>
          <w:rFonts w:ascii="Segoe UI" w:hAnsi="Segoe UI" w:cs="Segoe UI"/>
          <w:sz w:val="20"/>
          <w:szCs w:val="20"/>
          <w:lang w:val="es-ES"/>
        </w:rPr>
      </w:pPr>
      <w:r w:rsidRPr="00FE4E21">
        <w:rPr>
          <w:rFonts w:ascii="Segoe UI" w:hAnsi="Segoe UI" w:cs="Segoe UI"/>
          <w:sz w:val="20"/>
          <w:szCs w:val="20"/>
          <w:lang w:val="es-ES"/>
        </w:rPr>
        <w:t xml:space="preserve">Los dashboards que ponemos en producción </w:t>
      </w:r>
      <w:r w:rsidR="005065A3" w:rsidRPr="00FE4E21">
        <w:rPr>
          <w:rFonts w:ascii="Segoe UI" w:hAnsi="Segoe UI" w:cs="Segoe UI"/>
          <w:sz w:val="20"/>
          <w:szCs w:val="20"/>
          <w:lang w:val="es-ES"/>
        </w:rPr>
        <w:t>son</w:t>
      </w:r>
      <w:r w:rsidRPr="00FE4E21">
        <w:rPr>
          <w:rFonts w:ascii="Segoe UI" w:hAnsi="Segoe UI" w:cs="Segoe UI"/>
          <w:sz w:val="20"/>
          <w:szCs w:val="20"/>
          <w:lang w:val="es-ES"/>
        </w:rPr>
        <w:t xml:space="preserve"> útiles tanto para el usuario final como para </w:t>
      </w:r>
      <w:r w:rsidR="005065A3" w:rsidRPr="00FE4E21">
        <w:rPr>
          <w:rFonts w:ascii="Segoe UI" w:hAnsi="Segoe UI" w:cs="Segoe UI"/>
          <w:sz w:val="20"/>
          <w:szCs w:val="20"/>
          <w:lang w:val="es-ES"/>
        </w:rPr>
        <w:t>el equipo de BI</w:t>
      </w:r>
      <w:r w:rsidRPr="00FE4E21">
        <w:rPr>
          <w:rFonts w:ascii="Segoe UI" w:hAnsi="Segoe UI" w:cs="Segoe UI"/>
          <w:sz w:val="20"/>
          <w:szCs w:val="20"/>
          <w:lang w:val="es-ES"/>
        </w:rPr>
        <w:t xml:space="preserve"> como desarrolladores.</w:t>
      </w:r>
    </w:p>
    <w:p w14:paraId="132A7E44" w14:textId="14176601" w:rsidR="003A6831" w:rsidRPr="00FE4E21" w:rsidRDefault="005065A3" w:rsidP="005065A3">
      <w:pPr>
        <w:pStyle w:val="Prrafodelista"/>
        <w:ind w:left="708"/>
        <w:jc w:val="both"/>
        <w:rPr>
          <w:rFonts w:ascii="Segoe UI" w:hAnsi="Segoe UI" w:cs="Segoe UI"/>
          <w:sz w:val="20"/>
          <w:szCs w:val="20"/>
          <w:lang w:val="es-ES"/>
        </w:rPr>
      </w:pPr>
      <w:r w:rsidRPr="00FE4E21">
        <w:rPr>
          <w:rFonts w:ascii="Segoe UI" w:hAnsi="Segoe UI" w:cs="Segoe UI"/>
          <w:sz w:val="20"/>
          <w:szCs w:val="20"/>
          <w:lang w:val="es-ES"/>
        </w:rPr>
        <w:t>Están son las</w:t>
      </w:r>
      <w:r w:rsidR="003A6831" w:rsidRPr="00FE4E21">
        <w:rPr>
          <w:rFonts w:ascii="Segoe UI" w:hAnsi="Segoe UI" w:cs="Segoe UI"/>
          <w:sz w:val="20"/>
          <w:szCs w:val="20"/>
          <w:lang w:val="es-ES"/>
        </w:rPr>
        <w:t xml:space="preserve"> situaciones en las que</w:t>
      </w:r>
      <w:r w:rsidR="00073197" w:rsidRPr="00FE4E21">
        <w:rPr>
          <w:rFonts w:ascii="Segoe UI" w:hAnsi="Segoe UI" w:cs="Segoe UI"/>
          <w:sz w:val="20"/>
          <w:szCs w:val="20"/>
          <w:lang w:val="es-ES"/>
        </w:rPr>
        <w:t xml:space="preserve"> </w:t>
      </w:r>
      <w:r w:rsidR="00524F49" w:rsidRPr="00FE4E21">
        <w:rPr>
          <w:rFonts w:ascii="Segoe UI" w:hAnsi="Segoe UI" w:cs="Segoe UI"/>
          <w:sz w:val="20"/>
          <w:szCs w:val="20"/>
          <w:lang w:val="es-ES"/>
        </w:rPr>
        <w:t>es adecuado implementar un dashboard:</w:t>
      </w:r>
    </w:p>
    <w:p w14:paraId="2C92A7C5" w14:textId="09D36060" w:rsidR="00524F49" w:rsidRPr="00FE4E21" w:rsidRDefault="00524F49" w:rsidP="005065A3">
      <w:pPr>
        <w:pStyle w:val="Prrafodelista"/>
        <w:numPr>
          <w:ilvl w:val="0"/>
          <w:numId w:val="3"/>
        </w:numPr>
        <w:jc w:val="both"/>
        <w:rPr>
          <w:rFonts w:ascii="Segoe UI" w:hAnsi="Segoe UI" w:cs="Segoe UI"/>
          <w:sz w:val="20"/>
          <w:szCs w:val="20"/>
          <w:lang w:val="es-ES"/>
        </w:rPr>
      </w:pPr>
      <w:r w:rsidRPr="00FE4E21">
        <w:rPr>
          <w:rFonts w:ascii="Segoe UI" w:hAnsi="Segoe UI" w:cs="Segoe UI"/>
          <w:sz w:val="20"/>
          <w:szCs w:val="20"/>
          <w:lang w:val="es-ES"/>
        </w:rPr>
        <w:t>La necesidad de un reporte es sostenida y periódica (diaria, semanal, mensual, etc)</w:t>
      </w:r>
      <w:r w:rsidR="005F72B6" w:rsidRPr="00FE4E21">
        <w:rPr>
          <w:rFonts w:ascii="Segoe UI" w:hAnsi="Segoe UI" w:cs="Segoe UI"/>
          <w:sz w:val="20"/>
          <w:szCs w:val="20"/>
          <w:lang w:val="es-ES"/>
        </w:rPr>
        <w:t>.</w:t>
      </w:r>
    </w:p>
    <w:p w14:paraId="5CC9BADA" w14:textId="65DF00FB" w:rsidR="005F72B6" w:rsidRPr="00FE4E21" w:rsidRDefault="005F72B6" w:rsidP="005065A3">
      <w:pPr>
        <w:pStyle w:val="Prrafodelista"/>
        <w:numPr>
          <w:ilvl w:val="0"/>
          <w:numId w:val="3"/>
        </w:numPr>
        <w:jc w:val="both"/>
        <w:rPr>
          <w:rFonts w:ascii="Segoe UI" w:hAnsi="Segoe UI" w:cs="Segoe UI"/>
          <w:sz w:val="20"/>
          <w:szCs w:val="20"/>
          <w:lang w:val="es-ES"/>
        </w:rPr>
      </w:pPr>
      <w:r w:rsidRPr="00FE4E21">
        <w:rPr>
          <w:rFonts w:ascii="Segoe UI" w:hAnsi="Segoe UI" w:cs="Segoe UI"/>
          <w:sz w:val="20"/>
          <w:szCs w:val="20"/>
          <w:lang w:val="es-ES"/>
        </w:rPr>
        <w:t>El reporte es consumido por varios clientes internos. A más usuarios, más necesario implementar un dashboard.</w:t>
      </w:r>
    </w:p>
    <w:p w14:paraId="418AB04E" w14:textId="6D7A5C91" w:rsidR="00524F49" w:rsidRPr="00FE4E21" w:rsidRDefault="00524F49" w:rsidP="005065A3">
      <w:pPr>
        <w:pStyle w:val="Prrafodelista"/>
        <w:numPr>
          <w:ilvl w:val="0"/>
          <w:numId w:val="3"/>
        </w:numPr>
        <w:jc w:val="both"/>
        <w:rPr>
          <w:rFonts w:ascii="Segoe UI" w:hAnsi="Segoe UI" w:cs="Segoe UI"/>
          <w:sz w:val="20"/>
          <w:szCs w:val="20"/>
          <w:lang w:val="es-ES"/>
        </w:rPr>
      </w:pPr>
      <w:r w:rsidRPr="00FE4E21">
        <w:rPr>
          <w:rFonts w:ascii="Segoe UI" w:hAnsi="Segoe UI" w:cs="Segoe UI"/>
          <w:sz w:val="20"/>
          <w:szCs w:val="20"/>
          <w:lang w:val="es-ES"/>
        </w:rPr>
        <w:t>Las tareas de procesamiento de información son muy pesadas.</w:t>
      </w:r>
    </w:p>
    <w:p w14:paraId="0B808D6B" w14:textId="68A66F92" w:rsidR="00524F49" w:rsidRPr="00FE4E21" w:rsidRDefault="00524F49" w:rsidP="005065A3">
      <w:pPr>
        <w:pStyle w:val="Prrafodelista"/>
        <w:numPr>
          <w:ilvl w:val="0"/>
          <w:numId w:val="3"/>
        </w:numPr>
        <w:jc w:val="both"/>
        <w:rPr>
          <w:rFonts w:ascii="Segoe UI" w:hAnsi="Segoe UI" w:cs="Segoe UI"/>
          <w:sz w:val="20"/>
          <w:szCs w:val="20"/>
          <w:lang w:val="es-ES"/>
        </w:rPr>
      </w:pPr>
      <w:r w:rsidRPr="00FE4E21">
        <w:rPr>
          <w:rFonts w:ascii="Segoe UI" w:hAnsi="Segoe UI" w:cs="Segoe UI"/>
          <w:sz w:val="20"/>
          <w:szCs w:val="20"/>
          <w:lang w:val="es-ES"/>
        </w:rPr>
        <w:t>El volumen de datos que manejo es demasiado grande para Excel.</w:t>
      </w:r>
    </w:p>
    <w:p w14:paraId="3A70B907" w14:textId="76E25649" w:rsidR="00DE74C3" w:rsidRPr="009732DE" w:rsidRDefault="00DE74C3" w:rsidP="005065A3">
      <w:pPr>
        <w:pStyle w:val="Ttulo2"/>
        <w:numPr>
          <w:ilvl w:val="1"/>
          <w:numId w:val="1"/>
        </w:numPr>
        <w:jc w:val="both"/>
        <w:rPr>
          <w:rFonts w:ascii="Segoe UI" w:hAnsi="Segoe UI" w:cs="Segoe UI"/>
          <w:sz w:val="28"/>
          <w:szCs w:val="28"/>
          <w:lang w:val="es-ES"/>
        </w:rPr>
      </w:pPr>
      <w:bookmarkStart w:id="6" w:name="_Toc171433122"/>
      <w:bookmarkStart w:id="7" w:name="_Toc171599459"/>
      <w:r w:rsidRPr="009732DE">
        <w:rPr>
          <w:rFonts w:ascii="Segoe UI" w:hAnsi="Segoe UI" w:cs="Segoe UI"/>
          <w:sz w:val="28"/>
          <w:szCs w:val="28"/>
          <w:lang w:val="es-ES"/>
        </w:rPr>
        <w:t>Estructura de los datos de origen</w:t>
      </w:r>
      <w:bookmarkEnd w:id="6"/>
      <w:bookmarkEnd w:id="7"/>
    </w:p>
    <w:p w14:paraId="5D720B60" w14:textId="5AB761A7" w:rsidR="007F0469" w:rsidRPr="00FE4E21" w:rsidRDefault="005F72B6" w:rsidP="005065A3">
      <w:pPr>
        <w:ind w:left="708"/>
        <w:jc w:val="both"/>
        <w:rPr>
          <w:rFonts w:ascii="Segoe UI" w:hAnsi="Segoe UI" w:cs="Segoe UI"/>
          <w:sz w:val="20"/>
          <w:szCs w:val="20"/>
          <w:lang w:val="es-ES"/>
        </w:rPr>
      </w:pPr>
      <w:r w:rsidRPr="00FE4E21">
        <w:rPr>
          <w:rFonts w:ascii="Segoe UI" w:hAnsi="Segoe UI" w:cs="Segoe UI"/>
          <w:sz w:val="20"/>
          <w:szCs w:val="20"/>
          <w:lang w:val="es-ES"/>
        </w:rPr>
        <w:t xml:space="preserve">Los reportes </w:t>
      </w:r>
      <w:r w:rsidR="005065A3" w:rsidRPr="00FE4E21">
        <w:rPr>
          <w:rFonts w:ascii="Segoe UI" w:hAnsi="Segoe UI" w:cs="Segoe UI"/>
          <w:sz w:val="20"/>
          <w:szCs w:val="20"/>
          <w:lang w:val="es-ES"/>
        </w:rPr>
        <w:t>deben recibir</w:t>
      </w:r>
      <w:r w:rsidRPr="00FE4E21">
        <w:rPr>
          <w:rFonts w:ascii="Segoe UI" w:hAnsi="Segoe UI" w:cs="Segoe UI"/>
          <w:sz w:val="20"/>
          <w:szCs w:val="20"/>
          <w:lang w:val="es-ES"/>
        </w:rPr>
        <w:t xml:space="preserve"> datos estructurados en formato </w:t>
      </w:r>
      <w:r w:rsidRPr="00FE4E21">
        <w:rPr>
          <w:rFonts w:ascii="Segoe UI" w:hAnsi="Segoe UI" w:cs="Segoe UI"/>
          <w:b/>
          <w:sz w:val="20"/>
          <w:szCs w:val="20"/>
          <w:lang w:val="es-ES"/>
        </w:rPr>
        <w:t>tabular</w:t>
      </w:r>
      <w:r w:rsidR="005065A3" w:rsidRPr="00FE4E21">
        <w:rPr>
          <w:rFonts w:ascii="Segoe UI" w:hAnsi="Segoe UI" w:cs="Segoe UI"/>
          <w:sz w:val="20"/>
          <w:szCs w:val="20"/>
          <w:lang w:val="es-ES"/>
        </w:rPr>
        <w:t xml:space="preserve">: </w:t>
      </w:r>
      <w:r w:rsidR="007F0469" w:rsidRPr="00FE4E21">
        <w:rPr>
          <w:rFonts w:ascii="Segoe UI" w:hAnsi="Segoe UI" w:cs="Segoe UI"/>
          <w:sz w:val="20"/>
          <w:szCs w:val="20"/>
          <w:lang w:val="es-ES"/>
        </w:rPr>
        <w:t xml:space="preserve">un arreglo de filas y columnas. </w:t>
      </w:r>
      <w:r w:rsidR="0086103A" w:rsidRPr="00FE4E21">
        <w:rPr>
          <w:rFonts w:ascii="Segoe UI" w:hAnsi="Segoe UI" w:cs="Segoe UI"/>
          <w:sz w:val="20"/>
          <w:szCs w:val="20"/>
          <w:lang w:val="es-ES"/>
        </w:rPr>
        <w:t>Un e</w:t>
      </w:r>
      <w:r w:rsidR="00B53B04" w:rsidRPr="00FE4E21">
        <w:rPr>
          <w:rFonts w:ascii="Segoe UI" w:hAnsi="Segoe UI" w:cs="Segoe UI"/>
          <w:sz w:val="20"/>
          <w:szCs w:val="20"/>
          <w:lang w:val="es-ES"/>
        </w:rPr>
        <w:t>jemplo de Formato Tabular</w:t>
      </w:r>
      <w:r w:rsidR="0086103A" w:rsidRPr="00FE4E21">
        <w:rPr>
          <w:rFonts w:ascii="Segoe UI" w:hAnsi="Segoe UI" w:cs="Segoe UI"/>
          <w:sz w:val="20"/>
          <w:szCs w:val="20"/>
          <w:lang w:val="es-ES"/>
        </w:rPr>
        <w:t xml:space="preserve"> lo podemos ver en la figura 1:</w:t>
      </w:r>
    </w:p>
    <w:p w14:paraId="689B146B" w14:textId="2EFDE61F" w:rsidR="00B53B04" w:rsidRPr="009732DE" w:rsidRDefault="007F0469" w:rsidP="0086103A">
      <w:pPr>
        <w:spacing w:after="0"/>
        <w:ind w:left="708"/>
        <w:jc w:val="center"/>
        <w:rPr>
          <w:rFonts w:ascii="Segoe UI" w:hAnsi="Segoe UI" w:cs="Segoe UI"/>
          <w:sz w:val="22"/>
          <w:szCs w:val="22"/>
          <w:lang w:val="es-ES"/>
        </w:rPr>
      </w:pPr>
      <w:r w:rsidRPr="009732DE">
        <w:rPr>
          <w:rFonts w:ascii="Segoe UI" w:hAnsi="Segoe UI" w:cs="Segoe UI"/>
          <w:noProof/>
          <w:sz w:val="22"/>
          <w:szCs w:val="22"/>
        </w:rPr>
        <w:drawing>
          <wp:inline distT="0" distB="0" distL="0" distR="0" wp14:anchorId="5A4DFD14" wp14:editId="434D3326">
            <wp:extent cx="6299663" cy="2273300"/>
            <wp:effectExtent l="19050" t="19050" r="25400" b="12700"/>
            <wp:docPr id="55020139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7008"/>
                    <a:stretch/>
                  </pic:blipFill>
                  <pic:spPr bwMode="auto">
                    <a:xfrm>
                      <a:off x="0" y="0"/>
                      <a:ext cx="6320461" cy="228080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2C8C44" w14:textId="723D67C9" w:rsidR="0086103A" w:rsidRPr="004E2FC4" w:rsidRDefault="0086103A" w:rsidP="0086103A">
      <w:pPr>
        <w:ind w:left="708"/>
        <w:jc w:val="center"/>
        <w:rPr>
          <w:rFonts w:ascii="Segoe UI" w:hAnsi="Segoe UI" w:cs="Segoe UI"/>
          <w:i/>
          <w:iCs/>
          <w:sz w:val="16"/>
          <w:szCs w:val="16"/>
          <w:lang w:val="es-ES"/>
        </w:rPr>
      </w:pPr>
      <w:r w:rsidRPr="004E2FC4">
        <w:rPr>
          <w:rFonts w:ascii="Segoe UI" w:hAnsi="Segoe UI" w:cs="Segoe UI"/>
          <w:i/>
          <w:iCs/>
          <w:sz w:val="16"/>
          <w:szCs w:val="16"/>
          <w:lang w:val="es-ES"/>
        </w:rPr>
        <w:t>Figura 1</w:t>
      </w:r>
    </w:p>
    <w:p w14:paraId="481F84CD" w14:textId="7AFF0A7D" w:rsidR="007F0469" w:rsidRPr="00FE4E21" w:rsidRDefault="007F0469" w:rsidP="005065A3">
      <w:pPr>
        <w:pStyle w:val="Prrafodelista"/>
        <w:numPr>
          <w:ilvl w:val="0"/>
          <w:numId w:val="4"/>
        </w:numPr>
        <w:jc w:val="both"/>
        <w:rPr>
          <w:rFonts w:ascii="Segoe UI" w:hAnsi="Segoe UI" w:cs="Segoe UI"/>
          <w:sz w:val="20"/>
          <w:szCs w:val="20"/>
          <w:lang w:val="es-ES"/>
        </w:rPr>
      </w:pPr>
      <w:r w:rsidRPr="00FE4E21">
        <w:rPr>
          <w:rFonts w:ascii="Segoe UI" w:hAnsi="Segoe UI" w:cs="Segoe UI"/>
          <w:sz w:val="20"/>
          <w:szCs w:val="20"/>
          <w:lang w:val="es-ES"/>
        </w:rPr>
        <w:t xml:space="preserve">Cada fila representa una </w:t>
      </w:r>
      <w:r w:rsidRPr="00FE4E21">
        <w:rPr>
          <w:rFonts w:ascii="Segoe UI" w:hAnsi="Segoe UI" w:cs="Segoe UI"/>
          <w:b/>
          <w:sz w:val="20"/>
          <w:szCs w:val="20"/>
          <w:lang w:val="es-ES"/>
        </w:rPr>
        <w:t>observación o registro</w:t>
      </w:r>
      <w:r w:rsidRPr="00FE4E21">
        <w:rPr>
          <w:rFonts w:ascii="Segoe UI" w:hAnsi="Segoe UI" w:cs="Segoe UI"/>
          <w:sz w:val="20"/>
          <w:szCs w:val="20"/>
          <w:lang w:val="es-ES"/>
        </w:rPr>
        <w:t>. Pueden ser pedidos, detalle de pedidos (líneas), Clientes u otras entidades</w:t>
      </w:r>
      <w:r w:rsidR="005065A3" w:rsidRPr="00FE4E21">
        <w:rPr>
          <w:rFonts w:ascii="Segoe UI" w:hAnsi="Segoe UI" w:cs="Segoe UI"/>
          <w:sz w:val="20"/>
          <w:szCs w:val="20"/>
          <w:lang w:val="es-ES"/>
        </w:rPr>
        <w:t>.</w:t>
      </w:r>
    </w:p>
    <w:p w14:paraId="4C64EBD5" w14:textId="564F0BD9" w:rsidR="007F0469" w:rsidRPr="00FE4E21" w:rsidRDefault="007F0469" w:rsidP="005065A3">
      <w:pPr>
        <w:pStyle w:val="Prrafodelista"/>
        <w:numPr>
          <w:ilvl w:val="0"/>
          <w:numId w:val="4"/>
        </w:numPr>
        <w:jc w:val="both"/>
        <w:rPr>
          <w:rFonts w:ascii="Segoe UI" w:hAnsi="Segoe UI" w:cs="Segoe UI"/>
          <w:sz w:val="20"/>
          <w:szCs w:val="20"/>
          <w:lang w:val="es-ES"/>
        </w:rPr>
      </w:pPr>
      <w:r w:rsidRPr="00FE4E21">
        <w:rPr>
          <w:rFonts w:ascii="Segoe UI" w:hAnsi="Segoe UI" w:cs="Segoe UI"/>
          <w:sz w:val="20"/>
          <w:szCs w:val="20"/>
          <w:lang w:val="es-ES"/>
        </w:rPr>
        <w:t xml:space="preserve">Cada columna representa un </w:t>
      </w:r>
      <w:r w:rsidRPr="00FE4E21">
        <w:rPr>
          <w:rFonts w:ascii="Segoe UI" w:hAnsi="Segoe UI" w:cs="Segoe UI"/>
          <w:b/>
          <w:sz w:val="20"/>
          <w:szCs w:val="20"/>
          <w:lang w:val="es-ES"/>
        </w:rPr>
        <w:t>atributo o característica</w:t>
      </w:r>
      <w:r w:rsidRPr="00FE4E21">
        <w:rPr>
          <w:rFonts w:ascii="Segoe UI" w:hAnsi="Segoe UI" w:cs="Segoe UI"/>
          <w:sz w:val="20"/>
          <w:szCs w:val="20"/>
          <w:lang w:val="es-ES"/>
        </w:rPr>
        <w:t>, proporcionan información exclusiva del registro u observación.</w:t>
      </w:r>
    </w:p>
    <w:p w14:paraId="51DD042C" w14:textId="52FE012D" w:rsidR="007F0469" w:rsidRPr="00FE4E21" w:rsidRDefault="007F0469" w:rsidP="005065A3">
      <w:pPr>
        <w:pStyle w:val="Prrafodelista"/>
        <w:numPr>
          <w:ilvl w:val="0"/>
          <w:numId w:val="4"/>
        </w:numPr>
        <w:jc w:val="both"/>
        <w:rPr>
          <w:rFonts w:ascii="Segoe UI" w:hAnsi="Segoe UI" w:cs="Segoe UI"/>
          <w:b/>
          <w:sz w:val="20"/>
          <w:szCs w:val="20"/>
          <w:lang w:val="es-ES"/>
        </w:rPr>
      </w:pPr>
      <w:r w:rsidRPr="00FE4E21">
        <w:rPr>
          <w:rFonts w:ascii="Segoe UI" w:hAnsi="Segoe UI" w:cs="Segoe UI"/>
          <w:sz w:val="20"/>
          <w:szCs w:val="20"/>
          <w:lang w:val="es-ES"/>
        </w:rPr>
        <w:t xml:space="preserve">El cruce de una fila y una columna es un </w:t>
      </w:r>
      <w:r w:rsidRPr="00FE4E21">
        <w:rPr>
          <w:rFonts w:ascii="Segoe UI" w:hAnsi="Segoe UI" w:cs="Segoe UI"/>
          <w:b/>
          <w:sz w:val="20"/>
          <w:szCs w:val="20"/>
          <w:lang w:val="es-ES"/>
        </w:rPr>
        <w:t>punto de dato.</w:t>
      </w:r>
    </w:p>
    <w:p w14:paraId="4C635C47" w14:textId="211F861E" w:rsidR="007F0469" w:rsidRPr="00FE4E21" w:rsidRDefault="007F0469" w:rsidP="005065A3">
      <w:pPr>
        <w:ind w:left="708"/>
        <w:jc w:val="both"/>
        <w:rPr>
          <w:rFonts w:ascii="Segoe UI" w:hAnsi="Segoe UI" w:cs="Segoe UI"/>
          <w:sz w:val="20"/>
          <w:szCs w:val="20"/>
          <w:lang w:val="es-ES"/>
        </w:rPr>
      </w:pPr>
      <w:r w:rsidRPr="00FE4E21">
        <w:rPr>
          <w:rFonts w:ascii="Segoe UI" w:hAnsi="Segoe UI" w:cs="Segoe UI"/>
          <w:sz w:val="20"/>
          <w:szCs w:val="20"/>
          <w:lang w:val="es-ES"/>
        </w:rPr>
        <w:t>Ejemplo de</w:t>
      </w:r>
      <w:r w:rsidR="00F30916" w:rsidRPr="00FE4E21">
        <w:rPr>
          <w:rFonts w:ascii="Segoe UI" w:hAnsi="Segoe UI" w:cs="Segoe UI"/>
          <w:sz w:val="20"/>
          <w:szCs w:val="20"/>
          <w:lang w:val="es-ES"/>
        </w:rPr>
        <w:t xml:space="preserve"> lo que </w:t>
      </w:r>
      <w:r w:rsidR="00F30916" w:rsidRPr="00FE4E21">
        <w:rPr>
          <w:rFonts w:ascii="Segoe UI" w:hAnsi="Segoe UI" w:cs="Segoe UI"/>
          <w:b/>
          <w:sz w:val="20"/>
          <w:szCs w:val="20"/>
          <w:lang w:val="es-ES"/>
        </w:rPr>
        <w:t>no es formato tabular</w:t>
      </w:r>
      <w:r w:rsidR="001C6C55" w:rsidRPr="00FE4E21">
        <w:rPr>
          <w:rFonts w:ascii="Segoe UI" w:hAnsi="Segoe UI" w:cs="Segoe UI"/>
          <w:sz w:val="20"/>
          <w:szCs w:val="20"/>
          <w:lang w:val="es-ES"/>
        </w:rPr>
        <w:t xml:space="preserve"> lo podemos ver en la figura 2:</w:t>
      </w:r>
    </w:p>
    <w:p w14:paraId="68A870D9" w14:textId="52C2AEC8" w:rsidR="00AB1C06" w:rsidRPr="009732DE" w:rsidRDefault="00AB1C06" w:rsidP="001C6C55">
      <w:pPr>
        <w:spacing w:after="0"/>
        <w:ind w:left="708"/>
        <w:jc w:val="center"/>
        <w:rPr>
          <w:rFonts w:ascii="Segoe UI" w:hAnsi="Segoe UI" w:cs="Segoe UI"/>
          <w:sz w:val="22"/>
          <w:szCs w:val="22"/>
          <w:lang w:val="es-ES"/>
        </w:rPr>
      </w:pPr>
      <w:r w:rsidRPr="009732DE">
        <w:rPr>
          <w:rFonts w:ascii="Segoe UI" w:hAnsi="Segoe UI" w:cs="Segoe UI"/>
          <w:noProof/>
        </w:rPr>
        <w:lastRenderedPageBreak/>
        <w:drawing>
          <wp:inline distT="0" distB="0" distL="0" distR="0" wp14:anchorId="5FA4B425" wp14:editId="4714CA45">
            <wp:extent cx="5091139" cy="3880236"/>
            <wp:effectExtent l="19050" t="19050" r="14605" b="25400"/>
            <wp:docPr id="110155612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2174" cy="38810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E77234B" w14:textId="2A738374" w:rsidR="00AB1C06" w:rsidRPr="004E2FC4" w:rsidRDefault="001C6C55" w:rsidP="001C6C55">
      <w:pPr>
        <w:ind w:left="708"/>
        <w:jc w:val="center"/>
        <w:rPr>
          <w:rFonts w:ascii="Segoe UI" w:hAnsi="Segoe UI" w:cs="Segoe UI"/>
          <w:i/>
          <w:iCs/>
          <w:sz w:val="16"/>
          <w:szCs w:val="16"/>
          <w:lang w:val="es-ES"/>
        </w:rPr>
      </w:pPr>
      <w:r w:rsidRPr="004E2FC4">
        <w:rPr>
          <w:rFonts w:ascii="Segoe UI" w:hAnsi="Segoe UI" w:cs="Segoe UI"/>
          <w:i/>
          <w:iCs/>
          <w:sz w:val="16"/>
          <w:szCs w:val="16"/>
          <w:lang w:val="es-ES"/>
        </w:rPr>
        <w:t>Figura 2</w:t>
      </w:r>
    </w:p>
    <w:p w14:paraId="43BB1CBB" w14:textId="636EF890" w:rsidR="0028762E" w:rsidRPr="009732DE" w:rsidRDefault="0028762E" w:rsidP="005065A3">
      <w:pPr>
        <w:pStyle w:val="Ttulo2"/>
        <w:numPr>
          <w:ilvl w:val="1"/>
          <w:numId w:val="1"/>
        </w:numPr>
        <w:jc w:val="both"/>
        <w:rPr>
          <w:rFonts w:ascii="Segoe UI" w:hAnsi="Segoe UI" w:cs="Segoe UI"/>
          <w:sz w:val="28"/>
          <w:szCs w:val="28"/>
          <w:lang w:val="es-ES"/>
        </w:rPr>
      </w:pPr>
      <w:bookmarkStart w:id="8" w:name="_Toc171433123"/>
      <w:bookmarkStart w:id="9" w:name="_Toc171599460"/>
      <w:r w:rsidRPr="009732DE">
        <w:rPr>
          <w:rFonts w:ascii="Segoe UI" w:hAnsi="Segoe UI" w:cs="Segoe UI"/>
          <w:sz w:val="28"/>
          <w:szCs w:val="28"/>
          <w:lang w:val="es-ES"/>
        </w:rPr>
        <w:t>Metodología recomendada</w:t>
      </w:r>
      <w:bookmarkEnd w:id="8"/>
      <w:bookmarkEnd w:id="9"/>
    </w:p>
    <w:p w14:paraId="18007901" w14:textId="5DC6BA4D" w:rsidR="005065A3" w:rsidRPr="00FE4E21" w:rsidRDefault="005065A3" w:rsidP="005065A3">
      <w:pPr>
        <w:ind w:left="708"/>
        <w:jc w:val="both"/>
        <w:rPr>
          <w:rFonts w:ascii="Segoe UI" w:hAnsi="Segoe UI" w:cs="Segoe UI"/>
          <w:sz w:val="20"/>
          <w:szCs w:val="20"/>
          <w:lang w:val="es-ES"/>
        </w:rPr>
      </w:pPr>
      <w:r w:rsidRPr="00FE4E21">
        <w:rPr>
          <w:rFonts w:ascii="Segoe UI" w:hAnsi="Segoe UI" w:cs="Segoe UI"/>
          <w:sz w:val="20"/>
          <w:szCs w:val="20"/>
          <w:lang w:val="es-ES"/>
        </w:rPr>
        <w:t xml:space="preserve">La metodología recomendada para el desarrollo de nuestros proyectos analíticos </w:t>
      </w:r>
      <w:r w:rsidR="00B36530" w:rsidRPr="00FE4E21">
        <w:rPr>
          <w:rFonts w:ascii="Segoe UI" w:hAnsi="Segoe UI" w:cs="Segoe UI"/>
          <w:sz w:val="20"/>
          <w:szCs w:val="20"/>
          <w:lang w:val="es-ES"/>
        </w:rPr>
        <w:t xml:space="preserve">se basa en </w:t>
      </w:r>
      <w:hyperlink r:id="rId13" w:history="1">
        <w:r w:rsidRPr="00FE4E21">
          <w:rPr>
            <w:rStyle w:val="Hipervnculo"/>
            <w:rFonts w:ascii="Segoe UI" w:hAnsi="Segoe UI" w:cs="Segoe UI"/>
            <w:sz w:val="20"/>
            <w:szCs w:val="20"/>
            <w:lang w:val="es-ES"/>
          </w:rPr>
          <w:t>CRISP-DM de IBM</w:t>
        </w:r>
      </w:hyperlink>
      <w:r w:rsidRPr="00FE4E21">
        <w:rPr>
          <w:rFonts w:ascii="Segoe UI" w:hAnsi="Segoe UI" w:cs="Segoe UI"/>
          <w:sz w:val="20"/>
          <w:szCs w:val="20"/>
          <w:lang w:val="es-ES"/>
        </w:rPr>
        <w:t xml:space="preserve">. </w:t>
      </w:r>
      <w:r w:rsidR="008D4E1D" w:rsidRPr="00FE4E21">
        <w:rPr>
          <w:rFonts w:ascii="Segoe UI" w:hAnsi="Segoe UI" w:cs="Segoe UI"/>
          <w:sz w:val="20"/>
          <w:szCs w:val="20"/>
          <w:lang w:val="es-ES"/>
        </w:rPr>
        <w:t xml:space="preserve">Las etapas de la </w:t>
      </w:r>
      <w:r w:rsidR="000D2ABA" w:rsidRPr="00FE4E21">
        <w:rPr>
          <w:rFonts w:ascii="Segoe UI" w:hAnsi="Segoe UI" w:cs="Segoe UI"/>
          <w:sz w:val="20"/>
          <w:szCs w:val="20"/>
          <w:lang w:val="es-ES"/>
        </w:rPr>
        <w:t>metodología</w:t>
      </w:r>
      <w:r w:rsidR="008D4E1D" w:rsidRPr="00FE4E21">
        <w:rPr>
          <w:rFonts w:ascii="Segoe UI" w:hAnsi="Segoe UI" w:cs="Segoe UI"/>
          <w:sz w:val="20"/>
          <w:szCs w:val="20"/>
          <w:lang w:val="es-ES"/>
        </w:rPr>
        <w:t xml:space="preserve"> son las siguientes:</w:t>
      </w:r>
    </w:p>
    <w:p w14:paraId="098BFC26" w14:textId="368520B3" w:rsidR="005065A3" w:rsidRPr="00FE4E21" w:rsidRDefault="005065A3" w:rsidP="00435BB9">
      <w:pPr>
        <w:pStyle w:val="Prrafodelista"/>
        <w:numPr>
          <w:ilvl w:val="0"/>
          <w:numId w:val="8"/>
        </w:numPr>
        <w:jc w:val="both"/>
        <w:rPr>
          <w:rFonts w:ascii="Segoe UI" w:hAnsi="Segoe UI" w:cs="Segoe UI"/>
          <w:sz w:val="20"/>
          <w:szCs w:val="20"/>
          <w:lang w:val="es-ES"/>
        </w:rPr>
      </w:pPr>
      <w:r w:rsidRPr="00FE4E21">
        <w:rPr>
          <w:rFonts w:ascii="Segoe UI" w:hAnsi="Segoe UI" w:cs="Segoe UI"/>
          <w:sz w:val="20"/>
          <w:szCs w:val="20"/>
          <w:lang w:val="es-ES"/>
        </w:rPr>
        <w:t>Entendimiento del negocio. - Tener la mayor claridad posible de los procesos empresariales los cuales serán representados en un dashboard: comprender el flujo, los actores, entradas, saludas, etc.</w:t>
      </w:r>
      <w:r w:rsidR="00801A0D" w:rsidRPr="00FE4E21">
        <w:rPr>
          <w:rFonts w:ascii="Segoe UI" w:hAnsi="Segoe UI" w:cs="Segoe UI"/>
          <w:sz w:val="20"/>
          <w:szCs w:val="20"/>
          <w:lang w:val="es-ES"/>
        </w:rPr>
        <w:t xml:space="preserve"> </w:t>
      </w:r>
      <w:r w:rsidR="00586D03" w:rsidRPr="00FE4E21">
        <w:rPr>
          <w:rFonts w:ascii="Segoe UI" w:hAnsi="Segoe UI" w:cs="Segoe UI"/>
          <w:sz w:val="20"/>
          <w:szCs w:val="20"/>
          <w:lang w:val="es-ES"/>
        </w:rPr>
        <w:t>Además,</w:t>
      </w:r>
      <w:r w:rsidR="00801A0D" w:rsidRPr="00FE4E21">
        <w:rPr>
          <w:rFonts w:ascii="Segoe UI" w:hAnsi="Segoe UI" w:cs="Segoe UI"/>
          <w:sz w:val="20"/>
          <w:szCs w:val="20"/>
          <w:lang w:val="es-ES"/>
        </w:rPr>
        <w:t xml:space="preserve"> es muy importante alinear a nuestro cliente interno en sus expectativas respecto al desarrollo</w:t>
      </w:r>
      <w:r w:rsidR="00E75AC1" w:rsidRPr="00FE4E21">
        <w:rPr>
          <w:rFonts w:ascii="Segoe UI" w:hAnsi="Segoe UI" w:cs="Segoe UI"/>
          <w:sz w:val="20"/>
          <w:szCs w:val="20"/>
          <w:lang w:val="es-ES"/>
        </w:rPr>
        <w:t>; debemos recabar sus necesidades y dejar claras las posibles limitaciones</w:t>
      </w:r>
      <w:r w:rsidR="00801A0D" w:rsidRPr="00FE4E21">
        <w:rPr>
          <w:rFonts w:ascii="Segoe UI" w:hAnsi="Segoe UI" w:cs="Segoe UI"/>
          <w:sz w:val="20"/>
          <w:szCs w:val="20"/>
          <w:lang w:val="es-ES"/>
        </w:rPr>
        <w:t xml:space="preserve">. </w:t>
      </w:r>
      <w:r w:rsidR="00801A0D" w:rsidRPr="00FE4E21">
        <w:rPr>
          <w:rFonts w:ascii="Segoe UI" w:hAnsi="Segoe UI" w:cs="Segoe UI"/>
          <w:b/>
          <w:sz w:val="20"/>
          <w:szCs w:val="20"/>
          <w:lang w:val="es-ES"/>
        </w:rPr>
        <w:t>El entregable de esta etapa</w:t>
      </w:r>
      <w:r w:rsidR="0063107F" w:rsidRPr="00FE4E21">
        <w:rPr>
          <w:rFonts w:ascii="Segoe UI" w:hAnsi="Segoe UI" w:cs="Segoe UI"/>
          <w:b/>
          <w:sz w:val="20"/>
          <w:szCs w:val="20"/>
          <w:lang w:val="es-ES"/>
        </w:rPr>
        <w:t xml:space="preserve"> es el alcance del proyecto</w:t>
      </w:r>
    </w:p>
    <w:p w14:paraId="0405E5C5" w14:textId="0E58AE79" w:rsidR="005065A3" w:rsidRPr="00FE4E21" w:rsidRDefault="005065A3" w:rsidP="00435BB9">
      <w:pPr>
        <w:pStyle w:val="Prrafodelista"/>
        <w:numPr>
          <w:ilvl w:val="0"/>
          <w:numId w:val="8"/>
        </w:numPr>
        <w:jc w:val="both"/>
        <w:rPr>
          <w:rFonts w:ascii="Segoe UI" w:hAnsi="Segoe UI" w:cs="Segoe UI"/>
          <w:sz w:val="20"/>
          <w:szCs w:val="20"/>
          <w:lang w:val="es-ES"/>
        </w:rPr>
      </w:pPr>
      <w:r w:rsidRPr="00FE4E21">
        <w:rPr>
          <w:rFonts w:ascii="Segoe UI" w:hAnsi="Segoe UI" w:cs="Segoe UI"/>
          <w:sz w:val="20"/>
          <w:szCs w:val="20"/>
          <w:lang w:val="es-ES"/>
        </w:rPr>
        <w:t xml:space="preserve">Entendimiento de los datos. – </w:t>
      </w:r>
      <w:r w:rsidR="004F55D7" w:rsidRPr="00FE4E21">
        <w:rPr>
          <w:rFonts w:ascii="Segoe UI" w:hAnsi="Segoe UI" w:cs="Segoe UI"/>
          <w:sz w:val="20"/>
          <w:szCs w:val="20"/>
          <w:lang w:val="es-ES"/>
        </w:rPr>
        <w:t>A</w:t>
      </w:r>
      <w:r w:rsidRPr="00FE4E21">
        <w:rPr>
          <w:rFonts w:ascii="Segoe UI" w:hAnsi="Segoe UI" w:cs="Segoe UI"/>
          <w:sz w:val="20"/>
          <w:szCs w:val="20"/>
          <w:lang w:val="es-ES"/>
        </w:rPr>
        <w:t>segurar que los datos, que contienen la información del proceso del paso uno, existen y tienen un nivel de confiabilidad suficiente para iniciar un proyecto. Mapear los orígenes, las estructuras de los datos, la granularidad,</w:t>
      </w:r>
      <w:r w:rsidR="00675476" w:rsidRPr="00FE4E21">
        <w:rPr>
          <w:rFonts w:ascii="Segoe UI" w:hAnsi="Segoe UI" w:cs="Segoe UI"/>
          <w:sz w:val="20"/>
          <w:szCs w:val="20"/>
          <w:lang w:val="es-ES"/>
        </w:rPr>
        <w:t xml:space="preserve"> disponibilidad,</w:t>
      </w:r>
      <w:r w:rsidRPr="00FE4E21">
        <w:rPr>
          <w:rFonts w:ascii="Segoe UI" w:hAnsi="Segoe UI" w:cs="Segoe UI"/>
          <w:sz w:val="20"/>
          <w:szCs w:val="20"/>
          <w:lang w:val="es-ES"/>
        </w:rPr>
        <w:t xml:space="preserve"> etc.</w:t>
      </w:r>
      <w:r w:rsidR="000C1183" w:rsidRPr="00FE4E21">
        <w:rPr>
          <w:rFonts w:ascii="Segoe UI" w:hAnsi="Segoe UI" w:cs="Segoe UI"/>
          <w:sz w:val="20"/>
          <w:szCs w:val="20"/>
          <w:lang w:val="es-ES"/>
        </w:rPr>
        <w:t xml:space="preserve"> </w:t>
      </w:r>
      <w:r w:rsidR="000C1183" w:rsidRPr="00FE4E21">
        <w:rPr>
          <w:rFonts w:ascii="Segoe UI" w:hAnsi="Segoe UI" w:cs="Segoe UI"/>
          <w:b/>
          <w:sz w:val="20"/>
          <w:szCs w:val="20"/>
          <w:lang w:val="es-ES"/>
        </w:rPr>
        <w:t>El entregable de esta etapa es el map</w:t>
      </w:r>
      <w:r w:rsidR="00586D03" w:rsidRPr="00FE4E21">
        <w:rPr>
          <w:rFonts w:ascii="Segoe UI" w:hAnsi="Segoe UI" w:cs="Segoe UI"/>
          <w:b/>
          <w:sz w:val="20"/>
          <w:szCs w:val="20"/>
          <w:lang w:val="es-ES"/>
        </w:rPr>
        <w:t>eo</w:t>
      </w:r>
      <w:r w:rsidR="000C1183" w:rsidRPr="00FE4E21">
        <w:rPr>
          <w:rFonts w:ascii="Segoe UI" w:hAnsi="Segoe UI" w:cs="Segoe UI"/>
          <w:b/>
          <w:sz w:val="20"/>
          <w:szCs w:val="20"/>
          <w:lang w:val="es-ES"/>
        </w:rPr>
        <w:t xml:space="preserve"> de los datos.</w:t>
      </w:r>
    </w:p>
    <w:p w14:paraId="1670DDCC" w14:textId="161A6316" w:rsidR="005065A3" w:rsidRPr="00FE4E21" w:rsidRDefault="005065A3" w:rsidP="00435BB9">
      <w:pPr>
        <w:pStyle w:val="Prrafodelista"/>
        <w:numPr>
          <w:ilvl w:val="0"/>
          <w:numId w:val="8"/>
        </w:numPr>
        <w:jc w:val="both"/>
        <w:rPr>
          <w:rFonts w:ascii="Segoe UI" w:hAnsi="Segoe UI" w:cs="Segoe UI"/>
          <w:sz w:val="20"/>
          <w:szCs w:val="20"/>
          <w:lang w:val="es-ES"/>
        </w:rPr>
      </w:pPr>
      <w:r w:rsidRPr="00FE4E21">
        <w:rPr>
          <w:rFonts w:ascii="Segoe UI" w:hAnsi="Segoe UI" w:cs="Segoe UI"/>
          <w:sz w:val="20"/>
          <w:szCs w:val="20"/>
          <w:lang w:val="es-ES"/>
        </w:rPr>
        <w:t xml:space="preserve">Preparación de los </w:t>
      </w:r>
      <w:r w:rsidR="004F55D7" w:rsidRPr="00FE4E21">
        <w:rPr>
          <w:rFonts w:ascii="Segoe UI" w:hAnsi="Segoe UI" w:cs="Segoe UI"/>
          <w:sz w:val="20"/>
          <w:szCs w:val="20"/>
          <w:lang w:val="es-ES"/>
        </w:rPr>
        <w:t>datos. -</w:t>
      </w:r>
      <w:r w:rsidRPr="00FE4E21">
        <w:rPr>
          <w:rFonts w:ascii="Segoe UI" w:hAnsi="Segoe UI" w:cs="Segoe UI"/>
          <w:sz w:val="20"/>
          <w:szCs w:val="20"/>
          <w:lang w:val="es-ES"/>
        </w:rPr>
        <w:t xml:space="preserve"> </w:t>
      </w:r>
      <w:r w:rsidR="004F55D7" w:rsidRPr="00FE4E21">
        <w:rPr>
          <w:rFonts w:ascii="Segoe UI" w:hAnsi="Segoe UI" w:cs="Segoe UI"/>
          <w:sz w:val="20"/>
          <w:szCs w:val="20"/>
          <w:lang w:val="es-ES"/>
        </w:rPr>
        <w:t>R</w:t>
      </w:r>
      <w:r w:rsidRPr="00FE4E21">
        <w:rPr>
          <w:rFonts w:ascii="Segoe UI" w:hAnsi="Segoe UI" w:cs="Segoe UI"/>
          <w:sz w:val="20"/>
          <w:szCs w:val="20"/>
          <w:lang w:val="es-ES"/>
        </w:rPr>
        <w:t>ealiz</w:t>
      </w:r>
      <w:r w:rsidR="008D4E1D" w:rsidRPr="00FE4E21">
        <w:rPr>
          <w:rFonts w:ascii="Segoe UI" w:hAnsi="Segoe UI" w:cs="Segoe UI"/>
          <w:sz w:val="20"/>
          <w:szCs w:val="20"/>
          <w:lang w:val="es-ES"/>
        </w:rPr>
        <w:t>ar las conexiones necesarias</w:t>
      </w:r>
      <w:r w:rsidR="00675476" w:rsidRPr="00FE4E21">
        <w:rPr>
          <w:rFonts w:ascii="Segoe UI" w:hAnsi="Segoe UI" w:cs="Segoe UI"/>
          <w:sz w:val="20"/>
          <w:szCs w:val="20"/>
          <w:lang w:val="es-ES"/>
        </w:rPr>
        <w:t xml:space="preserve"> a los orígenes mapeados en el paso anterior:</w:t>
      </w:r>
      <w:r w:rsidR="008D4E1D" w:rsidRPr="00FE4E21">
        <w:rPr>
          <w:rFonts w:ascii="Segoe UI" w:hAnsi="Segoe UI" w:cs="Segoe UI"/>
          <w:sz w:val="20"/>
          <w:szCs w:val="20"/>
          <w:lang w:val="es-ES"/>
        </w:rPr>
        <w:t xml:space="preserve"> los ETLs,</w:t>
      </w:r>
      <w:r w:rsidR="005D2CE7" w:rsidRPr="00FE4E21">
        <w:rPr>
          <w:rFonts w:ascii="Segoe UI" w:hAnsi="Segoe UI" w:cs="Segoe UI"/>
          <w:sz w:val="20"/>
          <w:szCs w:val="20"/>
          <w:lang w:val="es-ES"/>
        </w:rPr>
        <w:t xml:space="preserve"> garantizar el almacenamiento de los datos,</w:t>
      </w:r>
      <w:r w:rsidR="00D63D02" w:rsidRPr="00FE4E21">
        <w:rPr>
          <w:rFonts w:ascii="Segoe UI" w:hAnsi="Segoe UI" w:cs="Segoe UI"/>
          <w:sz w:val="20"/>
          <w:szCs w:val="20"/>
          <w:lang w:val="es-ES"/>
        </w:rPr>
        <w:t xml:space="preserve"> analizar y tratar los datos faltantes, datos atípicos, datos erróneos, datos redundantes, datos irrelevantes, etc.</w:t>
      </w:r>
      <w:r w:rsidR="00DB5552" w:rsidRPr="00FE4E21">
        <w:rPr>
          <w:rFonts w:ascii="Segoe UI" w:hAnsi="Segoe UI" w:cs="Segoe UI"/>
          <w:b/>
          <w:sz w:val="20"/>
          <w:szCs w:val="20"/>
          <w:lang w:val="es-ES"/>
        </w:rPr>
        <w:t xml:space="preserve"> El entregable de esta etapa son las tablas que consultaremos en Power BI.</w:t>
      </w:r>
    </w:p>
    <w:p w14:paraId="7C975C43" w14:textId="7F69E89E" w:rsidR="005065A3" w:rsidRPr="00FE4E21" w:rsidRDefault="005065A3" w:rsidP="00435BB9">
      <w:pPr>
        <w:pStyle w:val="Prrafodelista"/>
        <w:numPr>
          <w:ilvl w:val="0"/>
          <w:numId w:val="8"/>
        </w:numPr>
        <w:jc w:val="both"/>
        <w:rPr>
          <w:rFonts w:ascii="Segoe UI" w:hAnsi="Segoe UI" w:cs="Segoe UI"/>
          <w:b/>
          <w:sz w:val="20"/>
          <w:szCs w:val="20"/>
          <w:lang w:val="es-ES"/>
        </w:rPr>
      </w:pPr>
      <w:r w:rsidRPr="00FE4E21">
        <w:rPr>
          <w:rFonts w:ascii="Segoe UI" w:hAnsi="Segoe UI" w:cs="Segoe UI"/>
          <w:sz w:val="20"/>
          <w:szCs w:val="20"/>
          <w:lang w:val="es-ES"/>
        </w:rPr>
        <w:t xml:space="preserve">Modelamiento de los </w:t>
      </w:r>
      <w:r w:rsidR="004F55D7" w:rsidRPr="00FE4E21">
        <w:rPr>
          <w:rFonts w:ascii="Segoe UI" w:hAnsi="Segoe UI" w:cs="Segoe UI"/>
          <w:sz w:val="20"/>
          <w:szCs w:val="20"/>
          <w:lang w:val="es-ES"/>
        </w:rPr>
        <w:t xml:space="preserve">datos. </w:t>
      </w:r>
      <w:r w:rsidR="00492B2F" w:rsidRPr="00FE4E21">
        <w:rPr>
          <w:rFonts w:ascii="Segoe UI" w:hAnsi="Segoe UI" w:cs="Segoe UI"/>
          <w:sz w:val="20"/>
          <w:szCs w:val="20"/>
          <w:lang w:val="es-ES"/>
        </w:rPr>
        <w:t>–</w:t>
      </w:r>
      <w:r w:rsidR="004F55D7" w:rsidRPr="00FE4E21">
        <w:rPr>
          <w:rFonts w:ascii="Segoe UI" w:hAnsi="Segoe UI" w:cs="Segoe UI"/>
          <w:sz w:val="20"/>
          <w:szCs w:val="20"/>
          <w:lang w:val="es-ES"/>
        </w:rPr>
        <w:t xml:space="preserve"> </w:t>
      </w:r>
      <w:r w:rsidR="00492B2F" w:rsidRPr="00FE4E21">
        <w:rPr>
          <w:rFonts w:ascii="Segoe UI" w:hAnsi="Segoe UI" w:cs="Segoe UI"/>
          <w:sz w:val="20"/>
          <w:szCs w:val="20"/>
          <w:lang w:val="es-ES"/>
        </w:rPr>
        <w:t>Mapear las relaciones entre las entidades o tablas,</w:t>
      </w:r>
      <w:r w:rsidR="00626BC9" w:rsidRPr="00FE4E21">
        <w:rPr>
          <w:rFonts w:ascii="Segoe UI" w:hAnsi="Segoe UI" w:cs="Segoe UI"/>
          <w:sz w:val="20"/>
          <w:szCs w:val="20"/>
          <w:lang w:val="es-ES"/>
        </w:rPr>
        <w:t xml:space="preserve"> identificar el nivel de normalización más adecuado, dejar las tablas listas para ser consumidas por un reporte de Power BI,</w:t>
      </w:r>
      <w:r w:rsidR="00E84A94" w:rsidRPr="00FE4E21">
        <w:rPr>
          <w:rFonts w:ascii="Segoe UI" w:hAnsi="Segoe UI" w:cs="Segoe UI"/>
          <w:sz w:val="20"/>
          <w:szCs w:val="20"/>
          <w:lang w:val="es-ES"/>
        </w:rPr>
        <w:t xml:space="preserve"> crear las</w:t>
      </w:r>
      <w:r w:rsidR="00B369FA" w:rsidRPr="00FE4E21">
        <w:rPr>
          <w:rFonts w:ascii="Segoe UI" w:hAnsi="Segoe UI" w:cs="Segoe UI"/>
          <w:sz w:val="20"/>
          <w:szCs w:val="20"/>
          <w:lang w:val="es-ES"/>
        </w:rPr>
        <w:t xml:space="preserve"> métricas, validar los cálculos a nivel preliminar y crear las visualizaciones.</w:t>
      </w:r>
      <w:r w:rsidR="00833811" w:rsidRPr="00FE4E21">
        <w:rPr>
          <w:rFonts w:ascii="Segoe UI" w:hAnsi="Segoe UI" w:cs="Segoe UI"/>
          <w:sz w:val="20"/>
          <w:szCs w:val="20"/>
          <w:lang w:val="es-ES"/>
        </w:rPr>
        <w:t xml:space="preserve"> </w:t>
      </w:r>
      <w:r w:rsidR="00833811" w:rsidRPr="00FE4E21">
        <w:rPr>
          <w:rFonts w:ascii="Segoe UI" w:hAnsi="Segoe UI" w:cs="Segoe UI"/>
          <w:b/>
          <w:sz w:val="20"/>
          <w:szCs w:val="20"/>
          <w:lang w:val="es-ES"/>
        </w:rPr>
        <w:t xml:space="preserve">El entregable de esta etapa es nuestro </w:t>
      </w:r>
      <w:r w:rsidR="00705FDC" w:rsidRPr="00FE4E21">
        <w:rPr>
          <w:rFonts w:ascii="Segoe UI" w:hAnsi="Segoe UI" w:cs="Segoe UI"/>
          <w:b/>
          <w:sz w:val="20"/>
          <w:szCs w:val="20"/>
          <w:lang w:val="es-ES"/>
        </w:rPr>
        <w:t xml:space="preserve">reporte </w:t>
      </w:r>
      <w:r w:rsidR="00DB5552" w:rsidRPr="00FE4E21">
        <w:rPr>
          <w:rFonts w:ascii="Segoe UI" w:hAnsi="Segoe UI" w:cs="Segoe UI"/>
          <w:b/>
          <w:sz w:val="20"/>
          <w:szCs w:val="20"/>
          <w:lang w:val="es-ES"/>
        </w:rPr>
        <w:t>construido en Power BI</w:t>
      </w:r>
      <w:r w:rsidR="00E93CBC" w:rsidRPr="00FE4E21">
        <w:rPr>
          <w:rFonts w:ascii="Segoe UI" w:hAnsi="Segoe UI" w:cs="Segoe UI"/>
          <w:b/>
          <w:sz w:val="20"/>
          <w:szCs w:val="20"/>
          <w:lang w:val="es-ES"/>
        </w:rPr>
        <w:t xml:space="preserve"> Desktop</w:t>
      </w:r>
      <w:r w:rsidR="00DB5552" w:rsidRPr="00FE4E21">
        <w:rPr>
          <w:rFonts w:ascii="Segoe UI" w:hAnsi="Segoe UI" w:cs="Segoe UI"/>
          <w:b/>
          <w:sz w:val="20"/>
          <w:szCs w:val="20"/>
          <w:lang w:val="es-ES"/>
        </w:rPr>
        <w:t>.</w:t>
      </w:r>
    </w:p>
    <w:p w14:paraId="69B06221" w14:textId="1D41B0ED" w:rsidR="005065A3" w:rsidRPr="00FE4E21" w:rsidRDefault="00AB3D9C" w:rsidP="00435BB9">
      <w:pPr>
        <w:pStyle w:val="Prrafodelista"/>
        <w:numPr>
          <w:ilvl w:val="0"/>
          <w:numId w:val="8"/>
        </w:numPr>
        <w:jc w:val="both"/>
        <w:rPr>
          <w:rFonts w:ascii="Segoe UI" w:hAnsi="Segoe UI" w:cs="Segoe UI"/>
          <w:sz w:val="20"/>
          <w:szCs w:val="20"/>
          <w:lang w:val="es-ES"/>
        </w:rPr>
      </w:pPr>
      <w:r w:rsidRPr="00FE4E21">
        <w:rPr>
          <w:rFonts w:ascii="Segoe UI" w:hAnsi="Segoe UI" w:cs="Segoe UI"/>
          <w:sz w:val="20"/>
          <w:szCs w:val="20"/>
          <w:lang w:val="es-ES"/>
        </w:rPr>
        <w:t xml:space="preserve">Evaluación. </w:t>
      </w:r>
      <w:r w:rsidR="00833811" w:rsidRPr="00FE4E21">
        <w:rPr>
          <w:rFonts w:ascii="Segoe UI" w:hAnsi="Segoe UI" w:cs="Segoe UI"/>
          <w:sz w:val="20"/>
          <w:szCs w:val="20"/>
          <w:lang w:val="es-ES"/>
        </w:rPr>
        <w:t xml:space="preserve">– </w:t>
      </w:r>
      <w:r w:rsidR="008F7545" w:rsidRPr="00FE4E21">
        <w:rPr>
          <w:rFonts w:ascii="Segoe UI" w:hAnsi="Segoe UI" w:cs="Segoe UI"/>
          <w:sz w:val="20"/>
          <w:szCs w:val="20"/>
          <w:lang w:val="es-ES"/>
        </w:rPr>
        <w:t xml:space="preserve">Nuestros clientes internos recibirán nuestro reporte construido y validarán que se ajuste a las expectativas y necesidades </w:t>
      </w:r>
      <w:r w:rsidR="00801A0D" w:rsidRPr="00FE4E21">
        <w:rPr>
          <w:rFonts w:ascii="Segoe UI" w:hAnsi="Segoe UI" w:cs="Segoe UI"/>
          <w:sz w:val="20"/>
          <w:szCs w:val="20"/>
          <w:lang w:val="es-ES"/>
        </w:rPr>
        <w:t>definidas</w:t>
      </w:r>
      <w:r w:rsidR="00705FDC" w:rsidRPr="00FE4E21">
        <w:rPr>
          <w:rFonts w:ascii="Segoe UI" w:hAnsi="Segoe UI" w:cs="Segoe UI"/>
          <w:sz w:val="20"/>
          <w:szCs w:val="20"/>
          <w:lang w:val="es-ES"/>
        </w:rPr>
        <w:t xml:space="preserve"> en las etapas iniciales.</w:t>
      </w:r>
      <w:r w:rsidR="002B6D20" w:rsidRPr="00FE4E21">
        <w:rPr>
          <w:rFonts w:ascii="Segoe UI" w:hAnsi="Segoe UI" w:cs="Segoe UI"/>
          <w:sz w:val="20"/>
          <w:szCs w:val="20"/>
          <w:lang w:val="es-ES"/>
        </w:rPr>
        <w:t xml:space="preserve"> Es usual recibir feedback de nuestro cliente, entonces habrá que evaluar y si es necesario hacer los ajustes pertinentes en el reporte.</w:t>
      </w:r>
      <w:r w:rsidR="0003711B" w:rsidRPr="00FE4E21">
        <w:rPr>
          <w:rFonts w:ascii="Segoe UI" w:hAnsi="Segoe UI" w:cs="Segoe UI"/>
          <w:sz w:val="20"/>
          <w:szCs w:val="20"/>
          <w:lang w:val="es-ES"/>
        </w:rPr>
        <w:t xml:space="preserve"> </w:t>
      </w:r>
      <w:r w:rsidR="0003711B" w:rsidRPr="00FE4E21">
        <w:rPr>
          <w:rFonts w:ascii="Segoe UI" w:hAnsi="Segoe UI" w:cs="Segoe UI"/>
          <w:b/>
          <w:sz w:val="20"/>
          <w:szCs w:val="20"/>
          <w:lang w:val="es-ES"/>
        </w:rPr>
        <w:t>El entregable de esta etapa es la aprobación del cliente.</w:t>
      </w:r>
    </w:p>
    <w:p w14:paraId="77359A33" w14:textId="45CC6E03" w:rsidR="00C9529A" w:rsidRPr="00FE4E21" w:rsidRDefault="00563958" w:rsidP="00435BB9">
      <w:pPr>
        <w:pStyle w:val="Prrafodelista"/>
        <w:numPr>
          <w:ilvl w:val="0"/>
          <w:numId w:val="8"/>
        </w:numPr>
        <w:jc w:val="both"/>
        <w:rPr>
          <w:rFonts w:ascii="Segoe UI" w:hAnsi="Segoe UI" w:cs="Segoe UI"/>
          <w:sz w:val="20"/>
          <w:szCs w:val="20"/>
          <w:lang w:val="es-ES"/>
        </w:rPr>
      </w:pPr>
      <w:r w:rsidRPr="00FE4E21">
        <w:rPr>
          <w:rFonts w:ascii="Segoe UI" w:hAnsi="Segoe UI" w:cs="Segoe UI"/>
          <w:sz w:val="20"/>
          <w:szCs w:val="20"/>
          <w:lang w:val="es-ES"/>
        </w:rPr>
        <w:lastRenderedPageBreak/>
        <w:t>Despliegue. -</w:t>
      </w:r>
      <w:r w:rsidR="009B0F88" w:rsidRPr="00FE4E21">
        <w:rPr>
          <w:rFonts w:ascii="Segoe UI" w:hAnsi="Segoe UI" w:cs="Segoe UI"/>
          <w:sz w:val="20"/>
          <w:szCs w:val="20"/>
          <w:lang w:val="es-ES"/>
        </w:rPr>
        <w:t xml:space="preserve"> Con la aprobación de nuestro cliente interno corresponde pasar el reporte a producción</w:t>
      </w:r>
      <w:r w:rsidR="001E7735" w:rsidRPr="00FE4E21">
        <w:rPr>
          <w:rFonts w:ascii="Segoe UI" w:hAnsi="Segoe UI" w:cs="Segoe UI"/>
          <w:sz w:val="20"/>
          <w:szCs w:val="20"/>
          <w:lang w:val="es-ES"/>
        </w:rPr>
        <w:t>; es decir, cargar nuestro reporte a Power BI Service dentro de alguna instancia de trabajo productiva</w:t>
      </w:r>
      <w:r w:rsidR="00C9529A" w:rsidRPr="00FE4E21">
        <w:rPr>
          <w:rFonts w:ascii="Segoe UI" w:hAnsi="Segoe UI" w:cs="Segoe UI"/>
          <w:sz w:val="20"/>
          <w:szCs w:val="20"/>
          <w:lang w:val="es-ES"/>
        </w:rPr>
        <w:t xml:space="preserve"> y compartir con todos los consumidores del reporte</w:t>
      </w:r>
      <w:r w:rsidR="00E93CBC" w:rsidRPr="00FE4E21">
        <w:rPr>
          <w:rFonts w:ascii="Segoe UI" w:hAnsi="Segoe UI" w:cs="Segoe UI"/>
          <w:sz w:val="20"/>
          <w:szCs w:val="20"/>
          <w:lang w:val="es-ES"/>
        </w:rPr>
        <w:t xml:space="preserve">, además ya se debe incluir el cronograma de actualización del reporte de forma automatizada o semi automatizada. </w:t>
      </w:r>
      <w:r w:rsidR="00E93CBC" w:rsidRPr="00FE4E21">
        <w:rPr>
          <w:rFonts w:ascii="Segoe UI" w:hAnsi="Segoe UI" w:cs="Segoe UI"/>
          <w:b/>
          <w:sz w:val="20"/>
          <w:szCs w:val="20"/>
          <w:lang w:val="es-ES"/>
        </w:rPr>
        <w:t>El entregable de esta etapa es el reporte en Power BI Service.</w:t>
      </w:r>
    </w:p>
    <w:p w14:paraId="29AC8224" w14:textId="3CF80992" w:rsidR="00065DD8" w:rsidRPr="00FE4E21" w:rsidRDefault="00C9529A" w:rsidP="005065A3">
      <w:pPr>
        <w:ind w:left="708"/>
        <w:jc w:val="both"/>
        <w:rPr>
          <w:rFonts w:ascii="Segoe UI" w:hAnsi="Segoe UI" w:cs="Segoe UI"/>
          <w:sz w:val="20"/>
          <w:szCs w:val="20"/>
          <w:lang w:val="es-ES"/>
        </w:rPr>
      </w:pPr>
      <w:r w:rsidRPr="00FE4E21">
        <w:rPr>
          <w:rFonts w:ascii="Segoe UI" w:hAnsi="Segoe UI" w:cs="Segoe UI"/>
          <w:sz w:val="20"/>
          <w:szCs w:val="20"/>
          <w:lang w:val="es-ES"/>
        </w:rPr>
        <w:t>Cabe resaltar que, independientemente de la etapa en la que nos encontremos, es posible volver a etapas anteriores; es decir, esta metodología es totalmente iterativa</w:t>
      </w:r>
      <w:r w:rsidR="00065DD8" w:rsidRPr="00FE4E21">
        <w:rPr>
          <w:rFonts w:ascii="Segoe UI" w:hAnsi="Segoe UI" w:cs="Segoe UI"/>
          <w:sz w:val="20"/>
          <w:szCs w:val="20"/>
          <w:lang w:val="es-ES"/>
        </w:rPr>
        <w:t xml:space="preserve"> como podemos apreciar en </w:t>
      </w:r>
      <w:r w:rsidR="00ED1475" w:rsidRPr="00FE4E21">
        <w:rPr>
          <w:rFonts w:ascii="Segoe UI" w:hAnsi="Segoe UI" w:cs="Segoe UI"/>
          <w:sz w:val="20"/>
          <w:szCs w:val="20"/>
          <w:lang w:val="es-ES"/>
        </w:rPr>
        <w:t>la figura 3</w:t>
      </w:r>
      <w:r w:rsidR="00065DD8" w:rsidRPr="00FE4E21">
        <w:rPr>
          <w:rFonts w:ascii="Segoe UI" w:hAnsi="Segoe UI" w:cs="Segoe UI"/>
          <w:sz w:val="20"/>
          <w:szCs w:val="20"/>
          <w:lang w:val="es-ES"/>
        </w:rPr>
        <w:t>:</w:t>
      </w:r>
    </w:p>
    <w:p w14:paraId="6C5E522B" w14:textId="1A22A849" w:rsidR="005065A3" w:rsidRPr="009732DE" w:rsidRDefault="00065DD8" w:rsidP="00ED1475">
      <w:pPr>
        <w:spacing w:after="0"/>
        <w:ind w:left="708"/>
        <w:jc w:val="center"/>
        <w:rPr>
          <w:rFonts w:ascii="Segoe UI" w:hAnsi="Segoe UI" w:cs="Segoe UI"/>
          <w:lang w:val="es-ES"/>
        </w:rPr>
      </w:pPr>
      <w:r w:rsidRPr="009732DE">
        <w:rPr>
          <w:rFonts w:ascii="Segoe UI" w:hAnsi="Segoe UI" w:cs="Segoe UI"/>
          <w:noProof/>
        </w:rPr>
        <w:drawing>
          <wp:inline distT="0" distB="0" distL="0" distR="0" wp14:anchorId="435BEF05" wp14:editId="6BAA9A2E">
            <wp:extent cx="3784573" cy="3784573"/>
            <wp:effectExtent l="19050" t="19050" r="26035" b="26035"/>
            <wp:docPr id="1828950205" name="Imagen 7" descr="Ciclo de vida de minería de dat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iclo de vida de minería de datos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1596" cy="379159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EB23529" w14:textId="089BAF28" w:rsidR="005065A3" w:rsidRPr="004E2FC4" w:rsidRDefault="00ED1475" w:rsidP="00ED1475">
      <w:pPr>
        <w:ind w:left="708"/>
        <w:jc w:val="center"/>
        <w:rPr>
          <w:rFonts w:ascii="Segoe UI" w:hAnsi="Segoe UI" w:cs="Segoe UI"/>
          <w:i/>
          <w:iCs/>
          <w:sz w:val="16"/>
          <w:szCs w:val="16"/>
          <w:lang w:val="es-ES"/>
        </w:rPr>
      </w:pPr>
      <w:r w:rsidRPr="004E2FC4">
        <w:rPr>
          <w:rFonts w:ascii="Segoe UI" w:hAnsi="Segoe UI" w:cs="Segoe UI"/>
          <w:i/>
          <w:iCs/>
          <w:sz w:val="16"/>
          <w:szCs w:val="16"/>
          <w:lang w:val="es-ES"/>
        </w:rPr>
        <w:t>Figura 3</w:t>
      </w:r>
    </w:p>
    <w:p w14:paraId="7460BB00" w14:textId="5D15FE18" w:rsidR="00DE74C3" w:rsidRPr="009732DE" w:rsidRDefault="002C39F8" w:rsidP="005065A3">
      <w:pPr>
        <w:pStyle w:val="Ttulo1"/>
        <w:numPr>
          <w:ilvl w:val="0"/>
          <w:numId w:val="1"/>
        </w:numPr>
        <w:jc w:val="both"/>
        <w:rPr>
          <w:rFonts w:ascii="Segoe UI" w:hAnsi="Segoe UI" w:cs="Segoe UI"/>
          <w:sz w:val="32"/>
          <w:szCs w:val="32"/>
          <w:lang w:val="es-ES"/>
        </w:rPr>
      </w:pPr>
      <w:bookmarkStart w:id="10" w:name="_Toc171433124"/>
      <w:bookmarkStart w:id="11" w:name="_Toc171599461"/>
      <w:r w:rsidRPr="009732DE">
        <w:rPr>
          <w:rFonts w:ascii="Segoe UI" w:hAnsi="Segoe UI" w:cs="Segoe UI"/>
          <w:sz w:val="32"/>
          <w:szCs w:val="32"/>
          <w:lang w:val="es-ES"/>
        </w:rPr>
        <w:t>Arquitectura</w:t>
      </w:r>
      <w:bookmarkEnd w:id="10"/>
      <w:bookmarkEnd w:id="11"/>
    </w:p>
    <w:p w14:paraId="003C5A99" w14:textId="742A1EED" w:rsidR="0028762E" w:rsidRPr="009732DE" w:rsidRDefault="0028762E" w:rsidP="00D57E01">
      <w:pPr>
        <w:pStyle w:val="Ttulo2"/>
        <w:numPr>
          <w:ilvl w:val="1"/>
          <w:numId w:val="1"/>
        </w:numPr>
        <w:jc w:val="both"/>
        <w:rPr>
          <w:rFonts w:ascii="Segoe UI" w:hAnsi="Segoe UI" w:cs="Segoe UI"/>
          <w:sz w:val="28"/>
          <w:szCs w:val="28"/>
          <w:lang w:val="es-ES"/>
        </w:rPr>
      </w:pPr>
      <w:bookmarkStart w:id="12" w:name="_Orígenes_de_datos"/>
      <w:bookmarkStart w:id="13" w:name="_Toc171433125"/>
      <w:bookmarkStart w:id="14" w:name="_Toc171599462"/>
      <w:bookmarkEnd w:id="12"/>
      <w:r w:rsidRPr="009732DE">
        <w:rPr>
          <w:rFonts w:ascii="Segoe UI" w:hAnsi="Segoe UI" w:cs="Segoe UI"/>
          <w:sz w:val="28"/>
          <w:szCs w:val="28"/>
          <w:lang w:val="es-ES"/>
        </w:rPr>
        <w:t>Orígenes de datos</w:t>
      </w:r>
      <w:bookmarkEnd w:id="13"/>
      <w:bookmarkEnd w:id="14"/>
    </w:p>
    <w:p w14:paraId="4CC3F871" w14:textId="77777777" w:rsidR="000162F5" w:rsidRPr="00FE4E21" w:rsidRDefault="005E26B1" w:rsidP="00EA1C93">
      <w:pPr>
        <w:ind w:left="708"/>
        <w:rPr>
          <w:rFonts w:ascii="Segoe UI" w:hAnsi="Segoe UI" w:cs="Segoe UI"/>
          <w:sz w:val="20"/>
          <w:szCs w:val="20"/>
          <w:lang w:val="es-ES"/>
        </w:rPr>
      </w:pPr>
      <w:r w:rsidRPr="00FE4E21">
        <w:rPr>
          <w:rFonts w:ascii="Segoe UI" w:hAnsi="Segoe UI" w:cs="Segoe UI"/>
          <w:sz w:val="20"/>
          <w:szCs w:val="20"/>
          <w:lang w:val="es-ES"/>
        </w:rPr>
        <w:t>Los datos en formato tabular que consultaremos</w:t>
      </w:r>
      <w:r w:rsidR="003541F4" w:rsidRPr="00FE4E21">
        <w:rPr>
          <w:rFonts w:ascii="Segoe UI" w:hAnsi="Segoe UI" w:cs="Segoe UI"/>
          <w:sz w:val="20"/>
          <w:szCs w:val="20"/>
          <w:lang w:val="es-ES"/>
        </w:rPr>
        <w:t xml:space="preserve"> provienen de</w:t>
      </w:r>
      <w:r w:rsidR="000162F5" w:rsidRPr="00FE4E21">
        <w:rPr>
          <w:rFonts w:ascii="Segoe UI" w:hAnsi="Segoe UI" w:cs="Segoe UI"/>
          <w:sz w:val="20"/>
          <w:szCs w:val="20"/>
          <w:lang w:val="es-ES"/>
        </w:rPr>
        <w:t xml:space="preserve"> los siguientes orígenes:</w:t>
      </w:r>
    </w:p>
    <w:p w14:paraId="5AA9EFA0" w14:textId="43387CE3" w:rsidR="00EA1C93" w:rsidRPr="00FE4E21" w:rsidRDefault="00786C99" w:rsidP="00A8430C">
      <w:pPr>
        <w:pStyle w:val="Prrafodelista"/>
        <w:numPr>
          <w:ilvl w:val="0"/>
          <w:numId w:val="6"/>
        </w:numPr>
        <w:rPr>
          <w:rFonts w:ascii="Segoe UI" w:hAnsi="Segoe UI" w:cs="Segoe UI"/>
          <w:sz w:val="20"/>
          <w:szCs w:val="20"/>
          <w:lang w:val="es-ES"/>
        </w:rPr>
      </w:pPr>
      <w:r w:rsidRPr="00FE4E21">
        <w:rPr>
          <w:rFonts w:ascii="Segoe UI" w:hAnsi="Segoe UI" w:cs="Segoe UI"/>
          <w:sz w:val="20"/>
          <w:szCs w:val="20"/>
          <w:lang w:val="es-ES"/>
        </w:rPr>
        <w:t>Exportaciones en Excel</w:t>
      </w:r>
      <w:r w:rsidR="00D77A58" w:rsidRPr="00FE4E21">
        <w:rPr>
          <w:rFonts w:ascii="Segoe UI" w:hAnsi="Segoe UI" w:cs="Segoe UI"/>
          <w:sz w:val="20"/>
          <w:szCs w:val="20"/>
          <w:lang w:val="es-ES"/>
        </w:rPr>
        <w:t>: Archivos XLSX en carpetas en sitios de Sharepoint.</w:t>
      </w:r>
    </w:p>
    <w:p w14:paraId="2037BB26" w14:textId="08BA885E" w:rsidR="00786C99" w:rsidRPr="00FE4E21" w:rsidRDefault="00552B84" w:rsidP="00A8430C">
      <w:pPr>
        <w:pStyle w:val="Prrafodelista"/>
        <w:numPr>
          <w:ilvl w:val="0"/>
          <w:numId w:val="6"/>
        </w:numPr>
        <w:rPr>
          <w:rFonts w:ascii="Segoe UI" w:hAnsi="Segoe UI" w:cs="Segoe UI"/>
          <w:sz w:val="20"/>
          <w:szCs w:val="20"/>
          <w:lang w:val="es-ES"/>
        </w:rPr>
      </w:pPr>
      <w:r w:rsidRPr="00FE4E21">
        <w:rPr>
          <w:rFonts w:ascii="Segoe UI" w:hAnsi="Segoe UI" w:cs="Segoe UI"/>
          <w:sz w:val="20"/>
          <w:szCs w:val="20"/>
          <w:lang w:val="es-ES"/>
        </w:rPr>
        <w:t>Archivos Planos</w:t>
      </w:r>
      <w:r w:rsidR="007B48D1" w:rsidRPr="00FE4E21">
        <w:rPr>
          <w:rFonts w:ascii="Segoe UI" w:hAnsi="Segoe UI" w:cs="Segoe UI"/>
          <w:sz w:val="20"/>
          <w:szCs w:val="20"/>
          <w:lang w:val="es-ES"/>
        </w:rPr>
        <w:t xml:space="preserve">: Archivos TXT </w:t>
      </w:r>
      <w:r w:rsidR="00ED37F3" w:rsidRPr="00FE4E21">
        <w:rPr>
          <w:rFonts w:ascii="Segoe UI" w:hAnsi="Segoe UI" w:cs="Segoe UI"/>
          <w:sz w:val="20"/>
          <w:szCs w:val="20"/>
          <w:lang w:val="es-ES"/>
        </w:rPr>
        <w:t xml:space="preserve">o CSV </w:t>
      </w:r>
      <w:r w:rsidR="007B48D1" w:rsidRPr="00FE4E21">
        <w:rPr>
          <w:rFonts w:ascii="Segoe UI" w:hAnsi="Segoe UI" w:cs="Segoe UI"/>
          <w:sz w:val="20"/>
          <w:szCs w:val="20"/>
          <w:lang w:val="es-ES"/>
        </w:rPr>
        <w:t>en carpetas en sitios de Sharepoint.</w:t>
      </w:r>
    </w:p>
    <w:p w14:paraId="2AF39427" w14:textId="3978CF13" w:rsidR="00552B84" w:rsidRPr="00FE4E21" w:rsidRDefault="00552B84" w:rsidP="00A8430C">
      <w:pPr>
        <w:pStyle w:val="Prrafodelista"/>
        <w:numPr>
          <w:ilvl w:val="0"/>
          <w:numId w:val="6"/>
        </w:numPr>
        <w:rPr>
          <w:rFonts w:ascii="Segoe UI" w:hAnsi="Segoe UI" w:cs="Segoe UI"/>
          <w:sz w:val="20"/>
          <w:szCs w:val="20"/>
          <w:lang w:val="es-ES"/>
        </w:rPr>
      </w:pPr>
      <w:r w:rsidRPr="00FE4E21">
        <w:rPr>
          <w:rFonts w:ascii="Segoe UI" w:hAnsi="Segoe UI" w:cs="Segoe UI"/>
          <w:sz w:val="20"/>
          <w:szCs w:val="20"/>
          <w:lang w:val="es-ES"/>
        </w:rPr>
        <w:t>Orígenes de SAP</w:t>
      </w:r>
      <w:r w:rsidR="007B48D1" w:rsidRPr="00FE4E21">
        <w:rPr>
          <w:rFonts w:ascii="Segoe UI" w:hAnsi="Segoe UI" w:cs="Segoe UI"/>
          <w:sz w:val="20"/>
          <w:szCs w:val="20"/>
          <w:lang w:val="es-ES"/>
        </w:rPr>
        <w:t>: O</w:t>
      </w:r>
      <w:r w:rsidR="005A7E13" w:rsidRPr="00FE4E21">
        <w:rPr>
          <w:rFonts w:ascii="Segoe UI" w:hAnsi="Segoe UI" w:cs="Segoe UI"/>
          <w:sz w:val="20"/>
          <w:szCs w:val="20"/>
          <w:lang w:val="es-ES"/>
        </w:rPr>
        <w:t>bjetos BTP o CDS</w:t>
      </w:r>
      <w:r w:rsidR="00846E96" w:rsidRPr="00FE4E21">
        <w:rPr>
          <w:rFonts w:ascii="Segoe UI" w:hAnsi="Segoe UI" w:cs="Segoe UI"/>
          <w:sz w:val="20"/>
          <w:szCs w:val="20"/>
          <w:lang w:val="es-ES"/>
        </w:rPr>
        <w:t xml:space="preserve"> de SAP</w:t>
      </w:r>
      <w:r w:rsidR="005A7E13" w:rsidRPr="00FE4E21">
        <w:rPr>
          <w:rFonts w:ascii="Segoe UI" w:hAnsi="Segoe UI" w:cs="Segoe UI"/>
          <w:sz w:val="20"/>
          <w:szCs w:val="20"/>
          <w:lang w:val="es-ES"/>
        </w:rPr>
        <w:t xml:space="preserve">. </w:t>
      </w:r>
    </w:p>
    <w:p w14:paraId="04319A04" w14:textId="7D7E0443" w:rsidR="0095205A" w:rsidRPr="00FE4E21" w:rsidRDefault="00552B84" w:rsidP="001B522A">
      <w:pPr>
        <w:pStyle w:val="Prrafodelista"/>
        <w:numPr>
          <w:ilvl w:val="0"/>
          <w:numId w:val="6"/>
        </w:numPr>
        <w:rPr>
          <w:rFonts w:ascii="Segoe UI" w:hAnsi="Segoe UI" w:cs="Segoe UI"/>
          <w:sz w:val="20"/>
          <w:szCs w:val="20"/>
          <w:lang w:val="es-ES"/>
        </w:rPr>
      </w:pPr>
      <w:r w:rsidRPr="00FE4E21">
        <w:rPr>
          <w:rFonts w:ascii="Segoe UI" w:hAnsi="Segoe UI" w:cs="Segoe UI"/>
          <w:sz w:val="20"/>
          <w:szCs w:val="20"/>
          <w:lang w:val="es-ES"/>
        </w:rPr>
        <w:t xml:space="preserve">Bases de datos </w:t>
      </w:r>
      <w:r w:rsidR="00082808" w:rsidRPr="00FE4E21">
        <w:rPr>
          <w:rFonts w:ascii="Segoe UI" w:hAnsi="Segoe UI" w:cs="Segoe UI"/>
          <w:sz w:val="20"/>
          <w:szCs w:val="20"/>
          <w:lang w:val="es-ES"/>
        </w:rPr>
        <w:t>de Azure</w:t>
      </w:r>
      <w:r w:rsidR="005A7E13" w:rsidRPr="00FE4E21">
        <w:rPr>
          <w:rFonts w:ascii="Segoe UI" w:hAnsi="Segoe UI" w:cs="Segoe UI"/>
          <w:sz w:val="20"/>
          <w:szCs w:val="20"/>
          <w:lang w:val="es-ES"/>
        </w:rPr>
        <w:t>:</w:t>
      </w:r>
      <w:r w:rsidR="0095205A" w:rsidRPr="00FE4E21">
        <w:rPr>
          <w:rFonts w:ascii="Segoe UI" w:hAnsi="Segoe UI" w:cs="Segoe UI"/>
          <w:sz w:val="20"/>
          <w:szCs w:val="20"/>
          <w:lang w:val="es-ES"/>
        </w:rPr>
        <w:t xml:space="preserve"> Bases de datos tabulares en la nube de Azure.</w:t>
      </w:r>
      <w:r w:rsidR="001B522A" w:rsidRPr="00FE4E21">
        <w:rPr>
          <w:rFonts w:ascii="Segoe UI" w:hAnsi="Segoe UI" w:cs="Segoe UI"/>
          <w:sz w:val="20"/>
          <w:szCs w:val="20"/>
          <w:lang w:val="es-ES"/>
        </w:rPr>
        <w:t xml:space="preserve"> </w:t>
      </w:r>
      <w:r w:rsidR="001B522A" w:rsidRPr="00FE4E21">
        <w:rPr>
          <w:rFonts w:ascii="Segoe UI" w:hAnsi="Segoe UI" w:cs="Segoe UI"/>
          <w:b/>
          <w:sz w:val="20"/>
          <w:szCs w:val="20"/>
          <w:lang w:val="es-ES"/>
        </w:rPr>
        <w:t>Este último comenzará a funcionar en el futuro.</w:t>
      </w:r>
    </w:p>
    <w:p w14:paraId="0906B64D" w14:textId="765844FE" w:rsidR="0038415B" w:rsidRPr="00FE4E21" w:rsidRDefault="004C3D0E" w:rsidP="002870E7">
      <w:pPr>
        <w:pStyle w:val="Ttulo2"/>
        <w:numPr>
          <w:ilvl w:val="1"/>
          <w:numId w:val="1"/>
        </w:numPr>
        <w:rPr>
          <w:rFonts w:ascii="Segoe UI" w:hAnsi="Segoe UI" w:cs="Segoe UI"/>
          <w:sz w:val="28"/>
          <w:szCs w:val="28"/>
          <w:lang w:val="es-ES"/>
        </w:rPr>
      </w:pPr>
      <w:bookmarkStart w:id="15" w:name="_Almacenamiento_en_Sharepoint"/>
      <w:bookmarkStart w:id="16" w:name="_Toc171433126"/>
      <w:bookmarkStart w:id="17" w:name="_Toc171599463"/>
      <w:bookmarkEnd w:id="15"/>
      <w:r w:rsidRPr="00FE4E21">
        <w:rPr>
          <w:rFonts w:ascii="Segoe UI" w:hAnsi="Segoe UI" w:cs="Segoe UI"/>
          <w:sz w:val="28"/>
          <w:szCs w:val="28"/>
          <w:lang w:val="es-ES"/>
        </w:rPr>
        <w:t>Almacenamiento en Sharepoint</w:t>
      </w:r>
      <w:bookmarkEnd w:id="16"/>
      <w:bookmarkEnd w:id="17"/>
    </w:p>
    <w:p w14:paraId="10EB111A" w14:textId="34DA63DF" w:rsidR="004C3D0E" w:rsidRPr="00FE4E21" w:rsidRDefault="004C3D0E" w:rsidP="004C3D0E">
      <w:pPr>
        <w:ind w:left="708"/>
        <w:rPr>
          <w:rFonts w:ascii="Segoe UI" w:hAnsi="Segoe UI" w:cs="Segoe UI"/>
          <w:sz w:val="20"/>
          <w:szCs w:val="20"/>
          <w:lang w:val="es-ES"/>
        </w:rPr>
      </w:pPr>
      <w:r w:rsidRPr="00FE4E21">
        <w:rPr>
          <w:rFonts w:ascii="Segoe UI" w:hAnsi="Segoe UI" w:cs="Segoe UI"/>
          <w:sz w:val="20"/>
          <w:szCs w:val="20"/>
          <w:lang w:val="es-ES"/>
        </w:rPr>
        <w:t xml:space="preserve">Si </w:t>
      </w:r>
      <w:r w:rsidR="00F756D0" w:rsidRPr="00FE4E21">
        <w:rPr>
          <w:rFonts w:ascii="Segoe UI" w:hAnsi="Segoe UI" w:cs="Segoe UI"/>
          <w:sz w:val="20"/>
          <w:szCs w:val="20"/>
          <w:lang w:val="es-ES"/>
        </w:rPr>
        <w:t>nuestros</w:t>
      </w:r>
      <w:r w:rsidRPr="00FE4E21">
        <w:rPr>
          <w:rFonts w:ascii="Segoe UI" w:hAnsi="Segoe UI" w:cs="Segoe UI"/>
          <w:sz w:val="20"/>
          <w:szCs w:val="20"/>
          <w:lang w:val="es-ES"/>
        </w:rPr>
        <w:t xml:space="preserve"> orígenes de datos son exportaciones o planillones (archivos tabulares en formato largo)</w:t>
      </w:r>
      <w:r w:rsidR="00EA3D0A" w:rsidRPr="00FE4E21">
        <w:rPr>
          <w:rFonts w:ascii="Segoe UI" w:hAnsi="Segoe UI" w:cs="Segoe UI"/>
          <w:sz w:val="20"/>
          <w:szCs w:val="20"/>
          <w:lang w:val="es-ES"/>
        </w:rPr>
        <w:t>, estos deberán ser almacenados de forma cuidadosa y ordenada</w:t>
      </w:r>
      <w:r w:rsidR="003A3797" w:rsidRPr="00FE4E21">
        <w:rPr>
          <w:rFonts w:ascii="Segoe UI" w:hAnsi="Segoe UI" w:cs="Segoe UI"/>
          <w:sz w:val="20"/>
          <w:szCs w:val="20"/>
          <w:lang w:val="es-ES"/>
        </w:rPr>
        <w:t xml:space="preserve"> en carpetas de Sharepoint para posterior Explotación</w:t>
      </w:r>
      <w:r w:rsidR="001414A8" w:rsidRPr="00FE4E21">
        <w:rPr>
          <w:rFonts w:ascii="Segoe UI" w:hAnsi="Segoe UI" w:cs="Segoe UI"/>
          <w:sz w:val="20"/>
          <w:szCs w:val="20"/>
          <w:lang w:val="es-ES"/>
        </w:rPr>
        <w:t>.</w:t>
      </w:r>
    </w:p>
    <w:p w14:paraId="705B0F19" w14:textId="6D430CCB" w:rsidR="001414A8" w:rsidRPr="00FE4E21" w:rsidRDefault="007A692B" w:rsidP="004C3D0E">
      <w:pPr>
        <w:ind w:left="708"/>
        <w:rPr>
          <w:rFonts w:ascii="Segoe UI" w:hAnsi="Segoe UI" w:cs="Segoe UI"/>
          <w:sz w:val="20"/>
          <w:szCs w:val="20"/>
          <w:lang w:val="es-ES"/>
        </w:rPr>
      </w:pPr>
      <w:r w:rsidRPr="00FE4E21">
        <w:rPr>
          <w:rFonts w:ascii="Segoe UI" w:hAnsi="Segoe UI" w:cs="Segoe UI"/>
          <w:sz w:val="20"/>
          <w:szCs w:val="20"/>
          <w:lang w:val="es-ES"/>
        </w:rPr>
        <w:t>Nuestr</w:t>
      </w:r>
      <w:r w:rsidR="00451F24" w:rsidRPr="00FE4E21">
        <w:rPr>
          <w:rFonts w:ascii="Segoe UI" w:hAnsi="Segoe UI" w:cs="Segoe UI"/>
          <w:sz w:val="20"/>
          <w:szCs w:val="20"/>
          <w:lang w:val="es-ES"/>
        </w:rPr>
        <w:t xml:space="preserve">a base de datos de </w:t>
      </w:r>
      <w:r w:rsidR="009C1A29" w:rsidRPr="00FE4E21">
        <w:rPr>
          <w:rFonts w:ascii="Segoe UI" w:hAnsi="Segoe UI" w:cs="Segoe UI"/>
          <w:sz w:val="20"/>
          <w:szCs w:val="20"/>
          <w:lang w:val="es-ES"/>
        </w:rPr>
        <w:t>S</w:t>
      </w:r>
      <w:r w:rsidR="00451F24" w:rsidRPr="00FE4E21">
        <w:rPr>
          <w:rFonts w:ascii="Segoe UI" w:hAnsi="Segoe UI" w:cs="Segoe UI"/>
          <w:sz w:val="20"/>
          <w:szCs w:val="20"/>
          <w:lang w:val="es-ES"/>
        </w:rPr>
        <w:t xml:space="preserve">harepoint es </w:t>
      </w:r>
      <w:hyperlink r:id="rId15" w:history="1">
        <w:r w:rsidR="009C1A29" w:rsidRPr="00FE4E21">
          <w:rPr>
            <w:rStyle w:val="Hipervnculo"/>
            <w:rFonts w:ascii="Segoe UI" w:hAnsi="Segoe UI" w:cs="Segoe UI"/>
            <w:sz w:val="20"/>
            <w:szCs w:val="20"/>
            <w:lang w:val="es-ES"/>
          </w:rPr>
          <w:t>Conjuntos de datos BI</w:t>
        </w:r>
      </w:hyperlink>
      <w:r w:rsidR="009C1A29" w:rsidRPr="00FE4E21">
        <w:rPr>
          <w:rFonts w:ascii="Segoe UI" w:hAnsi="Segoe UI" w:cs="Segoe UI"/>
          <w:sz w:val="20"/>
          <w:szCs w:val="20"/>
          <w:lang w:val="es-ES"/>
        </w:rPr>
        <w:t xml:space="preserve"> y tiene la estructura que se ve en la siguiente </w:t>
      </w:r>
      <w:r w:rsidR="00981E96" w:rsidRPr="00FE4E21">
        <w:rPr>
          <w:rFonts w:ascii="Segoe UI" w:hAnsi="Segoe UI" w:cs="Segoe UI"/>
          <w:sz w:val="20"/>
          <w:szCs w:val="20"/>
          <w:lang w:val="es-ES"/>
        </w:rPr>
        <w:t>figura</w:t>
      </w:r>
      <w:r w:rsidR="009C1A29" w:rsidRPr="00FE4E21">
        <w:rPr>
          <w:rFonts w:ascii="Segoe UI" w:hAnsi="Segoe UI" w:cs="Segoe UI"/>
          <w:sz w:val="20"/>
          <w:szCs w:val="20"/>
          <w:lang w:val="es-ES"/>
        </w:rPr>
        <w:t>:</w:t>
      </w:r>
    </w:p>
    <w:p w14:paraId="24A7FD16" w14:textId="140B6E6A" w:rsidR="00981E96" w:rsidRPr="00FE4E21" w:rsidRDefault="00981E96" w:rsidP="00981E96">
      <w:pPr>
        <w:spacing w:after="0"/>
        <w:ind w:left="708"/>
        <w:jc w:val="center"/>
        <w:rPr>
          <w:rFonts w:ascii="Segoe UI" w:hAnsi="Segoe UI" w:cs="Segoe UI"/>
          <w:sz w:val="22"/>
          <w:szCs w:val="22"/>
          <w:lang w:val="es-ES"/>
        </w:rPr>
      </w:pPr>
      <w:r w:rsidRPr="00B00AC8">
        <w:rPr>
          <w:rFonts w:ascii="Segoe UI" w:hAnsi="Segoe UI" w:cs="Segoe UI"/>
          <w:noProof/>
          <w:sz w:val="22"/>
          <w:szCs w:val="22"/>
          <w:lang w:val="es-ES"/>
        </w:rPr>
        <w:lastRenderedPageBreak/>
        <w:drawing>
          <wp:inline distT="0" distB="0" distL="0" distR="0" wp14:anchorId="1597A4DD" wp14:editId="4E646CB0">
            <wp:extent cx="6169599" cy="2324100"/>
            <wp:effectExtent l="19050" t="19050" r="22225" b="19050"/>
            <wp:docPr id="1220933039" name="Imagen 1" descr="Interfaz de usuario gráfica, Texto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933039" name="Imagen 1" descr="Interfaz de usuario gráfica, Texto, Correo electrónico&#10;&#10;Descripción generada automáticament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88120" cy="233107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2496363" w14:textId="604F182D" w:rsidR="00981E96" w:rsidRPr="00FE4E21" w:rsidRDefault="00981E96" w:rsidP="00981E96">
      <w:pPr>
        <w:ind w:left="708"/>
        <w:jc w:val="center"/>
        <w:rPr>
          <w:rFonts w:ascii="Segoe UI" w:hAnsi="Segoe UI" w:cs="Segoe UI"/>
          <w:i/>
          <w:iCs/>
          <w:sz w:val="16"/>
          <w:szCs w:val="16"/>
          <w:lang w:val="es-ES"/>
        </w:rPr>
      </w:pPr>
      <w:r w:rsidRPr="00FE4E21">
        <w:rPr>
          <w:rFonts w:ascii="Segoe UI" w:hAnsi="Segoe UI" w:cs="Segoe UI"/>
          <w:i/>
          <w:iCs/>
          <w:sz w:val="16"/>
          <w:szCs w:val="16"/>
          <w:lang w:val="es-ES"/>
        </w:rPr>
        <w:t xml:space="preserve">Figura </w:t>
      </w:r>
      <w:r w:rsidR="002870E7" w:rsidRPr="00FE4E21">
        <w:rPr>
          <w:rFonts w:ascii="Segoe UI" w:hAnsi="Segoe UI" w:cs="Segoe UI"/>
          <w:i/>
          <w:iCs/>
          <w:sz w:val="16"/>
          <w:szCs w:val="16"/>
          <w:lang w:val="es-ES"/>
        </w:rPr>
        <w:t>4</w:t>
      </w:r>
    </w:p>
    <w:p w14:paraId="4AE1BEDE" w14:textId="65CB8219" w:rsidR="00410ACF" w:rsidRPr="00FE4E21" w:rsidRDefault="00607ACF" w:rsidP="002870E7">
      <w:pPr>
        <w:ind w:left="708"/>
        <w:rPr>
          <w:rFonts w:ascii="Segoe UI" w:hAnsi="Segoe UI" w:cs="Segoe UI"/>
          <w:sz w:val="20"/>
          <w:szCs w:val="20"/>
          <w:lang w:val="es-ES"/>
        </w:rPr>
      </w:pPr>
      <w:r w:rsidRPr="00FE4E21">
        <w:rPr>
          <w:rFonts w:ascii="Segoe UI" w:hAnsi="Segoe UI" w:cs="Segoe UI"/>
          <w:sz w:val="20"/>
          <w:szCs w:val="20"/>
          <w:lang w:val="es-ES"/>
        </w:rPr>
        <w:t>Existe una carpeta por cada sub-área de BI</w:t>
      </w:r>
      <w:r w:rsidR="00407711" w:rsidRPr="00FE4E21">
        <w:rPr>
          <w:rFonts w:ascii="Segoe UI" w:hAnsi="Segoe UI" w:cs="Segoe UI"/>
          <w:sz w:val="20"/>
          <w:szCs w:val="20"/>
          <w:lang w:val="es-ES"/>
        </w:rPr>
        <w:t xml:space="preserve">, y dentro de </w:t>
      </w:r>
      <w:r w:rsidR="00410ACF" w:rsidRPr="00FE4E21">
        <w:rPr>
          <w:rFonts w:ascii="Segoe UI" w:hAnsi="Segoe UI" w:cs="Segoe UI"/>
          <w:sz w:val="20"/>
          <w:szCs w:val="20"/>
          <w:lang w:val="es-ES"/>
        </w:rPr>
        <w:t>estas</w:t>
      </w:r>
      <w:r w:rsidR="00407711" w:rsidRPr="00FE4E21">
        <w:rPr>
          <w:rFonts w:ascii="Segoe UI" w:hAnsi="Segoe UI" w:cs="Segoe UI"/>
          <w:sz w:val="20"/>
          <w:szCs w:val="20"/>
          <w:lang w:val="es-ES"/>
        </w:rPr>
        <w:t xml:space="preserve"> puede seguir la</w:t>
      </w:r>
      <w:r w:rsidR="007C3D4D" w:rsidRPr="00FE4E21">
        <w:rPr>
          <w:rFonts w:ascii="Segoe UI" w:hAnsi="Segoe UI" w:cs="Segoe UI"/>
          <w:sz w:val="20"/>
          <w:szCs w:val="20"/>
          <w:lang w:val="es-ES"/>
        </w:rPr>
        <w:t xml:space="preserve"> “carpetización”</w:t>
      </w:r>
      <w:r w:rsidR="00410ACF" w:rsidRPr="00FE4E21">
        <w:rPr>
          <w:rFonts w:ascii="Segoe UI" w:hAnsi="Segoe UI" w:cs="Segoe UI"/>
          <w:sz w:val="20"/>
          <w:szCs w:val="20"/>
          <w:lang w:val="es-ES"/>
        </w:rPr>
        <w:t>, como se ve en el ejemplo de carpetas de Sell in:</w:t>
      </w:r>
    </w:p>
    <w:p w14:paraId="30F8B438" w14:textId="7083A17E" w:rsidR="002870E7" w:rsidRPr="00FE4E21" w:rsidRDefault="002870E7" w:rsidP="002870E7">
      <w:pPr>
        <w:spacing w:before="240" w:after="0"/>
        <w:ind w:left="708"/>
        <w:jc w:val="center"/>
        <w:rPr>
          <w:rFonts w:ascii="Segoe UI" w:hAnsi="Segoe UI" w:cs="Segoe UI"/>
          <w:sz w:val="22"/>
          <w:szCs w:val="22"/>
          <w:lang w:val="es-ES"/>
        </w:rPr>
      </w:pPr>
      <w:r w:rsidRPr="00B00AC8">
        <w:rPr>
          <w:rFonts w:ascii="Segoe UI" w:hAnsi="Segoe UI" w:cs="Segoe UI"/>
          <w:noProof/>
          <w:sz w:val="22"/>
          <w:szCs w:val="22"/>
          <w:lang w:val="es-ES"/>
        </w:rPr>
        <w:drawing>
          <wp:inline distT="0" distB="0" distL="0" distR="0" wp14:anchorId="04D7516B" wp14:editId="6CD65571">
            <wp:extent cx="6169025" cy="1974590"/>
            <wp:effectExtent l="19050" t="19050" r="22225" b="26035"/>
            <wp:docPr id="1335059049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059049" name="Imagen 1" descr="Interfaz de usuario gráfica, Texto, Aplicación&#10;&#10;Descripción generada automáticamente"/>
                    <pic:cNvPicPr/>
                  </pic:nvPicPr>
                  <pic:blipFill rotWithShape="1">
                    <a:blip r:embed="rId17"/>
                    <a:srcRect l="1020"/>
                    <a:stretch/>
                  </pic:blipFill>
                  <pic:spPr bwMode="auto">
                    <a:xfrm>
                      <a:off x="0" y="0"/>
                      <a:ext cx="6202457" cy="198529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60C037" w14:textId="47B04F49" w:rsidR="002870E7" w:rsidRPr="00FE4E21" w:rsidRDefault="002870E7" w:rsidP="002870E7">
      <w:pPr>
        <w:ind w:left="708"/>
        <w:jc w:val="center"/>
        <w:rPr>
          <w:rFonts w:ascii="Segoe UI" w:hAnsi="Segoe UI" w:cs="Segoe UI"/>
          <w:i/>
          <w:iCs/>
          <w:sz w:val="16"/>
          <w:szCs w:val="16"/>
          <w:lang w:val="es-ES"/>
        </w:rPr>
      </w:pPr>
      <w:r w:rsidRPr="00FE4E21">
        <w:rPr>
          <w:rFonts w:ascii="Segoe UI" w:hAnsi="Segoe UI" w:cs="Segoe UI"/>
          <w:i/>
          <w:iCs/>
          <w:sz w:val="16"/>
          <w:szCs w:val="16"/>
          <w:lang w:val="es-ES"/>
        </w:rPr>
        <w:t>Figura 5</w:t>
      </w:r>
    </w:p>
    <w:p w14:paraId="5C801D7B" w14:textId="77777777" w:rsidR="000D7D35" w:rsidRPr="00FE4E21" w:rsidRDefault="00A36A80" w:rsidP="002870E7">
      <w:pPr>
        <w:rPr>
          <w:rFonts w:ascii="Segoe UI" w:hAnsi="Segoe UI" w:cs="Segoe UI"/>
          <w:sz w:val="20"/>
          <w:szCs w:val="20"/>
          <w:lang w:val="es-ES"/>
        </w:rPr>
      </w:pPr>
      <w:r w:rsidRPr="00FE4E21">
        <w:rPr>
          <w:rFonts w:ascii="Segoe UI" w:hAnsi="Segoe UI" w:cs="Segoe UI"/>
          <w:sz w:val="22"/>
          <w:szCs w:val="22"/>
          <w:lang w:val="es-ES"/>
        </w:rPr>
        <w:tab/>
      </w:r>
      <w:r w:rsidR="00DC3873" w:rsidRPr="00FE4E21">
        <w:rPr>
          <w:rFonts w:ascii="Segoe UI" w:hAnsi="Segoe UI" w:cs="Segoe UI"/>
          <w:sz w:val="20"/>
          <w:szCs w:val="20"/>
          <w:lang w:val="es-ES"/>
        </w:rPr>
        <w:t>Una carpeta se considera “final” si dentro de ella existen nuestros orígenes en algún formato (xlsx, csv, txt, etc.)</w:t>
      </w:r>
      <w:r w:rsidR="000D7D35" w:rsidRPr="00FE4E21">
        <w:rPr>
          <w:rFonts w:ascii="Segoe UI" w:hAnsi="Segoe UI" w:cs="Segoe UI"/>
          <w:sz w:val="20"/>
          <w:szCs w:val="20"/>
          <w:lang w:val="es-ES"/>
        </w:rPr>
        <w:t>, la nomenclatura debe ser homogénea y ordenada:</w:t>
      </w:r>
    </w:p>
    <w:p w14:paraId="08A4743A" w14:textId="67674C8A" w:rsidR="000D7D35" w:rsidRPr="00FE4E21" w:rsidRDefault="000D7D35" w:rsidP="00F73FA8">
      <w:pPr>
        <w:pStyle w:val="Prrafodelista"/>
        <w:numPr>
          <w:ilvl w:val="0"/>
          <w:numId w:val="15"/>
        </w:numPr>
        <w:rPr>
          <w:rFonts w:ascii="Segoe UI" w:hAnsi="Segoe UI" w:cs="Segoe UI"/>
          <w:sz w:val="20"/>
          <w:szCs w:val="20"/>
          <w:lang w:val="es-ES"/>
        </w:rPr>
      </w:pPr>
      <w:r w:rsidRPr="00FE4E21">
        <w:rPr>
          <w:rFonts w:ascii="Segoe UI" w:hAnsi="Segoe UI" w:cs="Segoe UI"/>
          <w:sz w:val="20"/>
          <w:szCs w:val="20"/>
          <w:lang w:val="es-ES"/>
        </w:rPr>
        <w:t>Si nuestros archivos se generan de forma mensual, por ejemplo “202401” para enero, “202402” para febrero, “202403” para marzo, hasta “202412”</w:t>
      </w:r>
      <w:r w:rsidR="00120917" w:rsidRPr="00FE4E21">
        <w:rPr>
          <w:rFonts w:ascii="Segoe UI" w:hAnsi="Segoe UI" w:cs="Segoe UI"/>
          <w:sz w:val="20"/>
          <w:szCs w:val="20"/>
          <w:lang w:val="es-ES"/>
        </w:rPr>
        <w:t>.</w:t>
      </w:r>
    </w:p>
    <w:p w14:paraId="41BB4E6C" w14:textId="1F484F93" w:rsidR="00DD76C3" w:rsidRPr="00FE4E21" w:rsidRDefault="000D7D35" w:rsidP="00F73FA8">
      <w:pPr>
        <w:pStyle w:val="Prrafodelista"/>
        <w:numPr>
          <w:ilvl w:val="0"/>
          <w:numId w:val="15"/>
        </w:numPr>
        <w:rPr>
          <w:rFonts w:ascii="Segoe UI" w:hAnsi="Segoe UI" w:cs="Segoe UI"/>
          <w:sz w:val="20"/>
          <w:szCs w:val="20"/>
          <w:lang w:val="es-ES"/>
        </w:rPr>
      </w:pPr>
      <w:r w:rsidRPr="00FE4E21">
        <w:rPr>
          <w:rFonts w:ascii="Segoe UI" w:hAnsi="Segoe UI" w:cs="Segoe UI"/>
          <w:sz w:val="20"/>
          <w:szCs w:val="20"/>
          <w:lang w:val="es-ES"/>
        </w:rPr>
        <w:t>Si nuestros archivos se generan de forma semanal, por ejemplo “202401”</w:t>
      </w:r>
      <w:r w:rsidR="00120917" w:rsidRPr="00FE4E21">
        <w:rPr>
          <w:rFonts w:ascii="Segoe UI" w:hAnsi="Segoe UI" w:cs="Segoe UI"/>
          <w:sz w:val="20"/>
          <w:szCs w:val="20"/>
          <w:lang w:val="es-ES"/>
        </w:rPr>
        <w:t xml:space="preserve"> para la semana 1, “202402” para la semana 2, hasta “202452”, para la semana 52.</w:t>
      </w:r>
    </w:p>
    <w:p w14:paraId="5EF10C59" w14:textId="1B057494" w:rsidR="00DD76C3" w:rsidRPr="00FE4E21" w:rsidRDefault="00DD76C3" w:rsidP="002870E7">
      <w:pPr>
        <w:rPr>
          <w:rFonts w:ascii="Segoe UI" w:hAnsi="Segoe UI" w:cs="Segoe UI"/>
          <w:sz w:val="20"/>
          <w:szCs w:val="20"/>
          <w:lang w:val="es-ES"/>
        </w:rPr>
      </w:pPr>
      <w:r w:rsidRPr="00FE4E21">
        <w:rPr>
          <w:rFonts w:ascii="Segoe UI" w:hAnsi="Segoe UI" w:cs="Segoe UI"/>
          <w:sz w:val="20"/>
          <w:szCs w:val="20"/>
          <w:lang w:val="es-ES"/>
        </w:rPr>
        <w:tab/>
        <w:t xml:space="preserve">Para periodicidades distintas, las lógicas </w:t>
      </w:r>
      <w:r w:rsidR="00230AB9" w:rsidRPr="00FE4E21">
        <w:rPr>
          <w:rFonts w:ascii="Segoe UI" w:hAnsi="Segoe UI" w:cs="Segoe UI"/>
          <w:sz w:val="20"/>
          <w:szCs w:val="20"/>
          <w:lang w:val="es-ES"/>
        </w:rPr>
        <w:t>de nombramiento serán</w:t>
      </w:r>
      <w:r w:rsidRPr="00FE4E21">
        <w:rPr>
          <w:rFonts w:ascii="Segoe UI" w:hAnsi="Segoe UI" w:cs="Segoe UI"/>
          <w:sz w:val="20"/>
          <w:szCs w:val="20"/>
          <w:lang w:val="es-ES"/>
        </w:rPr>
        <w:t xml:space="preserve"> homólogas. En la figura siguiente se muestra un ejemplo de un correcto almacenamiento </w:t>
      </w:r>
      <w:r w:rsidR="00F73FA8" w:rsidRPr="00FE4E21">
        <w:rPr>
          <w:rFonts w:ascii="Segoe UI" w:hAnsi="Segoe UI" w:cs="Segoe UI"/>
          <w:sz w:val="20"/>
          <w:szCs w:val="20"/>
          <w:lang w:val="es-ES"/>
        </w:rPr>
        <w:t>y nombramiento de archivos</w:t>
      </w:r>
      <w:r w:rsidR="005556ED" w:rsidRPr="00FE4E21">
        <w:rPr>
          <w:rFonts w:ascii="Segoe UI" w:hAnsi="Segoe UI" w:cs="Segoe UI"/>
          <w:sz w:val="20"/>
          <w:szCs w:val="20"/>
          <w:lang w:val="es-ES"/>
        </w:rPr>
        <w:t>:</w:t>
      </w:r>
    </w:p>
    <w:p w14:paraId="13CEBBE1" w14:textId="761EDDFB" w:rsidR="00F73FA8" w:rsidRPr="00FE4E21" w:rsidRDefault="00F73FA8" w:rsidP="005F1CD1">
      <w:pPr>
        <w:spacing w:before="240" w:after="0"/>
        <w:jc w:val="center"/>
        <w:rPr>
          <w:rFonts w:ascii="Segoe UI" w:hAnsi="Segoe UI" w:cs="Segoe UI"/>
          <w:sz w:val="22"/>
          <w:szCs w:val="22"/>
          <w:lang w:val="es-ES"/>
        </w:rPr>
      </w:pPr>
      <w:r w:rsidRPr="00B00AC8">
        <w:rPr>
          <w:rFonts w:ascii="Segoe UI" w:hAnsi="Segoe UI" w:cs="Segoe UI"/>
          <w:noProof/>
          <w:sz w:val="22"/>
          <w:szCs w:val="22"/>
          <w:lang w:val="es-ES"/>
        </w:rPr>
        <w:drawing>
          <wp:inline distT="0" distB="0" distL="0" distR="0" wp14:anchorId="1936EC62" wp14:editId="72B54795">
            <wp:extent cx="5170904" cy="1838325"/>
            <wp:effectExtent l="19050" t="19050" r="10795" b="9525"/>
            <wp:docPr id="2023254238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254238" name="Imagen 1" descr="Interfaz de usuario gráfica, Texto, Aplicación, Correo electrónico&#10;&#10;Descripción generada automáticamente"/>
                    <pic:cNvPicPr/>
                  </pic:nvPicPr>
                  <pic:blipFill rotWithShape="1">
                    <a:blip r:embed="rId18"/>
                    <a:srcRect b="25636"/>
                    <a:stretch/>
                  </pic:blipFill>
                  <pic:spPr bwMode="auto">
                    <a:xfrm>
                      <a:off x="0" y="0"/>
                      <a:ext cx="5181331" cy="1842032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B1D984" w14:textId="0C820208" w:rsidR="00FD5640" w:rsidRPr="00FE4E21" w:rsidRDefault="00FD5640" w:rsidP="000D5B73">
      <w:pPr>
        <w:jc w:val="center"/>
        <w:rPr>
          <w:rFonts w:ascii="Segoe UI" w:hAnsi="Segoe UI" w:cs="Segoe UI"/>
          <w:i/>
          <w:iCs/>
          <w:sz w:val="16"/>
          <w:szCs w:val="16"/>
          <w:lang w:val="es-ES"/>
        </w:rPr>
      </w:pPr>
      <w:r w:rsidRPr="00FE4E21">
        <w:rPr>
          <w:rFonts w:ascii="Segoe UI" w:hAnsi="Segoe UI" w:cs="Segoe UI"/>
          <w:i/>
          <w:iCs/>
          <w:sz w:val="16"/>
          <w:szCs w:val="16"/>
          <w:lang w:val="es-ES"/>
        </w:rPr>
        <w:lastRenderedPageBreak/>
        <w:t>Figura 6</w:t>
      </w:r>
    </w:p>
    <w:p w14:paraId="39803C26" w14:textId="5A326BEA" w:rsidR="00CA4B1C" w:rsidRPr="009732DE" w:rsidRDefault="00332330" w:rsidP="00CA4B1C">
      <w:pPr>
        <w:pStyle w:val="Ttulo2"/>
        <w:numPr>
          <w:ilvl w:val="1"/>
          <w:numId w:val="1"/>
        </w:numPr>
        <w:jc w:val="both"/>
        <w:rPr>
          <w:rFonts w:ascii="Segoe UI" w:hAnsi="Segoe UI" w:cs="Segoe UI"/>
          <w:sz w:val="28"/>
          <w:szCs w:val="28"/>
          <w:lang w:val="es-ES"/>
        </w:rPr>
      </w:pPr>
      <w:bookmarkStart w:id="18" w:name="_Toc171433127"/>
      <w:bookmarkStart w:id="19" w:name="_Toc171599464"/>
      <w:r w:rsidRPr="009732DE">
        <w:rPr>
          <w:rFonts w:ascii="Segoe UI" w:hAnsi="Segoe UI" w:cs="Segoe UI"/>
          <w:sz w:val="28"/>
          <w:szCs w:val="28"/>
          <w:lang w:val="es-ES"/>
        </w:rPr>
        <w:t>Extracción, Transformación y Carga (ETL)</w:t>
      </w:r>
      <w:bookmarkEnd w:id="18"/>
      <w:bookmarkEnd w:id="19"/>
    </w:p>
    <w:p w14:paraId="15E2408D" w14:textId="77777777" w:rsidR="00C607B8" w:rsidRDefault="000C58AF" w:rsidP="00C607B8">
      <w:pPr>
        <w:pStyle w:val="Prrafodelista"/>
        <w:numPr>
          <w:ilvl w:val="0"/>
          <w:numId w:val="9"/>
        </w:numPr>
        <w:ind w:left="708"/>
        <w:rPr>
          <w:rFonts w:ascii="Segoe UI" w:hAnsi="Segoe UI" w:cs="Segoe UI"/>
          <w:sz w:val="22"/>
          <w:szCs w:val="22"/>
          <w:lang w:val="es-ES"/>
        </w:rPr>
      </w:pPr>
      <w:r w:rsidRPr="00C607B8">
        <w:rPr>
          <w:rFonts w:ascii="Segoe UI" w:hAnsi="Segoe UI" w:cs="Segoe UI"/>
          <w:sz w:val="22"/>
          <w:szCs w:val="22"/>
          <w:lang w:val="es-ES"/>
        </w:rPr>
        <w:t xml:space="preserve">La </w:t>
      </w:r>
      <w:r w:rsidRPr="00C607B8">
        <w:rPr>
          <w:rFonts w:ascii="Segoe UI" w:hAnsi="Segoe UI" w:cs="Segoe UI"/>
          <w:b/>
          <w:bCs/>
          <w:sz w:val="22"/>
          <w:szCs w:val="22"/>
          <w:lang w:val="es-ES"/>
        </w:rPr>
        <w:t>extracción</w:t>
      </w:r>
      <w:r w:rsidRPr="00C607B8">
        <w:rPr>
          <w:rFonts w:ascii="Segoe UI" w:hAnsi="Segoe UI" w:cs="Segoe UI"/>
          <w:sz w:val="22"/>
          <w:szCs w:val="22"/>
          <w:lang w:val="es-ES"/>
        </w:rPr>
        <w:t xml:space="preserve"> de datos </w:t>
      </w:r>
      <w:r w:rsidR="00A6169B" w:rsidRPr="00C607B8">
        <w:rPr>
          <w:rFonts w:ascii="Segoe UI" w:hAnsi="Segoe UI" w:cs="Segoe UI"/>
          <w:sz w:val="22"/>
          <w:szCs w:val="22"/>
          <w:lang w:val="es-ES"/>
        </w:rPr>
        <w:t>puede ser de dos formas:</w:t>
      </w:r>
    </w:p>
    <w:p w14:paraId="6983A1A8" w14:textId="04004911" w:rsidR="00A6169B" w:rsidRDefault="00A6169B" w:rsidP="00C607B8">
      <w:pPr>
        <w:pStyle w:val="Prrafodelista"/>
        <w:ind w:left="708"/>
        <w:rPr>
          <w:rFonts w:ascii="Segoe UI" w:hAnsi="Segoe UI" w:cs="Segoe UI"/>
          <w:sz w:val="22"/>
          <w:szCs w:val="22"/>
          <w:lang w:val="es-ES"/>
        </w:rPr>
      </w:pPr>
      <w:r w:rsidRPr="00C607B8">
        <w:rPr>
          <w:rFonts w:ascii="Segoe UI" w:hAnsi="Segoe UI" w:cs="Segoe UI"/>
          <w:sz w:val="22"/>
          <w:szCs w:val="22"/>
          <w:lang w:val="es-ES"/>
        </w:rPr>
        <w:t xml:space="preserve">Exportación a un formato como los mencionados en el </w:t>
      </w:r>
      <w:hyperlink w:anchor="_Orígenes_de_datos" w:history="1">
        <w:r w:rsidRPr="00C607B8">
          <w:rPr>
            <w:rStyle w:val="Hipervnculo"/>
            <w:rFonts w:ascii="Segoe UI" w:hAnsi="Segoe UI" w:cs="Segoe UI"/>
            <w:sz w:val="22"/>
            <w:szCs w:val="22"/>
            <w:lang w:val="es-ES"/>
          </w:rPr>
          <w:t>punto 3.1</w:t>
        </w:r>
      </w:hyperlink>
      <w:r w:rsidR="009E3F60">
        <w:rPr>
          <w:rFonts w:ascii="Segoe UI" w:hAnsi="Segoe UI" w:cs="Segoe UI"/>
          <w:sz w:val="22"/>
          <w:szCs w:val="22"/>
          <w:lang w:val="es-ES"/>
        </w:rPr>
        <w:t>, almacenamiento en Sharepoint</w:t>
      </w:r>
      <w:r w:rsidRPr="00C607B8">
        <w:rPr>
          <w:rFonts w:ascii="Segoe UI" w:hAnsi="Segoe UI" w:cs="Segoe UI"/>
          <w:sz w:val="22"/>
          <w:szCs w:val="22"/>
          <w:lang w:val="es-ES"/>
        </w:rPr>
        <w:t xml:space="preserve"> </w:t>
      </w:r>
      <w:r w:rsidR="002870E7" w:rsidRPr="00FE4E21">
        <w:rPr>
          <w:rFonts w:ascii="Segoe UI" w:hAnsi="Segoe UI" w:cs="Segoe UI"/>
          <w:sz w:val="22"/>
          <w:szCs w:val="22"/>
          <w:lang w:val="es-ES"/>
        </w:rPr>
        <w:t xml:space="preserve">como se indica en el </w:t>
      </w:r>
      <w:hyperlink w:anchor="_Almacenamiento_en_Sharepoint" w:history="1">
        <w:r w:rsidR="002870E7" w:rsidRPr="00FE4E21">
          <w:rPr>
            <w:rStyle w:val="Hipervnculo"/>
            <w:rFonts w:ascii="Segoe UI" w:hAnsi="Segoe UI" w:cs="Segoe UI"/>
            <w:sz w:val="22"/>
            <w:szCs w:val="22"/>
            <w:lang w:val="es-ES"/>
          </w:rPr>
          <w:t>punto 3.2.</w:t>
        </w:r>
      </w:hyperlink>
      <w:r w:rsidR="002870E7" w:rsidRPr="00FE4E21">
        <w:rPr>
          <w:rFonts w:ascii="Segoe UI" w:hAnsi="Segoe UI" w:cs="Segoe UI"/>
          <w:sz w:val="22"/>
          <w:szCs w:val="22"/>
          <w:lang w:val="es-ES"/>
        </w:rPr>
        <w:t xml:space="preserve"> </w:t>
      </w:r>
      <w:r w:rsidRPr="00C607B8">
        <w:rPr>
          <w:rFonts w:ascii="Segoe UI" w:hAnsi="Segoe UI" w:cs="Segoe UI"/>
          <w:sz w:val="22"/>
          <w:szCs w:val="22"/>
          <w:lang w:val="es-ES"/>
        </w:rPr>
        <w:t xml:space="preserve">y </w:t>
      </w:r>
      <w:r w:rsidR="00080D0B" w:rsidRPr="00C607B8">
        <w:rPr>
          <w:rFonts w:ascii="Segoe UI" w:hAnsi="Segoe UI" w:cs="Segoe UI"/>
          <w:sz w:val="22"/>
          <w:szCs w:val="22"/>
          <w:lang w:val="es-ES"/>
        </w:rPr>
        <w:t xml:space="preserve">posterior </w:t>
      </w:r>
      <w:r w:rsidRPr="00C607B8">
        <w:rPr>
          <w:rFonts w:ascii="Segoe UI" w:hAnsi="Segoe UI" w:cs="Segoe UI"/>
          <w:sz w:val="22"/>
          <w:szCs w:val="22"/>
          <w:lang w:val="es-ES"/>
        </w:rPr>
        <w:t>conexión en Power Query</w:t>
      </w:r>
      <w:r w:rsidR="009732DE" w:rsidRPr="00C607B8">
        <w:rPr>
          <w:rFonts w:ascii="Segoe UI" w:hAnsi="Segoe UI" w:cs="Segoe UI"/>
          <w:sz w:val="22"/>
          <w:szCs w:val="22"/>
          <w:lang w:val="es-ES"/>
        </w:rPr>
        <w:t>, c</w:t>
      </w:r>
      <w:r w:rsidR="00080D0B" w:rsidRPr="00C607B8">
        <w:rPr>
          <w:rFonts w:ascii="Segoe UI" w:hAnsi="Segoe UI" w:cs="Segoe UI"/>
          <w:sz w:val="22"/>
          <w:szCs w:val="22"/>
          <w:lang w:val="es-ES"/>
        </w:rPr>
        <w:t xml:space="preserve">omo se ve en la </w:t>
      </w:r>
      <w:r w:rsidR="00C607B8" w:rsidRPr="00C607B8">
        <w:rPr>
          <w:rFonts w:ascii="Segoe UI" w:hAnsi="Segoe UI" w:cs="Segoe UI"/>
          <w:sz w:val="22"/>
          <w:szCs w:val="22"/>
          <w:lang w:val="es-ES"/>
        </w:rPr>
        <w:t>figura 4</w:t>
      </w:r>
      <w:r w:rsidR="004A4667" w:rsidRPr="00C607B8">
        <w:rPr>
          <w:rFonts w:ascii="Segoe UI" w:hAnsi="Segoe UI" w:cs="Segoe UI"/>
          <w:sz w:val="22"/>
          <w:szCs w:val="22"/>
          <w:lang w:val="es-ES"/>
        </w:rPr>
        <w:t>:</w:t>
      </w:r>
    </w:p>
    <w:p w14:paraId="2076BB90" w14:textId="77777777" w:rsidR="000D5FDF" w:rsidRPr="009732DE" w:rsidRDefault="000D5FDF" w:rsidP="000D5FDF">
      <w:pPr>
        <w:spacing w:after="0"/>
        <w:ind w:left="708"/>
        <w:jc w:val="center"/>
        <w:rPr>
          <w:rFonts w:ascii="Segoe UI" w:hAnsi="Segoe UI" w:cs="Segoe UI"/>
          <w:lang w:val="es-ES"/>
        </w:rPr>
      </w:pPr>
      <w:r w:rsidRPr="00B00AC8">
        <w:rPr>
          <w:rFonts w:ascii="Segoe UI" w:hAnsi="Segoe UI" w:cs="Segoe UI"/>
          <w:noProof/>
          <w:lang w:val="es-ES"/>
        </w:rPr>
        <w:drawing>
          <wp:inline distT="0" distB="0" distL="0" distR="0" wp14:anchorId="3C251EDE" wp14:editId="572D064B">
            <wp:extent cx="4047487" cy="2276475"/>
            <wp:effectExtent l="19050" t="19050" r="10795" b="9525"/>
            <wp:docPr id="523820604" name="Imagen 8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820604" name="Imagen 8" descr="Diagram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4205" cy="228025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CCE5BE4" w14:textId="54E6B421" w:rsidR="000D5FDF" w:rsidRPr="004E2FC4" w:rsidRDefault="000D5FDF" w:rsidP="000D5FDF">
      <w:pPr>
        <w:ind w:left="708"/>
        <w:jc w:val="center"/>
        <w:rPr>
          <w:rFonts w:ascii="Segoe UI" w:hAnsi="Segoe UI" w:cs="Segoe UI"/>
          <w:i/>
          <w:iCs/>
          <w:sz w:val="16"/>
          <w:szCs w:val="16"/>
          <w:lang w:val="es-ES"/>
        </w:rPr>
      </w:pPr>
      <w:r w:rsidRPr="004E2FC4">
        <w:rPr>
          <w:rFonts w:ascii="Segoe UI" w:hAnsi="Segoe UI" w:cs="Segoe UI"/>
          <w:i/>
          <w:iCs/>
          <w:sz w:val="16"/>
          <w:szCs w:val="16"/>
          <w:lang w:val="es-ES"/>
        </w:rPr>
        <w:t xml:space="preserve">Figura </w:t>
      </w:r>
      <w:r w:rsidR="001F2215" w:rsidRPr="00FE4E21">
        <w:rPr>
          <w:rFonts w:ascii="Segoe UI" w:hAnsi="Segoe UI" w:cs="Segoe UI"/>
          <w:i/>
          <w:iCs/>
          <w:sz w:val="16"/>
          <w:szCs w:val="16"/>
          <w:lang w:val="es-ES"/>
        </w:rPr>
        <w:t>7</w:t>
      </w:r>
    </w:p>
    <w:p w14:paraId="779E4041" w14:textId="0D1FFE44" w:rsidR="00C607B8" w:rsidRPr="00FE4E21" w:rsidRDefault="00ED37F3" w:rsidP="00C607B8">
      <w:pPr>
        <w:pStyle w:val="Prrafodelista"/>
        <w:ind w:left="708"/>
        <w:rPr>
          <w:rFonts w:ascii="Segoe UI" w:hAnsi="Segoe UI" w:cs="Segoe UI"/>
          <w:sz w:val="20"/>
          <w:szCs w:val="20"/>
          <w:lang w:val="es-ES"/>
        </w:rPr>
      </w:pPr>
      <w:r w:rsidRPr="00FE4E21">
        <w:rPr>
          <w:rFonts w:ascii="Segoe UI" w:hAnsi="Segoe UI" w:cs="Segoe UI"/>
          <w:sz w:val="20"/>
          <w:szCs w:val="20"/>
          <w:lang w:val="es-ES"/>
        </w:rPr>
        <w:t xml:space="preserve">Conexión directa al objeto de SAP o </w:t>
      </w:r>
      <w:r w:rsidR="00DD5045" w:rsidRPr="00FE4E21">
        <w:rPr>
          <w:rFonts w:ascii="Segoe UI" w:hAnsi="Segoe UI" w:cs="Segoe UI"/>
          <w:sz w:val="20"/>
          <w:szCs w:val="20"/>
          <w:lang w:val="es-ES"/>
        </w:rPr>
        <w:t xml:space="preserve">Base de datos </w:t>
      </w:r>
      <w:r w:rsidR="00082808" w:rsidRPr="00FE4E21">
        <w:rPr>
          <w:rFonts w:ascii="Segoe UI" w:hAnsi="Segoe UI" w:cs="Segoe UI"/>
          <w:sz w:val="20"/>
          <w:szCs w:val="20"/>
          <w:lang w:val="es-ES"/>
        </w:rPr>
        <w:t>Azure</w:t>
      </w:r>
      <w:r w:rsidR="009E3F60" w:rsidRPr="00FE4E21">
        <w:rPr>
          <w:rFonts w:ascii="Segoe UI" w:hAnsi="Segoe UI" w:cs="Segoe UI"/>
          <w:sz w:val="20"/>
          <w:szCs w:val="20"/>
          <w:lang w:val="es-ES"/>
        </w:rPr>
        <w:t xml:space="preserve"> a Power Query, como se ve en la figura 5:</w:t>
      </w:r>
    </w:p>
    <w:p w14:paraId="00C2F258" w14:textId="3D36C0F9" w:rsidR="00C607B8" w:rsidRDefault="009E3F60" w:rsidP="004916FA">
      <w:pPr>
        <w:pStyle w:val="Prrafodelista"/>
        <w:spacing w:after="0"/>
        <w:ind w:left="708"/>
        <w:jc w:val="center"/>
        <w:rPr>
          <w:rFonts w:ascii="Segoe UI" w:hAnsi="Segoe UI" w:cs="Segoe UI"/>
          <w:sz w:val="22"/>
          <w:szCs w:val="22"/>
          <w:lang w:val="es-ES"/>
        </w:rPr>
      </w:pPr>
      <w:r w:rsidRPr="00B00AC8">
        <w:rPr>
          <w:rFonts w:ascii="Segoe UI" w:hAnsi="Segoe UI" w:cs="Segoe UI"/>
          <w:noProof/>
          <w:sz w:val="22"/>
          <w:szCs w:val="22"/>
          <w:lang w:val="es-ES"/>
        </w:rPr>
        <w:drawing>
          <wp:inline distT="0" distB="0" distL="0" distR="0" wp14:anchorId="646B1CD8" wp14:editId="74FE3465">
            <wp:extent cx="4105275" cy="2308974"/>
            <wp:effectExtent l="19050" t="19050" r="9525" b="15240"/>
            <wp:docPr id="996510941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1486" cy="231246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966E3FF" w14:textId="5FFD04F5" w:rsidR="009E3F60" w:rsidRPr="004E2FC4" w:rsidRDefault="009E3F60" w:rsidP="009E3F60">
      <w:pPr>
        <w:ind w:left="708"/>
        <w:jc w:val="center"/>
        <w:rPr>
          <w:rFonts w:ascii="Segoe UI" w:hAnsi="Segoe UI" w:cs="Segoe UI"/>
          <w:i/>
          <w:iCs/>
          <w:sz w:val="16"/>
          <w:szCs w:val="16"/>
          <w:lang w:val="es-ES"/>
        </w:rPr>
      </w:pPr>
      <w:r w:rsidRPr="004E2FC4">
        <w:rPr>
          <w:rFonts w:ascii="Segoe UI" w:hAnsi="Segoe UI" w:cs="Segoe UI"/>
          <w:i/>
          <w:iCs/>
          <w:sz w:val="16"/>
          <w:szCs w:val="16"/>
          <w:lang w:val="es-ES"/>
        </w:rPr>
        <w:t xml:space="preserve">Figura </w:t>
      </w:r>
      <w:r w:rsidR="001F2215" w:rsidRPr="00FE4E21">
        <w:rPr>
          <w:rFonts w:ascii="Segoe UI" w:hAnsi="Segoe UI" w:cs="Segoe UI"/>
          <w:i/>
          <w:iCs/>
          <w:sz w:val="16"/>
          <w:szCs w:val="16"/>
          <w:lang w:val="es-ES"/>
        </w:rPr>
        <w:t>8</w:t>
      </w:r>
    </w:p>
    <w:p w14:paraId="7642207A" w14:textId="23901C7D" w:rsidR="00250703" w:rsidRPr="00FE4E21" w:rsidRDefault="0066360B" w:rsidP="00250703">
      <w:pPr>
        <w:pStyle w:val="Prrafodelista"/>
        <w:numPr>
          <w:ilvl w:val="0"/>
          <w:numId w:val="9"/>
        </w:numPr>
        <w:ind w:left="708"/>
        <w:rPr>
          <w:rFonts w:ascii="Segoe UI" w:hAnsi="Segoe UI" w:cs="Segoe UI"/>
          <w:sz w:val="20"/>
          <w:szCs w:val="20"/>
          <w:lang w:val="es-ES"/>
        </w:rPr>
      </w:pPr>
      <w:r w:rsidRPr="00FE4E21">
        <w:rPr>
          <w:rFonts w:ascii="Segoe UI" w:hAnsi="Segoe UI" w:cs="Segoe UI"/>
          <w:sz w:val="20"/>
          <w:szCs w:val="20"/>
          <w:lang w:val="es-ES"/>
        </w:rPr>
        <w:t xml:space="preserve">La </w:t>
      </w:r>
      <w:r w:rsidRPr="00FE4E21">
        <w:rPr>
          <w:rFonts w:ascii="Segoe UI" w:hAnsi="Segoe UI" w:cs="Segoe UI"/>
          <w:b/>
          <w:sz w:val="20"/>
          <w:szCs w:val="20"/>
          <w:lang w:val="es-ES"/>
        </w:rPr>
        <w:t>transformación</w:t>
      </w:r>
      <w:r w:rsidRPr="00FE4E21">
        <w:rPr>
          <w:rFonts w:ascii="Segoe UI" w:hAnsi="Segoe UI" w:cs="Segoe UI"/>
          <w:sz w:val="20"/>
          <w:szCs w:val="20"/>
          <w:lang w:val="es-ES"/>
        </w:rPr>
        <w:t xml:space="preserve"> de los datos hace referencia a todas las tareas que aplicamos antes de poder explotar la información en reporter</w:t>
      </w:r>
      <w:r w:rsidR="0083388C" w:rsidRPr="00FE4E21">
        <w:rPr>
          <w:rFonts w:ascii="Segoe UI" w:hAnsi="Segoe UI" w:cs="Segoe UI"/>
          <w:sz w:val="20"/>
          <w:szCs w:val="20"/>
          <w:lang w:val="es-ES"/>
        </w:rPr>
        <w:t>í</w:t>
      </w:r>
      <w:r w:rsidRPr="00FE4E21">
        <w:rPr>
          <w:rFonts w:ascii="Segoe UI" w:hAnsi="Segoe UI" w:cs="Segoe UI"/>
          <w:sz w:val="20"/>
          <w:szCs w:val="20"/>
          <w:lang w:val="es-ES"/>
        </w:rPr>
        <w:t>a: Quitar o Añadir columnas, filtrar los datos, corregir errores, tratar datos en blanco, tratar datos atípicos</w:t>
      </w:r>
      <w:r w:rsidR="00250703" w:rsidRPr="00FE4E21">
        <w:rPr>
          <w:rFonts w:ascii="Segoe UI" w:hAnsi="Segoe UI" w:cs="Segoe UI"/>
          <w:sz w:val="20"/>
          <w:szCs w:val="20"/>
          <w:lang w:val="es-ES"/>
        </w:rPr>
        <w:t>, filtrar, agrupar y agregar, etc.</w:t>
      </w:r>
    </w:p>
    <w:p w14:paraId="4EBEE390" w14:textId="08EF77D8" w:rsidR="00250703" w:rsidRPr="00FE4E21" w:rsidRDefault="00250703" w:rsidP="00250703">
      <w:pPr>
        <w:pStyle w:val="Prrafodelista"/>
        <w:ind w:left="708"/>
        <w:rPr>
          <w:rFonts w:ascii="Segoe UI" w:hAnsi="Segoe UI" w:cs="Segoe UI"/>
          <w:sz w:val="20"/>
          <w:szCs w:val="20"/>
          <w:lang w:val="es-ES"/>
        </w:rPr>
      </w:pPr>
      <w:r w:rsidRPr="00FE4E21">
        <w:rPr>
          <w:rFonts w:ascii="Segoe UI" w:hAnsi="Segoe UI" w:cs="Segoe UI"/>
          <w:sz w:val="20"/>
          <w:szCs w:val="20"/>
          <w:lang w:val="es-ES"/>
        </w:rPr>
        <w:t>El íntegro de estas operaciones debe procurar hacerse en Power Query</w:t>
      </w:r>
      <w:r w:rsidR="00C83ACF" w:rsidRPr="00FE4E21">
        <w:rPr>
          <w:rFonts w:ascii="Segoe UI" w:hAnsi="Segoe UI" w:cs="Segoe UI"/>
          <w:sz w:val="20"/>
          <w:szCs w:val="20"/>
          <w:lang w:val="es-ES"/>
        </w:rPr>
        <w:t xml:space="preserve">. </w:t>
      </w:r>
      <w:r w:rsidR="00335CFD" w:rsidRPr="00FE4E21">
        <w:rPr>
          <w:rFonts w:ascii="Segoe UI" w:hAnsi="Segoe UI" w:cs="Segoe UI"/>
          <w:sz w:val="20"/>
          <w:szCs w:val="20"/>
          <w:lang w:val="es-ES"/>
        </w:rPr>
        <w:t>El uso de Excel para tareas de transformación se debe limitar a casos realmente indispensables.</w:t>
      </w:r>
    </w:p>
    <w:p w14:paraId="384E420C" w14:textId="1307D769" w:rsidR="00250703" w:rsidRPr="00FE4E21" w:rsidRDefault="001269F3" w:rsidP="00250703">
      <w:pPr>
        <w:pStyle w:val="Prrafodelista"/>
        <w:numPr>
          <w:ilvl w:val="0"/>
          <w:numId w:val="9"/>
        </w:numPr>
        <w:ind w:left="708"/>
        <w:rPr>
          <w:rFonts w:ascii="Segoe UI" w:hAnsi="Segoe UI" w:cs="Segoe UI"/>
          <w:sz w:val="20"/>
          <w:szCs w:val="20"/>
          <w:lang w:val="es-ES"/>
        </w:rPr>
      </w:pPr>
      <w:r w:rsidRPr="00FE4E21">
        <w:rPr>
          <w:rFonts w:ascii="Segoe UI" w:hAnsi="Segoe UI" w:cs="Segoe UI"/>
          <w:sz w:val="20"/>
          <w:szCs w:val="20"/>
          <w:lang w:val="es-ES"/>
        </w:rPr>
        <w:t xml:space="preserve">La </w:t>
      </w:r>
      <w:r w:rsidRPr="00FE4E21">
        <w:rPr>
          <w:rFonts w:ascii="Segoe UI" w:hAnsi="Segoe UI" w:cs="Segoe UI"/>
          <w:b/>
          <w:sz w:val="20"/>
          <w:szCs w:val="20"/>
          <w:lang w:val="es-ES"/>
        </w:rPr>
        <w:t>carga</w:t>
      </w:r>
      <w:r w:rsidRPr="00FE4E21">
        <w:rPr>
          <w:rFonts w:ascii="Segoe UI" w:hAnsi="Segoe UI" w:cs="Segoe UI"/>
          <w:sz w:val="20"/>
          <w:szCs w:val="20"/>
          <w:lang w:val="es-ES"/>
        </w:rPr>
        <w:t xml:space="preserve"> de datos será siempre de Power Query hacia Power BI</w:t>
      </w:r>
      <w:r w:rsidR="0026201C" w:rsidRPr="00FE4E21">
        <w:rPr>
          <w:rFonts w:ascii="Segoe UI" w:hAnsi="Segoe UI" w:cs="Segoe UI"/>
          <w:sz w:val="20"/>
          <w:szCs w:val="20"/>
          <w:lang w:val="es-ES"/>
        </w:rPr>
        <w:t>. Esta conexión es nativa y sumamente simple.</w:t>
      </w:r>
    </w:p>
    <w:p w14:paraId="7B009AB1" w14:textId="484069AC" w:rsidR="00F7304B" w:rsidRPr="009732DE" w:rsidRDefault="00A8430C" w:rsidP="00D57E01">
      <w:pPr>
        <w:pStyle w:val="Ttulo2"/>
        <w:numPr>
          <w:ilvl w:val="1"/>
          <w:numId w:val="1"/>
        </w:numPr>
        <w:jc w:val="both"/>
        <w:rPr>
          <w:rFonts w:ascii="Segoe UI" w:hAnsi="Segoe UI" w:cs="Segoe UI"/>
          <w:sz w:val="28"/>
          <w:szCs w:val="28"/>
          <w:lang w:val="es-ES"/>
        </w:rPr>
      </w:pPr>
      <w:bookmarkStart w:id="20" w:name="_Toc171433128"/>
      <w:bookmarkStart w:id="21" w:name="_Toc171599465"/>
      <w:r w:rsidRPr="009732DE">
        <w:rPr>
          <w:rFonts w:ascii="Segoe UI" w:hAnsi="Segoe UI" w:cs="Segoe UI"/>
          <w:sz w:val="28"/>
          <w:szCs w:val="28"/>
          <w:lang w:val="es-ES"/>
        </w:rPr>
        <w:t>Normalización de datos</w:t>
      </w:r>
      <w:bookmarkEnd w:id="20"/>
      <w:bookmarkEnd w:id="21"/>
    </w:p>
    <w:p w14:paraId="6EA8CB15" w14:textId="0091D450" w:rsidR="00F84511" w:rsidRPr="00FE4E21" w:rsidRDefault="001E2987" w:rsidP="00BE7449">
      <w:pPr>
        <w:ind w:left="708"/>
        <w:rPr>
          <w:rFonts w:ascii="Segoe UI" w:hAnsi="Segoe UI" w:cs="Segoe UI"/>
          <w:sz w:val="20"/>
          <w:szCs w:val="20"/>
          <w:lang w:val="es-ES"/>
        </w:rPr>
      </w:pPr>
      <w:r w:rsidRPr="00FE4E21">
        <w:rPr>
          <w:rFonts w:ascii="Segoe UI" w:hAnsi="Segoe UI" w:cs="Segoe UI"/>
          <w:sz w:val="20"/>
          <w:szCs w:val="20"/>
          <w:lang w:val="es-ES"/>
        </w:rPr>
        <w:t>Cada tabla o entidad que diseñemos y carguemos debe estar normalizada, si no en el origen, a través de Power Query.</w:t>
      </w:r>
    </w:p>
    <w:p w14:paraId="659E9F68" w14:textId="6A9151D1" w:rsidR="001E2987" w:rsidRPr="00FE4E21" w:rsidRDefault="009C13B6" w:rsidP="00BE7449">
      <w:pPr>
        <w:ind w:left="708"/>
        <w:rPr>
          <w:rFonts w:ascii="Segoe UI" w:hAnsi="Segoe UI" w:cs="Segoe UI"/>
          <w:sz w:val="20"/>
          <w:szCs w:val="20"/>
          <w:lang w:val="es-ES"/>
        </w:rPr>
      </w:pPr>
      <w:r w:rsidRPr="00FE4E21">
        <w:rPr>
          <w:rFonts w:ascii="Segoe UI" w:hAnsi="Segoe UI" w:cs="Segoe UI"/>
          <w:sz w:val="20"/>
          <w:szCs w:val="20"/>
          <w:lang w:val="es-ES"/>
        </w:rPr>
        <w:t>Un conjunto de datos se considera normalizado</w:t>
      </w:r>
      <w:r w:rsidR="004831F1" w:rsidRPr="00FE4E21">
        <w:rPr>
          <w:rFonts w:ascii="Segoe UI" w:hAnsi="Segoe UI" w:cs="Segoe UI"/>
          <w:sz w:val="20"/>
          <w:szCs w:val="20"/>
          <w:lang w:val="es-ES"/>
        </w:rPr>
        <w:t xml:space="preserve"> cuando cada tabla </w:t>
      </w:r>
      <w:r w:rsidR="00DA61D7" w:rsidRPr="00FE4E21">
        <w:rPr>
          <w:rFonts w:ascii="Segoe UI" w:hAnsi="Segoe UI" w:cs="Segoe UI"/>
          <w:sz w:val="20"/>
          <w:szCs w:val="20"/>
          <w:lang w:val="es-ES"/>
        </w:rPr>
        <w:t>tiene columnas exclusivas de ella misma; caso contrario, se considera data desnormalizada. Veamos un ejemplo de data desnormalizada</w:t>
      </w:r>
      <w:r w:rsidR="00120A32" w:rsidRPr="00FE4E21">
        <w:rPr>
          <w:rFonts w:ascii="Segoe UI" w:hAnsi="Segoe UI" w:cs="Segoe UI"/>
          <w:sz w:val="20"/>
          <w:szCs w:val="20"/>
          <w:lang w:val="es-ES"/>
        </w:rPr>
        <w:t xml:space="preserve"> con una tabla de “facturas”</w:t>
      </w:r>
      <w:r w:rsidR="00DA61D7" w:rsidRPr="00FE4E21">
        <w:rPr>
          <w:rFonts w:ascii="Segoe UI" w:hAnsi="Segoe UI" w:cs="Segoe UI"/>
          <w:sz w:val="20"/>
          <w:szCs w:val="20"/>
          <w:lang w:val="es-ES"/>
        </w:rPr>
        <w:t>:</w:t>
      </w:r>
    </w:p>
    <w:p w14:paraId="7950A405" w14:textId="6963EC03" w:rsidR="0080603B" w:rsidRPr="00FE4E21" w:rsidRDefault="006432E0" w:rsidP="00F6639A">
      <w:pPr>
        <w:spacing w:before="240" w:after="0"/>
        <w:jc w:val="center"/>
        <w:rPr>
          <w:rFonts w:ascii="Segoe UI" w:hAnsi="Segoe UI" w:cs="Segoe UI"/>
          <w:lang w:val="es-ES"/>
        </w:rPr>
      </w:pPr>
      <w:r w:rsidRPr="00B00AC8">
        <w:rPr>
          <w:rFonts w:ascii="Segoe UI" w:hAnsi="Segoe UI" w:cs="Segoe UI"/>
          <w:noProof/>
        </w:rPr>
        <w:lastRenderedPageBreak/>
        <w:drawing>
          <wp:inline distT="0" distB="0" distL="0" distR="0" wp14:anchorId="0595E03C" wp14:editId="41CDC0E8">
            <wp:extent cx="5768975" cy="1739668"/>
            <wp:effectExtent l="0" t="0" r="3175" b="0"/>
            <wp:docPr id="1987522358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1292" cy="1749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7A6B3C" w14:textId="49849606" w:rsidR="0080603B" w:rsidRPr="00FE4E21" w:rsidRDefault="0080603B" w:rsidP="0080603B">
      <w:pPr>
        <w:jc w:val="center"/>
        <w:rPr>
          <w:rFonts w:ascii="Segoe UI" w:hAnsi="Segoe UI" w:cs="Segoe UI"/>
          <w:i/>
          <w:iCs/>
          <w:sz w:val="16"/>
          <w:szCs w:val="16"/>
          <w:lang w:val="es-ES"/>
        </w:rPr>
      </w:pPr>
      <w:r w:rsidRPr="00FE4E21">
        <w:rPr>
          <w:rFonts w:ascii="Segoe UI" w:hAnsi="Segoe UI" w:cs="Segoe UI"/>
          <w:i/>
          <w:iCs/>
          <w:sz w:val="16"/>
          <w:szCs w:val="16"/>
          <w:lang w:val="es-ES"/>
        </w:rPr>
        <w:t>Figura 9</w:t>
      </w:r>
    </w:p>
    <w:p w14:paraId="15C3C13E" w14:textId="1259C1DC" w:rsidR="00120A32" w:rsidRPr="00FE4E21" w:rsidRDefault="00120A32" w:rsidP="0048717B">
      <w:pPr>
        <w:tabs>
          <w:tab w:val="left" w:pos="851"/>
        </w:tabs>
        <w:ind w:left="708"/>
        <w:jc w:val="both"/>
        <w:rPr>
          <w:rFonts w:ascii="Segoe UI" w:hAnsi="Segoe UI" w:cs="Segoe UI"/>
          <w:sz w:val="20"/>
          <w:szCs w:val="20"/>
          <w:lang w:val="es-ES"/>
        </w:rPr>
      </w:pPr>
      <w:r w:rsidRPr="00FE4E21">
        <w:rPr>
          <w:rFonts w:ascii="Segoe UI" w:hAnsi="Segoe UI" w:cs="Segoe UI"/>
          <w:sz w:val="20"/>
          <w:szCs w:val="20"/>
          <w:lang w:val="es-ES"/>
        </w:rPr>
        <w:t>Consideramos esta tabla “desnormalizada”, porque</w:t>
      </w:r>
      <w:r w:rsidR="00A06C99" w:rsidRPr="00FE4E21">
        <w:rPr>
          <w:rFonts w:ascii="Segoe UI" w:hAnsi="Segoe UI" w:cs="Segoe UI"/>
          <w:sz w:val="20"/>
          <w:szCs w:val="20"/>
          <w:lang w:val="es-ES"/>
        </w:rPr>
        <w:t>, aunque es una tabla de facturas</w:t>
      </w:r>
      <w:r w:rsidR="00A82741" w:rsidRPr="00FE4E21">
        <w:rPr>
          <w:rFonts w:ascii="Segoe UI" w:hAnsi="Segoe UI" w:cs="Segoe UI"/>
          <w:sz w:val="20"/>
          <w:szCs w:val="20"/>
          <w:lang w:val="es-ES"/>
        </w:rPr>
        <w:t xml:space="preserve"> y tiene formato tabular</w:t>
      </w:r>
      <w:r w:rsidR="00A06C99" w:rsidRPr="00FE4E21">
        <w:rPr>
          <w:rFonts w:ascii="Segoe UI" w:hAnsi="Segoe UI" w:cs="Segoe UI"/>
          <w:sz w:val="20"/>
          <w:szCs w:val="20"/>
          <w:lang w:val="es-ES"/>
        </w:rPr>
        <w:t xml:space="preserve">, muestra </w:t>
      </w:r>
      <w:r w:rsidR="00A82741" w:rsidRPr="00FE4E21">
        <w:rPr>
          <w:rFonts w:ascii="Segoe UI" w:hAnsi="Segoe UI" w:cs="Segoe UI"/>
          <w:sz w:val="20"/>
          <w:szCs w:val="20"/>
          <w:lang w:val="es-ES"/>
        </w:rPr>
        <w:t>información ampliada</w:t>
      </w:r>
      <w:r w:rsidR="00A06C99" w:rsidRPr="00FE4E21">
        <w:rPr>
          <w:rFonts w:ascii="Segoe UI" w:hAnsi="Segoe UI" w:cs="Segoe UI"/>
          <w:sz w:val="20"/>
          <w:szCs w:val="20"/>
          <w:lang w:val="es-ES"/>
        </w:rPr>
        <w:t xml:space="preserve"> del cliente, como el nombre y el ruc. Estos campos son atributos del Cliente y no de la Factura</w:t>
      </w:r>
      <w:r w:rsidR="00B57E45" w:rsidRPr="00FE4E21">
        <w:rPr>
          <w:rFonts w:ascii="Segoe UI" w:hAnsi="Segoe UI" w:cs="Segoe UI"/>
          <w:sz w:val="20"/>
          <w:szCs w:val="20"/>
          <w:lang w:val="es-ES"/>
        </w:rPr>
        <w:t xml:space="preserve"> y ya que muchas facturas pueden pertenecer al mismo cliente, </w:t>
      </w:r>
      <w:r w:rsidR="006432E0" w:rsidRPr="00FE4E21">
        <w:rPr>
          <w:rFonts w:ascii="Segoe UI" w:hAnsi="Segoe UI" w:cs="Segoe UI"/>
          <w:sz w:val="20"/>
          <w:szCs w:val="20"/>
          <w:lang w:val="es-ES"/>
        </w:rPr>
        <w:t>los datos del cliente se terminan</w:t>
      </w:r>
      <w:r w:rsidR="00B57E45" w:rsidRPr="00FE4E21">
        <w:rPr>
          <w:rFonts w:ascii="Segoe UI" w:hAnsi="Segoe UI" w:cs="Segoe UI"/>
          <w:sz w:val="20"/>
          <w:szCs w:val="20"/>
          <w:lang w:val="es-ES"/>
        </w:rPr>
        <w:t xml:space="preserve"> </w:t>
      </w:r>
      <w:r w:rsidR="00CD3C19" w:rsidRPr="00FE4E21">
        <w:rPr>
          <w:rFonts w:ascii="Segoe UI" w:hAnsi="Segoe UI" w:cs="Segoe UI"/>
          <w:sz w:val="20"/>
          <w:szCs w:val="20"/>
          <w:lang w:val="es-ES"/>
        </w:rPr>
        <w:t>repitiendo, generando</w:t>
      </w:r>
      <w:r w:rsidR="00B57E45" w:rsidRPr="00FE4E21">
        <w:rPr>
          <w:rFonts w:ascii="Segoe UI" w:hAnsi="Segoe UI" w:cs="Segoe UI"/>
          <w:sz w:val="20"/>
          <w:szCs w:val="20"/>
          <w:lang w:val="es-ES"/>
        </w:rPr>
        <w:t xml:space="preserve"> redundancia, como en el ejemplo con “MAYORSA S.A.”</w:t>
      </w:r>
      <w:r w:rsidR="00A06C99" w:rsidRPr="00FE4E21">
        <w:rPr>
          <w:rFonts w:ascii="Segoe UI" w:hAnsi="Segoe UI" w:cs="Segoe UI"/>
          <w:sz w:val="20"/>
          <w:szCs w:val="20"/>
          <w:lang w:val="es-ES"/>
        </w:rPr>
        <w:t>.</w:t>
      </w:r>
      <w:r w:rsidR="00EA363E" w:rsidRPr="00FE4E21">
        <w:rPr>
          <w:rFonts w:ascii="Segoe UI" w:hAnsi="Segoe UI" w:cs="Segoe UI"/>
          <w:sz w:val="20"/>
          <w:szCs w:val="20"/>
          <w:lang w:val="es-ES"/>
        </w:rPr>
        <w:t xml:space="preserve"> Al tener estos datos dentro de la tabla de facturas, incrementamos enormemente el peso de la tabla y perjudicamos el performance de la reportería.</w:t>
      </w:r>
      <w:r w:rsidR="00A16E62" w:rsidRPr="00FE4E21">
        <w:rPr>
          <w:rFonts w:ascii="Segoe UI" w:hAnsi="Segoe UI" w:cs="Segoe UI"/>
          <w:sz w:val="20"/>
          <w:szCs w:val="20"/>
          <w:lang w:val="es-ES"/>
        </w:rPr>
        <w:t xml:space="preserve"> Para mayor comprensión, mostremos a la tabla de facturas y de Clientes normalizad</w:t>
      </w:r>
      <w:r w:rsidR="006432E0" w:rsidRPr="00FE4E21">
        <w:rPr>
          <w:rFonts w:ascii="Segoe UI" w:hAnsi="Segoe UI" w:cs="Segoe UI"/>
          <w:sz w:val="20"/>
          <w:szCs w:val="20"/>
          <w:lang w:val="es-ES"/>
        </w:rPr>
        <w:t>as</w:t>
      </w:r>
    </w:p>
    <w:p w14:paraId="3959CD87" w14:textId="02394B6D" w:rsidR="00D71927" w:rsidRPr="00FE4E21" w:rsidRDefault="00D71927" w:rsidP="003C42CC">
      <w:pPr>
        <w:spacing w:after="0"/>
        <w:jc w:val="center"/>
        <w:rPr>
          <w:rFonts w:ascii="Segoe UI" w:hAnsi="Segoe UI" w:cs="Segoe UI"/>
          <w:sz w:val="20"/>
          <w:szCs w:val="20"/>
          <w:lang w:val="es-ES"/>
        </w:rPr>
      </w:pPr>
      <w:r w:rsidRPr="00B00AC8">
        <w:rPr>
          <w:rFonts w:ascii="Segoe UI" w:hAnsi="Segoe UI" w:cs="Segoe UI"/>
          <w:noProof/>
        </w:rPr>
        <w:drawing>
          <wp:inline distT="0" distB="0" distL="0" distR="0" wp14:anchorId="420AAF10" wp14:editId="63EC5525">
            <wp:extent cx="5797997" cy="1762125"/>
            <wp:effectExtent l="0" t="0" r="0" b="0"/>
            <wp:docPr id="4506092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3639" cy="17729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A0804A" w14:textId="039BEB61" w:rsidR="006432E0" w:rsidRPr="00FE4E21" w:rsidRDefault="006432E0" w:rsidP="00D71927">
      <w:pPr>
        <w:jc w:val="center"/>
        <w:rPr>
          <w:rFonts w:ascii="Segoe UI" w:hAnsi="Segoe UI" w:cs="Segoe UI"/>
          <w:i/>
          <w:iCs/>
          <w:sz w:val="16"/>
          <w:szCs w:val="16"/>
          <w:lang w:val="es-ES"/>
        </w:rPr>
      </w:pPr>
      <w:r w:rsidRPr="00FE4E21">
        <w:rPr>
          <w:rFonts w:ascii="Segoe UI" w:hAnsi="Segoe UI" w:cs="Segoe UI"/>
          <w:i/>
          <w:iCs/>
          <w:sz w:val="16"/>
          <w:szCs w:val="16"/>
          <w:lang w:val="es-ES"/>
        </w:rPr>
        <w:t>Figura 10</w:t>
      </w:r>
    </w:p>
    <w:p w14:paraId="29CEE612" w14:textId="442BFABE" w:rsidR="003C42CC" w:rsidRPr="00FE4E21" w:rsidRDefault="00DA3EF6" w:rsidP="0048717B">
      <w:pPr>
        <w:ind w:left="708"/>
        <w:jc w:val="both"/>
        <w:rPr>
          <w:rFonts w:ascii="Segoe UI" w:hAnsi="Segoe UI" w:cs="Segoe UI"/>
          <w:sz w:val="20"/>
          <w:szCs w:val="20"/>
          <w:lang w:val="es-ES"/>
        </w:rPr>
      </w:pPr>
      <w:r w:rsidRPr="00FE4E21">
        <w:rPr>
          <w:rFonts w:ascii="Segoe UI" w:hAnsi="Segoe UI" w:cs="Segoe UI"/>
          <w:sz w:val="20"/>
          <w:szCs w:val="20"/>
          <w:lang w:val="es-ES"/>
        </w:rPr>
        <w:t xml:space="preserve">Muchas veces los datos de origen podrían estar almacenados como en la figura 9, pero es labor del analista asegurar la normalización, para llegar a entidades separadas. La unión entre entidades se hace a través de llaves. En el ejemplo, Facturas con </w:t>
      </w:r>
      <w:r w:rsidR="00D1338C">
        <w:rPr>
          <w:rFonts w:ascii="Segoe UI" w:hAnsi="Segoe UI" w:cs="Segoe UI"/>
          <w:sz w:val="20"/>
          <w:szCs w:val="20"/>
          <w:lang w:val="es-ES"/>
        </w:rPr>
        <w:t>Clientes</w:t>
      </w:r>
      <w:r w:rsidRPr="00FE4E21">
        <w:rPr>
          <w:rFonts w:ascii="Segoe UI" w:hAnsi="Segoe UI" w:cs="Segoe UI"/>
          <w:sz w:val="20"/>
          <w:szCs w:val="20"/>
          <w:lang w:val="es-ES"/>
        </w:rPr>
        <w:t xml:space="preserve"> se unen a través de</w:t>
      </w:r>
      <w:r w:rsidR="00D1338C">
        <w:rPr>
          <w:rFonts w:ascii="Segoe UI" w:hAnsi="Segoe UI" w:cs="Segoe UI"/>
          <w:sz w:val="20"/>
          <w:szCs w:val="20"/>
          <w:lang w:val="es-ES"/>
        </w:rPr>
        <w:t xml:space="preserve"> la columna “llave”:</w:t>
      </w:r>
      <w:r w:rsidRPr="00FE4E21">
        <w:rPr>
          <w:rFonts w:ascii="Segoe UI" w:hAnsi="Segoe UI" w:cs="Segoe UI"/>
          <w:sz w:val="20"/>
          <w:szCs w:val="20"/>
          <w:lang w:val="es-ES"/>
        </w:rPr>
        <w:t xml:space="preserve"> “id_cliente”.</w:t>
      </w:r>
      <w:r w:rsidR="00FE4E21" w:rsidRPr="00FE4E21">
        <w:rPr>
          <w:rFonts w:ascii="Segoe UI" w:hAnsi="Segoe UI" w:cs="Segoe UI"/>
          <w:sz w:val="20"/>
          <w:szCs w:val="20"/>
          <w:lang w:val="es-ES"/>
        </w:rPr>
        <w:t xml:space="preserve"> Cliente es una dimensión de la </w:t>
      </w:r>
      <w:r w:rsidR="00D1338C">
        <w:rPr>
          <w:rFonts w:ascii="Segoe UI" w:hAnsi="Segoe UI" w:cs="Segoe UI"/>
          <w:sz w:val="20"/>
          <w:szCs w:val="20"/>
          <w:lang w:val="es-ES"/>
        </w:rPr>
        <w:t>F</w:t>
      </w:r>
      <w:r w:rsidR="00FE4E21" w:rsidRPr="00FE4E21">
        <w:rPr>
          <w:rFonts w:ascii="Segoe UI" w:hAnsi="Segoe UI" w:cs="Segoe UI"/>
          <w:sz w:val="20"/>
          <w:szCs w:val="20"/>
          <w:lang w:val="es-ES"/>
        </w:rPr>
        <w:t>actura y su mantenimiento e incremento es separado de las facturas. Para hacer los enlaces entre tablas, nos valemos de los modelos dimensionales. Como veremos en el siguiente punto</w:t>
      </w:r>
      <w:r w:rsidR="00B56FA4">
        <w:rPr>
          <w:rFonts w:ascii="Segoe UI" w:hAnsi="Segoe UI" w:cs="Segoe UI"/>
          <w:sz w:val="20"/>
          <w:szCs w:val="20"/>
          <w:lang w:val="es-ES"/>
        </w:rPr>
        <w:t>.</w:t>
      </w:r>
    </w:p>
    <w:p w14:paraId="191CB404" w14:textId="3962B6D2" w:rsidR="00A8430C" w:rsidRPr="009732DE" w:rsidRDefault="00A8430C" w:rsidP="00D57E01">
      <w:pPr>
        <w:pStyle w:val="Ttulo2"/>
        <w:numPr>
          <w:ilvl w:val="1"/>
          <w:numId w:val="1"/>
        </w:numPr>
        <w:jc w:val="both"/>
        <w:rPr>
          <w:rFonts w:ascii="Segoe UI" w:hAnsi="Segoe UI" w:cs="Segoe UI"/>
          <w:sz w:val="28"/>
          <w:szCs w:val="28"/>
          <w:lang w:val="es-ES"/>
        </w:rPr>
      </w:pPr>
      <w:bookmarkStart w:id="22" w:name="_Toc171433129"/>
      <w:bookmarkStart w:id="23" w:name="_Toc171599466"/>
      <w:r w:rsidRPr="009732DE">
        <w:rPr>
          <w:rFonts w:ascii="Segoe UI" w:hAnsi="Segoe UI" w:cs="Segoe UI"/>
          <w:sz w:val="28"/>
          <w:szCs w:val="28"/>
          <w:lang w:val="es-ES"/>
        </w:rPr>
        <w:t>Modelos dimensionales</w:t>
      </w:r>
      <w:bookmarkEnd w:id="22"/>
      <w:bookmarkEnd w:id="23"/>
    </w:p>
    <w:p w14:paraId="468CDB4A" w14:textId="5BC08BBF" w:rsidR="00A51009" w:rsidRDefault="0044045B" w:rsidP="0048717B">
      <w:pPr>
        <w:ind w:left="708"/>
        <w:jc w:val="both"/>
        <w:rPr>
          <w:rFonts w:ascii="Segoe UI" w:hAnsi="Segoe UI" w:cs="Segoe UI"/>
          <w:sz w:val="20"/>
          <w:szCs w:val="20"/>
          <w:lang w:val="es-ES"/>
        </w:rPr>
      </w:pPr>
      <w:r>
        <w:rPr>
          <w:rFonts w:ascii="Segoe UI" w:hAnsi="Segoe UI" w:cs="Segoe UI"/>
          <w:sz w:val="20"/>
          <w:szCs w:val="20"/>
          <w:lang w:val="es-ES"/>
        </w:rPr>
        <w:t>Como área de BI, manejamos muchos procesos los cuales involucran entidades distintas: Facturas, Pedidos, Clientes, Centros de Distribución, Bonificaciones, Incentivos, etc.</w:t>
      </w:r>
      <w:r w:rsidR="0070168A">
        <w:rPr>
          <w:rFonts w:ascii="Segoe UI" w:hAnsi="Segoe UI" w:cs="Segoe UI"/>
          <w:sz w:val="20"/>
          <w:szCs w:val="20"/>
          <w:lang w:val="es-ES"/>
        </w:rPr>
        <w:t xml:space="preserve"> Cada uno de estos podríamos representarlo de manera intuitiva en una tabla si se nos pidiese. </w:t>
      </w:r>
      <w:r w:rsidR="00DF76BC">
        <w:rPr>
          <w:rFonts w:ascii="Segoe UI" w:hAnsi="Segoe UI" w:cs="Segoe UI"/>
          <w:sz w:val="20"/>
          <w:szCs w:val="20"/>
          <w:lang w:val="es-ES"/>
        </w:rPr>
        <w:t xml:space="preserve">Lo correcto es mantenerlos separados </w:t>
      </w:r>
      <w:r w:rsidR="003D2FE9">
        <w:rPr>
          <w:rFonts w:ascii="Segoe UI" w:hAnsi="Segoe UI" w:cs="Segoe UI"/>
          <w:sz w:val="20"/>
          <w:szCs w:val="20"/>
          <w:lang w:val="es-ES"/>
        </w:rPr>
        <w:t xml:space="preserve">e identificar y mapear las relaciones entre ellas a través de las llaves, como explicamos en el punto anterior. </w:t>
      </w:r>
      <w:r w:rsidR="00000229">
        <w:rPr>
          <w:rFonts w:ascii="Segoe UI" w:hAnsi="Segoe UI" w:cs="Segoe UI"/>
          <w:sz w:val="20"/>
          <w:szCs w:val="20"/>
          <w:lang w:val="es-ES"/>
        </w:rPr>
        <w:t>Al</w:t>
      </w:r>
      <w:r w:rsidR="003D2FE9">
        <w:rPr>
          <w:rFonts w:ascii="Segoe UI" w:hAnsi="Segoe UI" w:cs="Segoe UI"/>
          <w:sz w:val="20"/>
          <w:szCs w:val="20"/>
          <w:lang w:val="es-ES"/>
        </w:rPr>
        <w:t xml:space="preserve"> tener</w:t>
      </w:r>
      <w:r w:rsidR="00D03AE8">
        <w:rPr>
          <w:rFonts w:ascii="Segoe UI" w:hAnsi="Segoe UI" w:cs="Segoe UI"/>
          <w:sz w:val="20"/>
          <w:szCs w:val="20"/>
          <w:lang w:val="es-ES"/>
        </w:rPr>
        <w:t xml:space="preserve"> muchas entidades y relaciones entre ellas, podemos hacer un diagrama de todo esto y quedaría evidenciado un modelo, como se ve en el siguiente ejemplo de diagrama de Sell In:</w:t>
      </w:r>
    </w:p>
    <w:p w14:paraId="00C99508" w14:textId="6DFB14F9" w:rsidR="00594CAC" w:rsidRDefault="00307699" w:rsidP="00482DE9">
      <w:pPr>
        <w:spacing w:after="0"/>
        <w:ind w:left="708"/>
        <w:jc w:val="center"/>
        <w:rPr>
          <w:rFonts w:ascii="Segoe UI" w:hAnsi="Segoe UI" w:cs="Segoe UI"/>
          <w:sz w:val="20"/>
          <w:szCs w:val="20"/>
          <w:lang w:val="es-ES"/>
        </w:rPr>
      </w:pPr>
      <w:r w:rsidRPr="00B00AC8">
        <w:rPr>
          <w:rFonts w:ascii="Segoe UI" w:hAnsi="Segoe UI" w:cs="Segoe UI"/>
          <w:noProof/>
        </w:rPr>
        <w:lastRenderedPageBreak/>
        <w:drawing>
          <wp:inline distT="0" distB="0" distL="0" distR="0" wp14:anchorId="0C6BD84A" wp14:editId="06B23271">
            <wp:extent cx="2908382" cy="2838450"/>
            <wp:effectExtent l="19050" t="19050" r="25400" b="19050"/>
            <wp:docPr id="1529898989" name="Imagen 4" descr="Interfaz de usuario gráfica, Teams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898989" name="Imagen 4" descr="Interfaz de usuario gráfica, Teams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9529" cy="284932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2737659" w14:textId="0CAB2A31" w:rsidR="00482DE9" w:rsidRPr="00482DE9" w:rsidRDefault="00482DE9" w:rsidP="00307699">
      <w:pPr>
        <w:ind w:left="708"/>
        <w:jc w:val="center"/>
        <w:rPr>
          <w:rFonts w:ascii="Segoe UI" w:hAnsi="Segoe UI" w:cs="Segoe UI"/>
          <w:i/>
          <w:iCs/>
          <w:sz w:val="16"/>
          <w:szCs w:val="16"/>
          <w:lang w:val="es-ES"/>
        </w:rPr>
      </w:pPr>
      <w:r w:rsidRPr="00482DE9">
        <w:rPr>
          <w:rFonts w:ascii="Segoe UI" w:hAnsi="Segoe UI" w:cs="Segoe UI"/>
          <w:i/>
          <w:iCs/>
          <w:sz w:val="16"/>
          <w:szCs w:val="16"/>
          <w:lang w:val="es-ES"/>
        </w:rPr>
        <w:t>Figura 11</w:t>
      </w:r>
    </w:p>
    <w:p w14:paraId="135B2D87" w14:textId="596968F0" w:rsidR="00A94ACE" w:rsidRDefault="00C34DA5" w:rsidP="0048717B">
      <w:pPr>
        <w:ind w:left="708"/>
        <w:jc w:val="both"/>
        <w:rPr>
          <w:rFonts w:ascii="Segoe UI" w:hAnsi="Segoe UI" w:cs="Segoe UI"/>
          <w:sz w:val="20"/>
          <w:szCs w:val="20"/>
          <w:lang w:val="es-ES"/>
        </w:rPr>
      </w:pPr>
      <w:r>
        <w:rPr>
          <w:rFonts w:ascii="Segoe UI" w:hAnsi="Segoe UI" w:cs="Segoe UI"/>
          <w:sz w:val="20"/>
          <w:szCs w:val="20"/>
          <w:lang w:val="es-ES"/>
        </w:rPr>
        <w:t xml:space="preserve">Aunque este diagrama es sólo un ejemplo basado en el modelo real, podemos contemplar que existen </w:t>
      </w:r>
      <w:r w:rsidR="00175976">
        <w:rPr>
          <w:rFonts w:ascii="Segoe UI" w:hAnsi="Segoe UI" w:cs="Segoe UI"/>
          <w:sz w:val="20"/>
          <w:szCs w:val="20"/>
          <w:lang w:val="es-ES"/>
        </w:rPr>
        <w:t>2</w:t>
      </w:r>
      <w:r>
        <w:rPr>
          <w:rFonts w:ascii="Segoe UI" w:hAnsi="Segoe UI" w:cs="Segoe UI"/>
          <w:sz w:val="20"/>
          <w:szCs w:val="20"/>
          <w:lang w:val="es-ES"/>
        </w:rPr>
        <w:t xml:space="preserve"> tipos de tablas: fact o tabla</w:t>
      </w:r>
      <w:r w:rsidR="00175976">
        <w:rPr>
          <w:rFonts w:ascii="Segoe UI" w:hAnsi="Segoe UI" w:cs="Segoe UI"/>
          <w:sz w:val="20"/>
          <w:szCs w:val="20"/>
          <w:lang w:val="es-ES"/>
        </w:rPr>
        <w:t>s</w:t>
      </w:r>
      <w:r>
        <w:rPr>
          <w:rFonts w:ascii="Segoe UI" w:hAnsi="Segoe UI" w:cs="Segoe UI"/>
          <w:sz w:val="20"/>
          <w:szCs w:val="20"/>
          <w:lang w:val="es-ES"/>
        </w:rPr>
        <w:t xml:space="preserve"> de hechos, que hacen referencia a los registros que se generan producto de algún proceso continuo, como la venta; dim o dimensiones, que son entidades que hablan </w:t>
      </w:r>
      <w:r w:rsidR="00271166">
        <w:rPr>
          <w:rFonts w:ascii="Segoe UI" w:hAnsi="Segoe UI" w:cs="Segoe UI"/>
          <w:sz w:val="20"/>
          <w:szCs w:val="20"/>
          <w:lang w:val="es-ES"/>
        </w:rPr>
        <w:t>acerca de los hechos (clientes de las ventas, productos de las ventas, oficinas de las ventas, etc).</w:t>
      </w:r>
    </w:p>
    <w:p w14:paraId="6F52D0BB" w14:textId="26530B75" w:rsidR="00271166" w:rsidRDefault="00271166" w:rsidP="0048717B">
      <w:pPr>
        <w:ind w:left="708"/>
        <w:jc w:val="both"/>
        <w:rPr>
          <w:rFonts w:ascii="Segoe UI" w:hAnsi="Segoe UI" w:cs="Segoe UI"/>
          <w:sz w:val="20"/>
          <w:szCs w:val="20"/>
          <w:lang w:val="es-ES"/>
        </w:rPr>
      </w:pPr>
      <w:r>
        <w:rPr>
          <w:rFonts w:ascii="Segoe UI" w:hAnsi="Segoe UI" w:cs="Segoe UI"/>
          <w:sz w:val="20"/>
          <w:szCs w:val="20"/>
          <w:lang w:val="es-ES"/>
        </w:rPr>
        <w:t xml:space="preserve">Estos modelos </w:t>
      </w:r>
      <w:r w:rsidR="00DB4C13">
        <w:rPr>
          <w:rFonts w:ascii="Segoe UI" w:hAnsi="Segoe UI" w:cs="Segoe UI"/>
          <w:sz w:val="20"/>
          <w:szCs w:val="20"/>
          <w:lang w:val="es-ES"/>
        </w:rPr>
        <w:t>los veremos</w:t>
      </w:r>
      <w:r w:rsidR="00FB6798">
        <w:rPr>
          <w:rFonts w:ascii="Segoe UI" w:hAnsi="Segoe UI" w:cs="Segoe UI"/>
          <w:sz w:val="20"/>
          <w:szCs w:val="20"/>
          <w:lang w:val="es-ES"/>
        </w:rPr>
        <w:t xml:space="preserve"> “físicamente” dentro de Power BI, como se </w:t>
      </w:r>
      <w:r w:rsidR="00DB4C13">
        <w:rPr>
          <w:rFonts w:ascii="Segoe UI" w:hAnsi="Segoe UI" w:cs="Segoe UI"/>
          <w:sz w:val="20"/>
          <w:szCs w:val="20"/>
          <w:lang w:val="es-ES"/>
        </w:rPr>
        <w:t xml:space="preserve">muestra </w:t>
      </w:r>
      <w:r w:rsidR="00FB6798">
        <w:rPr>
          <w:rFonts w:ascii="Segoe UI" w:hAnsi="Segoe UI" w:cs="Segoe UI"/>
          <w:sz w:val="20"/>
          <w:szCs w:val="20"/>
          <w:lang w:val="es-ES"/>
        </w:rPr>
        <w:t>en el siguiente ejemplo:</w:t>
      </w:r>
    </w:p>
    <w:p w14:paraId="2F9F94E0" w14:textId="4708F517" w:rsidR="00FB6798" w:rsidRDefault="00BD28F9" w:rsidP="00BD28F9">
      <w:pPr>
        <w:spacing w:after="0"/>
        <w:ind w:left="708"/>
        <w:jc w:val="center"/>
        <w:rPr>
          <w:rFonts w:ascii="Segoe UI" w:hAnsi="Segoe UI" w:cs="Segoe UI"/>
          <w:sz w:val="20"/>
          <w:szCs w:val="20"/>
          <w:lang w:val="es-ES"/>
        </w:rPr>
      </w:pPr>
      <w:r w:rsidRPr="00B00AC8">
        <w:rPr>
          <w:rFonts w:ascii="Segoe UI" w:hAnsi="Segoe UI" w:cs="Segoe UI"/>
          <w:noProof/>
        </w:rPr>
        <w:drawing>
          <wp:inline distT="0" distB="0" distL="0" distR="0" wp14:anchorId="0F93E33F" wp14:editId="1C9793C1">
            <wp:extent cx="2973596" cy="3482857"/>
            <wp:effectExtent l="19050" t="19050" r="17780" b="22860"/>
            <wp:docPr id="715837233" name="Imagen 6" descr="Tutorial: From dimensional model to stunning report in Power BI Desktop - Power  BI | Microsoft Lear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Tutorial: From dimensional model to stunning report in Power BI Desktop - Power  BI | Microsoft Learn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0267" cy="353752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EB8D5DD" w14:textId="1E7CACD5" w:rsidR="00BD28F9" w:rsidRPr="00BD28F9" w:rsidRDefault="00BD28F9" w:rsidP="00FB6798">
      <w:pPr>
        <w:ind w:left="708"/>
        <w:jc w:val="center"/>
        <w:rPr>
          <w:rFonts w:ascii="Segoe UI" w:hAnsi="Segoe UI" w:cs="Segoe UI"/>
          <w:i/>
          <w:iCs/>
          <w:sz w:val="16"/>
          <w:szCs w:val="16"/>
          <w:lang w:val="es-ES"/>
        </w:rPr>
      </w:pPr>
      <w:r w:rsidRPr="00BD28F9">
        <w:rPr>
          <w:rFonts w:ascii="Segoe UI" w:hAnsi="Segoe UI" w:cs="Segoe UI"/>
          <w:i/>
          <w:iCs/>
          <w:sz w:val="16"/>
          <w:szCs w:val="16"/>
          <w:lang w:val="es-ES"/>
        </w:rPr>
        <w:t>Figura 12</w:t>
      </w:r>
    </w:p>
    <w:p w14:paraId="542192E0" w14:textId="0F5D7884" w:rsidR="00DE74C3" w:rsidRPr="009732DE" w:rsidRDefault="00DE74C3" w:rsidP="005065A3">
      <w:pPr>
        <w:pStyle w:val="Ttulo1"/>
        <w:numPr>
          <w:ilvl w:val="0"/>
          <w:numId w:val="1"/>
        </w:numPr>
        <w:jc w:val="both"/>
        <w:rPr>
          <w:rFonts w:ascii="Segoe UI" w:hAnsi="Segoe UI" w:cs="Segoe UI"/>
          <w:sz w:val="32"/>
          <w:szCs w:val="32"/>
          <w:lang w:val="es-ES"/>
        </w:rPr>
      </w:pPr>
      <w:bookmarkStart w:id="24" w:name="_Toc171433130"/>
      <w:bookmarkStart w:id="25" w:name="_Toc171599467"/>
      <w:r w:rsidRPr="009732DE">
        <w:rPr>
          <w:rFonts w:ascii="Segoe UI" w:hAnsi="Segoe UI" w:cs="Segoe UI"/>
          <w:sz w:val="32"/>
          <w:szCs w:val="32"/>
          <w:lang w:val="es-ES"/>
        </w:rPr>
        <w:t>Buenas prácticas</w:t>
      </w:r>
      <w:bookmarkEnd w:id="24"/>
      <w:bookmarkEnd w:id="25"/>
    </w:p>
    <w:p w14:paraId="61879BF4" w14:textId="71502EE6" w:rsidR="00DE74C3" w:rsidRPr="00B00AC8" w:rsidRDefault="00DE74C3" w:rsidP="00B46305">
      <w:pPr>
        <w:pStyle w:val="Ttulo2"/>
        <w:numPr>
          <w:ilvl w:val="1"/>
          <w:numId w:val="1"/>
        </w:numPr>
        <w:rPr>
          <w:rFonts w:ascii="Segoe UI" w:hAnsi="Segoe UI" w:cs="Segoe UI"/>
          <w:sz w:val="28"/>
          <w:szCs w:val="28"/>
          <w:lang w:val="es-ES"/>
        </w:rPr>
      </w:pPr>
      <w:bookmarkStart w:id="26" w:name="_Toc171433131"/>
      <w:bookmarkStart w:id="27" w:name="_Toc171599468"/>
      <w:r w:rsidRPr="00B00AC8">
        <w:rPr>
          <w:rFonts w:ascii="Segoe UI" w:hAnsi="Segoe UI" w:cs="Segoe UI"/>
          <w:sz w:val="28"/>
          <w:szCs w:val="28"/>
          <w:lang w:val="es-ES"/>
        </w:rPr>
        <w:t>Tabla de tiempos</w:t>
      </w:r>
      <w:bookmarkEnd w:id="26"/>
      <w:bookmarkEnd w:id="27"/>
    </w:p>
    <w:p w14:paraId="24F71AD7" w14:textId="01B16D5D" w:rsidR="00EA21A2" w:rsidRPr="00B00AC8" w:rsidRDefault="00927B1E" w:rsidP="00E91BC2">
      <w:pPr>
        <w:ind w:left="708"/>
        <w:jc w:val="both"/>
        <w:rPr>
          <w:rFonts w:ascii="Segoe UI" w:hAnsi="Segoe UI" w:cs="Segoe UI"/>
          <w:sz w:val="20"/>
          <w:szCs w:val="20"/>
          <w:lang w:val="es-ES"/>
        </w:rPr>
      </w:pPr>
      <w:r w:rsidRPr="00B00AC8">
        <w:rPr>
          <w:rFonts w:ascii="Segoe UI" w:hAnsi="Segoe UI" w:cs="Segoe UI"/>
          <w:sz w:val="20"/>
          <w:szCs w:val="20"/>
          <w:lang w:val="es-ES"/>
        </w:rPr>
        <w:t>Siempre que en nuestro modelo exista una columna de fechas, debemos añadir una tabla de tiempos, que será llamada “dim_tiempo”</w:t>
      </w:r>
      <w:r w:rsidR="003711F3" w:rsidRPr="00B00AC8">
        <w:rPr>
          <w:rFonts w:ascii="Segoe UI" w:hAnsi="Segoe UI" w:cs="Segoe UI"/>
          <w:sz w:val="20"/>
          <w:szCs w:val="20"/>
          <w:lang w:val="es-ES"/>
        </w:rPr>
        <w:t xml:space="preserve"> o “dimensión de tiempo”.</w:t>
      </w:r>
      <w:r w:rsidR="00A239E8" w:rsidRPr="00B00AC8">
        <w:rPr>
          <w:rFonts w:ascii="Segoe UI" w:hAnsi="Segoe UI" w:cs="Segoe UI"/>
          <w:sz w:val="20"/>
          <w:szCs w:val="20"/>
          <w:lang w:val="es-ES"/>
        </w:rPr>
        <w:t xml:space="preserve"> Todas las clasificaciones de Tiempo deben ser mantenidas en</w:t>
      </w:r>
      <w:r w:rsidR="00652394" w:rsidRPr="00B00AC8">
        <w:rPr>
          <w:rFonts w:ascii="Segoe UI" w:hAnsi="Segoe UI" w:cs="Segoe UI"/>
          <w:sz w:val="20"/>
          <w:szCs w:val="20"/>
          <w:lang w:val="es-ES"/>
        </w:rPr>
        <w:t xml:space="preserve"> </w:t>
      </w:r>
      <w:r w:rsidR="00652394" w:rsidRPr="00B00AC8">
        <w:rPr>
          <w:rFonts w:ascii="Segoe UI" w:hAnsi="Segoe UI" w:cs="Segoe UI"/>
          <w:sz w:val="20"/>
          <w:szCs w:val="20"/>
          <w:lang w:val="es-ES"/>
        </w:rPr>
        <w:lastRenderedPageBreak/>
        <w:t xml:space="preserve">esta tabla </w:t>
      </w:r>
      <w:r w:rsidR="00D31B63" w:rsidRPr="00B00AC8">
        <w:rPr>
          <w:rFonts w:ascii="Segoe UI" w:hAnsi="Segoe UI" w:cs="Segoe UI"/>
          <w:sz w:val="20"/>
          <w:szCs w:val="20"/>
          <w:lang w:val="es-ES"/>
        </w:rPr>
        <w:t xml:space="preserve">como por ejemplo el </w:t>
      </w:r>
      <w:r w:rsidR="00652394" w:rsidRPr="00F80A12">
        <w:rPr>
          <w:rFonts w:ascii="Segoe UI" w:hAnsi="Segoe UI" w:cs="Segoe UI"/>
          <w:i/>
          <w:iCs/>
          <w:sz w:val="20"/>
          <w:szCs w:val="20"/>
          <w:lang w:val="es-ES"/>
        </w:rPr>
        <w:t>día, nombre del día de la semana, mes, nombre del mes,</w:t>
      </w:r>
      <w:r w:rsidR="00D31B63" w:rsidRPr="00F80A12">
        <w:rPr>
          <w:rFonts w:ascii="Segoe UI" w:hAnsi="Segoe UI" w:cs="Segoe UI"/>
          <w:i/>
          <w:iCs/>
          <w:sz w:val="20"/>
          <w:szCs w:val="20"/>
          <w:lang w:val="es-ES"/>
        </w:rPr>
        <w:t xml:space="preserve"> número de semana, trimestre, semestre</w:t>
      </w:r>
      <w:r w:rsidR="001B6388" w:rsidRPr="00F80A12">
        <w:rPr>
          <w:rFonts w:ascii="Segoe UI" w:hAnsi="Segoe UI" w:cs="Segoe UI"/>
          <w:i/>
          <w:iCs/>
          <w:sz w:val="20"/>
          <w:szCs w:val="20"/>
          <w:lang w:val="es-ES"/>
        </w:rPr>
        <w:t xml:space="preserve">, </w:t>
      </w:r>
      <w:r w:rsidR="004E374D" w:rsidRPr="00F80A12">
        <w:rPr>
          <w:rFonts w:ascii="Segoe UI" w:hAnsi="Segoe UI" w:cs="Segoe UI"/>
          <w:i/>
          <w:iCs/>
          <w:sz w:val="20"/>
          <w:szCs w:val="20"/>
          <w:lang w:val="es-ES"/>
        </w:rPr>
        <w:t>festivos, feriados</w:t>
      </w:r>
      <w:r w:rsidR="004E374D" w:rsidRPr="00B00AC8">
        <w:rPr>
          <w:rFonts w:ascii="Segoe UI" w:hAnsi="Segoe UI" w:cs="Segoe UI"/>
          <w:sz w:val="20"/>
          <w:szCs w:val="20"/>
          <w:lang w:val="es-ES"/>
        </w:rPr>
        <w:t xml:space="preserve">, </w:t>
      </w:r>
      <w:r w:rsidR="001B6388" w:rsidRPr="00B00AC8">
        <w:rPr>
          <w:rFonts w:ascii="Segoe UI" w:hAnsi="Segoe UI" w:cs="Segoe UI"/>
          <w:sz w:val="20"/>
          <w:szCs w:val="20"/>
          <w:lang w:val="es-ES"/>
        </w:rPr>
        <w:t>entre otras, u otras más ad-hoc del negocio</w:t>
      </w:r>
      <w:r w:rsidR="002B38C7" w:rsidRPr="00B00AC8">
        <w:rPr>
          <w:rFonts w:ascii="Segoe UI" w:hAnsi="Segoe UI" w:cs="Segoe UI"/>
          <w:sz w:val="20"/>
          <w:szCs w:val="20"/>
          <w:lang w:val="es-ES"/>
        </w:rPr>
        <w:t xml:space="preserve"> como </w:t>
      </w:r>
      <w:r w:rsidR="002B38C7" w:rsidRPr="00F80A12">
        <w:rPr>
          <w:rFonts w:ascii="Segoe UI" w:hAnsi="Segoe UI" w:cs="Segoe UI"/>
          <w:i/>
          <w:iCs/>
          <w:sz w:val="20"/>
          <w:szCs w:val="20"/>
          <w:lang w:val="es-ES"/>
        </w:rPr>
        <w:t>campaña de ventas,</w:t>
      </w:r>
      <w:r w:rsidR="004E374D" w:rsidRPr="00F80A12">
        <w:rPr>
          <w:rFonts w:ascii="Segoe UI" w:hAnsi="Segoe UI" w:cs="Segoe UI"/>
          <w:i/>
          <w:iCs/>
          <w:sz w:val="20"/>
          <w:szCs w:val="20"/>
          <w:lang w:val="es-ES"/>
        </w:rPr>
        <w:t xml:space="preserve"> promociones</w:t>
      </w:r>
      <w:r w:rsidR="004E374D" w:rsidRPr="00B00AC8">
        <w:rPr>
          <w:rFonts w:ascii="Segoe UI" w:hAnsi="Segoe UI" w:cs="Segoe UI"/>
          <w:sz w:val="20"/>
          <w:szCs w:val="20"/>
          <w:lang w:val="es-ES"/>
        </w:rPr>
        <w:t>,</w:t>
      </w:r>
      <w:r w:rsidR="00751F5D" w:rsidRPr="00B00AC8">
        <w:rPr>
          <w:rFonts w:ascii="Segoe UI" w:hAnsi="Segoe UI" w:cs="Segoe UI"/>
          <w:sz w:val="20"/>
          <w:szCs w:val="20"/>
          <w:lang w:val="es-ES"/>
        </w:rPr>
        <w:t xml:space="preserve"> etc.</w:t>
      </w:r>
    </w:p>
    <w:p w14:paraId="02495AC0" w14:textId="01D807D3" w:rsidR="00EA21A2" w:rsidRPr="00B00AC8" w:rsidRDefault="00E91BC2" w:rsidP="00927B1E">
      <w:pPr>
        <w:ind w:left="708"/>
        <w:jc w:val="both"/>
        <w:rPr>
          <w:rFonts w:ascii="Segoe UI" w:hAnsi="Segoe UI" w:cs="Segoe UI"/>
          <w:sz w:val="20"/>
          <w:szCs w:val="20"/>
          <w:lang w:val="es-ES"/>
        </w:rPr>
      </w:pPr>
      <w:r w:rsidRPr="00B00AC8">
        <w:rPr>
          <w:rFonts w:ascii="Segoe UI" w:hAnsi="Segoe UI" w:cs="Segoe UI"/>
          <w:sz w:val="20"/>
          <w:szCs w:val="20"/>
          <w:lang w:val="es-ES"/>
        </w:rPr>
        <w:t xml:space="preserve">La mínima unidad de la tabla de tiempos es la </w:t>
      </w:r>
      <w:r w:rsidRPr="00B00AC8">
        <w:rPr>
          <w:rFonts w:ascii="Segoe UI" w:hAnsi="Segoe UI" w:cs="Segoe UI"/>
          <w:b/>
          <w:bCs/>
          <w:sz w:val="20"/>
          <w:szCs w:val="20"/>
          <w:lang w:val="es-ES"/>
        </w:rPr>
        <w:t>fecha</w:t>
      </w:r>
      <w:r w:rsidRPr="00B00AC8">
        <w:rPr>
          <w:rFonts w:ascii="Segoe UI" w:hAnsi="Segoe UI" w:cs="Segoe UI"/>
          <w:sz w:val="20"/>
          <w:szCs w:val="20"/>
          <w:lang w:val="es-ES"/>
        </w:rPr>
        <w:t xml:space="preserve"> y esta siempre deberá ir enlazada a nuestra tabla principal (facturas, ventas, pedidos, bonificaciones, etc) a través de un enlace de uno (dim_tiempo) a muchos (fact) como muestra la siguiente figura</w:t>
      </w:r>
      <w:r w:rsidR="00A3096B" w:rsidRPr="00B00AC8">
        <w:rPr>
          <w:rFonts w:ascii="Segoe UI" w:hAnsi="Segoe UI" w:cs="Segoe UI"/>
          <w:sz w:val="20"/>
          <w:szCs w:val="20"/>
          <w:lang w:val="es-ES"/>
        </w:rPr>
        <w:t xml:space="preserve"> a modo de ejemplo</w:t>
      </w:r>
      <w:r w:rsidRPr="00B00AC8">
        <w:rPr>
          <w:rFonts w:ascii="Segoe UI" w:hAnsi="Segoe UI" w:cs="Segoe UI"/>
          <w:sz w:val="20"/>
          <w:szCs w:val="20"/>
          <w:lang w:val="es-ES"/>
        </w:rPr>
        <w:t>:</w:t>
      </w:r>
    </w:p>
    <w:p w14:paraId="4181A326" w14:textId="2751E60F" w:rsidR="00E91BC2" w:rsidRPr="00B00AC8" w:rsidRDefault="00E91BC2" w:rsidP="00E91BC2">
      <w:pPr>
        <w:spacing w:after="0"/>
        <w:ind w:left="708"/>
        <w:jc w:val="center"/>
        <w:rPr>
          <w:rFonts w:ascii="Segoe UI" w:hAnsi="Segoe UI" w:cs="Segoe UI"/>
          <w:sz w:val="20"/>
          <w:szCs w:val="20"/>
          <w:lang w:val="es-ES"/>
        </w:rPr>
      </w:pPr>
      <w:r w:rsidRPr="00B00AC8">
        <w:rPr>
          <w:rFonts w:ascii="Segoe UI" w:hAnsi="Segoe UI" w:cs="Segoe UI"/>
          <w:noProof/>
        </w:rPr>
        <w:drawing>
          <wp:inline distT="0" distB="0" distL="0" distR="0" wp14:anchorId="14A1B66D" wp14:editId="21C9C9BC">
            <wp:extent cx="4219575" cy="1357338"/>
            <wp:effectExtent l="0" t="0" r="0" b="0"/>
            <wp:docPr id="678352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995" cy="1360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15172E" w14:textId="3BF857BA" w:rsidR="00E91BC2" w:rsidRPr="00B00AC8" w:rsidRDefault="00E91BC2" w:rsidP="00E91BC2">
      <w:pPr>
        <w:ind w:left="708"/>
        <w:jc w:val="center"/>
        <w:rPr>
          <w:rFonts w:ascii="Segoe UI" w:hAnsi="Segoe UI" w:cs="Segoe UI"/>
          <w:i/>
          <w:iCs/>
          <w:sz w:val="16"/>
          <w:szCs w:val="16"/>
          <w:lang w:val="es-ES"/>
        </w:rPr>
      </w:pPr>
      <w:r w:rsidRPr="00B00AC8">
        <w:rPr>
          <w:rFonts w:ascii="Segoe UI" w:hAnsi="Segoe UI" w:cs="Segoe UI"/>
          <w:i/>
          <w:iCs/>
          <w:sz w:val="16"/>
          <w:szCs w:val="16"/>
          <w:lang w:val="es-ES"/>
        </w:rPr>
        <w:t>Figura 13</w:t>
      </w:r>
    </w:p>
    <w:p w14:paraId="4975832C" w14:textId="515640AF" w:rsidR="00667568" w:rsidRPr="00B00AC8" w:rsidRDefault="00667568" w:rsidP="0048717B">
      <w:pPr>
        <w:ind w:left="708"/>
        <w:jc w:val="both"/>
        <w:rPr>
          <w:rFonts w:ascii="Segoe UI" w:hAnsi="Segoe UI" w:cs="Segoe UI"/>
          <w:sz w:val="20"/>
          <w:szCs w:val="20"/>
          <w:lang w:val="es-ES"/>
        </w:rPr>
      </w:pPr>
      <w:r w:rsidRPr="00B00AC8">
        <w:rPr>
          <w:rFonts w:ascii="Segoe UI" w:hAnsi="Segoe UI" w:cs="Segoe UI"/>
          <w:sz w:val="20"/>
          <w:szCs w:val="20"/>
          <w:lang w:val="es-ES"/>
        </w:rPr>
        <w:t xml:space="preserve">Reconoceremos que nuestra dimensión está bien creada si la relación </w:t>
      </w:r>
      <w:r w:rsidR="00A3096B" w:rsidRPr="00B00AC8">
        <w:rPr>
          <w:rFonts w:ascii="Segoe UI" w:hAnsi="Segoe UI" w:cs="Segoe UI"/>
          <w:sz w:val="20"/>
          <w:szCs w:val="20"/>
          <w:lang w:val="es-ES"/>
        </w:rPr>
        <w:t>es como se muestra. Existen varias funciones en lenguaje DAX para crear esta dimensión de tiempo de forma sencilla</w:t>
      </w:r>
      <w:r w:rsidR="00653F1A" w:rsidRPr="00B00AC8">
        <w:rPr>
          <w:rFonts w:ascii="Segoe UI" w:hAnsi="Segoe UI" w:cs="Segoe UI"/>
          <w:sz w:val="20"/>
          <w:szCs w:val="20"/>
          <w:lang w:val="es-ES"/>
        </w:rPr>
        <w:t>.</w:t>
      </w:r>
    </w:p>
    <w:p w14:paraId="6481711B" w14:textId="682524C7" w:rsidR="00653F1A" w:rsidRDefault="00653F1A" w:rsidP="0048717B">
      <w:pPr>
        <w:ind w:left="708"/>
        <w:jc w:val="both"/>
        <w:rPr>
          <w:rFonts w:ascii="Segoe UI" w:hAnsi="Segoe UI" w:cs="Segoe UI"/>
          <w:sz w:val="20"/>
          <w:szCs w:val="20"/>
          <w:lang w:val="es-ES"/>
        </w:rPr>
      </w:pPr>
      <w:r w:rsidRPr="00B00AC8">
        <w:rPr>
          <w:rFonts w:ascii="Segoe UI" w:hAnsi="Segoe UI" w:cs="Segoe UI"/>
          <w:sz w:val="20"/>
          <w:szCs w:val="20"/>
          <w:lang w:val="es-ES"/>
        </w:rPr>
        <w:t xml:space="preserve">La mayor importancia de usar la dimensión de tiempos es que permite aplicar de forma escalable y </w:t>
      </w:r>
      <w:r w:rsidR="00B46305" w:rsidRPr="00B00AC8">
        <w:rPr>
          <w:rFonts w:ascii="Segoe UI" w:hAnsi="Segoe UI" w:cs="Segoe UI"/>
          <w:sz w:val="20"/>
          <w:szCs w:val="20"/>
          <w:lang w:val="es-ES"/>
        </w:rPr>
        <w:t>correcta</w:t>
      </w:r>
      <w:r w:rsidRPr="00B00AC8">
        <w:rPr>
          <w:rFonts w:ascii="Segoe UI" w:hAnsi="Segoe UI" w:cs="Segoe UI"/>
          <w:sz w:val="20"/>
          <w:szCs w:val="20"/>
          <w:lang w:val="es-ES"/>
        </w:rPr>
        <w:t xml:space="preserve"> las funciones de Inteligencia de Tiempos de DAX (</w:t>
      </w:r>
      <w:r w:rsidR="00B46305" w:rsidRPr="00B00AC8">
        <w:rPr>
          <w:rFonts w:ascii="Segoe UI" w:hAnsi="Segoe UI" w:cs="Segoe UI"/>
          <w:sz w:val="20"/>
          <w:szCs w:val="20"/>
          <w:lang w:val="es-ES"/>
        </w:rPr>
        <w:t>vs Mes Anterior, vs Año Anterior, YTD, QTD, etc</w:t>
      </w:r>
      <w:r w:rsidRPr="00B00AC8">
        <w:rPr>
          <w:rFonts w:ascii="Segoe UI" w:hAnsi="Segoe UI" w:cs="Segoe UI"/>
          <w:sz w:val="20"/>
          <w:szCs w:val="20"/>
          <w:lang w:val="es-ES"/>
        </w:rPr>
        <w:t>)</w:t>
      </w:r>
    </w:p>
    <w:p w14:paraId="2EFB6F3A" w14:textId="3250D365" w:rsidR="00B00AC8" w:rsidRPr="00263E4A" w:rsidRDefault="00B00AC8" w:rsidP="0048717B">
      <w:pPr>
        <w:pStyle w:val="Ttulo2"/>
        <w:numPr>
          <w:ilvl w:val="1"/>
          <w:numId w:val="1"/>
        </w:numPr>
        <w:rPr>
          <w:rFonts w:ascii="Segoe UI" w:hAnsi="Segoe UI" w:cs="Segoe UI"/>
          <w:sz w:val="28"/>
          <w:szCs w:val="28"/>
          <w:lang w:val="es-ES"/>
        </w:rPr>
      </w:pPr>
      <w:bookmarkStart w:id="28" w:name="_Toc171433132"/>
      <w:bookmarkStart w:id="29" w:name="_Toc171599469"/>
      <w:r w:rsidRPr="00263E4A">
        <w:rPr>
          <w:rFonts w:ascii="Segoe UI" w:hAnsi="Segoe UI" w:cs="Segoe UI"/>
          <w:sz w:val="28"/>
          <w:szCs w:val="28"/>
          <w:lang w:val="es-ES"/>
        </w:rPr>
        <w:t xml:space="preserve">Tabla de </w:t>
      </w:r>
      <w:r w:rsidR="00263E4A" w:rsidRPr="00263E4A">
        <w:rPr>
          <w:rFonts w:ascii="Segoe UI" w:hAnsi="Segoe UI" w:cs="Segoe UI"/>
          <w:sz w:val="28"/>
          <w:szCs w:val="28"/>
          <w:lang w:val="es-ES"/>
        </w:rPr>
        <w:t>m</w:t>
      </w:r>
      <w:r w:rsidRPr="00263E4A">
        <w:rPr>
          <w:rFonts w:ascii="Segoe UI" w:hAnsi="Segoe UI" w:cs="Segoe UI"/>
          <w:sz w:val="28"/>
          <w:szCs w:val="28"/>
          <w:lang w:val="es-ES"/>
        </w:rPr>
        <w:t>edidas</w:t>
      </w:r>
      <w:bookmarkEnd w:id="28"/>
      <w:bookmarkEnd w:id="29"/>
    </w:p>
    <w:p w14:paraId="71F1E418" w14:textId="2A0231FB" w:rsidR="0048717B" w:rsidRDefault="0048717B" w:rsidP="00F04D33">
      <w:pPr>
        <w:ind w:left="708"/>
        <w:jc w:val="both"/>
        <w:rPr>
          <w:rFonts w:ascii="Segoe UI" w:hAnsi="Segoe UI" w:cs="Segoe UI"/>
          <w:sz w:val="20"/>
          <w:szCs w:val="20"/>
          <w:lang w:val="es-ES"/>
        </w:rPr>
      </w:pPr>
      <w:r>
        <w:rPr>
          <w:rFonts w:ascii="Segoe UI" w:hAnsi="Segoe UI" w:cs="Segoe UI"/>
          <w:sz w:val="20"/>
          <w:szCs w:val="20"/>
          <w:lang w:val="es-ES"/>
        </w:rPr>
        <w:t>Las medidas en Power BI son sentencias en lenguaje DAX que logran hacer los cálculos para mostrar KPIS, OKRs, indicadores, ratios, entre otros más del negocio.</w:t>
      </w:r>
    </w:p>
    <w:p w14:paraId="1F8E52E9" w14:textId="176D00C1" w:rsidR="0048717B" w:rsidRDefault="00685D6E" w:rsidP="00F04D33">
      <w:pPr>
        <w:ind w:left="708"/>
        <w:jc w:val="both"/>
        <w:rPr>
          <w:rFonts w:ascii="Segoe UI" w:hAnsi="Segoe UI" w:cs="Segoe UI"/>
          <w:sz w:val="20"/>
          <w:szCs w:val="20"/>
          <w:lang w:val="es-ES"/>
        </w:rPr>
      </w:pPr>
      <w:r w:rsidRPr="00D20CEE">
        <w:rPr>
          <w:rFonts w:ascii="Segoe UI" w:hAnsi="Segoe UI" w:cs="Segoe UI"/>
          <w:b/>
          <w:bCs/>
          <w:sz w:val="20"/>
          <w:szCs w:val="20"/>
          <w:lang w:val="es-ES"/>
        </w:rPr>
        <w:t>Las medidas no se deben mezclar con las columnas de nuestras tablas “físicas”</w:t>
      </w:r>
      <w:r>
        <w:rPr>
          <w:rFonts w:ascii="Segoe UI" w:hAnsi="Segoe UI" w:cs="Segoe UI"/>
          <w:sz w:val="20"/>
          <w:szCs w:val="20"/>
          <w:lang w:val="es-ES"/>
        </w:rPr>
        <w:t>. Podemos identificar las tablas físicas porque son resultado de hacer la carga de de Power Query</w:t>
      </w:r>
      <w:r w:rsidR="005521BE">
        <w:rPr>
          <w:rFonts w:ascii="Segoe UI" w:hAnsi="Segoe UI" w:cs="Segoe UI"/>
          <w:sz w:val="20"/>
          <w:szCs w:val="20"/>
          <w:lang w:val="es-ES"/>
        </w:rPr>
        <w:t>, y tienen un ícono que se asemeja a un recuadro o cubo, mientras que una tabla de medidas muestra un pequeño montón de calculadoras:</w:t>
      </w:r>
    </w:p>
    <w:p w14:paraId="07653385" w14:textId="16FE4198" w:rsidR="005521BE" w:rsidRDefault="00585794" w:rsidP="008E4FF3">
      <w:pPr>
        <w:spacing w:after="0"/>
        <w:ind w:left="360"/>
        <w:jc w:val="center"/>
        <w:rPr>
          <w:rFonts w:ascii="Segoe UI" w:hAnsi="Segoe UI" w:cs="Segoe UI"/>
          <w:sz w:val="20"/>
          <w:szCs w:val="20"/>
          <w:lang w:val="es-ES"/>
        </w:rPr>
      </w:pPr>
      <w:r w:rsidRPr="00585794">
        <w:rPr>
          <w:rFonts w:ascii="Segoe UI" w:hAnsi="Segoe UI" w:cs="Segoe UI"/>
          <w:noProof/>
          <w:sz w:val="20"/>
          <w:szCs w:val="20"/>
          <w:lang w:val="es-ES"/>
        </w:rPr>
        <w:drawing>
          <wp:inline distT="0" distB="0" distL="0" distR="0" wp14:anchorId="33272EB3" wp14:editId="3828E686">
            <wp:extent cx="2353003" cy="1181265"/>
            <wp:effectExtent l="19050" t="19050" r="9525" b="19050"/>
            <wp:docPr id="595223144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223144" name="Imagen 1" descr="Texto&#10;&#10;Descripción generada automáticamente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11812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756B152" w14:textId="4D90D0EE" w:rsidR="00585794" w:rsidRPr="008E4FF3" w:rsidRDefault="00585794" w:rsidP="00F04D33">
      <w:pPr>
        <w:ind w:left="708"/>
        <w:jc w:val="center"/>
        <w:rPr>
          <w:rFonts w:ascii="Segoe UI" w:hAnsi="Segoe UI" w:cs="Segoe UI"/>
          <w:i/>
          <w:iCs/>
          <w:sz w:val="16"/>
          <w:szCs w:val="16"/>
          <w:lang w:val="es-ES"/>
        </w:rPr>
      </w:pPr>
      <w:r w:rsidRPr="008E4FF3">
        <w:rPr>
          <w:rFonts w:ascii="Segoe UI" w:hAnsi="Segoe UI" w:cs="Segoe UI"/>
          <w:i/>
          <w:iCs/>
          <w:sz w:val="16"/>
          <w:szCs w:val="16"/>
          <w:lang w:val="es-ES"/>
        </w:rPr>
        <w:t>Figura 14</w:t>
      </w:r>
    </w:p>
    <w:p w14:paraId="3220224A" w14:textId="21CBCD24" w:rsidR="00585794" w:rsidRDefault="00585794" w:rsidP="00F04D33">
      <w:pPr>
        <w:ind w:left="708"/>
        <w:jc w:val="both"/>
        <w:rPr>
          <w:rFonts w:ascii="Segoe UI" w:hAnsi="Segoe UI" w:cs="Segoe UI"/>
          <w:sz w:val="20"/>
          <w:szCs w:val="20"/>
          <w:lang w:val="es-ES"/>
        </w:rPr>
      </w:pPr>
      <w:r>
        <w:rPr>
          <w:rFonts w:ascii="Segoe UI" w:hAnsi="Segoe UI" w:cs="Segoe UI"/>
          <w:sz w:val="20"/>
          <w:szCs w:val="20"/>
          <w:lang w:val="es-ES"/>
        </w:rPr>
        <w:t>La tabla de medidas es la que tiene pequeñas calculadoras apiladas y dentro de sí, cada medida tiene el ícono de una calculadora; mientras que una tabla física siempre se verá con el recuadro.</w:t>
      </w:r>
      <w:r w:rsidR="0043413F">
        <w:rPr>
          <w:rFonts w:ascii="Segoe UI" w:hAnsi="Segoe UI" w:cs="Segoe UI"/>
          <w:sz w:val="20"/>
          <w:szCs w:val="20"/>
          <w:lang w:val="es-ES"/>
        </w:rPr>
        <w:t xml:space="preserve"> Por lo menos deberíamos tener una tabla de medidas donde estén todas nuestras medidas correctamente organizadas.</w:t>
      </w:r>
    </w:p>
    <w:p w14:paraId="52EECD6D" w14:textId="048D8972" w:rsidR="008A1E58" w:rsidRPr="00B00AC8" w:rsidRDefault="008A1E58" w:rsidP="00F04D33">
      <w:pPr>
        <w:ind w:left="708"/>
        <w:jc w:val="both"/>
        <w:rPr>
          <w:rFonts w:ascii="Segoe UI" w:hAnsi="Segoe UI" w:cs="Segoe UI"/>
          <w:sz w:val="20"/>
          <w:szCs w:val="20"/>
          <w:lang w:val="es-ES"/>
        </w:rPr>
      </w:pPr>
      <w:r>
        <w:rPr>
          <w:rFonts w:ascii="Segoe UI" w:hAnsi="Segoe UI" w:cs="Segoe UI"/>
          <w:sz w:val="20"/>
          <w:szCs w:val="20"/>
          <w:lang w:val="es-ES"/>
        </w:rPr>
        <w:t>En nuestro trabajo con medidas debemos procurar ser lo más ordenados posibles</w:t>
      </w:r>
      <w:r w:rsidR="00D20CEE">
        <w:rPr>
          <w:rFonts w:ascii="Segoe UI" w:hAnsi="Segoe UI" w:cs="Segoe UI"/>
          <w:sz w:val="20"/>
          <w:szCs w:val="20"/>
          <w:lang w:val="es-ES"/>
        </w:rPr>
        <w:t>:</w:t>
      </w:r>
      <w:r>
        <w:rPr>
          <w:rFonts w:ascii="Segoe UI" w:hAnsi="Segoe UI" w:cs="Segoe UI"/>
          <w:sz w:val="20"/>
          <w:szCs w:val="20"/>
          <w:lang w:val="es-ES"/>
        </w:rPr>
        <w:t xml:space="preserve"> cuidar la nomenclatura, enumerar,</w:t>
      </w:r>
      <w:r w:rsidR="00D20CEE">
        <w:rPr>
          <w:rFonts w:ascii="Segoe UI" w:hAnsi="Segoe UI" w:cs="Segoe UI"/>
          <w:sz w:val="20"/>
          <w:szCs w:val="20"/>
          <w:lang w:val="es-ES"/>
        </w:rPr>
        <w:t xml:space="preserve"> separar métricas de porcentajes, usar carpetas de medidas, etc.</w:t>
      </w:r>
    </w:p>
    <w:p w14:paraId="5A37D4B7" w14:textId="130E3C8D" w:rsidR="000B61CE" w:rsidRPr="009732DE" w:rsidRDefault="00DE74C3" w:rsidP="005065A3">
      <w:pPr>
        <w:pStyle w:val="Ttulo1"/>
        <w:numPr>
          <w:ilvl w:val="0"/>
          <w:numId w:val="1"/>
        </w:numPr>
        <w:jc w:val="both"/>
        <w:rPr>
          <w:rFonts w:ascii="Segoe UI" w:hAnsi="Segoe UI" w:cs="Segoe UI"/>
          <w:sz w:val="32"/>
          <w:szCs w:val="32"/>
          <w:lang w:val="es-ES"/>
        </w:rPr>
      </w:pPr>
      <w:bookmarkStart w:id="30" w:name="_Toc171433133"/>
      <w:bookmarkStart w:id="31" w:name="_Toc171599470"/>
      <w:r w:rsidRPr="009732DE">
        <w:rPr>
          <w:rFonts w:ascii="Segoe UI" w:hAnsi="Segoe UI" w:cs="Segoe UI"/>
          <w:sz w:val="32"/>
          <w:szCs w:val="32"/>
          <w:lang w:val="es-ES"/>
        </w:rPr>
        <w:lastRenderedPageBreak/>
        <w:t>Diseño</w:t>
      </w:r>
      <w:bookmarkEnd w:id="30"/>
      <w:bookmarkEnd w:id="31"/>
    </w:p>
    <w:p w14:paraId="211C08BA" w14:textId="475F0EC0" w:rsidR="004E2FC4" w:rsidRPr="00FE4E21" w:rsidRDefault="00DE74C3" w:rsidP="001840A5">
      <w:pPr>
        <w:pStyle w:val="Ttulo2"/>
        <w:numPr>
          <w:ilvl w:val="1"/>
          <w:numId w:val="1"/>
        </w:numPr>
        <w:rPr>
          <w:rFonts w:ascii="Segoe UI" w:hAnsi="Segoe UI" w:cs="Segoe UI"/>
          <w:sz w:val="28"/>
          <w:szCs w:val="28"/>
          <w:lang w:val="es-ES"/>
        </w:rPr>
      </w:pPr>
      <w:bookmarkStart w:id="32" w:name="_Toc171433134"/>
      <w:bookmarkStart w:id="33" w:name="_Toc171599471"/>
      <w:r w:rsidRPr="00FE4E21">
        <w:rPr>
          <w:rFonts w:ascii="Segoe UI" w:hAnsi="Segoe UI" w:cs="Segoe UI"/>
          <w:sz w:val="28"/>
          <w:szCs w:val="28"/>
          <w:lang w:val="es-ES"/>
        </w:rPr>
        <w:t xml:space="preserve">Uso del </w:t>
      </w:r>
      <w:r w:rsidR="00B70D91" w:rsidRPr="00FE4E21">
        <w:rPr>
          <w:rFonts w:ascii="Segoe UI" w:hAnsi="Segoe UI" w:cs="Segoe UI"/>
          <w:sz w:val="28"/>
          <w:szCs w:val="28"/>
          <w:lang w:val="es-ES"/>
        </w:rPr>
        <w:t>logotipo</w:t>
      </w:r>
      <w:bookmarkEnd w:id="32"/>
      <w:bookmarkEnd w:id="33"/>
    </w:p>
    <w:p w14:paraId="4325D812" w14:textId="455A819A" w:rsidR="00F72FFE" w:rsidRDefault="00A517DF" w:rsidP="00263E4A">
      <w:pPr>
        <w:ind w:left="708"/>
        <w:jc w:val="both"/>
        <w:rPr>
          <w:rFonts w:ascii="Segoe UI" w:hAnsi="Segoe UI" w:cs="Segoe UI"/>
          <w:sz w:val="20"/>
          <w:szCs w:val="20"/>
          <w:lang w:val="es-ES"/>
        </w:rPr>
      </w:pPr>
      <w:r>
        <w:rPr>
          <w:rFonts w:ascii="Segoe UI" w:hAnsi="Segoe UI" w:cs="Segoe UI"/>
          <w:sz w:val="20"/>
          <w:szCs w:val="20"/>
          <w:lang w:val="es-ES"/>
        </w:rPr>
        <w:t xml:space="preserve">Para nuestros reportes, </w:t>
      </w:r>
      <w:r w:rsidR="002E55ED">
        <w:rPr>
          <w:rFonts w:ascii="Segoe UI" w:hAnsi="Segoe UI" w:cs="Segoe UI"/>
          <w:sz w:val="20"/>
          <w:szCs w:val="20"/>
          <w:lang w:val="es-ES"/>
        </w:rPr>
        <w:t xml:space="preserve">El uso del logotipo debe emplearse según dicta </w:t>
      </w:r>
      <w:r w:rsidR="00B70D91" w:rsidRPr="004E2FC4">
        <w:rPr>
          <w:rFonts w:ascii="Segoe UI" w:hAnsi="Segoe UI" w:cs="Segoe UI"/>
          <w:b/>
          <w:bCs/>
          <w:sz w:val="20"/>
          <w:szCs w:val="20"/>
          <w:lang w:val="es-ES"/>
        </w:rPr>
        <w:t xml:space="preserve">el Manual de Logo Corporativo </w:t>
      </w:r>
      <w:r w:rsidR="005279B5">
        <w:rPr>
          <w:rFonts w:ascii="Segoe UI" w:hAnsi="Segoe UI" w:cs="Segoe UI"/>
          <w:b/>
          <w:bCs/>
          <w:sz w:val="20"/>
          <w:szCs w:val="20"/>
          <w:lang w:val="es-ES"/>
        </w:rPr>
        <w:t>Andean Foods</w:t>
      </w:r>
      <w:r w:rsidR="00F72FFE">
        <w:rPr>
          <w:rFonts w:ascii="Segoe UI" w:hAnsi="Segoe UI" w:cs="Segoe UI"/>
          <w:sz w:val="20"/>
          <w:szCs w:val="20"/>
          <w:lang w:val="es-ES"/>
        </w:rPr>
        <w:t xml:space="preserve">. </w:t>
      </w:r>
      <w:r w:rsidR="00E11458">
        <w:rPr>
          <w:rFonts w:ascii="Segoe UI" w:hAnsi="Segoe UI" w:cs="Segoe UI"/>
          <w:sz w:val="20"/>
          <w:szCs w:val="20"/>
          <w:lang w:val="es-ES"/>
        </w:rPr>
        <w:t>Debemos de</w:t>
      </w:r>
      <w:r w:rsidR="00F72FFE">
        <w:rPr>
          <w:rFonts w:ascii="Segoe UI" w:hAnsi="Segoe UI" w:cs="Segoe UI"/>
          <w:sz w:val="20"/>
          <w:szCs w:val="20"/>
          <w:lang w:val="es-ES"/>
        </w:rPr>
        <w:t xml:space="preserve"> poner especial </w:t>
      </w:r>
      <w:r w:rsidR="00C1238A">
        <w:rPr>
          <w:rFonts w:ascii="Segoe UI" w:hAnsi="Segoe UI" w:cs="Segoe UI"/>
          <w:sz w:val="20"/>
          <w:szCs w:val="20"/>
          <w:lang w:val="es-ES"/>
        </w:rPr>
        <w:t>énfasis</w:t>
      </w:r>
      <w:r w:rsidR="00F72FFE">
        <w:rPr>
          <w:rFonts w:ascii="Segoe UI" w:hAnsi="Segoe UI" w:cs="Segoe UI"/>
          <w:sz w:val="20"/>
          <w:szCs w:val="20"/>
          <w:lang w:val="es-ES"/>
        </w:rPr>
        <w:t xml:space="preserve"> en</w:t>
      </w:r>
      <w:r w:rsidR="001F75F4">
        <w:rPr>
          <w:rFonts w:ascii="Segoe UI" w:hAnsi="Segoe UI" w:cs="Segoe UI"/>
          <w:sz w:val="20"/>
          <w:szCs w:val="20"/>
          <w:lang w:val="es-ES"/>
        </w:rPr>
        <w:t xml:space="preserve"> lo siguiente</w:t>
      </w:r>
    </w:p>
    <w:p w14:paraId="2600B422" w14:textId="07894FA0" w:rsidR="001F75F4" w:rsidRPr="004E2FC4" w:rsidRDefault="001F75F4" w:rsidP="004E2FC4">
      <w:pPr>
        <w:pStyle w:val="Prrafodelista"/>
        <w:numPr>
          <w:ilvl w:val="0"/>
          <w:numId w:val="11"/>
        </w:numPr>
        <w:jc w:val="both"/>
        <w:rPr>
          <w:rFonts w:ascii="Segoe UI" w:hAnsi="Segoe UI" w:cs="Segoe UI"/>
          <w:sz w:val="20"/>
          <w:szCs w:val="20"/>
          <w:lang w:val="es-ES"/>
        </w:rPr>
      </w:pPr>
      <w:r w:rsidRPr="004E2FC4">
        <w:rPr>
          <w:rFonts w:ascii="Segoe UI" w:hAnsi="Segoe UI" w:cs="Segoe UI"/>
          <w:sz w:val="20"/>
          <w:szCs w:val="20"/>
          <w:lang w:val="es-ES"/>
        </w:rPr>
        <w:t xml:space="preserve">Sólo usar el logo </w:t>
      </w:r>
      <w:r w:rsidR="00237B3C" w:rsidRPr="004E2FC4">
        <w:rPr>
          <w:rFonts w:ascii="Segoe UI" w:hAnsi="Segoe UI" w:cs="Segoe UI"/>
          <w:sz w:val="20"/>
          <w:szCs w:val="20"/>
          <w:lang w:val="es-ES"/>
        </w:rPr>
        <w:t xml:space="preserve">insertado en alta y </w:t>
      </w:r>
      <w:r w:rsidRPr="004E2FC4">
        <w:rPr>
          <w:rFonts w:ascii="Segoe UI" w:hAnsi="Segoe UI" w:cs="Segoe UI"/>
          <w:sz w:val="20"/>
          <w:szCs w:val="20"/>
          <w:lang w:val="es-ES"/>
        </w:rPr>
        <w:t>sobre fondos con colores permitidos</w:t>
      </w:r>
      <w:r w:rsidR="00237B3C" w:rsidRPr="004E2FC4">
        <w:rPr>
          <w:rFonts w:ascii="Segoe UI" w:hAnsi="Segoe UI" w:cs="Segoe UI"/>
          <w:sz w:val="20"/>
          <w:szCs w:val="20"/>
          <w:lang w:val="es-ES"/>
        </w:rPr>
        <w:t>.</w:t>
      </w:r>
    </w:p>
    <w:p w14:paraId="060798DC" w14:textId="14E4F59E" w:rsidR="001F75F4" w:rsidRPr="004E2FC4" w:rsidRDefault="001F75F4" w:rsidP="004E2FC4">
      <w:pPr>
        <w:pStyle w:val="Prrafodelista"/>
        <w:numPr>
          <w:ilvl w:val="0"/>
          <w:numId w:val="11"/>
        </w:numPr>
        <w:jc w:val="both"/>
        <w:rPr>
          <w:rFonts w:ascii="Segoe UI" w:hAnsi="Segoe UI" w:cs="Segoe UI"/>
          <w:sz w:val="20"/>
          <w:szCs w:val="20"/>
          <w:lang w:val="es-ES"/>
        </w:rPr>
      </w:pPr>
      <w:r w:rsidRPr="004E2FC4">
        <w:rPr>
          <w:rFonts w:ascii="Segoe UI" w:hAnsi="Segoe UI" w:cs="Segoe UI"/>
          <w:sz w:val="20"/>
          <w:szCs w:val="20"/>
          <w:lang w:val="es-ES"/>
        </w:rPr>
        <w:t>Maximizaremos el uso del logo Blanco</w:t>
      </w:r>
      <w:r w:rsidR="00A804B3" w:rsidRPr="004E2FC4">
        <w:rPr>
          <w:rFonts w:ascii="Segoe UI" w:hAnsi="Segoe UI" w:cs="Segoe UI"/>
          <w:sz w:val="20"/>
          <w:szCs w:val="20"/>
          <w:lang w:val="es-ES"/>
        </w:rPr>
        <w:t xml:space="preserve"> ya que es el más fácil de combinar con colores saturados, como los de permitidos por la paleta.</w:t>
      </w:r>
      <w:r w:rsidR="00641B1B" w:rsidRPr="004E2FC4">
        <w:rPr>
          <w:rFonts w:ascii="Segoe UI" w:hAnsi="Segoe UI" w:cs="Segoe UI"/>
          <w:sz w:val="20"/>
          <w:szCs w:val="20"/>
          <w:lang w:val="es-ES"/>
        </w:rPr>
        <w:t xml:space="preserve"> </w:t>
      </w:r>
      <w:r w:rsidR="004E2FC4" w:rsidRPr="004E2FC4">
        <w:rPr>
          <w:rFonts w:ascii="Segoe UI" w:hAnsi="Segoe UI" w:cs="Segoe UI"/>
          <w:sz w:val="20"/>
          <w:szCs w:val="20"/>
          <w:lang w:val="es-ES"/>
        </w:rPr>
        <w:t>Puede</w:t>
      </w:r>
      <w:r w:rsidR="00641B1B" w:rsidRPr="004E2FC4">
        <w:rPr>
          <w:rFonts w:ascii="Segoe UI" w:hAnsi="Segoe UI" w:cs="Segoe UI"/>
          <w:sz w:val="20"/>
          <w:szCs w:val="20"/>
          <w:lang w:val="es-ES"/>
        </w:rPr>
        <w:t xml:space="preserve"> haber excepciones como</w:t>
      </w:r>
      <w:r w:rsidR="00845BD2">
        <w:rPr>
          <w:rFonts w:ascii="Segoe UI" w:hAnsi="Segoe UI" w:cs="Segoe UI"/>
          <w:sz w:val="20"/>
          <w:szCs w:val="20"/>
          <w:lang w:val="es-ES"/>
        </w:rPr>
        <w:t xml:space="preserve"> el uso de logo en</w:t>
      </w:r>
      <w:r w:rsidR="00641B1B" w:rsidRPr="004E2FC4">
        <w:rPr>
          <w:rFonts w:ascii="Segoe UI" w:hAnsi="Segoe UI" w:cs="Segoe UI"/>
          <w:sz w:val="20"/>
          <w:szCs w:val="20"/>
          <w:lang w:val="es-ES"/>
        </w:rPr>
        <w:t xml:space="preserve"> homepages.</w:t>
      </w:r>
    </w:p>
    <w:p w14:paraId="69C0354D" w14:textId="040C317C" w:rsidR="00641B1B" w:rsidRPr="004E2FC4" w:rsidRDefault="00F5223F" w:rsidP="004E2FC4">
      <w:pPr>
        <w:pStyle w:val="Prrafodelista"/>
        <w:numPr>
          <w:ilvl w:val="0"/>
          <w:numId w:val="11"/>
        </w:numPr>
        <w:jc w:val="both"/>
        <w:rPr>
          <w:rFonts w:ascii="Segoe UI" w:hAnsi="Segoe UI" w:cs="Segoe UI"/>
          <w:sz w:val="20"/>
          <w:szCs w:val="20"/>
          <w:lang w:val="es-ES"/>
        </w:rPr>
      </w:pPr>
      <w:r w:rsidRPr="004E2FC4">
        <w:rPr>
          <w:rFonts w:ascii="Segoe UI" w:hAnsi="Segoe UI" w:cs="Segoe UI"/>
          <w:sz w:val="20"/>
          <w:szCs w:val="20"/>
          <w:lang w:val="es-ES"/>
        </w:rPr>
        <w:t>Todas las hojas de un reporte deben contar con el logo</w:t>
      </w:r>
      <w:r w:rsidR="006C304A" w:rsidRPr="004E2FC4">
        <w:rPr>
          <w:rFonts w:ascii="Segoe UI" w:hAnsi="Segoe UI" w:cs="Segoe UI"/>
          <w:sz w:val="20"/>
          <w:szCs w:val="20"/>
          <w:lang w:val="es-ES"/>
        </w:rPr>
        <w:t xml:space="preserve"> en la parte superior izquierda.</w:t>
      </w:r>
    </w:p>
    <w:p w14:paraId="5F943779" w14:textId="0D0A33BE" w:rsidR="006C304A" w:rsidRPr="00845BD2" w:rsidRDefault="004E2FC4" w:rsidP="005065A3">
      <w:pPr>
        <w:pStyle w:val="Prrafodelista"/>
        <w:numPr>
          <w:ilvl w:val="0"/>
          <w:numId w:val="11"/>
        </w:numPr>
        <w:jc w:val="both"/>
        <w:rPr>
          <w:rFonts w:ascii="Segoe UI" w:hAnsi="Segoe UI" w:cs="Segoe UI"/>
          <w:sz w:val="20"/>
          <w:szCs w:val="20"/>
          <w:lang w:val="es-ES"/>
        </w:rPr>
      </w:pPr>
      <w:r w:rsidRPr="004E2FC4">
        <w:rPr>
          <w:rFonts w:ascii="Segoe UI" w:hAnsi="Segoe UI" w:cs="Segoe UI"/>
          <w:sz w:val="20"/>
          <w:szCs w:val="20"/>
          <w:lang w:val="es-ES"/>
        </w:rPr>
        <w:t>El logo sólo se usa una vez por hoja.</w:t>
      </w:r>
    </w:p>
    <w:p w14:paraId="67B4D10E" w14:textId="336C1BE8" w:rsidR="004E2FC4" w:rsidRPr="00FE4E21" w:rsidRDefault="00DE74C3" w:rsidP="001840A5">
      <w:pPr>
        <w:pStyle w:val="Ttulo2"/>
        <w:numPr>
          <w:ilvl w:val="1"/>
          <w:numId w:val="1"/>
        </w:numPr>
        <w:rPr>
          <w:rFonts w:ascii="Segoe UI" w:hAnsi="Segoe UI" w:cs="Segoe UI"/>
          <w:sz w:val="28"/>
          <w:szCs w:val="28"/>
          <w:lang w:val="es-ES"/>
        </w:rPr>
      </w:pPr>
      <w:bookmarkStart w:id="34" w:name="_Toc171433135"/>
      <w:bookmarkStart w:id="35" w:name="_Toc171599472"/>
      <w:r w:rsidRPr="00FE4E21">
        <w:rPr>
          <w:rFonts w:ascii="Segoe UI" w:hAnsi="Segoe UI" w:cs="Segoe UI"/>
          <w:sz w:val="28"/>
          <w:szCs w:val="28"/>
          <w:lang w:val="es-ES"/>
        </w:rPr>
        <w:t xml:space="preserve">Paletas de </w:t>
      </w:r>
      <w:r w:rsidR="0066738E" w:rsidRPr="00FE4E21">
        <w:rPr>
          <w:rFonts w:ascii="Segoe UI" w:hAnsi="Segoe UI" w:cs="Segoe UI"/>
          <w:sz w:val="28"/>
          <w:szCs w:val="28"/>
          <w:lang w:val="es-ES"/>
        </w:rPr>
        <w:t>colores</w:t>
      </w:r>
      <w:bookmarkEnd w:id="34"/>
      <w:bookmarkEnd w:id="35"/>
    </w:p>
    <w:p w14:paraId="26DB8069" w14:textId="40A3D1CF" w:rsidR="00DE74C3" w:rsidRDefault="0075649B" w:rsidP="001840A5">
      <w:pPr>
        <w:ind w:firstLine="708"/>
        <w:jc w:val="both"/>
        <w:rPr>
          <w:rFonts w:ascii="Segoe UI" w:hAnsi="Segoe UI" w:cs="Segoe UI"/>
          <w:sz w:val="20"/>
          <w:szCs w:val="20"/>
          <w:lang w:val="es-ES"/>
        </w:rPr>
      </w:pPr>
      <w:r>
        <w:rPr>
          <w:rFonts w:ascii="Segoe UI" w:hAnsi="Segoe UI" w:cs="Segoe UI"/>
          <w:sz w:val="20"/>
          <w:szCs w:val="20"/>
          <w:lang w:val="es-ES"/>
        </w:rPr>
        <w:t xml:space="preserve">Tenemos cuatro colores </w:t>
      </w:r>
      <w:r w:rsidR="001F75F4">
        <w:rPr>
          <w:rFonts w:ascii="Segoe UI" w:hAnsi="Segoe UI" w:cs="Segoe UI"/>
          <w:sz w:val="20"/>
          <w:szCs w:val="20"/>
          <w:lang w:val="es-ES"/>
        </w:rPr>
        <w:t>permitidos</w:t>
      </w:r>
      <w:r w:rsidR="0066738E">
        <w:rPr>
          <w:rFonts w:ascii="Segoe UI" w:hAnsi="Segoe UI" w:cs="Segoe UI"/>
          <w:sz w:val="20"/>
          <w:szCs w:val="20"/>
          <w:lang w:val="es-ES"/>
        </w:rPr>
        <w:t xml:space="preserve"> en la paleta de colores de Molitalia</w:t>
      </w:r>
      <w:r w:rsidR="007F1B9C">
        <w:rPr>
          <w:rFonts w:ascii="Segoe UI" w:hAnsi="Segoe UI" w:cs="Segoe UI"/>
          <w:sz w:val="20"/>
          <w:szCs w:val="20"/>
          <w:lang w:val="es-ES"/>
        </w:rPr>
        <w:t>, como se aprecia en la tabla 1: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763"/>
        <w:gridCol w:w="1013"/>
        <w:gridCol w:w="2363"/>
        <w:gridCol w:w="1115"/>
      </w:tblGrid>
      <w:tr w:rsidR="00730EF3" w14:paraId="25F600D5" w14:textId="77777777" w:rsidTr="002B439C">
        <w:trPr>
          <w:jc w:val="center"/>
        </w:trPr>
        <w:tc>
          <w:tcPr>
            <w:tcW w:w="1763" w:type="dxa"/>
          </w:tcPr>
          <w:p w14:paraId="47AEEE3C" w14:textId="0E03DAB8" w:rsidR="008B4D72" w:rsidRPr="004636EC" w:rsidRDefault="008B4D72" w:rsidP="00730EF3">
            <w:pPr>
              <w:jc w:val="center"/>
              <w:rPr>
                <w:rFonts w:ascii="Segoe UI" w:hAnsi="Segoe UI" w:cs="Segoe UI"/>
                <w:b/>
                <w:bCs/>
                <w:sz w:val="22"/>
                <w:szCs w:val="22"/>
                <w:lang w:val="es-ES"/>
              </w:rPr>
            </w:pPr>
            <w:r w:rsidRPr="004636EC">
              <w:rPr>
                <w:rFonts w:ascii="Segoe UI" w:hAnsi="Segoe UI" w:cs="Segoe UI"/>
                <w:b/>
                <w:bCs/>
                <w:sz w:val="22"/>
                <w:szCs w:val="22"/>
                <w:lang w:val="es-ES"/>
              </w:rPr>
              <w:t>Nombre</w:t>
            </w:r>
          </w:p>
        </w:tc>
        <w:tc>
          <w:tcPr>
            <w:tcW w:w="1013" w:type="dxa"/>
          </w:tcPr>
          <w:p w14:paraId="7B153E15" w14:textId="7E09592C" w:rsidR="008B4D72" w:rsidRPr="004636EC" w:rsidRDefault="008B4D72" w:rsidP="00730EF3">
            <w:pPr>
              <w:jc w:val="center"/>
              <w:rPr>
                <w:rFonts w:ascii="Segoe UI" w:hAnsi="Segoe UI" w:cs="Segoe UI"/>
                <w:b/>
                <w:bCs/>
                <w:sz w:val="22"/>
                <w:szCs w:val="22"/>
                <w:lang w:val="es-ES"/>
              </w:rPr>
            </w:pPr>
            <w:r w:rsidRPr="004636EC">
              <w:rPr>
                <w:rFonts w:ascii="Segoe UI" w:hAnsi="Segoe UI" w:cs="Segoe UI"/>
                <w:b/>
                <w:bCs/>
                <w:sz w:val="22"/>
                <w:szCs w:val="22"/>
                <w:lang w:val="es-ES"/>
              </w:rPr>
              <w:t>Color</w:t>
            </w:r>
          </w:p>
        </w:tc>
        <w:tc>
          <w:tcPr>
            <w:tcW w:w="2363" w:type="dxa"/>
          </w:tcPr>
          <w:p w14:paraId="78FB9D97" w14:textId="2479332B" w:rsidR="008B4D72" w:rsidRPr="004636EC" w:rsidRDefault="008B4D72" w:rsidP="00730EF3">
            <w:pPr>
              <w:jc w:val="center"/>
              <w:rPr>
                <w:rFonts w:ascii="Segoe UI" w:hAnsi="Segoe UI" w:cs="Segoe UI"/>
                <w:b/>
                <w:bCs/>
                <w:sz w:val="22"/>
                <w:szCs w:val="22"/>
                <w:lang w:val="es-ES"/>
              </w:rPr>
            </w:pPr>
            <w:r w:rsidRPr="004636EC">
              <w:rPr>
                <w:rFonts w:ascii="Segoe UI" w:hAnsi="Segoe UI" w:cs="Segoe UI"/>
                <w:b/>
                <w:bCs/>
                <w:sz w:val="22"/>
                <w:szCs w:val="22"/>
                <w:lang w:val="es-ES"/>
              </w:rPr>
              <w:t>RGB</w:t>
            </w:r>
          </w:p>
        </w:tc>
        <w:tc>
          <w:tcPr>
            <w:tcW w:w="1115" w:type="dxa"/>
          </w:tcPr>
          <w:p w14:paraId="67D9B4B2" w14:textId="0C7C1A6D" w:rsidR="008B4D72" w:rsidRPr="004636EC" w:rsidRDefault="008B4D72" w:rsidP="00730EF3">
            <w:pPr>
              <w:jc w:val="center"/>
              <w:rPr>
                <w:rFonts w:ascii="Segoe UI" w:hAnsi="Segoe UI" w:cs="Segoe UI"/>
                <w:b/>
                <w:bCs/>
                <w:sz w:val="22"/>
                <w:szCs w:val="22"/>
                <w:lang w:val="es-ES"/>
              </w:rPr>
            </w:pPr>
            <w:r w:rsidRPr="004636EC">
              <w:rPr>
                <w:rFonts w:ascii="Segoe UI" w:hAnsi="Segoe UI" w:cs="Segoe UI"/>
                <w:b/>
                <w:bCs/>
                <w:sz w:val="22"/>
                <w:szCs w:val="22"/>
                <w:lang w:val="es-ES"/>
              </w:rPr>
              <w:t>HEX</w:t>
            </w:r>
          </w:p>
        </w:tc>
      </w:tr>
      <w:tr w:rsidR="00730EF3" w14:paraId="6F4D5CF9" w14:textId="77777777" w:rsidTr="002B439C">
        <w:trPr>
          <w:jc w:val="center"/>
        </w:trPr>
        <w:tc>
          <w:tcPr>
            <w:tcW w:w="1763" w:type="dxa"/>
          </w:tcPr>
          <w:p w14:paraId="25AA5A42" w14:textId="70F75464" w:rsidR="008B4D72" w:rsidRPr="004636EC" w:rsidRDefault="008B4D72" w:rsidP="00730EF3">
            <w:pPr>
              <w:jc w:val="center"/>
              <w:rPr>
                <w:rFonts w:ascii="Segoe UI" w:hAnsi="Segoe UI" w:cs="Segoe UI"/>
                <w:sz w:val="22"/>
                <w:szCs w:val="22"/>
                <w:lang w:val="es-ES"/>
              </w:rPr>
            </w:pPr>
            <w:r w:rsidRPr="004636EC">
              <w:rPr>
                <w:rFonts w:ascii="Segoe UI" w:hAnsi="Segoe UI" w:cs="Segoe UI"/>
                <w:sz w:val="22"/>
                <w:szCs w:val="22"/>
                <w:lang w:val="es-ES"/>
              </w:rPr>
              <w:t>Verde</w:t>
            </w:r>
            <w:r w:rsidR="00730EF3" w:rsidRPr="004636EC">
              <w:rPr>
                <w:rFonts w:ascii="Segoe UI" w:hAnsi="Segoe UI" w:cs="Segoe UI"/>
                <w:sz w:val="22"/>
                <w:szCs w:val="22"/>
                <w:lang w:val="es-ES"/>
              </w:rPr>
              <w:t xml:space="preserve"> </w:t>
            </w:r>
          </w:p>
        </w:tc>
        <w:tc>
          <w:tcPr>
            <w:tcW w:w="1013" w:type="dxa"/>
            <w:shd w:val="clear" w:color="auto" w:fill="006F2D"/>
          </w:tcPr>
          <w:p w14:paraId="698AC1FE" w14:textId="40E82A44" w:rsidR="008B4D72" w:rsidRPr="004636EC" w:rsidRDefault="008B4D72" w:rsidP="00730EF3">
            <w:pPr>
              <w:ind w:firstLine="708"/>
              <w:jc w:val="center"/>
              <w:rPr>
                <w:rFonts w:ascii="Segoe UI" w:hAnsi="Segoe UI" w:cs="Segoe UI"/>
                <w:sz w:val="22"/>
                <w:szCs w:val="22"/>
                <w:lang w:val="es-ES"/>
              </w:rPr>
            </w:pPr>
          </w:p>
        </w:tc>
        <w:tc>
          <w:tcPr>
            <w:tcW w:w="2363" w:type="dxa"/>
          </w:tcPr>
          <w:p w14:paraId="0B412C95" w14:textId="63E5F3A1" w:rsidR="008B4D72" w:rsidRPr="004636EC" w:rsidRDefault="008B4D72" w:rsidP="00730EF3">
            <w:pPr>
              <w:jc w:val="center"/>
              <w:rPr>
                <w:rFonts w:ascii="Segoe UI" w:hAnsi="Segoe UI" w:cs="Segoe UI"/>
                <w:sz w:val="22"/>
                <w:szCs w:val="22"/>
                <w:lang w:val="es-ES"/>
              </w:rPr>
            </w:pPr>
            <w:r w:rsidRPr="004636EC">
              <w:rPr>
                <w:rFonts w:ascii="Segoe UI" w:hAnsi="Segoe UI" w:cs="Segoe UI"/>
                <w:sz w:val="22"/>
                <w:szCs w:val="22"/>
                <w:lang w:val="es-ES"/>
              </w:rPr>
              <w:t>R: 0, G: 111, B: 62</w:t>
            </w:r>
          </w:p>
        </w:tc>
        <w:tc>
          <w:tcPr>
            <w:tcW w:w="1115" w:type="dxa"/>
          </w:tcPr>
          <w:p w14:paraId="5E57F48B" w14:textId="39C39505" w:rsidR="008B4D72" w:rsidRPr="004636EC" w:rsidRDefault="00730EF3" w:rsidP="00730EF3">
            <w:pPr>
              <w:jc w:val="center"/>
              <w:rPr>
                <w:rFonts w:ascii="Segoe UI" w:hAnsi="Segoe UI" w:cs="Segoe UI"/>
                <w:sz w:val="22"/>
                <w:szCs w:val="22"/>
                <w:lang w:val="es-ES"/>
              </w:rPr>
            </w:pPr>
            <w:r w:rsidRPr="004636EC">
              <w:rPr>
                <w:rFonts w:ascii="Segoe UI" w:hAnsi="Segoe UI" w:cs="Segoe UI"/>
                <w:sz w:val="22"/>
                <w:szCs w:val="22"/>
                <w:lang w:val="es-ES"/>
              </w:rPr>
              <w:t>#006F2D</w:t>
            </w:r>
          </w:p>
        </w:tc>
      </w:tr>
      <w:tr w:rsidR="00730EF3" w14:paraId="2F857F92" w14:textId="77777777" w:rsidTr="002B439C">
        <w:trPr>
          <w:jc w:val="center"/>
        </w:trPr>
        <w:tc>
          <w:tcPr>
            <w:tcW w:w="1763" w:type="dxa"/>
          </w:tcPr>
          <w:p w14:paraId="0102ADB5" w14:textId="5B6D7763" w:rsidR="00730EF3" w:rsidRPr="004636EC" w:rsidRDefault="00730EF3" w:rsidP="00730EF3">
            <w:pPr>
              <w:jc w:val="center"/>
              <w:rPr>
                <w:rFonts w:ascii="Segoe UI" w:hAnsi="Segoe UI" w:cs="Segoe UI"/>
                <w:sz w:val="22"/>
                <w:szCs w:val="22"/>
                <w:lang w:val="es-ES"/>
              </w:rPr>
            </w:pPr>
            <w:r w:rsidRPr="004636EC">
              <w:rPr>
                <w:rFonts w:ascii="Segoe UI" w:hAnsi="Segoe UI" w:cs="Segoe UI"/>
                <w:sz w:val="22"/>
                <w:szCs w:val="22"/>
                <w:lang w:val="es-ES"/>
              </w:rPr>
              <w:t xml:space="preserve">Rojo </w:t>
            </w:r>
          </w:p>
        </w:tc>
        <w:tc>
          <w:tcPr>
            <w:tcW w:w="1013" w:type="dxa"/>
            <w:shd w:val="clear" w:color="auto" w:fill="E11837"/>
          </w:tcPr>
          <w:p w14:paraId="1F7DF264" w14:textId="146BA76D" w:rsidR="008B4D72" w:rsidRPr="004636EC" w:rsidRDefault="008B4D72" w:rsidP="00730EF3">
            <w:pPr>
              <w:jc w:val="center"/>
              <w:rPr>
                <w:rFonts w:ascii="Segoe UI" w:hAnsi="Segoe UI" w:cs="Segoe UI"/>
                <w:sz w:val="22"/>
                <w:szCs w:val="22"/>
                <w:lang w:val="es-ES"/>
              </w:rPr>
            </w:pPr>
          </w:p>
        </w:tc>
        <w:tc>
          <w:tcPr>
            <w:tcW w:w="2363" w:type="dxa"/>
          </w:tcPr>
          <w:p w14:paraId="3DC8B575" w14:textId="42834F63" w:rsidR="008B4D72" w:rsidRPr="004636EC" w:rsidRDefault="008B4D72" w:rsidP="00730EF3">
            <w:pPr>
              <w:jc w:val="center"/>
              <w:rPr>
                <w:rFonts w:ascii="Segoe UI" w:hAnsi="Segoe UI" w:cs="Segoe UI"/>
                <w:sz w:val="22"/>
                <w:szCs w:val="22"/>
                <w:lang w:val="es-ES"/>
              </w:rPr>
            </w:pPr>
            <w:r w:rsidRPr="004636EC">
              <w:rPr>
                <w:rFonts w:ascii="Segoe UI" w:hAnsi="Segoe UI" w:cs="Segoe UI"/>
                <w:sz w:val="22"/>
                <w:szCs w:val="22"/>
                <w:lang w:val="es-ES"/>
              </w:rPr>
              <w:t>R: 225, G: 24, B: 55</w:t>
            </w:r>
          </w:p>
        </w:tc>
        <w:tc>
          <w:tcPr>
            <w:tcW w:w="1115" w:type="dxa"/>
          </w:tcPr>
          <w:p w14:paraId="57E60CCA" w14:textId="69604B99" w:rsidR="008B4D72" w:rsidRPr="004636EC" w:rsidRDefault="00730EF3" w:rsidP="00730EF3">
            <w:pPr>
              <w:jc w:val="center"/>
              <w:rPr>
                <w:rFonts w:ascii="Segoe UI" w:hAnsi="Segoe UI" w:cs="Segoe UI"/>
                <w:sz w:val="22"/>
                <w:szCs w:val="22"/>
                <w:lang w:val="es-ES"/>
              </w:rPr>
            </w:pPr>
            <w:r w:rsidRPr="004636EC">
              <w:rPr>
                <w:rFonts w:ascii="Segoe UI" w:hAnsi="Segoe UI" w:cs="Segoe UI"/>
                <w:sz w:val="22"/>
                <w:szCs w:val="22"/>
                <w:lang w:val="es-ES"/>
              </w:rPr>
              <w:t>#E11837</w:t>
            </w:r>
          </w:p>
        </w:tc>
      </w:tr>
      <w:tr w:rsidR="00730EF3" w14:paraId="4D8C974E" w14:textId="77777777" w:rsidTr="002B439C">
        <w:trPr>
          <w:jc w:val="center"/>
        </w:trPr>
        <w:tc>
          <w:tcPr>
            <w:tcW w:w="1763" w:type="dxa"/>
          </w:tcPr>
          <w:p w14:paraId="2C2D410F" w14:textId="11F0ECBA" w:rsidR="008B4D72" w:rsidRPr="004636EC" w:rsidRDefault="00730EF3" w:rsidP="00730EF3">
            <w:pPr>
              <w:jc w:val="center"/>
              <w:rPr>
                <w:rFonts w:ascii="Segoe UI" w:hAnsi="Segoe UI" w:cs="Segoe UI"/>
                <w:sz w:val="22"/>
                <w:szCs w:val="22"/>
                <w:lang w:val="es-ES"/>
              </w:rPr>
            </w:pPr>
            <w:r w:rsidRPr="004636EC">
              <w:rPr>
                <w:rFonts w:ascii="Segoe UI" w:hAnsi="Segoe UI" w:cs="Segoe UI"/>
                <w:sz w:val="22"/>
                <w:szCs w:val="22"/>
                <w:lang w:val="es-ES"/>
              </w:rPr>
              <w:t>Negro</w:t>
            </w:r>
          </w:p>
        </w:tc>
        <w:tc>
          <w:tcPr>
            <w:tcW w:w="1013" w:type="dxa"/>
            <w:shd w:val="clear" w:color="auto" w:fill="000000" w:themeFill="text1"/>
          </w:tcPr>
          <w:p w14:paraId="05F4AC8E" w14:textId="2F3C0234" w:rsidR="008B4D72" w:rsidRPr="004636EC" w:rsidRDefault="008B4D72" w:rsidP="00730EF3">
            <w:pPr>
              <w:jc w:val="center"/>
              <w:rPr>
                <w:rFonts w:ascii="Segoe UI" w:hAnsi="Segoe UI" w:cs="Segoe UI"/>
                <w:sz w:val="22"/>
                <w:szCs w:val="22"/>
                <w:lang w:val="es-ES"/>
              </w:rPr>
            </w:pPr>
          </w:p>
        </w:tc>
        <w:tc>
          <w:tcPr>
            <w:tcW w:w="2363" w:type="dxa"/>
          </w:tcPr>
          <w:p w14:paraId="168C6CE0" w14:textId="14DBD485" w:rsidR="008B4D72" w:rsidRPr="004636EC" w:rsidRDefault="008B4D72" w:rsidP="00730EF3">
            <w:pPr>
              <w:jc w:val="center"/>
              <w:rPr>
                <w:rFonts w:ascii="Segoe UI" w:hAnsi="Segoe UI" w:cs="Segoe UI"/>
                <w:sz w:val="22"/>
                <w:szCs w:val="22"/>
                <w:lang w:val="es-ES"/>
              </w:rPr>
            </w:pPr>
            <w:r w:rsidRPr="004636EC">
              <w:rPr>
                <w:rFonts w:ascii="Segoe UI" w:hAnsi="Segoe UI" w:cs="Segoe UI"/>
                <w:sz w:val="22"/>
                <w:szCs w:val="22"/>
                <w:lang w:val="es-ES"/>
              </w:rPr>
              <w:t>R: 0, G: 0, B: 0</w:t>
            </w:r>
          </w:p>
        </w:tc>
        <w:tc>
          <w:tcPr>
            <w:tcW w:w="1115" w:type="dxa"/>
          </w:tcPr>
          <w:p w14:paraId="24398413" w14:textId="66CA9493" w:rsidR="008B4D72" w:rsidRPr="004636EC" w:rsidRDefault="00730EF3" w:rsidP="00730EF3">
            <w:pPr>
              <w:jc w:val="center"/>
              <w:rPr>
                <w:rFonts w:ascii="Segoe UI" w:hAnsi="Segoe UI" w:cs="Segoe UI"/>
                <w:sz w:val="22"/>
                <w:szCs w:val="22"/>
                <w:lang w:val="es-ES"/>
              </w:rPr>
            </w:pPr>
            <w:r w:rsidRPr="004636EC">
              <w:rPr>
                <w:rFonts w:ascii="Segoe UI" w:hAnsi="Segoe UI" w:cs="Segoe UI"/>
                <w:sz w:val="22"/>
                <w:szCs w:val="22"/>
                <w:lang w:val="es-ES"/>
              </w:rPr>
              <w:t>#000000</w:t>
            </w:r>
          </w:p>
        </w:tc>
      </w:tr>
      <w:tr w:rsidR="00730EF3" w14:paraId="7E1BFD44" w14:textId="77777777" w:rsidTr="002B439C">
        <w:trPr>
          <w:jc w:val="center"/>
        </w:trPr>
        <w:tc>
          <w:tcPr>
            <w:tcW w:w="1763" w:type="dxa"/>
          </w:tcPr>
          <w:p w14:paraId="6E8EBC3E" w14:textId="62E86918" w:rsidR="008B4D72" w:rsidRPr="004636EC" w:rsidRDefault="00730EF3" w:rsidP="00730EF3">
            <w:pPr>
              <w:jc w:val="center"/>
              <w:rPr>
                <w:rFonts w:ascii="Segoe UI" w:hAnsi="Segoe UI" w:cs="Segoe UI"/>
                <w:sz w:val="22"/>
                <w:szCs w:val="22"/>
                <w:lang w:val="es-ES"/>
              </w:rPr>
            </w:pPr>
            <w:r w:rsidRPr="004636EC">
              <w:rPr>
                <w:rFonts w:ascii="Segoe UI" w:hAnsi="Segoe UI" w:cs="Segoe UI"/>
                <w:sz w:val="22"/>
                <w:szCs w:val="22"/>
                <w:lang w:val="es-ES"/>
              </w:rPr>
              <w:t>Blanco</w:t>
            </w:r>
          </w:p>
        </w:tc>
        <w:tc>
          <w:tcPr>
            <w:tcW w:w="1013" w:type="dxa"/>
            <w:shd w:val="clear" w:color="auto" w:fill="FFFFFF" w:themeFill="background1"/>
          </w:tcPr>
          <w:p w14:paraId="0661FC99" w14:textId="63271CF5" w:rsidR="008B4D72" w:rsidRPr="004636EC" w:rsidRDefault="008B4D72" w:rsidP="00730EF3">
            <w:pPr>
              <w:jc w:val="center"/>
              <w:rPr>
                <w:rFonts w:ascii="Segoe UI" w:hAnsi="Segoe UI" w:cs="Segoe UI"/>
                <w:sz w:val="22"/>
                <w:szCs w:val="22"/>
                <w:lang w:val="es-ES"/>
              </w:rPr>
            </w:pPr>
          </w:p>
        </w:tc>
        <w:tc>
          <w:tcPr>
            <w:tcW w:w="2363" w:type="dxa"/>
          </w:tcPr>
          <w:p w14:paraId="78242317" w14:textId="33D929B5" w:rsidR="008B4D72" w:rsidRPr="004636EC" w:rsidRDefault="008B4D72" w:rsidP="00730EF3">
            <w:pPr>
              <w:jc w:val="center"/>
              <w:rPr>
                <w:rFonts w:ascii="Segoe UI" w:hAnsi="Segoe UI" w:cs="Segoe UI"/>
                <w:sz w:val="22"/>
                <w:szCs w:val="22"/>
                <w:lang w:val="es-ES"/>
              </w:rPr>
            </w:pPr>
            <w:r w:rsidRPr="004636EC">
              <w:rPr>
                <w:rFonts w:ascii="Segoe UI" w:hAnsi="Segoe UI" w:cs="Segoe UI"/>
                <w:sz w:val="22"/>
                <w:szCs w:val="22"/>
                <w:lang w:val="es-ES"/>
              </w:rPr>
              <w:t>R: 255, G: 255, B: 255</w:t>
            </w:r>
          </w:p>
        </w:tc>
        <w:tc>
          <w:tcPr>
            <w:tcW w:w="1115" w:type="dxa"/>
          </w:tcPr>
          <w:p w14:paraId="1D631B53" w14:textId="5AA7F134" w:rsidR="008B4D72" w:rsidRPr="004636EC" w:rsidRDefault="00730EF3" w:rsidP="00730EF3">
            <w:pPr>
              <w:jc w:val="center"/>
              <w:rPr>
                <w:rFonts w:ascii="Segoe UI" w:hAnsi="Segoe UI" w:cs="Segoe UI"/>
                <w:sz w:val="22"/>
                <w:szCs w:val="22"/>
                <w:lang w:val="es-ES"/>
              </w:rPr>
            </w:pPr>
            <w:r w:rsidRPr="004636EC">
              <w:rPr>
                <w:rFonts w:ascii="Segoe UI" w:hAnsi="Segoe UI" w:cs="Segoe UI"/>
                <w:sz w:val="22"/>
                <w:szCs w:val="22"/>
                <w:lang w:val="es-ES"/>
              </w:rPr>
              <w:t>#FFFFFF</w:t>
            </w:r>
          </w:p>
        </w:tc>
      </w:tr>
    </w:tbl>
    <w:p w14:paraId="63CC830F" w14:textId="683DFD5E" w:rsidR="004E2FC4" w:rsidRPr="004E2FC4" w:rsidRDefault="004E2FC4" w:rsidP="004E2FC4">
      <w:pPr>
        <w:jc w:val="center"/>
        <w:rPr>
          <w:rFonts w:ascii="Segoe UI" w:hAnsi="Segoe UI" w:cs="Segoe UI"/>
          <w:i/>
          <w:iCs/>
          <w:sz w:val="16"/>
          <w:szCs w:val="16"/>
          <w:lang w:val="es-ES"/>
        </w:rPr>
      </w:pPr>
      <w:r w:rsidRPr="004E2FC4">
        <w:rPr>
          <w:rFonts w:ascii="Segoe UI" w:hAnsi="Segoe UI" w:cs="Segoe UI"/>
          <w:i/>
          <w:iCs/>
          <w:sz w:val="16"/>
          <w:szCs w:val="16"/>
          <w:lang w:val="es-ES"/>
        </w:rPr>
        <w:t>Tabla 1</w:t>
      </w:r>
    </w:p>
    <w:p w14:paraId="7E1C2DA7" w14:textId="15EE6BAF" w:rsidR="00337B49" w:rsidRPr="00337B49" w:rsidRDefault="0054157A" w:rsidP="00263E4A">
      <w:pPr>
        <w:ind w:left="709"/>
        <w:jc w:val="both"/>
        <w:rPr>
          <w:rFonts w:ascii="Segoe UI" w:hAnsi="Segoe UI" w:cs="Segoe UI"/>
          <w:sz w:val="20"/>
          <w:szCs w:val="20"/>
          <w:lang w:val="es-ES"/>
        </w:rPr>
      </w:pPr>
      <w:r>
        <w:rPr>
          <w:rFonts w:ascii="Segoe UI" w:hAnsi="Segoe UI" w:cs="Segoe UI"/>
          <w:sz w:val="20"/>
          <w:szCs w:val="20"/>
          <w:lang w:val="es-ES"/>
        </w:rPr>
        <w:t>Dado que los colores principales son saturados, ampliaremos la paleta a partir de aclarar cada uno</w:t>
      </w:r>
      <w:r w:rsidR="00550D0F">
        <w:rPr>
          <w:rFonts w:ascii="Segoe UI" w:hAnsi="Segoe UI" w:cs="Segoe UI"/>
          <w:sz w:val="20"/>
          <w:szCs w:val="20"/>
          <w:lang w:val="es-ES"/>
        </w:rPr>
        <w:t>, según la tabla 2: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631"/>
        <w:gridCol w:w="1561"/>
        <w:gridCol w:w="1561"/>
        <w:gridCol w:w="1561"/>
      </w:tblGrid>
      <w:tr w:rsidR="00015F69" w14:paraId="76DE5AF2" w14:textId="77777777" w:rsidTr="00550D0F">
        <w:trPr>
          <w:jc w:val="center"/>
        </w:trPr>
        <w:tc>
          <w:tcPr>
            <w:tcW w:w="1631" w:type="dxa"/>
          </w:tcPr>
          <w:p w14:paraId="3424337B" w14:textId="168F1CFF" w:rsidR="00015F69" w:rsidRPr="00337B49" w:rsidRDefault="00BB0BAB" w:rsidP="00BB0BAB">
            <w:pPr>
              <w:jc w:val="center"/>
              <w:rPr>
                <w:rFonts w:ascii="Segoe UI" w:hAnsi="Segoe UI" w:cs="Segoe UI"/>
                <w:b/>
                <w:bCs/>
                <w:sz w:val="20"/>
                <w:szCs w:val="20"/>
                <w:lang w:val="es-ES"/>
              </w:rPr>
            </w:pPr>
            <w:r>
              <w:rPr>
                <w:rFonts w:ascii="Segoe UI" w:hAnsi="Segoe UI" w:cs="Segoe UI"/>
                <w:b/>
                <w:bCs/>
                <w:sz w:val="20"/>
                <w:szCs w:val="20"/>
                <w:lang w:val="es-ES"/>
              </w:rPr>
              <w:t>Color original</w:t>
            </w:r>
          </w:p>
        </w:tc>
        <w:tc>
          <w:tcPr>
            <w:tcW w:w="1561" w:type="dxa"/>
          </w:tcPr>
          <w:p w14:paraId="6BD7C46E" w14:textId="4E8E103C" w:rsidR="00015F69" w:rsidRPr="00337B49" w:rsidRDefault="00BB0BAB" w:rsidP="00BB0BAB">
            <w:pPr>
              <w:jc w:val="center"/>
              <w:rPr>
                <w:rFonts w:ascii="Segoe UI" w:hAnsi="Segoe UI" w:cs="Segoe UI"/>
                <w:b/>
                <w:bCs/>
                <w:sz w:val="20"/>
                <w:szCs w:val="20"/>
                <w:lang w:val="es-ES"/>
              </w:rPr>
            </w:pPr>
            <w:r>
              <w:rPr>
                <w:rFonts w:ascii="Segoe UI" w:hAnsi="Segoe UI" w:cs="Segoe UI"/>
                <w:b/>
                <w:bCs/>
                <w:sz w:val="20"/>
                <w:szCs w:val="20"/>
                <w:lang w:val="es-ES"/>
              </w:rPr>
              <w:t>Degradado 1</w:t>
            </w:r>
          </w:p>
        </w:tc>
        <w:tc>
          <w:tcPr>
            <w:tcW w:w="1561" w:type="dxa"/>
          </w:tcPr>
          <w:p w14:paraId="4F97AC7E" w14:textId="517EE37E" w:rsidR="00015F69" w:rsidRPr="00337B49" w:rsidRDefault="00BB0BAB" w:rsidP="00BB0BAB">
            <w:pPr>
              <w:jc w:val="center"/>
              <w:rPr>
                <w:rFonts w:ascii="Segoe UI" w:hAnsi="Segoe UI" w:cs="Segoe UI"/>
                <w:b/>
                <w:bCs/>
                <w:sz w:val="20"/>
                <w:szCs w:val="20"/>
                <w:lang w:val="es-ES"/>
              </w:rPr>
            </w:pPr>
            <w:r>
              <w:rPr>
                <w:rFonts w:ascii="Segoe UI" w:hAnsi="Segoe UI" w:cs="Segoe UI"/>
                <w:b/>
                <w:bCs/>
                <w:sz w:val="20"/>
                <w:szCs w:val="20"/>
                <w:lang w:val="es-ES"/>
              </w:rPr>
              <w:t>Degradado 2</w:t>
            </w:r>
          </w:p>
        </w:tc>
        <w:tc>
          <w:tcPr>
            <w:tcW w:w="1561" w:type="dxa"/>
          </w:tcPr>
          <w:p w14:paraId="08C1336C" w14:textId="2F6A98CA" w:rsidR="00015F69" w:rsidRPr="00337B49" w:rsidRDefault="00BB0BAB" w:rsidP="00BB0BAB">
            <w:pPr>
              <w:jc w:val="center"/>
              <w:rPr>
                <w:rFonts w:ascii="Segoe UI" w:hAnsi="Segoe UI" w:cs="Segoe UI"/>
                <w:b/>
                <w:bCs/>
                <w:sz w:val="20"/>
                <w:szCs w:val="20"/>
                <w:lang w:val="es-ES"/>
              </w:rPr>
            </w:pPr>
            <w:r>
              <w:rPr>
                <w:rFonts w:ascii="Segoe UI" w:hAnsi="Segoe UI" w:cs="Segoe UI"/>
                <w:b/>
                <w:bCs/>
                <w:sz w:val="20"/>
                <w:szCs w:val="20"/>
                <w:lang w:val="es-ES"/>
              </w:rPr>
              <w:t>Degradado 3</w:t>
            </w:r>
          </w:p>
        </w:tc>
      </w:tr>
      <w:tr w:rsidR="00BB0BAB" w14:paraId="358D6EC1" w14:textId="77777777" w:rsidTr="00550D0F">
        <w:trPr>
          <w:jc w:val="center"/>
        </w:trPr>
        <w:tc>
          <w:tcPr>
            <w:tcW w:w="1631" w:type="dxa"/>
            <w:shd w:val="clear" w:color="auto" w:fill="006F2D"/>
          </w:tcPr>
          <w:p w14:paraId="380907CF" w14:textId="5996FF84" w:rsidR="002B439C" w:rsidRDefault="00015F69" w:rsidP="00BB0BAB">
            <w:pPr>
              <w:jc w:val="center"/>
              <w:rPr>
                <w:rFonts w:ascii="Segoe UI" w:hAnsi="Segoe UI" w:cs="Segoe UI"/>
                <w:sz w:val="20"/>
                <w:szCs w:val="20"/>
                <w:lang w:val="es-ES"/>
              </w:rPr>
            </w:pPr>
            <w:r w:rsidRPr="00015F69">
              <w:rPr>
                <w:rFonts w:ascii="Segoe UI" w:hAnsi="Segoe UI" w:cs="Segoe UI"/>
                <w:sz w:val="20"/>
                <w:szCs w:val="20"/>
                <w:lang w:val="es-ES"/>
              </w:rPr>
              <w:t>#006F2D</w:t>
            </w:r>
          </w:p>
        </w:tc>
        <w:tc>
          <w:tcPr>
            <w:tcW w:w="1561" w:type="dxa"/>
            <w:shd w:val="clear" w:color="auto" w:fill="00AC46"/>
          </w:tcPr>
          <w:p w14:paraId="4D7D58A8" w14:textId="170F70F0" w:rsidR="002B439C" w:rsidRDefault="00015F69" w:rsidP="00BB0BAB">
            <w:pPr>
              <w:jc w:val="center"/>
              <w:rPr>
                <w:rFonts w:ascii="Segoe UI" w:hAnsi="Segoe UI" w:cs="Segoe UI"/>
                <w:sz w:val="20"/>
                <w:szCs w:val="20"/>
                <w:lang w:val="es-ES"/>
              </w:rPr>
            </w:pPr>
            <w:r w:rsidRPr="00015F69">
              <w:rPr>
                <w:rFonts w:ascii="Segoe UI" w:hAnsi="Segoe UI" w:cs="Segoe UI"/>
                <w:sz w:val="20"/>
                <w:szCs w:val="20"/>
                <w:lang w:val="es-ES"/>
              </w:rPr>
              <w:t>#00AC46</w:t>
            </w:r>
          </w:p>
        </w:tc>
        <w:tc>
          <w:tcPr>
            <w:tcW w:w="1561" w:type="dxa"/>
            <w:shd w:val="clear" w:color="auto" w:fill="00DA58"/>
          </w:tcPr>
          <w:p w14:paraId="5CBEF14F" w14:textId="1836CB19" w:rsidR="002B439C" w:rsidRDefault="00015F69" w:rsidP="00BB0BAB">
            <w:pPr>
              <w:jc w:val="center"/>
              <w:rPr>
                <w:rFonts w:ascii="Segoe UI" w:hAnsi="Segoe UI" w:cs="Segoe UI"/>
                <w:sz w:val="20"/>
                <w:szCs w:val="20"/>
                <w:lang w:val="es-ES"/>
              </w:rPr>
            </w:pPr>
            <w:r w:rsidRPr="00015F69">
              <w:rPr>
                <w:rFonts w:ascii="Segoe UI" w:hAnsi="Segoe UI" w:cs="Segoe UI"/>
                <w:sz w:val="20"/>
                <w:szCs w:val="20"/>
                <w:lang w:val="es-ES"/>
              </w:rPr>
              <w:t>#00DA58</w:t>
            </w:r>
          </w:p>
        </w:tc>
        <w:tc>
          <w:tcPr>
            <w:tcW w:w="1561" w:type="dxa"/>
            <w:shd w:val="clear" w:color="auto" w:fill="61FFA1"/>
          </w:tcPr>
          <w:p w14:paraId="243C3A18" w14:textId="40131BC7" w:rsidR="002B439C" w:rsidRDefault="00015F69" w:rsidP="00BB0BAB">
            <w:pPr>
              <w:jc w:val="center"/>
              <w:rPr>
                <w:rFonts w:ascii="Segoe UI" w:hAnsi="Segoe UI" w:cs="Segoe UI"/>
                <w:sz w:val="20"/>
                <w:szCs w:val="20"/>
                <w:lang w:val="es-ES"/>
              </w:rPr>
            </w:pPr>
            <w:r w:rsidRPr="00015F69">
              <w:rPr>
                <w:rFonts w:ascii="Segoe UI" w:hAnsi="Segoe UI" w:cs="Segoe UI"/>
                <w:sz w:val="20"/>
                <w:szCs w:val="20"/>
                <w:lang w:val="es-ES"/>
              </w:rPr>
              <w:t>#61FFA1</w:t>
            </w:r>
          </w:p>
        </w:tc>
      </w:tr>
      <w:tr w:rsidR="00BB0BAB" w14:paraId="7AACA39D" w14:textId="77777777" w:rsidTr="00550D0F">
        <w:trPr>
          <w:jc w:val="center"/>
        </w:trPr>
        <w:tc>
          <w:tcPr>
            <w:tcW w:w="1631" w:type="dxa"/>
            <w:shd w:val="clear" w:color="auto" w:fill="E11837"/>
          </w:tcPr>
          <w:p w14:paraId="0DDEB942" w14:textId="0CFD4067" w:rsidR="002B439C" w:rsidRDefault="00015F69" w:rsidP="00BB0BAB">
            <w:pPr>
              <w:jc w:val="center"/>
              <w:rPr>
                <w:rFonts w:ascii="Segoe UI" w:hAnsi="Segoe UI" w:cs="Segoe UI"/>
                <w:sz w:val="20"/>
                <w:szCs w:val="20"/>
                <w:lang w:val="es-ES"/>
              </w:rPr>
            </w:pPr>
            <w:r w:rsidRPr="00015F69">
              <w:rPr>
                <w:rFonts w:ascii="Segoe UI" w:hAnsi="Segoe UI" w:cs="Segoe UI"/>
                <w:sz w:val="20"/>
                <w:szCs w:val="20"/>
                <w:lang w:val="es-ES"/>
              </w:rPr>
              <w:t>#E11837</w:t>
            </w:r>
          </w:p>
        </w:tc>
        <w:tc>
          <w:tcPr>
            <w:tcW w:w="1561" w:type="dxa"/>
            <w:shd w:val="clear" w:color="auto" w:fill="F06A7D"/>
          </w:tcPr>
          <w:p w14:paraId="3475D5F8" w14:textId="709A8B95" w:rsidR="002B439C" w:rsidRDefault="00015F69" w:rsidP="00BB0BAB">
            <w:pPr>
              <w:jc w:val="center"/>
              <w:rPr>
                <w:rFonts w:ascii="Segoe UI" w:hAnsi="Segoe UI" w:cs="Segoe UI"/>
                <w:sz w:val="20"/>
                <w:szCs w:val="20"/>
                <w:lang w:val="es-ES"/>
              </w:rPr>
            </w:pPr>
            <w:r w:rsidRPr="00015F69">
              <w:rPr>
                <w:rFonts w:ascii="Segoe UI" w:hAnsi="Segoe UI" w:cs="Segoe UI"/>
                <w:sz w:val="20"/>
                <w:szCs w:val="20"/>
                <w:lang w:val="es-ES"/>
              </w:rPr>
              <w:t>#F06A7D</w:t>
            </w:r>
          </w:p>
        </w:tc>
        <w:tc>
          <w:tcPr>
            <w:tcW w:w="1561" w:type="dxa"/>
            <w:shd w:val="clear" w:color="auto" w:fill="F7ABB6"/>
          </w:tcPr>
          <w:p w14:paraId="279E5F64" w14:textId="2C8801F3" w:rsidR="002B439C" w:rsidRDefault="00015F69" w:rsidP="00BB0BAB">
            <w:pPr>
              <w:jc w:val="center"/>
              <w:rPr>
                <w:rFonts w:ascii="Segoe UI" w:hAnsi="Segoe UI" w:cs="Segoe UI"/>
                <w:sz w:val="20"/>
                <w:szCs w:val="20"/>
                <w:lang w:val="es-ES"/>
              </w:rPr>
            </w:pPr>
            <w:r w:rsidRPr="00015F69">
              <w:rPr>
                <w:rFonts w:ascii="Segoe UI" w:hAnsi="Segoe UI" w:cs="Segoe UI"/>
                <w:sz w:val="20"/>
                <w:szCs w:val="20"/>
                <w:lang w:val="es-ES"/>
              </w:rPr>
              <w:t>#F7ABB6</w:t>
            </w:r>
          </w:p>
        </w:tc>
        <w:tc>
          <w:tcPr>
            <w:tcW w:w="1561" w:type="dxa"/>
            <w:shd w:val="clear" w:color="auto" w:fill="FCE4E7"/>
          </w:tcPr>
          <w:p w14:paraId="01BE4012" w14:textId="3522A1D2" w:rsidR="002B439C" w:rsidRDefault="00015F69" w:rsidP="00BB0BAB">
            <w:pPr>
              <w:jc w:val="center"/>
              <w:rPr>
                <w:rFonts w:ascii="Segoe UI" w:hAnsi="Segoe UI" w:cs="Segoe UI"/>
                <w:sz w:val="20"/>
                <w:szCs w:val="20"/>
                <w:lang w:val="es-ES"/>
              </w:rPr>
            </w:pPr>
            <w:r w:rsidRPr="00015F69">
              <w:rPr>
                <w:rFonts w:ascii="Segoe UI" w:hAnsi="Segoe UI" w:cs="Segoe UI"/>
                <w:sz w:val="20"/>
                <w:szCs w:val="20"/>
                <w:lang w:val="es-ES"/>
              </w:rPr>
              <w:t>#FCE4E7</w:t>
            </w:r>
          </w:p>
        </w:tc>
      </w:tr>
      <w:tr w:rsidR="00BB0BAB" w14:paraId="7EDCB826" w14:textId="77777777" w:rsidTr="00550D0F">
        <w:trPr>
          <w:jc w:val="center"/>
        </w:trPr>
        <w:tc>
          <w:tcPr>
            <w:tcW w:w="1631" w:type="dxa"/>
            <w:shd w:val="clear" w:color="auto" w:fill="000000"/>
          </w:tcPr>
          <w:p w14:paraId="4C0DBD44" w14:textId="3AE1BED8" w:rsidR="002B439C" w:rsidRDefault="00015F69" w:rsidP="00BB0BAB">
            <w:pPr>
              <w:jc w:val="center"/>
              <w:rPr>
                <w:rFonts w:ascii="Segoe UI" w:hAnsi="Segoe UI" w:cs="Segoe UI"/>
                <w:sz w:val="20"/>
                <w:szCs w:val="20"/>
                <w:lang w:val="es-ES"/>
              </w:rPr>
            </w:pPr>
            <w:r w:rsidRPr="00015F69">
              <w:rPr>
                <w:rFonts w:ascii="Segoe UI" w:hAnsi="Segoe UI" w:cs="Segoe UI"/>
                <w:sz w:val="20"/>
                <w:szCs w:val="20"/>
                <w:lang w:val="es-ES"/>
              </w:rPr>
              <w:t>#000000</w:t>
            </w:r>
          </w:p>
        </w:tc>
        <w:tc>
          <w:tcPr>
            <w:tcW w:w="1561" w:type="dxa"/>
            <w:shd w:val="clear" w:color="auto" w:fill="595959" w:themeFill="text1" w:themeFillTint="A6"/>
          </w:tcPr>
          <w:p w14:paraId="4622B497" w14:textId="39BC294B" w:rsidR="002B439C" w:rsidRDefault="00015F69" w:rsidP="00BB0BAB">
            <w:pPr>
              <w:jc w:val="center"/>
              <w:rPr>
                <w:rFonts w:ascii="Segoe UI" w:hAnsi="Segoe UI" w:cs="Segoe UI"/>
                <w:sz w:val="20"/>
                <w:szCs w:val="20"/>
                <w:lang w:val="es-ES"/>
              </w:rPr>
            </w:pPr>
            <w:r w:rsidRPr="00015F69">
              <w:rPr>
                <w:rFonts w:ascii="Segoe UI" w:hAnsi="Segoe UI" w:cs="Segoe UI"/>
                <w:sz w:val="20"/>
                <w:szCs w:val="20"/>
                <w:lang w:val="es-ES"/>
              </w:rPr>
              <w:t>#595959</w:t>
            </w:r>
          </w:p>
        </w:tc>
        <w:tc>
          <w:tcPr>
            <w:tcW w:w="1561" w:type="dxa"/>
            <w:shd w:val="clear" w:color="auto" w:fill="A6A6A6" w:themeFill="background1" w:themeFillShade="A6"/>
          </w:tcPr>
          <w:p w14:paraId="3C76EB5C" w14:textId="1B5BE45F" w:rsidR="002B439C" w:rsidRDefault="00015F69" w:rsidP="00BB0BAB">
            <w:pPr>
              <w:jc w:val="center"/>
              <w:rPr>
                <w:rFonts w:ascii="Segoe UI" w:hAnsi="Segoe UI" w:cs="Segoe UI"/>
                <w:sz w:val="20"/>
                <w:szCs w:val="20"/>
                <w:lang w:val="es-ES"/>
              </w:rPr>
            </w:pPr>
            <w:r w:rsidRPr="00015F69">
              <w:rPr>
                <w:rFonts w:ascii="Segoe UI" w:hAnsi="Segoe UI" w:cs="Segoe UI"/>
                <w:sz w:val="20"/>
                <w:szCs w:val="20"/>
                <w:lang w:val="es-ES"/>
              </w:rPr>
              <w:t>#A6A6A6</w:t>
            </w:r>
          </w:p>
        </w:tc>
        <w:tc>
          <w:tcPr>
            <w:tcW w:w="1561" w:type="dxa"/>
            <w:shd w:val="clear" w:color="auto" w:fill="D9D9D9" w:themeFill="background1" w:themeFillShade="D9"/>
          </w:tcPr>
          <w:p w14:paraId="392FEE7B" w14:textId="69E5F3FE" w:rsidR="002B439C" w:rsidRDefault="00015F69" w:rsidP="00BB0BAB">
            <w:pPr>
              <w:jc w:val="center"/>
              <w:rPr>
                <w:rFonts w:ascii="Segoe UI" w:hAnsi="Segoe UI" w:cs="Segoe UI"/>
                <w:sz w:val="20"/>
                <w:szCs w:val="20"/>
                <w:lang w:val="es-ES"/>
              </w:rPr>
            </w:pPr>
            <w:r w:rsidRPr="00015F69">
              <w:rPr>
                <w:rFonts w:ascii="Segoe UI" w:hAnsi="Segoe UI" w:cs="Segoe UI"/>
                <w:sz w:val="20"/>
                <w:szCs w:val="20"/>
                <w:lang w:val="es-ES"/>
              </w:rPr>
              <w:t>#D9D9D9</w:t>
            </w:r>
          </w:p>
        </w:tc>
      </w:tr>
    </w:tbl>
    <w:p w14:paraId="05B3B7A4" w14:textId="1351A5C6" w:rsidR="0054157A" w:rsidRPr="00550D0F" w:rsidRDefault="00550D0F" w:rsidP="00550D0F">
      <w:pPr>
        <w:jc w:val="center"/>
        <w:rPr>
          <w:rFonts w:ascii="Segoe UI" w:hAnsi="Segoe UI" w:cs="Segoe UI"/>
          <w:i/>
          <w:iCs/>
          <w:sz w:val="16"/>
          <w:szCs w:val="16"/>
          <w:lang w:val="es-ES"/>
        </w:rPr>
      </w:pPr>
      <w:r w:rsidRPr="004E2FC4">
        <w:rPr>
          <w:rFonts w:ascii="Segoe UI" w:hAnsi="Segoe UI" w:cs="Segoe UI"/>
          <w:i/>
          <w:iCs/>
          <w:sz w:val="16"/>
          <w:szCs w:val="16"/>
          <w:lang w:val="es-ES"/>
        </w:rPr>
        <w:t xml:space="preserve">Tabla </w:t>
      </w:r>
      <w:r>
        <w:rPr>
          <w:rFonts w:ascii="Segoe UI" w:hAnsi="Segoe UI" w:cs="Segoe UI"/>
          <w:i/>
          <w:iCs/>
          <w:sz w:val="16"/>
          <w:szCs w:val="16"/>
          <w:lang w:val="es-ES"/>
        </w:rPr>
        <w:t>2</w:t>
      </w:r>
    </w:p>
    <w:p w14:paraId="521EA517" w14:textId="75EBCB23" w:rsidR="00550D0F" w:rsidRDefault="00550D0F" w:rsidP="001840A5">
      <w:pPr>
        <w:ind w:firstLine="708"/>
        <w:jc w:val="both"/>
        <w:rPr>
          <w:rFonts w:ascii="Segoe UI" w:hAnsi="Segoe UI" w:cs="Segoe UI"/>
          <w:sz w:val="20"/>
          <w:szCs w:val="20"/>
          <w:lang w:val="es-ES"/>
        </w:rPr>
      </w:pPr>
      <w:r>
        <w:rPr>
          <w:rFonts w:ascii="Segoe UI" w:hAnsi="Segoe UI" w:cs="Segoe UI"/>
          <w:sz w:val="20"/>
          <w:szCs w:val="20"/>
          <w:lang w:val="es-ES"/>
        </w:rPr>
        <w:t>Consideraciones del uso de los colores:</w:t>
      </w:r>
    </w:p>
    <w:p w14:paraId="4AA98E5F" w14:textId="58E55C29" w:rsidR="00220111" w:rsidRPr="00550D0F" w:rsidRDefault="00220111" w:rsidP="00550D0F">
      <w:pPr>
        <w:pStyle w:val="Prrafodelista"/>
        <w:numPr>
          <w:ilvl w:val="0"/>
          <w:numId w:val="12"/>
        </w:numPr>
        <w:jc w:val="both"/>
        <w:rPr>
          <w:rFonts w:ascii="Segoe UI" w:hAnsi="Segoe UI" w:cs="Segoe UI"/>
          <w:sz w:val="20"/>
          <w:szCs w:val="20"/>
          <w:lang w:val="es-ES"/>
        </w:rPr>
      </w:pPr>
      <w:r w:rsidRPr="00550D0F">
        <w:rPr>
          <w:rFonts w:ascii="Segoe UI" w:hAnsi="Segoe UI" w:cs="Segoe UI"/>
          <w:sz w:val="20"/>
          <w:szCs w:val="20"/>
          <w:lang w:val="es-ES"/>
        </w:rPr>
        <w:t xml:space="preserve">Es muy importante que el fondo del lienzo en </w:t>
      </w:r>
      <w:r w:rsidR="00250223" w:rsidRPr="00550D0F">
        <w:rPr>
          <w:rFonts w:ascii="Segoe UI" w:hAnsi="Segoe UI" w:cs="Segoe UI"/>
          <w:sz w:val="20"/>
          <w:szCs w:val="20"/>
          <w:lang w:val="es-ES"/>
        </w:rPr>
        <w:t xml:space="preserve">se mantenga en color blanco, para permitir que los gráficos sean lo más </w:t>
      </w:r>
      <w:r w:rsidR="00250223" w:rsidRPr="00B00AC8">
        <w:rPr>
          <w:rFonts w:ascii="Segoe UI" w:hAnsi="Segoe UI" w:cs="Segoe UI"/>
          <w:sz w:val="20"/>
          <w:szCs w:val="20"/>
          <w:lang w:val="es-ES"/>
        </w:rPr>
        <w:t>llamativo</w:t>
      </w:r>
      <w:r w:rsidR="00250223" w:rsidRPr="00550D0F">
        <w:rPr>
          <w:rFonts w:ascii="Segoe UI" w:hAnsi="Segoe UI" w:cs="Segoe UI"/>
          <w:sz w:val="20"/>
          <w:szCs w:val="20"/>
          <w:lang w:val="es-ES"/>
        </w:rPr>
        <w:t xml:space="preserve"> del reporte.</w:t>
      </w:r>
    </w:p>
    <w:p w14:paraId="18AFADC6" w14:textId="64E890C1" w:rsidR="00973A18" w:rsidRPr="00550D0F" w:rsidRDefault="00973A18" w:rsidP="00550D0F">
      <w:pPr>
        <w:pStyle w:val="Prrafodelista"/>
        <w:numPr>
          <w:ilvl w:val="0"/>
          <w:numId w:val="12"/>
        </w:numPr>
        <w:jc w:val="both"/>
        <w:rPr>
          <w:rFonts w:ascii="Segoe UI" w:hAnsi="Segoe UI" w:cs="Segoe UI"/>
          <w:sz w:val="20"/>
          <w:szCs w:val="20"/>
          <w:lang w:val="es-ES"/>
        </w:rPr>
      </w:pPr>
      <w:r w:rsidRPr="00550D0F">
        <w:rPr>
          <w:rFonts w:ascii="Segoe UI" w:hAnsi="Segoe UI" w:cs="Segoe UI"/>
          <w:sz w:val="20"/>
          <w:szCs w:val="20"/>
          <w:lang w:val="es-ES"/>
        </w:rPr>
        <w:t xml:space="preserve">Los </w:t>
      </w:r>
      <w:r w:rsidR="00D4538D">
        <w:rPr>
          <w:rFonts w:ascii="Segoe UI" w:hAnsi="Segoe UI" w:cs="Segoe UI"/>
          <w:sz w:val="20"/>
          <w:szCs w:val="20"/>
          <w:lang w:val="es-ES"/>
        </w:rPr>
        <w:t>“</w:t>
      </w:r>
      <w:r w:rsidRPr="00550D0F">
        <w:rPr>
          <w:rFonts w:ascii="Segoe UI" w:hAnsi="Segoe UI" w:cs="Segoe UI"/>
          <w:sz w:val="20"/>
          <w:szCs w:val="20"/>
          <w:lang w:val="es-ES"/>
        </w:rPr>
        <w:t>colores originales</w:t>
      </w:r>
      <w:r w:rsidR="00D4538D">
        <w:rPr>
          <w:rFonts w:ascii="Segoe UI" w:hAnsi="Segoe UI" w:cs="Segoe UI"/>
          <w:sz w:val="20"/>
          <w:szCs w:val="20"/>
          <w:lang w:val="es-ES"/>
        </w:rPr>
        <w:t>”</w:t>
      </w:r>
      <w:r w:rsidRPr="00550D0F">
        <w:rPr>
          <w:rFonts w:ascii="Segoe UI" w:hAnsi="Segoe UI" w:cs="Segoe UI"/>
          <w:sz w:val="20"/>
          <w:szCs w:val="20"/>
          <w:lang w:val="es-ES"/>
        </w:rPr>
        <w:t xml:space="preserve"> servirán para fondo del título de las hojas y fondo del título de los widgets</w:t>
      </w:r>
      <w:r w:rsidR="00F8668C">
        <w:rPr>
          <w:rFonts w:ascii="Segoe UI" w:hAnsi="Segoe UI" w:cs="Segoe UI"/>
          <w:sz w:val="20"/>
          <w:szCs w:val="20"/>
          <w:lang w:val="es-ES"/>
        </w:rPr>
        <w:t xml:space="preserve"> (filtros, botones, tarjetas, etc.).</w:t>
      </w:r>
    </w:p>
    <w:p w14:paraId="6F895A9C" w14:textId="7BABE2A0" w:rsidR="006D5597" w:rsidRPr="00550D0F" w:rsidRDefault="006D5597" w:rsidP="00550D0F">
      <w:pPr>
        <w:pStyle w:val="Prrafodelista"/>
        <w:numPr>
          <w:ilvl w:val="0"/>
          <w:numId w:val="12"/>
        </w:numPr>
        <w:jc w:val="both"/>
        <w:rPr>
          <w:rFonts w:ascii="Segoe UI" w:hAnsi="Segoe UI" w:cs="Segoe UI"/>
          <w:sz w:val="20"/>
          <w:szCs w:val="20"/>
          <w:lang w:val="es-ES"/>
        </w:rPr>
      </w:pPr>
      <w:r w:rsidRPr="00550D0F">
        <w:rPr>
          <w:rFonts w:ascii="Segoe UI" w:hAnsi="Segoe UI" w:cs="Segoe UI"/>
          <w:sz w:val="20"/>
          <w:szCs w:val="20"/>
          <w:lang w:val="es-ES"/>
        </w:rPr>
        <w:t xml:space="preserve">El </w:t>
      </w:r>
      <w:r w:rsidR="00D4538D">
        <w:rPr>
          <w:rFonts w:ascii="Segoe UI" w:hAnsi="Segoe UI" w:cs="Segoe UI"/>
          <w:sz w:val="20"/>
          <w:szCs w:val="20"/>
          <w:lang w:val="es-ES"/>
        </w:rPr>
        <w:t>“</w:t>
      </w:r>
      <w:r w:rsidRPr="00550D0F">
        <w:rPr>
          <w:rFonts w:ascii="Segoe UI" w:hAnsi="Segoe UI" w:cs="Segoe UI"/>
          <w:sz w:val="20"/>
          <w:szCs w:val="20"/>
          <w:lang w:val="es-ES"/>
        </w:rPr>
        <w:t>degradado uno</w:t>
      </w:r>
      <w:r w:rsidR="00D4538D">
        <w:rPr>
          <w:rFonts w:ascii="Segoe UI" w:hAnsi="Segoe UI" w:cs="Segoe UI"/>
          <w:sz w:val="20"/>
          <w:szCs w:val="20"/>
          <w:lang w:val="es-ES"/>
        </w:rPr>
        <w:t>”</w:t>
      </w:r>
      <w:r w:rsidRPr="00550D0F">
        <w:rPr>
          <w:rFonts w:ascii="Segoe UI" w:hAnsi="Segoe UI" w:cs="Segoe UI"/>
          <w:sz w:val="20"/>
          <w:szCs w:val="20"/>
          <w:lang w:val="es-ES"/>
        </w:rPr>
        <w:t xml:space="preserve"> servirá para fondo de los títulos de las gráficas</w:t>
      </w:r>
      <w:r w:rsidR="00D5448A" w:rsidRPr="00550D0F">
        <w:rPr>
          <w:rFonts w:ascii="Segoe UI" w:hAnsi="Segoe UI" w:cs="Segoe UI"/>
          <w:sz w:val="20"/>
          <w:szCs w:val="20"/>
          <w:lang w:val="es-ES"/>
        </w:rPr>
        <w:t>.</w:t>
      </w:r>
    </w:p>
    <w:p w14:paraId="4797BDC0" w14:textId="3A6E6E67" w:rsidR="00D5448A" w:rsidRPr="00550D0F" w:rsidRDefault="00D5448A" w:rsidP="00550D0F">
      <w:pPr>
        <w:pStyle w:val="Prrafodelista"/>
        <w:numPr>
          <w:ilvl w:val="0"/>
          <w:numId w:val="12"/>
        </w:numPr>
        <w:jc w:val="both"/>
        <w:rPr>
          <w:rFonts w:ascii="Segoe UI" w:hAnsi="Segoe UI" w:cs="Segoe UI"/>
          <w:sz w:val="20"/>
          <w:szCs w:val="20"/>
          <w:lang w:val="es-ES"/>
        </w:rPr>
      </w:pPr>
      <w:r w:rsidRPr="00550D0F">
        <w:rPr>
          <w:rFonts w:ascii="Segoe UI" w:hAnsi="Segoe UI" w:cs="Segoe UI"/>
          <w:sz w:val="20"/>
          <w:szCs w:val="20"/>
          <w:lang w:val="es-ES"/>
        </w:rPr>
        <w:t>Los demás colores pueden ser usados según el criterio del analista</w:t>
      </w:r>
      <w:r w:rsidR="00D4538D">
        <w:rPr>
          <w:rFonts w:ascii="Segoe UI" w:hAnsi="Segoe UI" w:cs="Segoe UI"/>
          <w:sz w:val="20"/>
          <w:szCs w:val="20"/>
          <w:lang w:val="es-ES"/>
        </w:rPr>
        <w:t>; de igual forma los “colores originales” y “degradado uno” pueden reutilizarse según el criterio del analista.</w:t>
      </w:r>
    </w:p>
    <w:p w14:paraId="4155BFA5" w14:textId="20AAA053" w:rsidR="00D5448A" w:rsidRPr="00550D0F" w:rsidRDefault="00F24A7F" w:rsidP="00550D0F">
      <w:pPr>
        <w:pStyle w:val="Prrafodelista"/>
        <w:numPr>
          <w:ilvl w:val="0"/>
          <w:numId w:val="12"/>
        </w:numPr>
        <w:jc w:val="both"/>
        <w:rPr>
          <w:rFonts w:ascii="Segoe UI" w:hAnsi="Segoe UI" w:cs="Segoe UI"/>
          <w:sz w:val="20"/>
          <w:szCs w:val="20"/>
          <w:lang w:val="es-ES"/>
        </w:rPr>
      </w:pPr>
      <w:r w:rsidRPr="00F24A7F">
        <w:rPr>
          <w:rFonts w:ascii="Segoe UI" w:hAnsi="Segoe UI" w:cs="Segoe UI"/>
          <w:sz w:val="20"/>
          <w:szCs w:val="20"/>
          <w:u w:val="single"/>
          <w:lang w:val="es-ES"/>
        </w:rPr>
        <w:t>Es válido usar cualquier otro color</w:t>
      </w:r>
      <w:r w:rsidR="00D5448A" w:rsidRPr="00F24A7F">
        <w:rPr>
          <w:rFonts w:ascii="Segoe UI" w:hAnsi="Segoe UI" w:cs="Segoe UI"/>
          <w:sz w:val="20"/>
          <w:szCs w:val="20"/>
          <w:u w:val="single"/>
          <w:lang w:val="es-ES"/>
        </w:rPr>
        <w:t xml:space="preserve"> de</w:t>
      </w:r>
      <w:r w:rsidR="00255503">
        <w:rPr>
          <w:rFonts w:ascii="Segoe UI" w:hAnsi="Segoe UI" w:cs="Segoe UI"/>
          <w:sz w:val="20"/>
          <w:szCs w:val="20"/>
          <w:u w:val="single"/>
          <w:lang w:val="es-ES"/>
        </w:rPr>
        <w:t xml:space="preserve"> las paletas de las marcas</w:t>
      </w:r>
      <w:r w:rsidR="00D5448A" w:rsidRPr="00F24A7F">
        <w:rPr>
          <w:rFonts w:ascii="Segoe UI" w:hAnsi="Segoe UI" w:cs="Segoe UI"/>
          <w:sz w:val="20"/>
          <w:szCs w:val="20"/>
          <w:u w:val="single"/>
          <w:lang w:val="es-ES"/>
        </w:rPr>
        <w:t>,</w:t>
      </w:r>
      <w:r w:rsidR="00D5448A" w:rsidRPr="00550D0F">
        <w:rPr>
          <w:rFonts w:ascii="Segoe UI" w:hAnsi="Segoe UI" w:cs="Segoe UI"/>
          <w:sz w:val="20"/>
          <w:szCs w:val="20"/>
          <w:lang w:val="es-ES"/>
        </w:rPr>
        <w:t xml:space="preserve"> siempre y cuando sea necesario para asegurar el mensaje e impacto deseados</w:t>
      </w:r>
      <w:r>
        <w:rPr>
          <w:rFonts w:ascii="Segoe UI" w:hAnsi="Segoe UI" w:cs="Segoe UI"/>
          <w:sz w:val="20"/>
          <w:szCs w:val="20"/>
          <w:lang w:val="es-ES"/>
        </w:rPr>
        <w:t xml:space="preserve"> y no contravenga los puntos anteriores.</w:t>
      </w:r>
    </w:p>
    <w:p w14:paraId="14D2DD8A" w14:textId="5D26896E" w:rsidR="00EF639B" w:rsidRPr="00B00AC8" w:rsidRDefault="00324FA3" w:rsidP="00550D0F">
      <w:pPr>
        <w:pStyle w:val="Prrafodelista"/>
        <w:numPr>
          <w:ilvl w:val="0"/>
          <w:numId w:val="12"/>
        </w:numPr>
        <w:jc w:val="both"/>
        <w:rPr>
          <w:rFonts w:ascii="Segoe UI" w:hAnsi="Segoe UI" w:cs="Segoe UI"/>
          <w:sz w:val="20"/>
          <w:szCs w:val="20"/>
          <w:lang w:val="es-ES"/>
        </w:rPr>
      </w:pPr>
      <w:r>
        <w:rPr>
          <w:rFonts w:ascii="Segoe UI" w:hAnsi="Segoe UI" w:cs="Segoe UI"/>
          <w:sz w:val="20"/>
          <w:szCs w:val="20"/>
          <w:lang w:val="es-ES"/>
        </w:rPr>
        <w:t>Un escenario en que se podría usar una paleta totalmente distinta es al hacer un dashboard para alguna marca específica, como Panetones, Alimentos de Mascotas, etc.</w:t>
      </w:r>
      <w:r w:rsidR="00EE6726">
        <w:rPr>
          <w:rFonts w:ascii="Segoe UI" w:hAnsi="Segoe UI" w:cs="Segoe UI"/>
          <w:sz w:val="20"/>
          <w:szCs w:val="20"/>
          <w:lang w:val="es-ES"/>
        </w:rPr>
        <w:t xml:space="preserve"> Como en la figura 19.</w:t>
      </w:r>
    </w:p>
    <w:p w14:paraId="0ABDDFED" w14:textId="70AAB822" w:rsidR="00DE74C3" w:rsidRPr="00FE4E21" w:rsidRDefault="00DE74C3" w:rsidP="006A606E">
      <w:pPr>
        <w:pStyle w:val="Ttulo2"/>
        <w:numPr>
          <w:ilvl w:val="1"/>
          <w:numId w:val="1"/>
        </w:numPr>
        <w:rPr>
          <w:rFonts w:ascii="Segoe UI" w:hAnsi="Segoe UI" w:cs="Segoe UI"/>
          <w:sz w:val="28"/>
          <w:szCs w:val="28"/>
          <w:lang w:val="es-ES"/>
        </w:rPr>
      </w:pPr>
      <w:bookmarkStart w:id="36" w:name="_Toc171433136"/>
      <w:bookmarkStart w:id="37" w:name="_Toc171599473"/>
      <w:r w:rsidRPr="00FE4E21">
        <w:rPr>
          <w:rFonts w:ascii="Segoe UI" w:hAnsi="Segoe UI" w:cs="Segoe UI"/>
          <w:sz w:val="28"/>
          <w:szCs w:val="28"/>
          <w:lang w:val="es-ES"/>
        </w:rPr>
        <w:t>Tipografía</w:t>
      </w:r>
      <w:bookmarkEnd w:id="36"/>
      <w:bookmarkEnd w:id="37"/>
    </w:p>
    <w:p w14:paraId="3B1BEB4B" w14:textId="6262FB28" w:rsidR="00A122BE" w:rsidRPr="00FE4E21" w:rsidRDefault="00611A1F" w:rsidP="006A606E">
      <w:pPr>
        <w:ind w:left="708"/>
        <w:rPr>
          <w:rFonts w:ascii="Segoe UI" w:hAnsi="Segoe UI" w:cs="Segoe UI"/>
          <w:sz w:val="20"/>
          <w:szCs w:val="20"/>
          <w:lang w:val="es-ES"/>
        </w:rPr>
      </w:pPr>
      <w:r w:rsidRPr="00FE4E21">
        <w:rPr>
          <w:rFonts w:ascii="Segoe UI" w:hAnsi="Segoe UI" w:cs="Segoe UI"/>
          <w:sz w:val="20"/>
          <w:szCs w:val="20"/>
          <w:lang w:val="es-ES"/>
        </w:rPr>
        <w:t>Usaremos la fuente Calibrí</w:t>
      </w:r>
      <w:r w:rsidR="00A122BE" w:rsidRPr="00FE4E21">
        <w:rPr>
          <w:rFonts w:ascii="Segoe UI" w:hAnsi="Segoe UI" w:cs="Segoe UI"/>
          <w:sz w:val="20"/>
          <w:szCs w:val="20"/>
          <w:lang w:val="es-ES"/>
        </w:rPr>
        <w:t xml:space="preserve"> con los siguientes lineamientos</w:t>
      </w:r>
      <w:r w:rsidR="00D14847" w:rsidRPr="00FE4E21">
        <w:rPr>
          <w:rFonts w:ascii="Segoe UI" w:hAnsi="Segoe UI" w:cs="Segoe UI"/>
          <w:sz w:val="20"/>
          <w:szCs w:val="20"/>
          <w:lang w:val="es-ES"/>
        </w:rPr>
        <w:t>;</w:t>
      </w:r>
    </w:p>
    <w:p w14:paraId="778F2F90" w14:textId="77777777" w:rsidR="00A122BE" w:rsidRPr="00FE4E21" w:rsidRDefault="00611A1F" w:rsidP="00D14847">
      <w:pPr>
        <w:pStyle w:val="Prrafodelista"/>
        <w:numPr>
          <w:ilvl w:val="0"/>
          <w:numId w:val="13"/>
        </w:numPr>
        <w:rPr>
          <w:rFonts w:ascii="Segoe UI" w:hAnsi="Segoe UI" w:cs="Segoe UI"/>
          <w:sz w:val="20"/>
          <w:szCs w:val="20"/>
          <w:lang w:val="es-ES"/>
        </w:rPr>
      </w:pPr>
      <w:r w:rsidRPr="00FE4E21">
        <w:rPr>
          <w:rFonts w:ascii="Segoe UI" w:hAnsi="Segoe UI" w:cs="Segoe UI"/>
          <w:sz w:val="20"/>
          <w:szCs w:val="20"/>
          <w:lang w:val="es-ES"/>
        </w:rPr>
        <w:t xml:space="preserve">En los títulos </w:t>
      </w:r>
      <w:r w:rsidR="002A112F" w:rsidRPr="00FE4E21">
        <w:rPr>
          <w:rFonts w:ascii="Segoe UI" w:hAnsi="Segoe UI" w:cs="Segoe UI"/>
          <w:sz w:val="20"/>
          <w:szCs w:val="20"/>
          <w:lang w:val="es-ES"/>
        </w:rPr>
        <w:t>de las hojas se ocupará en Negrita</w:t>
      </w:r>
      <w:r w:rsidR="00A122BE" w:rsidRPr="00FE4E21">
        <w:rPr>
          <w:rFonts w:ascii="Segoe UI" w:hAnsi="Segoe UI" w:cs="Segoe UI"/>
          <w:sz w:val="20"/>
          <w:szCs w:val="20"/>
          <w:lang w:val="es-ES"/>
        </w:rPr>
        <w:t xml:space="preserve">. </w:t>
      </w:r>
    </w:p>
    <w:p w14:paraId="67443379" w14:textId="5F0FADE6" w:rsidR="006A606E" w:rsidRPr="00FE4E21" w:rsidRDefault="00A122BE" w:rsidP="00D14847">
      <w:pPr>
        <w:pStyle w:val="Prrafodelista"/>
        <w:numPr>
          <w:ilvl w:val="0"/>
          <w:numId w:val="13"/>
        </w:numPr>
        <w:rPr>
          <w:rFonts w:ascii="Segoe UI" w:hAnsi="Segoe UI" w:cs="Segoe UI"/>
          <w:sz w:val="20"/>
          <w:szCs w:val="20"/>
          <w:lang w:val="es-ES"/>
        </w:rPr>
      </w:pPr>
      <w:r w:rsidRPr="00FE4E21">
        <w:rPr>
          <w:rFonts w:ascii="Segoe UI" w:hAnsi="Segoe UI" w:cs="Segoe UI"/>
          <w:sz w:val="20"/>
          <w:szCs w:val="20"/>
          <w:lang w:val="es-ES"/>
        </w:rPr>
        <w:t>Se recomienda tamaño 40 para los títulos.</w:t>
      </w:r>
    </w:p>
    <w:p w14:paraId="3ADEF1B5" w14:textId="04D7EE6C" w:rsidR="00A122BE" w:rsidRPr="00FE4E21" w:rsidRDefault="00A122BE" w:rsidP="00D14847">
      <w:pPr>
        <w:pStyle w:val="Prrafodelista"/>
        <w:numPr>
          <w:ilvl w:val="0"/>
          <w:numId w:val="13"/>
        </w:numPr>
        <w:rPr>
          <w:rFonts w:ascii="Segoe UI" w:hAnsi="Segoe UI" w:cs="Segoe UI"/>
          <w:sz w:val="20"/>
          <w:szCs w:val="20"/>
          <w:lang w:val="es-ES"/>
        </w:rPr>
      </w:pPr>
      <w:r w:rsidRPr="00FE4E21">
        <w:rPr>
          <w:rFonts w:ascii="Segoe UI" w:hAnsi="Segoe UI" w:cs="Segoe UI"/>
          <w:sz w:val="20"/>
          <w:szCs w:val="20"/>
          <w:lang w:val="es-ES"/>
        </w:rPr>
        <w:lastRenderedPageBreak/>
        <w:t>El tama</w:t>
      </w:r>
      <w:r w:rsidR="007D79FB" w:rsidRPr="00FE4E21">
        <w:rPr>
          <w:rFonts w:ascii="Segoe UI" w:hAnsi="Segoe UI" w:cs="Segoe UI"/>
          <w:sz w:val="20"/>
          <w:szCs w:val="20"/>
          <w:lang w:val="es-ES"/>
        </w:rPr>
        <w:t>ño para los títulos de widgets y visuales será de 12 o 14</w:t>
      </w:r>
      <w:r w:rsidR="00D33C56" w:rsidRPr="00FE4E21">
        <w:rPr>
          <w:rFonts w:ascii="Segoe UI" w:hAnsi="Segoe UI" w:cs="Segoe UI"/>
          <w:sz w:val="20"/>
          <w:szCs w:val="20"/>
          <w:lang w:val="es-ES"/>
        </w:rPr>
        <w:t xml:space="preserve"> como base</w:t>
      </w:r>
      <w:r w:rsidR="007D79FB" w:rsidRPr="00FE4E21">
        <w:rPr>
          <w:rFonts w:ascii="Segoe UI" w:hAnsi="Segoe UI" w:cs="Segoe UI"/>
          <w:sz w:val="20"/>
          <w:szCs w:val="20"/>
          <w:lang w:val="es-ES"/>
        </w:rPr>
        <w:t>. Si es necesario puede incrementarse o disminuir</w:t>
      </w:r>
      <w:r w:rsidR="00D33C56" w:rsidRPr="00FE4E21">
        <w:rPr>
          <w:rFonts w:ascii="Segoe UI" w:hAnsi="Segoe UI" w:cs="Segoe UI"/>
          <w:sz w:val="20"/>
          <w:szCs w:val="20"/>
          <w:lang w:val="es-ES"/>
        </w:rPr>
        <w:t>se.</w:t>
      </w:r>
    </w:p>
    <w:p w14:paraId="07443D5F" w14:textId="2F72CE59" w:rsidR="00D33C56" w:rsidRPr="00FE4E21" w:rsidRDefault="00D33C56" w:rsidP="00D14847">
      <w:pPr>
        <w:pStyle w:val="Prrafodelista"/>
        <w:numPr>
          <w:ilvl w:val="0"/>
          <w:numId w:val="13"/>
        </w:numPr>
        <w:rPr>
          <w:rFonts w:ascii="Segoe UI" w:hAnsi="Segoe UI" w:cs="Segoe UI"/>
          <w:sz w:val="20"/>
          <w:szCs w:val="20"/>
          <w:lang w:val="es-ES"/>
        </w:rPr>
      </w:pPr>
      <w:r w:rsidRPr="00FE4E21">
        <w:rPr>
          <w:rFonts w:ascii="Segoe UI" w:hAnsi="Segoe UI" w:cs="Segoe UI"/>
          <w:sz w:val="20"/>
          <w:szCs w:val="20"/>
          <w:lang w:val="es-ES"/>
        </w:rPr>
        <w:t>El tamaño para los componentes de un visual (valores, etiquetas</w:t>
      </w:r>
      <w:r w:rsidR="00D14847" w:rsidRPr="00FE4E21">
        <w:rPr>
          <w:rFonts w:ascii="Segoe UI" w:hAnsi="Segoe UI" w:cs="Segoe UI"/>
          <w:sz w:val="20"/>
          <w:szCs w:val="20"/>
          <w:lang w:val="es-ES"/>
        </w:rPr>
        <w:t>, encabezados, etc.</w:t>
      </w:r>
      <w:r w:rsidRPr="00FE4E21">
        <w:rPr>
          <w:rFonts w:ascii="Segoe UI" w:hAnsi="Segoe UI" w:cs="Segoe UI"/>
          <w:sz w:val="20"/>
          <w:szCs w:val="20"/>
          <w:lang w:val="es-ES"/>
        </w:rPr>
        <w:t>)</w:t>
      </w:r>
      <w:r w:rsidR="00D14847" w:rsidRPr="00FE4E21">
        <w:rPr>
          <w:rFonts w:ascii="Segoe UI" w:hAnsi="Segoe UI" w:cs="Segoe UI"/>
          <w:sz w:val="20"/>
          <w:szCs w:val="20"/>
          <w:lang w:val="es-ES"/>
        </w:rPr>
        <w:t xml:space="preserve"> van desde 10 hasta 14. Si es necesario pueden incrementarse o disminuirse.</w:t>
      </w:r>
    </w:p>
    <w:p w14:paraId="23C43CC3" w14:textId="305BB243" w:rsidR="00DE74C3" w:rsidRPr="00FE4E21" w:rsidRDefault="00DE74C3" w:rsidP="00AF09A0">
      <w:pPr>
        <w:pStyle w:val="Ttulo2"/>
        <w:numPr>
          <w:ilvl w:val="1"/>
          <w:numId w:val="1"/>
        </w:numPr>
        <w:rPr>
          <w:rFonts w:ascii="Segoe UI" w:hAnsi="Segoe UI" w:cs="Segoe UI"/>
          <w:sz w:val="28"/>
          <w:szCs w:val="28"/>
          <w:lang w:val="es-ES"/>
        </w:rPr>
      </w:pPr>
      <w:bookmarkStart w:id="38" w:name="_Toc171433137"/>
      <w:bookmarkStart w:id="39" w:name="_Toc171599474"/>
      <w:r w:rsidRPr="00FE4E21">
        <w:rPr>
          <w:rFonts w:ascii="Segoe UI" w:hAnsi="Segoe UI" w:cs="Segoe UI"/>
          <w:sz w:val="28"/>
          <w:szCs w:val="28"/>
          <w:lang w:val="es-ES"/>
        </w:rPr>
        <w:t xml:space="preserve">Explotación </w:t>
      </w:r>
      <w:r w:rsidR="00AF09A0" w:rsidRPr="00FE4E21">
        <w:rPr>
          <w:rFonts w:ascii="Segoe UI" w:hAnsi="Segoe UI" w:cs="Segoe UI"/>
          <w:sz w:val="28"/>
          <w:szCs w:val="28"/>
          <w:lang w:val="es-ES"/>
        </w:rPr>
        <w:t>de los lienzos</w:t>
      </w:r>
      <w:bookmarkEnd w:id="38"/>
      <w:bookmarkEnd w:id="39"/>
    </w:p>
    <w:p w14:paraId="34AB843E" w14:textId="1E7CE2C9" w:rsidR="0098289D" w:rsidRPr="00FE4E21" w:rsidRDefault="001A26A0" w:rsidP="00AF09A0">
      <w:pPr>
        <w:ind w:left="708"/>
        <w:rPr>
          <w:rFonts w:ascii="Segoe UI" w:hAnsi="Segoe UI" w:cs="Segoe UI"/>
          <w:sz w:val="20"/>
          <w:szCs w:val="20"/>
          <w:lang w:val="es-ES"/>
        </w:rPr>
      </w:pPr>
      <w:r w:rsidRPr="00FE4E21">
        <w:rPr>
          <w:rFonts w:ascii="Segoe UI" w:hAnsi="Segoe UI" w:cs="Segoe UI"/>
          <w:sz w:val="20"/>
          <w:szCs w:val="20"/>
          <w:lang w:val="es-ES"/>
        </w:rPr>
        <w:t>Nuestros lienzos deben ser, en la medida de lo posible, del tamaño estándar de Power BI (</w:t>
      </w:r>
      <w:r w:rsidR="0098289D" w:rsidRPr="00FE4E21">
        <w:rPr>
          <w:rFonts w:ascii="Segoe UI" w:hAnsi="Segoe UI" w:cs="Segoe UI"/>
          <w:sz w:val="20"/>
          <w:szCs w:val="20"/>
          <w:lang w:val="es-ES"/>
        </w:rPr>
        <w:t>720 x 1280</w:t>
      </w:r>
      <w:r w:rsidR="00FC138B" w:rsidRPr="00FE4E21">
        <w:rPr>
          <w:rFonts w:ascii="Segoe UI" w:hAnsi="Segoe UI" w:cs="Segoe UI"/>
          <w:sz w:val="20"/>
          <w:szCs w:val="20"/>
          <w:lang w:val="es-ES"/>
        </w:rPr>
        <w:t xml:space="preserve"> px</w:t>
      </w:r>
      <w:r w:rsidRPr="00FE4E21">
        <w:rPr>
          <w:rFonts w:ascii="Segoe UI" w:hAnsi="Segoe UI" w:cs="Segoe UI"/>
          <w:sz w:val="20"/>
          <w:szCs w:val="20"/>
          <w:lang w:val="es-ES"/>
        </w:rPr>
        <w:t>)</w:t>
      </w:r>
      <w:r w:rsidR="002F4FE4" w:rsidRPr="00FE4E21">
        <w:rPr>
          <w:rFonts w:ascii="Segoe UI" w:hAnsi="Segoe UI" w:cs="Segoe UI"/>
          <w:sz w:val="20"/>
          <w:szCs w:val="20"/>
          <w:lang w:val="es-ES"/>
        </w:rPr>
        <w:t>. Si es necesario, se puede incrementar, p</w:t>
      </w:r>
      <w:r w:rsidR="002671E4" w:rsidRPr="00FE4E21">
        <w:rPr>
          <w:rFonts w:ascii="Segoe UI" w:hAnsi="Segoe UI" w:cs="Segoe UI"/>
          <w:sz w:val="20"/>
          <w:szCs w:val="20"/>
          <w:lang w:val="es-ES"/>
        </w:rPr>
        <w:t>ero no disminuir.</w:t>
      </w:r>
    </w:p>
    <w:p w14:paraId="2B01FC86" w14:textId="0874B86C" w:rsidR="00A75E37" w:rsidRPr="00FE4E21" w:rsidRDefault="00E326DF" w:rsidP="00A75E37">
      <w:pPr>
        <w:ind w:left="708"/>
        <w:rPr>
          <w:rFonts w:ascii="Segoe UI" w:hAnsi="Segoe UI" w:cs="Segoe UI"/>
          <w:sz w:val="20"/>
          <w:szCs w:val="20"/>
          <w:lang w:val="es-ES"/>
        </w:rPr>
      </w:pPr>
      <w:r w:rsidRPr="00FE4E21">
        <w:rPr>
          <w:rFonts w:ascii="Segoe UI" w:hAnsi="Segoe UI" w:cs="Segoe UI"/>
          <w:sz w:val="20"/>
          <w:szCs w:val="20"/>
          <w:lang w:val="es-ES"/>
        </w:rPr>
        <w:t>Consideraciones en la explotación del lienzo:</w:t>
      </w:r>
    </w:p>
    <w:p w14:paraId="40EC7454" w14:textId="57AEEC8F" w:rsidR="00E326DF" w:rsidRPr="00FE4E21" w:rsidRDefault="002671E4" w:rsidP="00E11458">
      <w:pPr>
        <w:pStyle w:val="Prrafodelista"/>
        <w:numPr>
          <w:ilvl w:val="0"/>
          <w:numId w:val="14"/>
        </w:numPr>
        <w:rPr>
          <w:rFonts w:ascii="Segoe UI" w:hAnsi="Segoe UI" w:cs="Segoe UI"/>
          <w:sz w:val="20"/>
          <w:szCs w:val="20"/>
          <w:lang w:val="es-ES"/>
        </w:rPr>
      </w:pPr>
      <w:r w:rsidRPr="00FE4E21">
        <w:rPr>
          <w:rFonts w:ascii="Segoe UI" w:hAnsi="Segoe UI" w:cs="Segoe UI"/>
          <w:sz w:val="20"/>
          <w:szCs w:val="20"/>
          <w:lang w:val="es-ES"/>
        </w:rPr>
        <w:t>La sección del título es obligatoria</w:t>
      </w:r>
      <w:r w:rsidR="009D3D99" w:rsidRPr="00FE4E21">
        <w:rPr>
          <w:rFonts w:ascii="Segoe UI" w:hAnsi="Segoe UI" w:cs="Segoe UI"/>
          <w:sz w:val="20"/>
          <w:szCs w:val="20"/>
          <w:lang w:val="es-ES"/>
        </w:rPr>
        <w:t xml:space="preserve"> y tiene 80</w:t>
      </w:r>
      <w:r w:rsidR="00C43A1A" w:rsidRPr="00FE4E21">
        <w:rPr>
          <w:rFonts w:ascii="Segoe UI" w:hAnsi="Segoe UI" w:cs="Segoe UI"/>
          <w:sz w:val="20"/>
          <w:szCs w:val="20"/>
          <w:lang w:val="es-ES"/>
        </w:rPr>
        <w:t xml:space="preserve"> </w:t>
      </w:r>
      <w:r w:rsidR="00FC138B" w:rsidRPr="00FE4E21">
        <w:rPr>
          <w:rFonts w:ascii="Segoe UI" w:hAnsi="Segoe UI" w:cs="Segoe UI"/>
          <w:sz w:val="20"/>
          <w:szCs w:val="20"/>
          <w:lang w:val="es-ES"/>
        </w:rPr>
        <w:t>px.</w:t>
      </w:r>
      <w:r w:rsidR="00C251D3" w:rsidRPr="00FE4E21">
        <w:rPr>
          <w:rFonts w:ascii="Segoe UI" w:hAnsi="Segoe UI" w:cs="Segoe UI"/>
          <w:sz w:val="20"/>
          <w:szCs w:val="20"/>
          <w:lang w:val="es-ES"/>
        </w:rPr>
        <w:t xml:space="preserve"> de alto y todo el ancho del lienzo</w:t>
      </w:r>
      <w:r w:rsidRPr="00FE4E21">
        <w:rPr>
          <w:rFonts w:ascii="Segoe UI" w:hAnsi="Segoe UI" w:cs="Segoe UI"/>
          <w:sz w:val="20"/>
          <w:szCs w:val="20"/>
          <w:lang w:val="es-ES"/>
        </w:rPr>
        <w:t>, va en letra</w:t>
      </w:r>
      <w:r w:rsidR="00E779C6" w:rsidRPr="00FE4E21">
        <w:rPr>
          <w:rFonts w:ascii="Segoe UI" w:hAnsi="Segoe UI" w:cs="Segoe UI"/>
          <w:sz w:val="20"/>
          <w:szCs w:val="20"/>
          <w:lang w:val="es-ES"/>
        </w:rPr>
        <w:t xml:space="preserve"> color blanco y en negrita, con el fondo según corresponda; el logo a la izquierda y la fecha de actualización a la derecha.</w:t>
      </w:r>
    </w:p>
    <w:p w14:paraId="65A8A790" w14:textId="1FBC0481" w:rsidR="00E779C6" w:rsidRPr="00FE4E21" w:rsidRDefault="00E11458" w:rsidP="00E11458">
      <w:pPr>
        <w:pStyle w:val="Prrafodelista"/>
        <w:numPr>
          <w:ilvl w:val="0"/>
          <w:numId w:val="14"/>
        </w:numPr>
        <w:rPr>
          <w:rFonts w:ascii="Segoe UI" w:hAnsi="Segoe UI" w:cs="Segoe UI"/>
          <w:sz w:val="20"/>
          <w:szCs w:val="20"/>
          <w:lang w:val="es-ES"/>
        </w:rPr>
      </w:pPr>
      <w:r w:rsidRPr="00FE4E21">
        <w:rPr>
          <w:rFonts w:ascii="Segoe UI" w:hAnsi="Segoe UI" w:cs="Segoe UI"/>
          <w:sz w:val="20"/>
          <w:szCs w:val="20"/>
          <w:lang w:val="es-ES"/>
        </w:rPr>
        <w:t>Debajo viene la sección de widgets</w:t>
      </w:r>
      <w:r w:rsidR="002E7976" w:rsidRPr="00FE4E21">
        <w:rPr>
          <w:rFonts w:ascii="Segoe UI" w:hAnsi="Segoe UI" w:cs="Segoe UI"/>
          <w:sz w:val="20"/>
          <w:szCs w:val="20"/>
          <w:lang w:val="es-ES"/>
        </w:rPr>
        <w:t>, la cual también es obligatoria y</w:t>
      </w:r>
      <w:r w:rsidR="00EE7FEA" w:rsidRPr="00FE4E21">
        <w:rPr>
          <w:rFonts w:ascii="Segoe UI" w:hAnsi="Segoe UI" w:cs="Segoe UI"/>
          <w:sz w:val="20"/>
          <w:szCs w:val="20"/>
          <w:lang w:val="es-ES"/>
        </w:rPr>
        <w:t xml:space="preserve"> se buscará respetar su formato.</w:t>
      </w:r>
      <w:r w:rsidRPr="00FE4E21">
        <w:rPr>
          <w:rFonts w:ascii="Segoe UI" w:hAnsi="Segoe UI" w:cs="Segoe UI"/>
          <w:sz w:val="20"/>
          <w:szCs w:val="20"/>
          <w:lang w:val="es-ES"/>
        </w:rPr>
        <w:t xml:space="preserve"> Esta puede ser de máximo dos filas.</w:t>
      </w:r>
    </w:p>
    <w:p w14:paraId="2D45B2AD" w14:textId="77777777" w:rsidR="00A11034" w:rsidRDefault="00971E82" w:rsidP="00E11458">
      <w:pPr>
        <w:pStyle w:val="Prrafodelista"/>
        <w:numPr>
          <w:ilvl w:val="0"/>
          <w:numId w:val="14"/>
        </w:numPr>
        <w:rPr>
          <w:rFonts w:ascii="Segoe UI" w:hAnsi="Segoe UI" w:cs="Segoe UI"/>
          <w:sz w:val="20"/>
          <w:szCs w:val="20"/>
          <w:lang w:val="es-ES"/>
        </w:rPr>
      </w:pPr>
      <w:r w:rsidRPr="00FE4E21">
        <w:rPr>
          <w:rFonts w:ascii="Segoe UI" w:hAnsi="Segoe UI" w:cs="Segoe UI"/>
          <w:sz w:val="20"/>
          <w:szCs w:val="20"/>
          <w:lang w:val="es-ES"/>
        </w:rPr>
        <w:t>Otra opción es</w:t>
      </w:r>
      <w:r w:rsidR="00502D12" w:rsidRPr="00FE4E21">
        <w:rPr>
          <w:rFonts w:ascii="Segoe UI" w:hAnsi="Segoe UI" w:cs="Segoe UI"/>
          <w:sz w:val="20"/>
          <w:szCs w:val="20"/>
          <w:lang w:val="es-ES"/>
        </w:rPr>
        <w:t xml:space="preserve"> usar la sección de widgets a la izquierda</w:t>
      </w:r>
      <w:r w:rsidR="006223AF" w:rsidRPr="00FE4E21">
        <w:rPr>
          <w:rFonts w:ascii="Segoe UI" w:hAnsi="Segoe UI" w:cs="Segoe UI"/>
          <w:sz w:val="20"/>
          <w:szCs w:val="20"/>
          <w:lang w:val="es-ES"/>
        </w:rPr>
        <w:t>, como en la figura 9,</w:t>
      </w:r>
      <w:r w:rsidR="00502D12" w:rsidRPr="00FE4E21">
        <w:rPr>
          <w:rFonts w:ascii="Segoe UI" w:hAnsi="Segoe UI" w:cs="Segoe UI"/>
          <w:sz w:val="20"/>
          <w:szCs w:val="20"/>
          <w:lang w:val="es-ES"/>
        </w:rPr>
        <w:t xml:space="preserve"> y los KPIs en </w:t>
      </w:r>
      <w:r w:rsidR="00045D1F">
        <w:rPr>
          <w:rFonts w:ascii="Segoe UI" w:hAnsi="Segoe UI" w:cs="Segoe UI"/>
          <w:sz w:val="20"/>
          <w:szCs w:val="20"/>
          <w:lang w:val="es-ES"/>
        </w:rPr>
        <w:t>tarjetas</w:t>
      </w:r>
    </w:p>
    <w:p w14:paraId="7BD98B7A" w14:textId="53FD08C1" w:rsidR="00971E82" w:rsidRPr="00FE4E21" w:rsidRDefault="00502D12" w:rsidP="00E11458">
      <w:pPr>
        <w:pStyle w:val="Prrafodelista"/>
        <w:numPr>
          <w:ilvl w:val="0"/>
          <w:numId w:val="14"/>
        </w:numPr>
        <w:rPr>
          <w:rFonts w:ascii="Segoe UI" w:hAnsi="Segoe UI" w:cs="Segoe UI"/>
          <w:sz w:val="20"/>
          <w:szCs w:val="20"/>
          <w:lang w:val="es-ES"/>
        </w:rPr>
      </w:pPr>
      <w:r w:rsidRPr="00FE4E21">
        <w:rPr>
          <w:rFonts w:ascii="Segoe UI" w:hAnsi="Segoe UI" w:cs="Segoe UI"/>
          <w:sz w:val="20"/>
          <w:szCs w:val="20"/>
          <w:lang w:val="es-ES"/>
        </w:rPr>
        <w:t xml:space="preserve"> debajo de la sección del título. Elegir entre esta opción y la anterior es criterio del desarrollador.</w:t>
      </w:r>
    </w:p>
    <w:p w14:paraId="0F6DBEE4" w14:textId="777E1DCD" w:rsidR="00E11458" w:rsidRPr="00FE4E21" w:rsidRDefault="00E11458" w:rsidP="00E11458">
      <w:pPr>
        <w:pStyle w:val="Prrafodelista"/>
        <w:numPr>
          <w:ilvl w:val="0"/>
          <w:numId w:val="14"/>
        </w:numPr>
        <w:rPr>
          <w:rFonts w:ascii="Segoe UI" w:hAnsi="Segoe UI" w:cs="Segoe UI"/>
          <w:sz w:val="20"/>
          <w:szCs w:val="20"/>
          <w:lang w:val="es-ES"/>
        </w:rPr>
      </w:pPr>
      <w:r w:rsidRPr="00FE4E21">
        <w:rPr>
          <w:rFonts w:ascii="Segoe UI" w:hAnsi="Segoe UI" w:cs="Segoe UI"/>
          <w:sz w:val="20"/>
          <w:szCs w:val="20"/>
          <w:lang w:val="es-ES"/>
        </w:rPr>
        <w:t>Luego viene la sección de gráficas</w:t>
      </w:r>
      <w:r w:rsidR="00EE7FEA" w:rsidRPr="00FE4E21">
        <w:rPr>
          <w:rFonts w:ascii="Segoe UI" w:hAnsi="Segoe UI" w:cs="Segoe UI"/>
          <w:sz w:val="20"/>
          <w:szCs w:val="20"/>
          <w:lang w:val="es-ES"/>
        </w:rPr>
        <w:t xml:space="preserve"> que abarca desde debajo de widgets hasta el final del lienzo.</w:t>
      </w:r>
    </w:p>
    <w:p w14:paraId="21FE7F17" w14:textId="5C1DE767" w:rsidR="00E11458" w:rsidRPr="00FE4E21" w:rsidRDefault="00E11458" w:rsidP="00E11458">
      <w:pPr>
        <w:pStyle w:val="Prrafodelista"/>
        <w:numPr>
          <w:ilvl w:val="0"/>
          <w:numId w:val="14"/>
        </w:numPr>
        <w:rPr>
          <w:rFonts w:ascii="Segoe UI" w:hAnsi="Segoe UI" w:cs="Segoe UI"/>
          <w:sz w:val="20"/>
          <w:szCs w:val="20"/>
          <w:lang w:val="es-ES"/>
        </w:rPr>
      </w:pPr>
      <w:r w:rsidRPr="00FE4E21">
        <w:rPr>
          <w:rFonts w:ascii="Segoe UI" w:hAnsi="Segoe UI" w:cs="Segoe UI"/>
          <w:sz w:val="20"/>
          <w:szCs w:val="20"/>
          <w:lang w:val="es-ES"/>
        </w:rPr>
        <w:t>Los gráficos en su conjunto deben buscar utilizar todo el espacio del lienzo a modo de “horror al vacío”.</w:t>
      </w:r>
    </w:p>
    <w:p w14:paraId="1358596B" w14:textId="77777777" w:rsidR="002D02A4" w:rsidRPr="00FE4E21" w:rsidRDefault="00D87B05" w:rsidP="00E11458">
      <w:pPr>
        <w:pStyle w:val="Prrafodelista"/>
        <w:numPr>
          <w:ilvl w:val="0"/>
          <w:numId w:val="14"/>
        </w:numPr>
        <w:rPr>
          <w:rFonts w:ascii="Segoe UI" w:hAnsi="Segoe UI" w:cs="Segoe UI"/>
          <w:sz w:val="20"/>
          <w:szCs w:val="20"/>
          <w:lang w:val="es-ES"/>
        </w:rPr>
      </w:pPr>
      <w:r w:rsidRPr="00FE4E21">
        <w:rPr>
          <w:rFonts w:ascii="Segoe UI" w:hAnsi="Segoe UI" w:cs="Segoe UI"/>
          <w:sz w:val="20"/>
          <w:szCs w:val="20"/>
          <w:lang w:val="es-ES"/>
        </w:rPr>
        <w:t xml:space="preserve">Deben existir por lo menos los siguientes botones: </w:t>
      </w:r>
    </w:p>
    <w:p w14:paraId="3F6B1E89" w14:textId="77777777" w:rsidR="002D02A4" w:rsidRPr="00FE4E21" w:rsidRDefault="00D87B05" w:rsidP="002D02A4">
      <w:pPr>
        <w:pStyle w:val="Prrafodelista"/>
        <w:numPr>
          <w:ilvl w:val="1"/>
          <w:numId w:val="14"/>
        </w:numPr>
        <w:rPr>
          <w:rFonts w:ascii="Segoe UI" w:hAnsi="Segoe UI" w:cs="Segoe UI"/>
          <w:sz w:val="20"/>
          <w:szCs w:val="20"/>
          <w:lang w:val="es-ES"/>
        </w:rPr>
      </w:pPr>
      <w:r w:rsidRPr="00FE4E21">
        <w:rPr>
          <w:rFonts w:ascii="Segoe UI" w:hAnsi="Segoe UI" w:cs="Segoe UI"/>
          <w:sz w:val="20"/>
          <w:szCs w:val="20"/>
          <w:lang w:val="es-ES"/>
        </w:rPr>
        <w:t>“flecha derecha” para</w:t>
      </w:r>
      <w:r w:rsidR="002D02A4" w:rsidRPr="00FE4E21">
        <w:rPr>
          <w:rFonts w:ascii="Segoe UI" w:hAnsi="Segoe UI" w:cs="Segoe UI"/>
          <w:sz w:val="20"/>
          <w:szCs w:val="20"/>
          <w:lang w:val="es-ES"/>
        </w:rPr>
        <w:t xml:space="preserve"> navegar a</w:t>
      </w:r>
      <w:r w:rsidRPr="00FE4E21">
        <w:rPr>
          <w:rFonts w:ascii="Segoe UI" w:hAnsi="Segoe UI" w:cs="Segoe UI"/>
          <w:sz w:val="20"/>
          <w:szCs w:val="20"/>
          <w:lang w:val="es-ES"/>
        </w:rPr>
        <w:t xml:space="preserve"> la vista a la derecha</w:t>
      </w:r>
      <w:r w:rsidR="002D02A4" w:rsidRPr="00FE4E21">
        <w:rPr>
          <w:rFonts w:ascii="Segoe UI" w:hAnsi="Segoe UI" w:cs="Segoe UI"/>
          <w:sz w:val="20"/>
          <w:szCs w:val="20"/>
          <w:lang w:val="es-ES"/>
        </w:rPr>
        <w:t>.</w:t>
      </w:r>
    </w:p>
    <w:p w14:paraId="0B7F3E3F" w14:textId="77777777" w:rsidR="00077171" w:rsidRPr="00FE4E21" w:rsidRDefault="00D87B05" w:rsidP="002D02A4">
      <w:pPr>
        <w:pStyle w:val="Prrafodelista"/>
        <w:numPr>
          <w:ilvl w:val="1"/>
          <w:numId w:val="14"/>
        </w:numPr>
        <w:rPr>
          <w:rFonts w:ascii="Segoe UI" w:hAnsi="Segoe UI" w:cs="Segoe UI"/>
          <w:sz w:val="20"/>
          <w:szCs w:val="20"/>
          <w:lang w:val="es-ES"/>
        </w:rPr>
      </w:pPr>
      <w:r w:rsidRPr="00FE4E21">
        <w:rPr>
          <w:rFonts w:ascii="Segoe UI" w:hAnsi="Segoe UI" w:cs="Segoe UI"/>
          <w:sz w:val="20"/>
          <w:szCs w:val="20"/>
          <w:lang w:val="es-ES"/>
        </w:rPr>
        <w:t xml:space="preserve">“flecha izquierda” para </w:t>
      </w:r>
      <w:r w:rsidR="002D02A4" w:rsidRPr="00FE4E21">
        <w:rPr>
          <w:rFonts w:ascii="Segoe UI" w:hAnsi="Segoe UI" w:cs="Segoe UI"/>
          <w:sz w:val="20"/>
          <w:szCs w:val="20"/>
          <w:lang w:val="es-ES"/>
        </w:rPr>
        <w:t xml:space="preserve">navegar </w:t>
      </w:r>
      <w:r w:rsidRPr="00FE4E21">
        <w:rPr>
          <w:rFonts w:ascii="Segoe UI" w:hAnsi="Segoe UI" w:cs="Segoe UI"/>
          <w:sz w:val="20"/>
          <w:szCs w:val="20"/>
          <w:lang w:val="es-ES"/>
        </w:rPr>
        <w:t>la vista a la izquierda</w:t>
      </w:r>
      <w:r w:rsidR="002D02A4" w:rsidRPr="00FE4E21">
        <w:rPr>
          <w:rFonts w:ascii="Segoe UI" w:hAnsi="Segoe UI" w:cs="Segoe UI"/>
          <w:sz w:val="20"/>
          <w:szCs w:val="20"/>
          <w:lang w:val="es-ES"/>
        </w:rPr>
        <w:t>.</w:t>
      </w:r>
    </w:p>
    <w:p w14:paraId="2B83AD83" w14:textId="77777777" w:rsidR="002D02A4" w:rsidRPr="00FE4E21" w:rsidRDefault="000E28B3" w:rsidP="002D02A4">
      <w:pPr>
        <w:pStyle w:val="Prrafodelista"/>
        <w:numPr>
          <w:ilvl w:val="1"/>
          <w:numId w:val="14"/>
        </w:numPr>
        <w:rPr>
          <w:rFonts w:ascii="Segoe UI" w:hAnsi="Segoe UI" w:cs="Segoe UI"/>
          <w:sz w:val="20"/>
          <w:szCs w:val="20"/>
          <w:lang w:val="es-ES"/>
        </w:rPr>
      </w:pPr>
      <w:r w:rsidRPr="00FE4E21">
        <w:rPr>
          <w:rFonts w:ascii="Segoe UI" w:hAnsi="Segoe UI" w:cs="Segoe UI"/>
          <w:sz w:val="20"/>
          <w:szCs w:val="20"/>
          <w:lang w:val="es-ES"/>
        </w:rPr>
        <w:t>“ícono de home” para navegar al home page.</w:t>
      </w:r>
    </w:p>
    <w:p w14:paraId="3C4738BC" w14:textId="38620542" w:rsidR="00D4058D" w:rsidRPr="00D4058D" w:rsidRDefault="006D1AD9" w:rsidP="00D4058D">
      <w:pPr>
        <w:pStyle w:val="Prrafodelista"/>
        <w:numPr>
          <w:ilvl w:val="1"/>
          <w:numId w:val="14"/>
        </w:numPr>
        <w:rPr>
          <w:rFonts w:ascii="Segoe UI" w:hAnsi="Segoe UI" w:cs="Segoe UI"/>
          <w:sz w:val="20"/>
          <w:szCs w:val="20"/>
          <w:lang w:val="es-ES"/>
        </w:rPr>
      </w:pPr>
      <w:r w:rsidRPr="00FE4E21">
        <w:rPr>
          <w:rFonts w:ascii="Segoe UI" w:hAnsi="Segoe UI" w:cs="Segoe UI"/>
          <w:sz w:val="20"/>
          <w:szCs w:val="20"/>
          <w:lang w:val="es-ES"/>
        </w:rPr>
        <w:t>“flecha curva” para deshacer los filtros que estén aplicados en el momento</w:t>
      </w:r>
    </w:p>
    <w:p w14:paraId="3CDE28D2" w14:textId="77777777" w:rsidR="00A90D79" w:rsidRDefault="00A90D79" w:rsidP="00D4058D">
      <w:pPr>
        <w:pStyle w:val="Prrafodelista"/>
        <w:numPr>
          <w:ilvl w:val="0"/>
          <w:numId w:val="14"/>
        </w:numPr>
        <w:rPr>
          <w:rFonts w:ascii="Segoe UI" w:hAnsi="Segoe UI" w:cs="Segoe UI"/>
          <w:sz w:val="20"/>
          <w:szCs w:val="20"/>
          <w:lang w:val="es-ES"/>
        </w:rPr>
      </w:pPr>
      <w:r>
        <w:rPr>
          <w:rFonts w:ascii="Segoe UI" w:hAnsi="Segoe UI" w:cs="Segoe UI"/>
          <w:sz w:val="20"/>
          <w:szCs w:val="20"/>
          <w:lang w:val="es-ES"/>
        </w:rPr>
        <w:t>Se debe maximizar el uso de homepages.</w:t>
      </w:r>
    </w:p>
    <w:p w14:paraId="50ECAF96" w14:textId="7D4881D8" w:rsidR="00A90D79" w:rsidRDefault="0002140A" w:rsidP="00A90D79">
      <w:pPr>
        <w:pStyle w:val="Prrafodelista"/>
        <w:numPr>
          <w:ilvl w:val="0"/>
          <w:numId w:val="14"/>
        </w:numPr>
        <w:rPr>
          <w:rFonts w:ascii="Segoe UI" w:hAnsi="Segoe UI" w:cs="Segoe UI"/>
          <w:sz w:val="20"/>
          <w:szCs w:val="20"/>
          <w:lang w:val="es-ES"/>
        </w:rPr>
      </w:pPr>
      <w:r>
        <w:rPr>
          <w:rFonts w:ascii="Segoe UI" w:hAnsi="Segoe UI" w:cs="Segoe UI"/>
          <w:sz w:val="20"/>
          <w:szCs w:val="20"/>
          <w:lang w:val="es-ES"/>
        </w:rPr>
        <w:t>Los homepages deben tener las siguientes consideraciones:</w:t>
      </w:r>
    </w:p>
    <w:p w14:paraId="57396FD7" w14:textId="00299A9C" w:rsidR="0002140A" w:rsidRDefault="0002140A" w:rsidP="0002140A">
      <w:pPr>
        <w:pStyle w:val="Prrafodelista"/>
        <w:numPr>
          <w:ilvl w:val="1"/>
          <w:numId w:val="14"/>
        </w:numPr>
        <w:rPr>
          <w:rFonts w:ascii="Segoe UI" w:hAnsi="Segoe UI" w:cs="Segoe UI"/>
          <w:sz w:val="20"/>
          <w:szCs w:val="20"/>
          <w:lang w:val="es-ES"/>
        </w:rPr>
      </w:pPr>
      <w:r>
        <w:rPr>
          <w:rFonts w:ascii="Segoe UI" w:hAnsi="Segoe UI" w:cs="Segoe UI"/>
          <w:sz w:val="20"/>
          <w:szCs w:val="20"/>
          <w:lang w:val="es-ES"/>
        </w:rPr>
        <w:t>Deben ser estandarizados</w:t>
      </w:r>
      <w:r w:rsidR="00BF0A75">
        <w:rPr>
          <w:rFonts w:ascii="Segoe UI" w:hAnsi="Segoe UI" w:cs="Segoe UI"/>
          <w:sz w:val="20"/>
          <w:szCs w:val="20"/>
          <w:lang w:val="es-ES"/>
        </w:rPr>
        <w:t xml:space="preserve">, al margen de pertenecer a Sell In, Sell Out u otro. </w:t>
      </w:r>
    </w:p>
    <w:p w14:paraId="104DC84D" w14:textId="1A9BDBA7" w:rsidR="00BC48AE" w:rsidRDefault="00BC48AE" w:rsidP="0002140A">
      <w:pPr>
        <w:pStyle w:val="Prrafodelista"/>
        <w:numPr>
          <w:ilvl w:val="1"/>
          <w:numId w:val="14"/>
        </w:numPr>
        <w:rPr>
          <w:rFonts w:ascii="Segoe UI" w:hAnsi="Segoe UI" w:cs="Segoe UI"/>
          <w:sz w:val="20"/>
          <w:szCs w:val="20"/>
          <w:lang w:val="es-ES"/>
        </w:rPr>
      </w:pPr>
      <w:r>
        <w:rPr>
          <w:rFonts w:ascii="Segoe UI" w:hAnsi="Segoe UI" w:cs="Segoe UI"/>
          <w:sz w:val="20"/>
          <w:szCs w:val="20"/>
          <w:lang w:val="es-ES"/>
        </w:rPr>
        <w:t>El logo va arriba y al medio.</w:t>
      </w:r>
    </w:p>
    <w:p w14:paraId="6A994BCF" w14:textId="7C22ADDB" w:rsidR="00BC48AE" w:rsidRDefault="00BC48AE" w:rsidP="0002140A">
      <w:pPr>
        <w:pStyle w:val="Prrafodelista"/>
        <w:numPr>
          <w:ilvl w:val="1"/>
          <w:numId w:val="14"/>
        </w:numPr>
        <w:rPr>
          <w:rFonts w:ascii="Segoe UI" w:hAnsi="Segoe UI" w:cs="Segoe UI"/>
          <w:sz w:val="20"/>
          <w:szCs w:val="20"/>
          <w:lang w:val="es-ES"/>
        </w:rPr>
      </w:pPr>
      <w:r>
        <w:rPr>
          <w:rFonts w:ascii="Segoe UI" w:hAnsi="Segoe UI" w:cs="Segoe UI"/>
          <w:sz w:val="20"/>
          <w:szCs w:val="20"/>
          <w:lang w:val="es-ES"/>
        </w:rPr>
        <w:t>El título justo debajo del logo</w:t>
      </w:r>
    </w:p>
    <w:p w14:paraId="699FE56A" w14:textId="6A2CB264" w:rsidR="00BC48AE" w:rsidRDefault="006664D4" w:rsidP="0002140A">
      <w:pPr>
        <w:pStyle w:val="Prrafodelista"/>
        <w:numPr>
          <w:ilvl w:val="1"/>
          <w:numId w:val="14"/>
        </w:numPr>
        <w:rPr>
          <w:rFonts w:ascii="Segoe UI" w:hAnsi="Segoe UI" w:cs="Segoe UI"/>
          <w:sz w:val="20"/>
          <w:szCs w:val="20"/>
          <w:lang w:val="es-ES"/>
        </w:rPr>
      </w:pPr>
      <w:r>
        <w:rPr>
          <w:rFonts w:ascii="Segoe UI" w:hAnsi="Segoe UI" w:cs="Segoe UI"/>
          <w:sz w:val="20"/>
          <w:szCs w:val="20"/>
          <w:lang w:val="es-ES"/>
        </w:rPr>
        <w:t>Los botones de navegación a continuación.</w:t>
      </w:r>
    </w:p>
    <w:p w14:paraId="3D1CDA1A" w14:textId="7BA6F77D" w:rsidR="00BF0A75" w:rsidRDefault="00BF0A75" w:rsidP="0002140A">
      <w:pPr>
        <w:pStyle w:val="Prrafodelista"/>
        <w:numPr>
          <w:ilvl w:val="1"/>
          <w:numId w:val="14"/>
        </w:numPr>
        <w:rPr>
          <w:rFonts w:ascii="Segoe UI" w:hAnsi="Segoe UI" w:cs="Segoe UI"/>
          <w:sz w:val="20"/>
          <w:szCs w:val="20"/>
          <w:lang w:val="es-ES"/>
        </w:rPr>
      </w:pPr>
      <w:r>
        <w:rPr>
          <w:rFonts w:ascii="Segoe UI" w:hAnsi="Segoe UI" w:cs="Segoe UI"/>
          <w:sz w:val="20"/>
          <w:szCs w:val="20"/>
          <w:lang w:val="es-ES"/>
        </w:rPr>
        <w:t>Siempre debe ir la wincha de marcas en la parte inferior</w:t>
      </w:r>
      <w:r w:rsidR="0058244A">
        <w:rPr>
          <w:rFonts w:ascii="Segoe UI" w:hAnsi="Segoe UI" w:cs="Segoe UI"/>
          <w:sz w:val="20"/>
          <w:szCs w:val="20"/>
          <w:lang w:val="es-ES"/>
        </w:rPr>
        <w:t>.</w:t>
      </w:r>
    </w:p>
    <w:p w14:paraId="09E2C87A" w14:textId="3F325925" w:rsidR="006664D4" w:rsidRDefault="006664D4" w:rsidP="0002140A">
      <w:pPr>
        <w:pStyle w:val="Prrafodelista"/>
        <w:numPr>
          <w:ilvl w:val="1"/>
          <w:numId w:val="14"/>
        </w:numPr>
        <w:rPr>
          <w:rFonts w:ascii="Segoe UI" w:hAnsi="Segoe UI" w:cs="Segoe UI"/>
          <w:sz w:val="20"/>
          <w:szCs w:val="20"/>
          <w:lang w:val="es-ES"/>
        </w:rPr>
      </w:pPr>
      <w:r>
        <w:rPr>
          <w:rFonts w:ascii="Segoe UI" w:hAnsi="Segoe UI" w:cs="Segoe UI"/>
          <w:sz w:val="20"/>
          <w:szCs w:val="20"/>
          <w:lang w:val="es-ES"/>
        </w:rPr>
        <w:t>Se recomienda</w:t>
      </w:r>
      <w:r w:rsidR="00705E1A">
        <w:rPr>
          <w:rFonts w:ascii="Segoe UI" w:hAnsi="Segoe UI" w:cs="Segoe UI"/>
          <w:sz w:val="20"/>
          <w:szCs w:val="20"/>
          <w:lang w:val="es-ES"/>
        </w:rPr>
        <w:t>n</w:t>
      </w:r>
      <w:r>
        <w:rPr>
          <w:rFonts w:ascii="Segoe UI" w:hAnsi="Segoe UI" w:cs="Segoe UI"/>
          <w:sz w:val="20"/>
          <w:szCs w:val="20"/>
          <w:lang w:val="es-ES"/>
        </w:rPr>
        <w:t xml:space="preserve"> fondos difuminados para reforzar el look &amp; feel de homepage y </w:t>
      </w:r>
      <w:r w:rsidR="0052510E">
        <w:rPr>
          <w:rFonts w:ascii="Segoe UI" w:hAnsi="Segoe UI" w:cs="Segoe UI"/>
          <w:sz w:val="20"/>
          <w:szCs w:val="20"/>
          <w:lang w:val="es-ES"/>
        </w:rPr>
        <w:t xml:space="preserve">no interferir con </w:t>
      </w:r>
      <w:r w:rsidR="00FC2D4D">
        <w:rPr>
          <w:rFonts w:ascii="Segoe UI" w:hAnsi="Segoe UI" w:cs="Segoe UI"/>
          <w:sz w:val="20"/>
          <w:szCs w:val="20"/>
          <w:lang w:val="es-ES"/>
        </w:rPr>
        <w:t>la interacción.</w:t>
      </w:r>
    </w:p>
    <w:p w14:paraId="636F99A7" w14:textId="573732DC" w:rsidR="00077171" w:rsidRPr="00FE4E21" w:rsidRDefault="00BF0A75" w:rsidP="002D02A4">
      <w:pPr>
        <w:pStyle w:val="Prrafodelista"/>
        <w:numPr>
          <w:ilvl w:val="1"/>
          <w:numId w:val="14"/>
        </w:numPr>
        <w:rPr>
          <w:rFonts w:ascii="Segoe UI" w:hAnsi="Segoe UI" w:cs="Segoe UI"/>
          <w:sz w:val="20"/>
          <w:szCs w:val="20"/>
          <w:lang w:val="es-ES"/>
        </w:rPr>
      </w:pPr>
      <w:r>
        <w:rPr>
          <w:rFonts w:ascii="Segoe UI" w:hAnsi="Segoe UI" w:cs="Segoe UI"/>
          <w:sz w:val="20"/>
          <w:szCs w:val="20"/>
          <w:lang w:val="es-ES"/>
        </w:rPr>
        <w:t xml:space="preserve">Si el reporte es totalmente ad hoc de alguna marca, se puede customizar a criterio del desarrollador. </w:t>
      </w:r>
      <w:r w:rsidR="00123B0E">
        <w:rPr>
          <w:rFonts w:ascii="Segoe UI" w:hAnsi="Segoe UI" w:cs="Segoe UI"/>
          <w:sz w:val="20"/>
          <w:szCs w:val="20"/>
          <w:lang w:val="es-ES"/>
        </w:rPr>
        <w:t>El logo de la marca reemplaza en posición al de Molitalia, se suprime la wincha y en su lugar se centra el logo de Molitalia</w:t>
      </w:r>
      <w:r>
        <w:rPr>
          <w:rFonts w:ascii="Segoe UI" w:hAnsi="Segoe UI" w:cs="Segoe UI"/>
          <w:sz w:val="20"/>
          <w:szCs w:val="20"/>
          <w:lang w:val="es-ES"/>
        </w:rPr>
        <w:t xml:space="preserve"> (figura 21)</w:t>
      </w:r>
      <w:r w:rsidR="0058244A">
        <w:rPr>
          <w:rFonts w:ascii="Segoe UI" w:hAnsi="Segoe UI" w:cs="Segoe UI"/>
          <w:sz w:val="20"/>
          <w:szCs w:val="20"/>
          <w:lang w:val="es-ES"/>
        </w:rPr>
        <w:t>.</w:t>
      </w:r>
    </w:p>
    <w:sectPr w:rsidR="00077171" w:rsidRPr="00FE4E21" w:rsidSect="00DE74C3">
      <w:headerReference w:type="even" r:id="rId27"/>
      <w:headerReference w:type="default" r:id="rId28"/>
      <w:footerReference w:type="even" r:id="rId29"/>
      <w:footerReference w:type="default" r:id="rId30"/>
      <w:headerReference w:type="first" r:id="rId31"/>
      <w:footerReference w:type="first" r:id="rId32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FFC86A" w14:textId="77777777" w:rsidR="000C1F07" w:rsidRDefault="000C1F07" w:rsidP="005065A3">
      <w:pPr>
        <w:spacing w:after="0" w:line="240" w:lineRule="auto"/>
      </w:pPr>
      <w:r>
        <w:separator/>
      </w:r>
    </w:p>
  </w:endnote>
  <w:endnote w:type="continuationSeparator" w:id="0">
    <w:p w14:paraId="40541C8A" w14:textId="77777777" w:rsidR="000C1F07" w:rsidRDefault="000C1F07" w:rsidP="005065A3">
      <w:pPr>
        <w:spacing w:after="0" w:line="240" w:lineRule="auto"/>
      </w:pPr>
      <w:r>
        <w:continuationSeparator/>
      </w:r>
    </w:p>
  </w:endnote>
  <w:endnote w:type="continuationNotice" w:id="1">
    <w:p w14:paraId="6CC76428" w14:textId="77777777" w:rsidR="000C1F07" w:rsidRDefault="000C1F0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BF6577" w14:textId="77777777" w:rsidR="00161BCF" w:rsidRDefault="00161BCF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E5EC16" w14:textId="77777777" w:rsidR="00161BCF" w:rsidRDefault="00161BCF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22035C" w14:textId="77777777" w:rsidR="00161BCF" w:rsidRDefault="00161BC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264CC9" w14:textId="77777777" w:rsidR="000C1F07" w:rsidRDefault="000C1F07" w:rsidP="005065A3">
      <w:pPr>
        <w:spacing w:after="0" w:line="240" w:lineRule="auto"/>
      </w:pPr>
      <w:r>
        <w:separator/>
      </w:r>
    </w:p>
  </w:footnote>
  <w:footnote w:type="continuationSeparator" w:id="0">
    <w:p w14:paraId="76DB2A3B" w14:textId="77777777" w:rsidR="000C1F07" w:rsidRDefault="000C1F07" w:rsidP="005065A3">
      <w:pPr>
        <w:spacing w:after="0" w:line="240" w:lineRule="auto"/>
      </w:pPr>
      <w:r>
        <w:continuationSeparator/>
      </w:r>
    </w:p>
  </w:footnote>
  <w:footnote w:type="continuationNotice" w:id="1">
    <w:p w14:paraId="24904559" w14:textId="77777777" w:rsidR="000C1F07" w:rsidRDefault="000C1F0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0E0C68" w14:textId="77777777" w:rsidR="00161BCF" w:rsidRDefault="00161BCF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BDBF97" w14:textId="77777777" w:rsidR="00B660E1" w:rsidRDefault="00B660E1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A723F4" w14:textId="77777777" w:rsidR="00161BCF" w:rsidRDefault="00161BC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E6DCD"/>
    <w:multiLevelType w:val="hybridMultilevel"/>
    <w:tmpl w:val="27FA2D10"/>
    <w:lvl w:ilvl="0" w:tplc="2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E20151C"/>
    <w:multiLevelType w:val="hybridMultilevel"/>
    <w:tmpl w:val="B10A809A"/>
    <w:lvl w:ilvl="0" w:tplc="C106A5A8">
      <w:start w:val="1"/>
      <w:numFmt w:val="lowerRoman"/>
      <w:lvlText w:val="%1."/>
      <w:lvlJc w:val="left"/>
      <w:pPr>
        <w:ind w:left="5520" w:hanging="72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5880" w:hanging="360"/>
      </w:pPr>
    </w:lvl>
    <w:lvl w:ilvl="2" w:tplc="280A001B" w:tentative="1">
      <w:start w:val="1"/>
      <w:numFmt w:val="lowerRoman"/>
      <w:lvlText w:val="%3."/>
      <w:lvlJc w:val="right"/>
      <w:pPr>
        <w:ind w:left="6600" w:hanging="180"/>
      </w:pPr>
    </w:lvl>
    <w:lvl w:ilvl="3" w:tplc="280A000F" w:tentative="1">
      <w:start w:val="1"/>
      <w:numFmt w:val="decimal"/>
      <w:lvlText w:val="%4."/>
      <w:lvlJc w:val="left"/>
      <w:pPr>
        <w:ind w:left="7320" w:hanging="360"/>
      </w:pPr>
    </w:lvl>
    <w:lvl w:ilvl="4" w:tplc="280A0019" w:tentative="1">
      <w:start w:val="1"/>
      <w:numFmt w:val="lowerLetter"/>
      <w:lvlText w:val="%5."/>
      <w:lvlJc w:val="left"/>
      <w:pPr>
        <w:ind w:left="8040" w:hanging="360"/>
      </w:pPr>
    </w:lvl>
    <w:lvl w:ilvl="5" w:tplc="280A001B" w:tentative="1">
      <w:start w:val="1"/>
      <w:numFmt w:val="lowerRoman"/>
      <w:lvlText w:val="%6."/>
      <w:lvlJc w:val="right"/>
      <w:pPr>
        <w:ind w:left="8760" w:hanging="180"/>
      </w:pPr>
    </w:lvl>
    <w:lvl w:ilvl="6" w:tplc="280A000F" w:tentative="1">
      <w:start w:val="1"/>
      <w:numFmt w:val="decimal"/>
      <w:lvlText w:val="%7."/>
      <w:lvlJc w:val="left"/>
      <w:pPr>
        <w:ind w:left="9480" w:hanging="360"/>
      </w:pPr>
    </w:lvl>
    <w:lvl w:ilvl="7" w:tplc="280A0019" w:tentative="1">
      <w:start w:val="1"/>
      <w:numFmt w:val="lowerLetter"/>
      <w:lvlText w:val="%8."/>
      <w:lvlJc w:val="left"/>
      <w:pPr>
        <w:ind w:left="10200" w:hanging="360"/>
      </w:pPr>
    </w:lvl>
    <w:lvl w:ilvl="8" w:tplc="280A001B" w:tentative="1">
      <w:start w:val="1"/>
      <w:numFmt w:val="lowerRoman"/>
      <w:lvlText w:val="%9."/>
      <w:lvlJc w:val="right"/>
      <w:pPr>
        <w:ind w:left="10920" w:hanging="180"/>
      </w:pPr>
    </w:lvl>
  </w:abstractNum>
  <w:abstractNum w:abstractNumId="2" w15:restartNumberingAfterBreak="0">
    <w:nsid w:val="1F035E02"/>
    <w:multiLevelType w:val="hybridMultilevel"/>
    <w:tmpl w:val="621093BE"/>
    <w:lvl w:ilvl="0" w:tplc="2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23BA5ABB"/>
    <w:multiLevelType w:val="multilevel"/>
    <w:tmpl w:val="C6A88CD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4" w15:restartNumberingAfterBreak="0">
    <w:nsid w:val="29956B9D"/>
    <w:multiLevelType w:val="hybridMultilevel"/>
    <w:tmpl w:val="8D10343C"/>
    <w:lvl w:ilvl="0" w:tplc="2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2E0418D8"/>
    <w:multiLevelType w:val="hybridMultilevel"/>
    <w:tmpl w:val="A528A3AC"/>
    <w:lvl w:ilvl="0" w:tplc="2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324E165A"/>
    <w:multiLevelType w:val="hybridMultilevel"/>
    <w:tmpl w:val="3A36983C"/>
    <w:lvl w:ilvl="0" w:tplc="280A001B">
      <w:start w:val="1"/>
      <w:numFmt w:val="lowerRoman"/>
      <w:lvlText w:val="%1."/>
      <w:lvlJc w:val="right"/>
      <w:pPr>
        <w:ind w:left="1428" w:hanging="360"/>
      </w:pPr>
      <w:rPr>
        <w:rFonts w:hint="default"/>
        <w:b w:val="0"/>
        <w:bCs w:val="0"/>
      </w:rPr>
    </w:lvl>
    <w:lvl w:ilvl="1" w:tplc="FFFFFFFF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3B945F40"/>
    <w:multiLevelType w:val="hybridMultilevel"/>
    <w:tmpl w:val="AB0C809C"/>
    <w:lvl w:ilvl="0" w:tplc="2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48B76077"/>
    <w:multiLevelType w:val="hybridMultilevel"/>
    <w:tmpl w:val="F0D01902"/>
    <w:lvl w:ilvl="0" w:tplc="2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4BFC4A7C"/>
    <w:multiLevelType w:val="hybridMultilevel"/>
    <w:tmpl w:val="56625926"/>
    <w:lvl w:ilvl="0" w:tplc="2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6FA02AD3"/>
    <w:multiLevelType w:val="hybridMultilevel"/>
    <w:tmpl w:val="30688A70"/>
    <w:lvl w:ilvl="0" w:tplc="28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" w15:restartNumberingAfterBreak="0">
    <w:nsid w:val="766D1098"/>
    <w:multiLevelType w:val="hybridMultilevel"/>
    <w:tmpl w:val="822A16F0"/>
    <w:lvl w:ilvl="0" w:tplc="2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778B6E23"/>
    <w:multiLevelType w:val="hybridMultilevel"/>
    <w:tmpl w:val="E3B8ADD0"/>
    <w:lvl w:ilvl="0" w:tplc="2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" w15:restartNumberingAfterBreak="0">
    <w:nsid w:val="78AD5CA5"/>
    <w:multiLevelType w:val="hybridMultilevel"/>
    <w:tmpl w:val="D62E438A"/>
    <w:lvl w:ilvl="0" w:tplc="2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4" w15:restartNumberingAfterBreak="0">
    <w:nsid w:val="79E76082"/>
    <w:multiLevelType w:val="hybridMultilevel"/>
    <w:tmpl w:val="301C199A"/>
    <w:lvl w:ilvl="0" w:tplc="873A4392">
      <w:start w:val="1"/>
      <w:numFmt w:val="upperRoman"/>
      <w:lvlText w:val="%1."/>
      <w:lvlJc w:val="right"/>
      <w:pPr>
        <w:ind w:left="1428" w:hanging="360"/>
      </w:pPr>
      <w:rPr>
        <w:rFonts w:hint="default"/>
        <w:b w:val="0"/>
        <w:bCs w:val="0"/>
      </w:rPr>
    </w:lvl>
    <w:lvl w:ilvl="1" w:tplc="FFFFFFFF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1485121740">
    <w:abstractNumId w:val="3"/>
  </w:num>
  <w:num w:numId="2" w16cid:durableId="771241052">
    <w:abstractNumId w:val="13"/>
  </w:num>
  <w:num w:numId="3" w16cid:durableId="1576285176">
    <w:abstractNumId w:val="12"/>
  </w:num>
  <w:num w:numId="4" w16cid:durableId="641932786">
    <w:abstractNumId w:val="11"/>
  </w:num>
  <w:num w:numId="5" w16cid:durableId="1173757784">
    <w:abstractNumId w:val="4"/>
  </w:num>
  <w:num w:numId="6" w16cid:durableId="1145704593">
    <w:abstractNumId w:val="8"/>
  </w:num>
  <w:num w:numId="7" w16cid:durableId="763188215">
    <w:abstractNumId w:val="14"/>
  </w:num>
  <w:num w:numId="8" w16cid:durableId="902906107">
    <w:abstractNumId w:val="6"/>
  </w:num>
  <w:num w:numId="9" w16cid:durableId="1096099991">
    <w:abstractNumId w:val="1"/>
  </w:num>
  <w:num w:numId="10" w16cid:durableId="675616909">
    <w:abstractNumId w:val="2"/>
  </w:num>
  <w:num w:numId="11" w16cid:durableId="1872375469">
    <w:abstractNumId w:val="9"/>
  </w:num>
  <w:num w:numId="12" w16cid:durableId="1297108223">
    <w:abstractNumId w:val="0"/>
  </w:num>
  <w:num w:numId="13" w16cid:durableId="1219974771">
    <w:abstractNumId w:val="7"/>
  </w:num>
  <w:num w:numId="14" w16cid:durableId="622882507">
    <w:abstractNumId w:val="5"/>
  </w:num>
  <w:num w:numId="15" w16cid:durableId="174942068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171"/>
    <w:rsid w:val="00000229"/>
    <w:rsid w:val="00013F39"/>
    <w:rsid w:val="000140A9"/>
    <w:rsid w:val="00015F69"/>
    <w:rsid w:val="000162F5"/>
    <w:rsid w:val="0002140A"/>
    <w:rsid w:val="0003711B"/>
    <w:rsid w:val="00045D1F"/>
    <w:rsid w:val="00051854"/>
    <w:rsid w:val="0006490C"/>
    <w:rsid w:val="00065DD8"/>
    <w:rsid w:val="00073197"/>
    <w:rsid w:val="00077171"/>
    <w:rsid w:val="00080D0B"/>
    <w:rsid w:val="00082808"/>
    <w:rsid w:val="00090A61"/>
    <w:rsid w:val="000A5C17"/>
    <w:rsid w:val="000B61CE"/>
    <w:rsid w:val="000C1183"/>
    <w:rsid w:val="000C1F07"/>
    <w:rsid w:val="000C58AF"/>
    <w:rsid w:val="000D2ABA"/>
    <w:rsid w:val="000D5B73"/>
    <w:rsid w:val="000D5FDF"/>
    <w:rsid w:val="000D7D35"/>
    <w:rsid w:val="000E28B3"/>
    <w:rsid w:val="0011415E"/>
    <w:rsid w:val="00120917"/>
    <w:rsid w:val="00120A32"/>
    <w:rsid w:val="00123B0E"/>
    <w:rsid w:val="00124CE2"/>
    <w:rsid w:val="001269F3"/>
    <w:rsid w:val="001414A8"/>
    <w:rsid w:val="00161BCF"/>
    <w:rsid w:val="0017223A"/>
    <w:rsid w:val="00175976"/>
    <w:rsid w:val="001840A5"/>
    <w:rsid w:val="0019616B"/>
    <w:rsid w:val="001A26A0"/>
    <w:rsid w:val="001B0F52"/>
    <w:rsid w:val="001B3E92"/>
    <w:rsid w:val="001B522A"/>
    <w:rsid w:val="001B6388"/>
    <w:rsid w:val="001C0E54"/>
    <w:rsid w:val="001C34B3"/>
    <w:rsid w:val="001C6333"/>
    <w:rsid w:val="001C6C55"/>
    <w:rsid w:val="001E2667"/>
    <w:rsid w:val="001E2987"/>
    <w:rsid w:val="001E7735"/>
    <w:rsid w:val="001F2215"/>
    <w:rsid w:val="001F4EA1"/>
    <w:rsid w:val="001F75F4"/>
    <w:rsid w:val="001F7689"/>
    <w:rsid w:val="00220111"/>
    <w:rsid w:val="00230AB9"/>
    <w:rsid w:val="00235F74"/>
    <w:rsid w:val="00237B3C"/>
    <w:rsid w:val="00242D2B"/>
    <w:rsid w:val="00250223"/>
    <w:rsid w:val="00250703"/>
    <w:rsid w:val="00255503"/>
    <w:rsid w:val="0026201C"/>
    <w:rsid w:val="00263E4A"/>
    <w:rsid w:val="002671E4"/>
    <w:rsid w:val="00271166"/>
    <w:rsid w:val="002870E7"/>
    <w:rsid w:val="0028762E"/>
    <w:rsid w:val="00295FCF"/>
    <w:rsid w:val="002A112F"/>
    <w:rsid w:val="002B38C7"/>
    <w:rsid w:val="002B439C"/>
    <w:rsid w:val="002B6D20"/>
    <w:rsid w:val="002C3229"/>
    <w:rsid w:val="002C39F8"/>
    <w:rsid w:val="002D02A4"/>
    <w:rsid w:val="002E55ED"/>
    <w:rsid w:val="002E7976"/>
    <w:rsid w:val="002F4FE4"/>
    <w:rsid w:val="00307699"/>
    <w:rsid w:val="00313C4C"/>
    <w:rsid w:val="003246DB"/>
    <w:rsid w:val="00324FA3"/>
    <w:rsid w:val="00332330"/>
    <w:rsid w:val="00335CFD"/>
    <w:rsid w:val="00337B49"/>
    <w:rsid w:val="003541F4"/>
    <w:rsid w:val="00355226"/>
    <w:rsid w:val="003669AB"/>
    <w:rsid w:val="003711F3"/>
    <w:rsid w:val="00371F4C"/>
    <w:rsid w:val="003840CE"/>
    <w:rsid w:val="0038415B"/>
    <w:rsid w:val="00387365"/>
    <w:rsid w:val="003A3797"/>
    <w:rsid w:val="003A6831"/>
    <w:rsid w:val="003C42CC"/>
    <w:rsid w:val="003D2FE9"/>
    <w:rsid w:val="003D69E2"/>
    <w:rsid w:val="003F7681"/>
    <w:rsid w:val="00403D62"/>
    <w:rsid w:val="00407070"/>
    <w:rsid w:val="00407711"/>
    <w:rsid w:val="00410ACF"/>
    <w:rsid w:val="0043413F"/>
    <w:rsid w:val="00435BB9"/>
    <w:rsid w:val="0044045B"/>
    <w:rsid w:val="00451F24"/>
    <w:rsid w:val="00455FC3"/>
    <w:rsid w:val="004636EC"/>
    <w:rsid w:val="00482DE9"/>
    <w:rsid w:val="004831F1"/>
    <w:rsid w:val="0048717B"/>
    <w:rsid w:val="004916FA"/>
    <w:rsid w:val="00492B2F"/>
    <w:rsid w:val="004930F4"/>
    <w:rsid w:val="00494F24"/>
    <w:rsid w:val="004A4667"/>
    <w:rsid w:val="004A7F66"/>
    <w:rsid w:val="004B4B29"/>
    <w:rsid w:val="004C3D0E"/>
    <w:rsid w:val="004C5D6F"/>
    <w:rsid w:val="004E2FC4"/>
    <w:rsid w:val="004E374D"/>
    <w:rsid w:val="004E3997"/>
    <w:rsid w:val="004F55D7"/>
    <w:rsid w:val="004F709E"/>
    <w:rsid w:val="00501DD2"/>
    <w:rsid w:val="00502D12"/>
    <w:rsid w:val="00503770"/>
    <w:rsid w:val="005065A3"/>
    <w:rsid w:val="00524F49"/>
    <w:rsid w:val="0052510E"/>
    <w:rsid w:val="005279B5"/>
    <w:rsid w:val="00541093"/>
    <w:rsid w:val="0054157A"/>
    <w:rsid w:val="00550D0F"/>
    <w:rsid w:val="005521BE"/>
    <w:rsid w:val="00552B84"/>
    <w:rsid w:val="005556ED"/>
    <w:rsid w:val="00563958"/>
    <w:rsid w:val="0058244A"/>
    <w:rsid w:val="00585794"/>
    <w:rsid w:val="00586D03"/>
    <w:rsid w:val="00594CAC"/>
    <w:rsid w:val="005A088A"/>
    <w:rsid w:val="005A12D6"/>
    <w:rsid w:val="005A7E13"/>
    <w:rsid w:val="005D2CE7"/>
    <w:rsid w:val="005D5D11"/>
    <w:rsid w:val="005E0009"/>
    <w:rsid w:val="005E26B1"/>
    <w:rsid w:val="005F03E1"/>
    <w:rsid w:val="005F1CD1"/>
    <w:rsid w:val="005F5991"/>
    <w:rsid w:val="005F72B6"/>
    <w:rsid w:val="00607ACF"/>
    <w:rsid w:val="00611A1F"/>
    <w:rsid w:val="00621F16"/>
    <w:rsid w:val="006223AF"/>
    <w:rsid w:val="00624F89"/>
    <w:rsid w:val="00626BC9"/>
    <w:rsid w:val="0063107F"/>
    <w:rsid w:val="00641B1B"/>
    <w:rsid w:val="006432E0"/>
    <w:rsid w:val="00652394"/>
    <w:rsid w:val="00653F1A"/>
    <w:rsid w:val="0066360B"/>
    <w:rsid w:val="006664D4"/>
    <w:rsid w:val="0066738E"/>
    <w:rsid w:val="00667568"/>
    <w:rsid w:val="00675476"/>
    <w:rsid w:val="00681E1B"/>
    <w:rsid w:val="0068281D"/>
    <w:rsid w:val="00685D6E"/>
    <w:rsid w:val="006A0F8E"/>
    <w:rsid w:val="006A606E"/>
    <w:rsid w:val="006B2922"/>
    <w:rsid w:val="006C304A"/>
    <w:rsid w:val="006D1AD9"/>
    <w:rsid w:val="006D5597"/>
    <w:rsid w:val="006E2C89"/>
    <w:rsid w:val="0070168A"/>
    <w:rsid w:val="00701D73"/>
    <w:rsid w:val="00705E1A"/>
    <w:rsid w:val="00705FDC"/>
    <w:rsid w:val="0072054F"/>
    <w:rsid w:val="00730EF3"/>
    <w:rsid w:val="0073418C"/>
    <w:rsid w:val="007342B9"/>
    <w:rsid w:val="00751F5D"/>
    <w:rsid w:val="0075649B"/>
    <w:rsid w:val="00760456"/>
    <w:rsid w:val="00762704"/>
    <w:rsid w:val="0076352E"/>
    <w:rsid w:val="00763F48"/>
    <w:rsid w:val="00786C99"/>
    <w:rsid w:val="007A692B"/>
    <w:rsid w:val="007B3910"/>
    <w:rsid w:val="007B48D1"/>
    <w:rsid w:val="007C3D4D"/>
    <w:rsid w:val="007D379A"/>
    <w:rsid w:val="007D79FB"/>
    <w:rsid w:val="007E02DC"/>
    <w:rsid w:val="007F0469"/>
    <w:rsid w:val="007F1B9C"/>
    <w:rsid w:val="007F70A5"/>
    <w:rsid w:val="00801A0D"/>
    <w:rsid w:val="00805976"/>
    <w:rsid w:val="0080603B"/>
    <w:rsid w:val="00807F88"/>
    <w:rsid w:val="00812045"/>
    <w:rsid w:val="00815152"/>
    <w:rsid w:val="00824658"/>
    <w:rsid w:val="00833811"/>
    <w:rsid w:val="0083388C"/>
    <w:rsid w:val="00835BAC"/>
    <w:rsid w:val="00845BD2"/>
    <w:rsid w:val="00846E96"/>
    <w:rsid w:val="0086103A"/>
    <w:rsid w:val="00864D61"/>
    <w:rsid w:val="008A1E58"/>
    <w:rsid w:val="008B4D72"/>
    <w:rsid w:val="008C252E"/>
    <w:rsid w:val="008D4E1D"/>
    <w:rsid w:val="008E4FF3"/>
    <w:rsid w:val="008E6BB5"/>
    <w:rsid w:val="008F0746"/>
    <w:rsid w:val="008F7545"/>
    <w:rsid w:val="00900B83"/>
    <w:rsid w:val="00912FA4"/>
    <w:rsid w:val="00927B1E"/>
    <w:rsid w:val="00937566"/>
    <w:rsid w:val="00942724"/>
    <w:rsid w:val="00942E0A"/>
    <w:rsid w:val="0095205A"/>
    <w:rsid w:val="00963A9A"/>
    <w:rsid w:val="00971E82"/>
    <w:rsid w:val="009723C2"/>
    <w:rsid w:val="009732DE"/>
    <w:rsid w:val="00973A18"/>
    <w:rsid w:val="00981E96"/>
    <w:rsid w:val="0098289D"/>
    <w:rsid w:val="009B0F88"/>
    <w:rsid w:val="009B4AC5"/>
    <w:rsid w:val="009C13B6"/>
    <w:rsid w:val="009C1A29"/>
    <w:rsid w:val="009C4AE8"/>
    <w:rsid w:val="009D3D99"/>
    <w:rsid w:val="009E3F60"/>
    <w:rsid w:val="009E7BAE"/>
    <w:rsid w:val="00A04D17"/>
    <w:rsid w:val="00A06C99"/>
    <w:rsid w:val="00A11034"/>
    <w:rsid w:val="00A122BE"/>
    <w:rsid w:val="00A16E62"/>
    <w:rsid w:val="00A239E8"/>
    <w:rsid w:val="00A3096B"/>
    <w:rsid w:val="00A36A80"/>
    <w:rsid w:val="00A51009"/>
    <w:rsid w:val="00A517DF"/>
    <w:rsid w:val="00A6169B"/>
    <w:rsid w:val="00A72B15"/>
    <w:rsid w:val="00A75E37"/>
    <w:rsid w:val="00A804B3"/>
    <w:rsid w:val="00A8183B"/>
    <w:rsid w:val="00A82741"/>
    <w:rsid w:val="00A8430C"/>
    <w:rsid w:val="00A854DC"/>
    <w:rsid w:val="00A90D79"/>
    <w:rsid w:val="00A94ACE"/>
    <w:rsid w:val="00AB1C06"/>
    <w:rsid w:val="00AB3D9C"/>
    <w:rsid w:val="00AE2090"/>
    <w:rsid w:val="00AF09A0"/>
    <w:rsid w:val="00AF1B0C"/>
    <w:rsid w:val="00B00AC8"/>
    <w:rsid w:val="00B04C81"/>
    <w:rsid w:val="00B06A67"/>
    <w:rsid w:val="00B3393C"/>
    <w:rsid w:val="00B36530"/>
    <w:rsid w:val="00B369FA"/>
    <w:rsid w:val="00B46305"/>
    <w:rsid w:val="00B53B04"/>
    <w:rsid w:val="00B56FA4"/>
    <w:rsid w:val="00B57E45"/>
    <w:rsid w:val="00B654DA"/>
    <w:rsid w:val="00B660E1"/>
    <w:rsid w:val="00B70D91"/>
    <w:rsid w:val="00BB00AC"/>
    <w:rsid w:val="00BB0BAB"/>
    <w:rsid w:val="00BB6BD8"/>
    <w:rsid w:val="00BC48AE"/>
    <w:rsid w:val="00BD28F9"/>
    <w:rsid w:val="00BE7449"/>
    <w:rsid w:val="00BF0A75"/>
    <w:rsid w:val="00BF0ED1"/>
    <w:rsid w:val="00BF77AC"/>
    <w:rsid w:val="00C037FE"/>
    <w:rsid w:val="00C11FFC"/>
    <w:rsid w:val="00C1238A"/>
    <w:rsid w:val="00C251D3"/>
    <w:rsid w:val="00C2541D"/>
    <w:rsid w:val="00C34DA5"/>
    <w:rsid w:val="00C43A1A"/>
    <w:rsid w:val="00C607B8"/>
    <w:rsid w:val="00C62C41"/>
    <w:rsid w:val="00C65812"/>
    <w:rsid w:val="00C83ACF"/>
    <w:rsid w:val="00C9529A"/>
    <w:rsid w:val="00CA4B1C"/>
    <w:rsid w:val="00CB48F1"/>
    <w:rsid w:val="00CD3C19"/>
    <w:rsid w:val="00CD75B1"/>
    <w:rsid w:val="00D03AE8"/>
    <w:rsid w:val="00D04C58"/>
    <w:rsid w:val="00D1150B"/>
    <w:rsid w:val="00D1338C"/>
    <w:rsid w:val="00D14847"/>
    <w:rsid w:val="00D16F62"/>
    <w:rsid w:val="00D20CEE"/>
    <w:rsid w:val="00D23545"/>
    <w:rsid w:val="00D31384"/>
    <w:rsid w:val="00D31B63"/>
    <w:rsid w:val="00D33C56"/>
    <w:rsid w:val="00D4058D"/>
    <w:rsid w:val="00D4538D"/>
    <w:rsid w:val="00D46221"/>
    <w:rsid w:val="00D5448A"/>
    <w:rsid w:val="00D57E01"/>
    <w:rsid w:val="00D63D02"/>
    <w:rsid w:val="00D71927"/>
    <w:rsid w:val="00D77A58"/>
    <w:rsid w:val="00D80CBA"/>
    <w:rsid w:val="00D837EA"/>
    <w:rsid w:val="00D87B05"/>
    <w:rsid w:val="00DA3EF6"/>
    <w:rsid w:val="00DA61D7"/>
    <w:rsid w:val="00DB4C13"/>
    <w:rsid w:val="00DB5552"/>
    <w:rsid w:val="00DB557F"/>
    <w:rsid w:val="00DC3873"/>
    <w:rsid w:val="00DC6073"/>
    <w:rsid w:val="00DD366E"/>
    <w:rsid w:val="00DD5045"/>
    <w:rsid w:val="00DD76C3"/>
    <w:rsid w:val="00DD7D67"/>
    <w:rsid w:val="00DE74C3"/>
    <w:rsid w:val="00DF76BC"/>
    <w:rsid w:val="00E0121B"/>
    <w:rsid w:val="00E11458"/>
    <w:rsid w:val="00E25E85"/>
    <w:rsid w:val="00E326DF"/>
    <w:rsid w:val="00E3310B"/>
    <w:rsid w:val="00E3467D"/>
    <w:rsid w:val="00E4138C"/>
    <w:rsid w:val="00E42CA0"/>
    <w:rsid w:val="00E75AC1"/>
    <w:rsid w:val="00E779C6"/>
    <w:rsid w:val="00E84A94"/>
    <w:rsid w:val="00E91BC2"/>
    <w:rsid w:val="00E93CBC"/>
    <w:rsid w:val="00E95688"/>
    <w:rsid w:val="00EA1A77"/>
    <w:rsid w:val="00EA1C93"/>
    <w:rsid w:val="00EA21A2"/>
    <w:rsid w:val="00EA363E"/>
    <w:rsid w:val="00EA3D0A"/>
    <w:rsid w:val="00EB0576"/>
    <w:rsid w:val="00EB76D4"/>
    <w:rsid w:val="00EC7980"/>
    <w:rsid w:val="00ED1475"/>
    <w:rsid w:val="00ED37F3"/>
    <w:rsid w:val="00ED6CB2"/>
    <w:rsid w:val="00EE6726"/>
    <w:rsid w:val="00EE7FEA"/>
    <w:rsid w:val="00EF639B"/>
    <w:rsid w:val="00F04D33"/>
    <w:rsid w:val="00F24A7F"/>
    <w:rsid w:val="00F30916"/>
    <w:rsid w:val="00F5223F"/>
    <w:rsid w:val="00F6639A"/>
    <w:rsid w:val="00F72FFE"/>
    <w:rsid w:val="00F7304B"/>
    <w:rsid w:val="00F73FA8"/>
    <w:rsid w:val="00F756D0"/>
    <w:rsid w:val="00F80A12"/>
    <w:rsid w:val="00F84511"/>
    <w:rsid w:val="00F8668C"/>
    <w:rsid w:val="00FB6798"/>
    <w:rsid w:val="00FC138B"/>
    <w:rsid w:val="00FC2D4D"/>
    <w:rsid w:val="00FD4654"/>
    <w:rsid w:val="00FD5640"/>
    <w:rsid w:val="00FE4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774C02"/>
  <w15:chartTrackingRefBased/>
  <w15:docId w15:val="{DB929A24-968D-434A-828D-70B12688C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771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771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771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771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771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771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771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771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771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771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0771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771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7717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7717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7717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7717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7717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7717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771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771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771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771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771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7717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7717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7717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771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7717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77171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065A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065A3"/>
  </w:style>
  <w:style w:type="paragraph" w:styleId="Piedepgina">
    <w:name w:val="footer"/>
    <w:basedOn w:val="Normal"/>
    <w:link w:val="PiedepginaCar"/>
    <w:uiPriority w:val="99"/>
    <w:unhideWhenUsed/>
    <w:rsid w:val="005065A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065A3"/>
  </w:style>
  <w:style w:type="character" w:styleId="Hipervnculo">
    <w:name w:val="Hyperlink"/>
    <w:basedOn w:val="Fuentedeprrafopredeter"/>
    <w:uiPriority w:val="99"/>
    <w:unhideWhenUsed/>
    <w:rsid w:val="005065A3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065A3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7D37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rsid w:val="00D46221"/>
    <w:pPr>
      <w:spacing w:before="240" w:after="0" w:line="259" w:lineRule="auto"/>
      <w:outlineLvl w:val="9"/>
    </w:pPr>
    <w:rPr>
      <w:kern w:val="0"/>
      <w:sz w:val="32"/>
      <w:szCs w:val="32"/>
      <w:lang w:eastAsia="es-PE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D46221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D46221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65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4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ibm.com/docs/es/spss-modeler/saas?topic=dm-crisp-help-overview" TargetMode="External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" Type="http://schemas.openxmlformats.org/officeDocument/2006/relationships/customXml" Target="../customXml/item3.xml"/><Relationship Id="rId21" Type="http://schemas.openxmlformats.org/officeDocument/2006/relationships/image" Target="media/image9.emf"/><Relationship Id="rId34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emf"/><Relationship Id="rId17" Type="http://schemas.openxmlformats.org/officeDocument/2006/relationships/image" Target="media/image5.png"/><Relationship Id="rId25" Type="http://schemas.openxmlformats.org/officeDocument/2006/relationships/image" Target="media/image13.emf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24" Type="http://schemas.openxmlformats.org/officeDocument/2006/relationships/image" Target="media/image12.png"/><Relationship Id="rId32" Type="http://schemas.openxmlformats.org/officeDocument/2006/relationships/footer" Target="footer3.xml"/><Relationship Id="rId5" Type="http://schemas.openxmlformats.org/officeDocument/2006/relationships/numbering" Target="numbering.xml"/><Relationship Id="rId15" Type="http://schemas.openxmlformats.org/officeDocument/2006/relationships/hyperlink" Target="https://carozzicorp.sharepoint.com/sites/ConjuntosdedatosBI" TargetMode="External"/><Relationship Id="rId23" Type="http://schemas.openxmlformats.org/officeDocument/2006/relationships/image" Target="media/image11.png"/><Relationship Id="rId28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image" Target="media/image7.png"/><Relationship Id="rId31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jpeg"/><Relationship Id="rId22" Type="http://schemas.openxmlformats.org/officeDocument/2006/relationships/image" Target="media/image10.emf"/><Relationship Id="rId27" Type="http://schemas.openxmlformats.org/officeDocument/2006/relationships/header" Target="header1.xml"/><Relationship Id="rId30" Type="http://schemas.openxmlformats.org/officeDocument/2006/relationships/footer" Target="footer2.xml"/><Relationship Id="rId8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6FCAA23F2B1464498C0C88BB9A6705C" ma:contentTypeVersion="11" ma:contentTypeDescription="Crear nuevo documento." ma:contentTypeScope="" ma:versionID="871b7ef054cb4f16bc2818d79729af89">
  <xsd:schema xmlns:xsd="http://www.w3.org/2001/XMLSchema" xmlns:xs="http://www.w3.org/2001/XMLSchema" xmlns:p="http://schemas.microsoft.com/office/2006/metadata/properties" xmlns:ns2="0051299b-d63f-4ef3-9da6-c50c38fac770" xmlns:ns3="4c656393-4b65-44c4-af1d-e3329ecff80a" targetNamespace="http://schemas.microsoft.com/office/2006/metadata/properties" ma:root="true" ma:fieldsID="e4d50eb0fcfb697cdf39de918a5e4349" ns2:_="" ns3:_="">
    <xsd:import namespace="0051299b-d63f-4ef3-9da6-c50c38fac770"/>
    <xsd:import namespace="4c656393-4b65-44c4-af1d-e3329ecff80a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51299b-d63f-4ef3-9da6-c50c38fac770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Etiquetas de imagen" ma:readOnly="false" ma:fieldId="{5cf76f15-5ced-4ddc-b409-7134ff3c332f}" ma:taxonomyMulti="true" ma:sspId="6c43ee1a-bdf8-4719-9f83-f704a758070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656393-4b65-44c4-af1d-e3329ecff80a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d7754601-07ac-4839-98d4-7c7f94bca947}" ma:internalName="TaxCatchAll" ma:showField="CatchAllData" ma:web="4c656393-4b65-44c4-af1d-e3329ecff80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051299b-d63f-4ef3-9da6-c50c38fac770">
      <Terms xmlns="http://schemas.microsoft.com/office/infopath/2007/PartnerControls"/>
    </lcf76f155ced4ddcb4097134ff3c332f>
    <TaxCatchAll xmlns="4c656393-4b65-44c4-af1d-e3329ecff80a" xsi:nil="true"/>
  </documentManagement>
</p:properties>
</file>

<file path=customXml/itemProps1.xml><?xml version="1.0" encoding="utf-8"?>
<ds:datastoreItem xmlns:ds="http://schemas.openxmlformats.org/officeDocument/2006/customXml" ds:itemID="{061DD66C-067A-480B-B2BD-846760A9E83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AF6608B-8AE8-46B6-A065-FEFAA215A5F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051299b-d63f-4ef3-9da6-c50c38fac770"/>
    <ds:schemaRef ds:uri="4c656393-4b65-44c4-af1d-e3329ecff80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E025A2F-FF24-40F2-BA8A-6B4708A60E7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F0F047A-E1C2-49B2-AC23-6E1E533A4D51}">
  <ds:schemaRefs>
    <ds:schemaRef ds:uri="http://schemas.microsoft.com/office/2006/metadata/properties"/>
    <ds:schemaRef ds:uri="http://schemas.microsoft.com/office/infopath/2007/PartnerControls"/>
    <ds:schemaRef ds:uri="0051299b-d63f-4ef3-9da6-c50c38fac770"/>
    <ds:schemaRef ds:uri="4c656393-4b65-44c4-af1d-e3329ecff80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11</Pages>
  <Words>2816</Words>
  <Characters>15489</Characters>
  <Application>Microsoft Office Word</Application>
  <DocSecurity>0</DocSecurity>
  <Lines>129</Lines>
  <Paragraphs>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Acevedo Yamashiro</dc:creator>
  <cp:keywords/>
  <dc:description/>
  <cp:lastModifiedBy>Diego Acevedo Yamashiro</cp:lastModifiedBy>
  <cp:revision>5</cp:revision>
  <cp:lastPrinted>2024-07-16T03:52:00Z</cp:lastPrinted>
  <dcterms:created xsi:type="dcterms:W3CDTF">2026-06-15T05:53:00Z</dcterms:created>
  <dcterms:modified xsi:type="dcterms:W3CDTF">2026-06-15T05:55:00Z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1047dbd-8090-45a6-8618-d1bf833905a1_Enabled">
    <vt:lpwstr>true</vt:lpwstr>
  </property>
  <property fmtid="{D5CDD505-2E9C-101B-9397-08002B2CF9AE}" pid="3" name="MSIP_Label_61047dbd-8090-45a6-8618-d1bf833905a1_SetDate">
    <vt:lpwstr>2024-06-26T14:16:10Z</vt:lpwstr>
  </property>
  <property fmtid="{D5CDD505-2E9C-101B-9397-08002B2CF9AE}" pid="4" name="MSIP_Label_61047dbd-8090-45a6-8618-d1bf833905a1_Method">
    <vt:lpwstr>Privileged</vt:lpwstr>
  </property>
  <property fmtid="{D5CDD505-2E9C-101B-9397-08002B2CF9AE}" pid="5" name="MSIP_Label_61047dbd-8090-45a6-8618-d1bf833905a1_Name">
    <vt:lpwstr>61047dbd-8090-45a6-8618-d1bf833905a1</vt:lpwstr>
  </property>
  <property fmtid="{D5CDD505-2E9C-101B-9397-08002B2CF9AE}" pid="6" name="MSIP_Label_61047dbd-8090-45a6-8618-d1bf833905a1_SiteId">
    <vt:lpwstr>85599d7a-6793-4bdb-a7f9-348037d4e472</vt:lpwstr>
  </property>
  <property fmtid="{D5CDD505-2E9C-101B-9397-08002B2CF9AE}" pid="7" name="MSIP_Label_61047dbd-8090-45a6-8618-d1bf833905a1_ActionId">
    <vt:lpwstr>9b25e4b9-65ab-47b2-ad95-8879195c34c8</vt:lpwstr>
  </property>
  <property fmtid="{D5CDD505-2E9C-101B-9397-08002B2CF9AE}" pid="8" name="MSIP_Label_61047dbd-8090-45a6-8618-d1bf833905a1_ContentBits">
    <vt:lpwstr>0</vt:lpwstr>
  </property>
  <property fmtid="{D5CDD505-2E9C-101B-9397-08002B2CF9AE}" pid="9" name="ContentTypeId">
    <vt:lpwstr>0x01010096FCAA23F2B1464498C0C88BB9A6705C</vt:lpwstr>
  </property>
  <property fmtid="{D5CDD505-2E9C-101B-9397-08002B2CF9AE}" pid="10" name="MediaServiceImageTags">
    <vt:lpwstr/>
  </property>
</Properties>
</file>