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2"/>
        <w:gridCol w:w="6456"/>
      </w:tblGrid>
      <w:tr w:rsidR="00747A5E" w:rsidRPr="00747A5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rPr>
                <w:b/>
                <w:bCs/>
              </w:rPr>
              <w:t>Propiedad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rPr>
                <w:b/>
                <w:bCs/>
              </w:rPr>
              <w:t>Función / Explicación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rPr>
                <w:b/>
                <w:bCs/>
              </w:rPr>
              <w:t>Nota:</w:t>
            </w:r>
            <w:r w:rsidRPr="00747A5E">
              <w:t xml:space="preserve"> No es una propiedad CSS estándar, probablemente se refiere a un selector o es una errata.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align-items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Especifica cómo los elementos flexibles se alinean a lo largo del eje transversal del contenedor flexible.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animation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Propiedad abreviada para configurar todas las propiedades de animación (nombre, duración, temporización, etc.).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animation-fill-mode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Especifica el estilo aplicado al elemento antes de que comience y después de que termine la animación.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background</w:t>
            </w:r>
            <w:proofErr w:type="spellEnd"/>
            <w:r w:rsidRPr="00747A5E">
              <w:rPr>
                <w:b/>
                <w:bCs/>
              </w:rPr>
              <w:t>-color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el color de fondo de un elemento.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background-image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una o más imágenes de fondo para un elemento.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background</w:t>
            </w:r>
            <w:proofErr w:type="spellEnd"/>
            <w:r w:rsidRPr="00747A5E">
              <w:rPr>
                <w:b/>
                <w:bCs/>
              </w:rPr>
              <w:t>-position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la posición inicial de una imagen de fondo.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background-repeat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cómo se repiten las imágenes de fondo.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border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Propiedad abreviada para establecer el ancho, el estilo y el color del borde de un elemento.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border-collapse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si los bordes de la tabla se colapsan en uno solo o si se separan.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border-radius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Define el radio de las esquinas de un elemento.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border-right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Propiedad abreviada para establecer el ancho, el estilo y el color del borde derecho.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rPr>
                <w:b/>
                <w:bCs/>
              </w:rPr>
              <w:t>bottom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Especifica la posición de la parte inferior de un elemento posicionado.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rPr>
                <w:b/>
                <w:bCs/>
              </w:rPr>
              <w:lastRenderedPageBreak/>
              <w:t>box-</w:t>
            </w:r>
            <w:proofErr w:type="spellStart"/>
            <w:r w:rsidRPr="00747A5E">
              <w:rPr>
                <w:b/>
                <w:bCs/>
              </w:rPr>
              <w:t>shadow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Añade una o más sombras alrededor del marco de un elemento.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rPr>
                <w:b/>
                <w:bCs/>
              </w:rPr>
              <w:t>box-</w:t>
            </w:r>
            <w:proofErr w:type="spellStart"/>
            <w:r w:rsidRPr="00747A5E">
              <w:rPr>
                <w:b/>
                <w:bCs/>
              </w:rPr>
              <w:t>sizing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 xml:space="preserve">Define cómo se calculan el ancho y la altura totales de un elemento (incluyendo </w:t>
            </w:r>
            <w:proofErr w:type="spellStart"/>
            <w:r w:rsidRPr="00747A5E">
              <w:rPr>
                <w:i/>
                <w:iCs/>
              </w:rPr>
              <w:t>padding</w:t>
            </w:r>
            <w:proofErr w:type="spellEnd"/>
            <w:r w:rsidRPr="00747A5E">
              <w:t xml:space="preserve"> y </w:t>
            </w:r>
            <w:proofErr w:type="spellStart"/>
            <w:r w:rsidRPr="00747A5E">
              <w:rPr>
                <w:i/>
                <w:iCs/>
              </w:rPr>
              <w:t>border</w:t>
            </w:r>
            <w:proofErr w:type="spellEnd"/>
            <w:r w:rsidRPr="00747A5E">
              <w:t>).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rPr>
                <w:b/>
                <w:bCs/>
              </w:rPr>
              <w:t>color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el color del texto de un elemento.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column-count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Especifica el número deseado de columnas para dividir el contenido del elemento.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rPr>
                <w:b/>
                <w:bCs/>
              </w:rPr>
              <w:t>cursor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Especifica el tipo de cursor que se muestra al pasar el puntero sobre un elemento.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display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 xml:space="preserve">Especifica el tipo de caja de visualización que debe utilizar un elemento (p. ej., block, </w:t>
            </w:r>
            <w:proofErr w:type="spellStart"/>
            <w:r w:rsidRPr="00747A5E">
              <w:t>inline</w:t>
            </w:r>
            <w:proofErr w:type="spellEnd"/>
            <w:r w:rsidRPr="00747A5E">
              <w:t xml:space="preserve">, </w:t>
            </w:r>
            <w:proofErr w:type="spellStart"/>
            <w:r w:rsidRPr="00747A5E">
              <w:t>flex</w:t>
            </w:r>
            <w:proofErr w:type="spellEnd"/>
            <w:r w:rsidRPr="00747A5E">
              <w:t>).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flex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Propiedad abreviada para establecer la capacidad de crecimiento, reducción y tamaño base de un elemento flexible.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flex-wrap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Especifica si los elementos flexibles deben envolverse en varias líneas.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Especifica si un elemento debe sacarse del flujo normal y colocarse a la izquierda o a la derecha.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font-family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Especifica la familia de fuentes para un elemento.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font-size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el tamaño de la fuente.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font-style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Especifica si el texto debe ser normal, cursiva (</w:t>
            </w:r>
            <w:proofErr w:type="spellStart"/>
            <w:r w:rsidRPr="00747A5E">
              <w:t>italic</w:t>
            </w:r>
            <w:proofErr w:type="spellEnd"/>
            <w:r w:rsidRPr="00747A5E">
              <w:t>) u oblicua (</w:t>
            </w:r>
            <w:proofErr w:type="spellStart"/>
            <w:r w:rsidRPr="00747A5E">
              <w:t>oblique</w:t>
            </w:r>
            <w:proofErr w:type="spellEnd"/>
            <w:r w:rsidRPr="00747A5E">
              <w:t>).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font-variant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Determina si el texto debe mostrarse en versalitas (</w:t>
            </w:r>
            <w:proofErr w:type="spellStart"/>
            <w:r w:rsidRPr="00747A5E">
              <w:t>small-caps</w:t>
            </w:r>
            <w:proofErr w:type="spellEnd"/>
            <w:r w:rsidRPr="00747A5E">
              <w:t>).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font-weight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 xml:space="preserve">Establece el grosor de la fuente (p. ej., </w:t>
            </w:r>
            <w:proofErr w:type="spellStart"/>
            <w:r w:rsidRPr="00747A5E">
              <w:t>bold</w:t>
            </w:r>
            <w:proofErr w:type="spellEnd"/>
            <w:r w:rsidRPr="00747A5E">
              <w:t>).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height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la altura de un elemento.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lastRenderedPageBreak/>
              <w:t>justify-content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Especifica cómo se alinean los elementos flexibles a lo largo del eje principal del contenedor.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left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Especifica la posición del borde izquierdo de un elemento posicionado.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letter-spacing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Aumenta o disminuye el espacio entre los caracteres.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rPr>
                <w:b/>
                <w:bCs/>
              </w:rPr>
              <w:t>line-</w:t>
            </w:r>
            <w:proofErr w:type="spellStart"/>
            <w:r w:rsidRPr="00747A5E">
              <w:rPr>
                <w:b/>
                <w:bCs/>
              </w:rPr>
              <w:t>height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la altura de una línea de texto.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list-style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Propiedad abreviada para establecer el estilo, la posición y la imagen de los marcadores de la lista.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list-style-type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Especifica el tipo de marcador de elemento de lista (p. ej., disco, círculo).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margin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Propiedad abreviada para establecer los márgenes alrededor de un elemento.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margin</w:t>
            </w:r>
            <w:proofErr w:type="spellEnd"/>
            <w:r w:rsidRPr="00747A5E">
              <w:rPr>
                <w:b/>
                <w:bCs/>
              </w:rPr>
              <w:t>-bottom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el margen inferior.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margin-left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el margen izquierdo.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margin-right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el margen derecho.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margin</w:t>
            </w:r>
            <w:proofErr w:type="spellEnd"/>
            <w:r w:rsidRPr="00747A5E">
              <w:rPr>
                <w:b/>
                <w:bCs/>
              </w:rPr>
              <w:t>-top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el margen superior.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max-width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el ancho máximo de un elemento.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rPr>
                <w:b/>
                <w:bCs/>
              </w:rPr>
              <w:t>min-</w:t>
            </w:r>
            <w:proofErr w:type="spellStart"/>
            <w:r w:rsidRPr="00747A5E">
              <w:rPr>
                <w:b/>
                <w:bCs/>
              </w:rPr>
              <w:t>height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la altura mínima de un elemento.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opacity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el nivel de transparencia de un elemento.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padding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Propiedad abreviada para establecer el relleno dentro de los bordes de un elemento.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padding</w:t>
            </w:r>
            <w:proofErr w:type="spellEnd"/>
            <w:r w:rsidRPr="00747A5E">
              <w:rPr>
                <w:b/>
                <w:bCs/>
              </w:rPr>
              <w:t>-bottom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el relleno inferior.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lastRenderedPageBreak/>
              <w:t>padding-left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el relleno izquierdo.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padding-right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el relleno derecho.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padding</w:t>
            </w:r>
            <w:proofErr w:type="spellEnd"/>
            <w:r w:rsidRPr="00747A5E">
              <w:rPr>
                <w:b/>
                <w:bCs/>
              </w:rPr>
              <w:t>-top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el relleno superior.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rPr>
                <w:b/>
                <w:bCs/>
              </w:rPr>
              <w:t>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Especifica el tipo de posicionamiento (estático, relativo, absoluto, etc.).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right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Especifica la posición del borde derecho de un elemento posicionado.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rotate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 xml:space="preserve">Gira un elemento (parte de la propiedad </w:t>
            </w:r>
            <w:proofErr w:type="spellStart"/>
            <w:r w:rsidRPr="00747A5E">
              <w:t>transform</w:t>
            </w:r>
            <w:proofErr w:type="spellEnd"/>
            <w:r w:rsidRPr="00747A5E">
              <w:t>).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src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Se usa en @font-face para especificar la ubicación del archivo de la fuente.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text-align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Especifica la alineación horizontal del texto dentro de un elemento.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text-decoration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Especifica la decoración añadida al texto (subrayado, línea superior, tachado).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text-indent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Especifica la cantidad de sangría para la primera línea de texto.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text-shadow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Añade sombra(s) al texto.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text-transform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 xml:space="preserve">Controla las mayúsculas y minúsculas del texto (p. ej., </w:t>
            </w:r>
            <w:proofErr w:type="spellStart"/>
            <w:r w:rsidRPr="00747A5E">
              <w:t>uppercase</w:t>
            </w:r>
            <w:proofErr w:type="spellEnd"/>
            <w:r w:rsidRPr="00747A5E">
              <w:t>).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rPr>
                <w:b/>
                <w:bCs/>
              </w:rPr>
              <w:t>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Especifica la posición de la parte superior de un elemento posicionado.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transform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Aplica transformaciones 2D o 3D a un elemento.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transform-origin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Permite cambiar el punto de origen para las transformaciones de un elemento.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transition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Propiedad abreviada para establecer todas las propiedades de transición.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rPr>
                <w:b/>
                <w:bCs/>
              </w:rPr>
              <w:lastRenderedPageBreak/>
              <w:t>vertical-</w:t>
            </w:r>
            <w:proofErr w:type="spellStart"/>
            <w:r w:rsidRPr="00747A5E">
              <w:rPr>
                <w:b/>
                <w:bCs/>
              </w:rPr>
              <w:t>align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la alineación vertical de un elemento en línea o de tabla.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width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Establece el ancho de un elemento.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proofErr w:type="spellStart"/>
            <w:r w:rsidRPr="00747A5E">
              <w:rPr>
                <w:b/>
                <w:bCs/>
              </w:rPr>
              <w:t>word-spacing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Aumenta o disminuye el espacio entre las palabras.</w:t>
            </w:r>
          </w:p>
        </w:tc>
      </w:tr>
      <w:tr w:rsidR="00747A5E" w:rsidRPr="00747A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rPr>
                <w:b/>
                <w:bCs/>
              </w:rPr>
              <w:t>z-</w:t>
            </w:r>
            <w:proofErr w:type="spellStart"/>
            <w:r w:rsidRPr="00747A5E">
              <w:rPr>
                <w:b/>
                <w:bCs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7A5E" w:rsidRPr="00747A5E" w:rsidRDefault="00747A5E" w:rsidP="00747A5E">
            <w:r w:rsidRPr="00747A5E">
              <w:t>Especifica el orden de apilamiento de un elemento posicionado.</w:t>
            </w:r>
          </w:p>
        </w:tc>
      </w:tr>
    </w:tbl>
    <w:p w:rsidR="00B2446E" w:rsidRDefault="00B2446E"/>
    <w:sectPr w:rsidR="00B244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5E"/>
    <w:rsid w:val="000425B2"/>
    <w:rsid w:val="00077C40"/>
    <w:rsid w:val="00454E34"/>
    <w:rsid w:val="00620A5B"/>
    <w:rsid w:val="00633EA1"/>
    <w:rsid w:val="0070002E"/>
    <w:rsid w:val="00747A5E"/>
    <w:rsid w:val="00B2446E"/>
    <w:rsid w:val="00FF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EA6C06-661C-4638-B11A-0BA9AFE7E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A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A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A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A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A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A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A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A5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A5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A5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A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A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A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A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A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A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A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A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A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A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759</Words>
  <Characters>4179</Characters>
  <Application>Microsoft Office Word</Application>
  <DocSecurity>0</DocSecurity>
  <Lines>34</Lines>
  <Paragraphs>9</Paragraphs>
  <ScaleCrop>false</ScaleCrop>
  <Company>HP</Company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Alonso Martínez</dc:creator>
  <cp:keywords/>
  <dc:description/>
  <cp:lastModifiedBy>Diego Alonso Martínez</cp:lastModifiedBy>
  <cp:revision>1</cp:revision>
  <dcterms:created xsi:type="dcterms:W3CDTF">2025-11-23T18:22:00Z</dcterms:created>
  <dcterms:modified xsi:type="dcterms:W3CDTF">2025-11-23T18:25:00Z</dcterms:modified>
</cp:coreProperties>
</file>