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F551" w14:textId="77777777" w:rsidR="006D424F" w:rsidRPr="00512713" w:rsidRDefault="00853203" w:rsidP="006D424F">
      <w:pPr>
        <w:pStyle w:val="Prrafodelista"/>
        <w:autoSpaceDE w:val="0"/>
        <w:autoSpaceDN w:val="0"/>
        <w:adjustRightInd w:val="0"/>
        <w:spacing w:after="120" w:line="240" w:lineRule="auto"/>
        <w:ind w:left="0"/>
        <w:contextualSpacing w:val="0"/>
        <w:jc w:val="both"/>
        <w:rPr>
          <w:sz w:val="24"/>
          <w:szCs w:val="24"/>
          <w:lang w:val="es-ES"/>
        </w:rPr>
      </w:pPr>
      <w:r w:rsidRPr="00512713">
        <w:rPr>
          <w:b/>
          <w:bCs/>
          <w:sz w:val="24"/>
          <w:szCs w:val="24"/>
          <w:u w:val="single"/>
          <w:lang w:val="es-ES"/>
        </w:rPr>
        <w:t>ESTABLECIMIENTO NUEVO PAGADO</w:t>
      </w:r>
      <w:r w:rsidRPr="00512713">
        <w:rPr>
          <w:sz w:val="24"/>
          <w:szCs w:val="24"/>
          <w:lang w:val="es-ES"/>
        </w:rPr>
        <w:t xml:space="preserve"> </w:t>
      </w:r>
    </w:p>
    <w:p w14:paraId="0964C007" w14:textId="5F24838B" w:rsidR="000820F9" w:rsidRPr="00C364C4" w:rsidRDefault="00BE0B9D" w:rsidP="00512713">
      <w:pPr>
        <w:pStyle w:val="Prrafodelista"/>
        <w:autoSpaceDE w:val="0"/>
        <w:autoSpaceDN w:val="0"/>
        <w:adjustRightInd w:val="0"/>
        <w:spacing w:after="120" w:line="240" w:lineRule="auto"/>
        <w:ind w:left="0" w:firstLine="284"/>
        <w:contextualSpacing w:val="0"/>
        <w:jc w:val="both"/>
        <w:rPr>
          <w:lang w:val="es-ES"/>
        </w:rPr>
      </w:pPr>
      <w:r w:rsidRPr="00C364C4">
        <w:rPr>
          <w:rFonts w:cstheme="minorHAnsi"/>
          <w:color w:val="222222"/>
          <w:shd w:val="clear" w:color="auto" w:fill="FFFFFF"/>
        </w:rPr>
        <w:t>Se requiere reconocimiento oficial de un E.E. PAGADO de cualquier tipo, sea Básica, Media, Especial o de Adul</w:t>
      </w:r>
      <w:r w:rsidR="00512713">
        <w:rPr>
          <w:rFonts w:cstheme="minorHAnsi"/>
          <w:color w:val="222222"/>
          <w:shd w:val="clear" w:color="auto" w:fill="FFFFFF"/>
        </w:rPr>
        <w:t>tos, que no sea Jardín Infantil</w:t>
      </w:r>
    </w:p>
    <w:p w14:paraId="47466681" w14:textId="1DFCE936" w:rsidR="000820F9" w:rsidRPr="006D424F" w:rsidRDefault="006A79EE">
      <w:pPr>
        <w:pStyle w:val="Prrafodelista"/>
        <w:numPr>
          <w:ilvl w:val="0"/>
          <w:numId w:val="26"/>
        </w:numPr>
        <w:autoSpaceDE w:val="0"/>
        <w:autoSpaceDN w:val="0"/>
        <w:adjustRightInd w:val="0"/>
        <w:spacing w:after="0" w:line="240" w:lineRule="auto"/>
        <w:ind w:left="709" w:hanging="425"/>
        <w:jc w:val="both"/>
        <w:rPr>
          <w:lang w:val="es-ES"/>
        </w:rPr>
      </w:pPr>
      <w:r w:rsidRPr="006D424F">
        <w:rPr>
          <w:lang w:val="es-ES"/>
        </w:rPr>
        <w:t xml:space="preserve">Plazo: hasta el último día hábil de </w:t>
      </w:r>
      <w:proofErr w:type="gramStart"/>
      <w:r w:rsidRPr="006D424F">
        <w:rPr>
          <w:lang w:val="es-ES"/>
        </w:rPr>
        <w:t>Agosto</w:t>
      </w:r>
      <w:proofErr w:type="gramEnd"/>
    </w:p>
    <w:p w14:paraId="01993645" w14:textId="6EB1472E" w:rsidR="006A79EE" w:rsidRPr="006D424F" w:rsidRDefault="006A79EE">
      <w:pPr>
        <w:pStyle w:val="Prrafodelista"/>
        <w:numPr>
          <w:ilvl w:val="0"/>
          <w:numId w:val="26"/>
        </w:numPr>
        <w:autoSpaceDE w:val="0"/>
        <w:autoSpaceDN w:val="0"/>
        <w:adjustRightInd w:val="0"/>
        <w:spacing w:after="0" w:line="240" w:lineRule="auto"/>
        <w:ind w:left="709" w:hanging="425"/>
        <w:jc w:val="both"/>
        <w:rPr>
          <w:lang w:val="es-ES"/>
        </w:rPr>
      </w:pPr>
      <w:r w:rsidRPr="006D424F">
        <w:rPr>
          <w:lang w:val="es-ES"/>
        </w:rPr>
        <w:t>Documentos Generales:   Oficio Conductor (firmado por el sostenedor o rep legal)</w:t>
      </w:r>
    </w:p>
    <w:p w14:paraId="02B292E3" w14:textId="442478A3" w:rsidR="006A79EE" w:rsidRPr="00C364C4" w:rsidRDefault="006A79EE" w:rsidP="006D424F">
      <w:pPr>
        <w:autoSpaceDE w:val="0"/>
        <w:autoSpaceDN w:val="0"/>
        <w:adjustRightInd w:val="0"/>
        <w:spacing w:after="0" w:line="240" w:lineRule="auto"/>
        <w:ind w:firstLine="708"/>
        <w:jc w:val="both"/>
        <w:rPr>
          <w:lang w:val="es-ES"/>
        </w:rPr>
      </w:pPr>
      <w:r w:rsidRPr="00C364C4">
        <w:rPr>
          <w:lang w:val="es-ES"/>
        </w:rPr>
        <w:tab/>
      </w:r>
      <w:r w:rsidR="006D424F">
        <w:rPr>
          <w:lang w:val="es-ES"/>
        </w:rPr>
        <w:tab/>
      </w:r>
      <w:r w:rsidR="006D424F">
        <w:rPr>
          <w:lang w:val="es-ES"/>
        </w:rPr>
        <w:tab/>
        <w:t xml:space="preserve">    </w:t>
      </w:r>
      <w:r w:rsidRPr="00C364C4">
        <w:rPr>
          <w:lang w:val="es-ES"/>
        </w:rPr>
        <w:t>Solicitud Única de RECOFI (formato Excel)</w:t>
      </w:r>
    </w:p>
    <w:p w14:paraId="1B895E6B" w14:textId="2204B443" w:rsidR="006A79EE" w:rsidRPr="006D424F" w:rsidRDefault="006A79EE" w:rsidP="006D424F">
      <w:pPr>
        <w:autoSpaceDE w:val="0"/>
        <w:autoSpaceDN w:val="0"/>
        <w:adjustRightInd w:val="0"/>
        <w:spacing w:after="120" w:line="240" w:lineRule="auto"/>
        <w:jc w:val="both"/>
        <w:rPr>
          <w:b/>
          <w:lang w:val="es-ES"/>
        </w:rPr>
      </w:pPr>
      <w:r w:rsidRPr="006D424F">
        <w:rPr>
          <w:b/>
          <w:lang w:val="es-ES"/>
        </w:rPr>
        <w:t xml:space="preserve">Documentos específicos: </w:t>
      </w:r>
    </w:p>
    <w:p w14:paraId="063EC277" w14:textId="1C21E0F4" w:rsidR="006A79EE" w:rsidRPr="006D424F" w:rsidRDefault="006A79EE">
      <w:pPr>
        <w:pStyle w:val="Prrafodelista"/>
        <w:numPr>
          <w:ilvl w:val="0"/>
          <w:numId w:val="25"/>
        </w:numPr>
        <w:autoSpaceDE w:val="0"/>
        <w:autoSpaceDN w:val="0"/>
        <w:adjustRightInd w:val="0"/>
        <w:spacing w:after="120" w:line="240" w:lineRule="auto"/>
        <w:ind w:left="425" w:hanging="425"/>
        <w:contextualSpacing w:val="0"/>
        <w:jc w:val="both"/>
        <w:rPr>
          <w:b/>
          <w:bCs/>
          <w:sz w:val="24"/>
          <w:szCs w:val="24"/>
          <w:lang w:val="es-ES"/>
        </w:rPr>
      </w:pPr>
      <w:r w:rsidRPr="006D424F">
        <w:rPr>
          <w:b/>
          <w:bCs/>
          <w:sz w:val="24"/>
          <w:szCs w:val="24"/>
          <w:lang w:val="es-ES"/>
        </w:rPr>
        <w:t>Infraestructura (Carpeta Verde).</w:t>
      </w:r>
    </w:p>
    <w:p w14:paraId="4458B62F" w14:textId="0742B5DB" w:rsidR="006A79EE" w:rsidRPr="00C364C4" w:rsidRDefault="006A79EE" w:rsidP="00E47530">
      <w:pPr>
        <w:pStyle w:val="Prrafodelista"/>
        <w:numPr>
          <w:ilvl w:val="0"/>
          <w:numId w:val="3"/>
        </w:numPr>
        <w:autoSpaceDE w:val="0"/>
        <w:autoSpaceDN w:val="0"/>
        <w:adjustRightInd w:val="0"/>
        <w:spacing w:after="0" w:line="240" w:lineRule="auto"/>
        <w:ind w:left="709" w:hanging="425"/>
        <w:jc w:val="both"/>
        <w:rPr>
          <w:lang w:val="es-ES"/>
        </w:rPr>
      </w:pPr>
      <w:r w:rsidRPr="00C364C4">
        <w:rPr>
          <w:lang w:val="es-ES"/>
        </w:rPr>
        <w:t>Copia simple de los planos</w:t>
      </w:r>
      <w:r w:rsidR="006D424F">
        <w:rPr>
          <w:lang w:val="es-ES"/>
        </w:rPr>
        <w:t xml:space="preserve"> de arquitectura de planta, emplazamient0 y ubicación,</w:t>
      </w:r>
      <w:r w:rsidRPr="00C364C4">
        <w:rPr>
          <w:lang w:val="es-ES"/>
        </w:rPr>
        <w:t xml:space="preserve"> timbrados por la Direccion de Obras Municipales.</w:t>
      </w:r>
    </w:p>
    <w:p w14:paraId="1DB55CCD" w14:textId="6E99FAF5" w:rsidR="006A79EE" w:rsidRPr="00C364C4" w:rsidRDefault="006A79EE" w:rsidP="00E47530">
      <w:pPr>
        <w:pStyle w:val="Prrafodelista"/>
        <w:numPr>
          <w:ilvl w:val="0"/>
          <w:numId w:val="3"/>
        </w:numPr>
        <w:autoSpaceDE w:val="0"/>
        <w:autoSpaceDN w:val="0"/>
        <w:adjustRightInd w:val="0"/>
        <w:spacing w:after="0" w:line="240" w:lineRule="auto"/>
        <w:ind w:left="709" w:hanging="425"/>
        <w:jc w:val="both"/>
        <w:rPr>
          <w:lang w:val="es-ES"/>
        </w:rPr>
      </w:pPr>
      <w:r w:rsidRPr="00C364C4">
        <w:rPr>
          <w:lang w:val="es-ES"/>
        </w:rPr>
        <w:t>Copia legalizada de Certificado de recepción definitiva de obras</w:t>
      </w:r>
      <w:r w:rsidR="006D424F">
        <w:rPr>
          <w:lang w:val="es-ES"/>
        </w:rPr>
        <w:t xml:space="preserve"> de arquitectura</w:t>
      </w:r>
      <w:r w:rsidRPr="00C364C4">
        <w:rPr>
          <w:lang w:val="es-ES"/>
        </w:rPr>
        <w:t>.</w:t>
      </w:r>
    </w:p>
    <w:p w14:paraId="3F75615D" w14:textId="679B86BC" w:rsidR="006A79EE" w:rsidRPr="00C364C4" w:rsidRDefault="006A79EE" w:rsidP="00E47530">
      <w:pPr>
        <w:pStyle w:val="Prrafodelista"/>
        <w:numPr>
          <w:ilvl w:val="0"/>
          <w:numId w:val="3"/>
        </w:numPr>
        <w:autoSpaceDE w:val="0"/>
        <w:autoSpaceDN w:val="0"/>
        <w:adjustRightInd w:val="0"/>
        <w:spacing w:after="0" w:line="240" w:lineRule="auto"/>
        <w:ind w:left="709" w:hanging="425"/>
        <w:jc w:val="both"/>
        <w:rPr>
          <w:lang w:val="es-ES"/>
        </w:rPr>
      </w:pPr>
      <w:r w:rsidRPr="00C364C4">
        <w:rPr>
          <w:lang w:val="es-ES"/>
        </w:rPr>
        <w:t>Copia legalizada de Certificado o Rex Sanitaria MINSAL según decreto 289/89.</w:t>
      </w:r>
    </w:p>
    <w:p w14:paraId="548CCA63" w14:textId="683882D3" w:rsidR="006A79EE" w:rsidRPr="00C364C4" w:rsidRDefault="006A79EE" w:rsidP="00E47530">
      <w:pPr>
        <w:pStyle w:val="Prrafodelista"/>
        <w:numPr>
          <w:ilvl w:val="0"/>
          <w:numId w:val="3"/>
        </w:numPr>
        <w:autoSpaceDE w:val="0"/>
        <w:autoSpaceDN w:val="0"/>
        <w:adjustRightInd w:val="0"/>
        <w:spacing w:after="0" w:line="240" w:lineRule="auto"/>
        <w:ind w:left="709" w:hanging="425"/>
        <w:jc w:val="both"/>
        <w:rPr>
          <w:lang w:val="es-ES"/>
        </w:rPr>
      </w:pPr>
      <w:r w:rsidRPr="00C364C4">
        <w:rPr>
          <w:lang w:val="es-ES"/>
        </w:rPr>
        <w:t>Copia legalizada de Certificado o Rex que auto</w:t>
      </w:r>
      <w:r w:rsidR="006D424F">
        <w:rPr>
          <w:lang w:val="es-ES"/>
        </w:rPr>
        <w:t>riza Cocina y Comedor del Local Dcto 977, cuando el establecimiento preste el servicio de alimentación</w:t>
      </w:r>
    </w:p>
    <w:p w14:paraId="42435B52" w14:textId="77777777" w:rsidR="00380509" w:rsidRPr="00C364C4" w:rsidRDefault="00380509" w:rsidP="00380509">
      <w:pPr>
        <w:autoSpaceDE w:val="0"/>
        <w:autoSpaceDN w:val="0"/>
        <w:adjustRightInd w:val="0"/>
        <w:spacing w:after="0" w:line="240" w:lineRule="auto"/>
        <w:jc w:val="both"/>
        <w:rPr>
          <w:lang w:val="es-ES"/>
        </w:rPr>
      </w:pPr>
    </w:p>
    <w:p w14:paraId="580F2181" w14:textId="10A6E80C" w:rsidR="006A79EE" w:rsidRPr="006D424F" w:rsidRDefault="006A79EE">
      <w:pPr>
        <w:pStyle w:val="Prrafodelista"/>
        <w:numPr>
          <w:ilvl w:val="0"/>
          <w:numId w:val="27"/>
        </w:numPr>
        <w:autoSpaceDE w:val="0"/>
        <w:autoSpaceDN w:val="0"/>
        <w:adjustRightInd w:val="0"/>
        <w:spacing w:after="120" w:line="240" w:lineRule="auto"/>
        <w:ind w:left="426" w:hanging="426"/>
        <w:jc w:val="both"/>
        <w:rPr>
          <w:sz w:val="24"/>
          <w:szCs w:val="24"/>
          <w:lang w:val="es-ES"/>
        </w:rPr>
      </w:pPr>
      <w:r w:rsidRPr="006D424F">
        <w:rPr>
          <w:b/>
          <w:bCs/>
          <w:sz w:val="24"/>
          <w:szCs w:val="24"/>
          <w:lang w:val="es-ES"/>
        </w:rPr>
        <w:t>Técnico Pedagógico (Carpeta Roja).</w:t>
      </w:r>
    </w:p>
    <w:p w14:paraId="55BEB6C1" w14:textId="290CDCCC" w:rsidR="005262BB" w:rsidRPr="00C364C4" w:rsidRDefault="005262BB" w:rsidP="006D424F">
      <w:pPr>
        <w:pStyle w:val="NormalWeb"/>
        <w:shd w:val="clear" w:color="auto" w:fill="FFFFFF"/>
        <w:spacing w:before="0" w:beforeAutospacing="0" w:after="120" w:afterAutospacing="0"/>
        <w:ind w:firstLine="709"/>
        <w:jc w:val="both"/>
        <w:rPr>
          <w:rFonts w:asciiTheme="minorHAnsi" w:hAnsiTheme="minorHAnsi" w:cstheme="minorHAnsi"/>
          <w:b/>
          <w:bCs/>
          <w:sz w:val="22"/>
          <w:szCs w:val="22"/>
          <w:u w:val="single"/>
          <w:lang w:val="es-ES"/>
        </w:rPr>
      </w:pPr>
      <w:r w:rsidRPr="00C364C4">
        <w:rPr>
          <w:rFonts w:asciiTheme="minorHAnsi" w:hAnsiTheme="minorHAnsi" w:cstheme="minorHAnsi"/>
          <w:b/>
          <w:bCs/>
          <w:sz w:val="22"/>
          <w:szCs w:val="22"/>
          <w:u w:val="single"/>
          <w:lang w:val="es-ES"/>
        </w:rPr>
        <w:t xml:space="preserve">Personal: </w:t>
      </w:r>
    </w:p>
    <w:p w14:paraId="113119F0" w14:textId="437AB6AC" w:rsidR="005262BB" w:rsidRPr="00C364C4" w:rsidRDefault="005262BB" w:rsidP="005262BB">
      <w:pPr>
        <w:pStyle w:val="NormalWeb"/>
        <w:shd w:val="clear" w:color="auto" w:fill="FFFFFF"/>
        <w:spacing w:before="0" w:beforeAutospacing="0" w:after="0" w:afterAutospacing="0"/>
        <w:ind w:firstLine="708"/>
        <w:jc w:val="both"/>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Personal Docente Directivo:</w:t>
      </w:r>
    </w:p>
    <w:p w14:paraId="23BCB3D4" w14:textId="32CA6A59" w:rsidR="005262BB" w:rsidRPr="00C364C4" w:rsidRDefault="005262BB" w:rsidP="005262BB">
      <w:pPr>
        <w:pStyle w:val="NormalWeb"/>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Nómina indicando nombre, Rut, cargo de cada uno, horas de contrato y horas destinadas a la función.</w:t>
      </w:r>
    </w:p>
    <w:p w14:paraId="194B82DE" w14:textId="09D6B125" w:rsidR="005262BB" w:rsidRPr="00C364C4" w:rsidRDefault="005262BB" w:rsidP="005262BB">
      <w:pPr>
        <w:pStyle w:val="NormalWeb"/>
        <w:shd w:val="clear" w:color="auto" w:fill="FFFFFF"/>
        <w:spacing w:before="0" w:beforeAutospacing="0" w:after="0" w:afterAutospacing="0"/>
        <w:ind w:left="1134" w:hanging="85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Certificado de título profesional legalizado ante notario.</w:t>
      </w:r>
    </w:p>
    <w:p w14:paraId="00E830A1" w14:textId="51DA7D8E" w:rsidR="005262BB" w:rsidRPr="00C364C4" w:rsidRDefault="005262BB" w:rsidP="005262BB">
      <w:pPr>
        <w:pStyle w:val="NormalWeb"/>
        <w:shd w:val="clear" w:color="auto" w:fill="FFFFFF"/>
        <w:spacing w:before="0" w:beforeAutospacing="0" w:after="0" w:afterAutospacing="0"/>
        <w:ind w:firstLine="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Certificados de antecedentes actualizados de todo el personal docente directivo.</w:t>
      </w:r>
    </w:p>
    <w:p w14:paraId="669E49E2" w14:textId="77777777" w:rsidR="005262BB" w:rsidRPr="00C364C4" w:rsidRDefault="005262BB" w:rsidP="005262BB">
      <w:pPr>
        <w:pStyle w:val="NormalWeb"/>
        <w:shd w:val="clear" w:color="auto" w:fill="FFFFFF"/>
        <w:spacing w:before="0" w:beforeAutospacing="0" w:after="0" w:afterAutospacing="0"/>
        <w:ind w:left="708"/>
        <w:jc w:val="both"/>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Personal Docente:</w:t>
      </w:r>
    </w:p>
    <w:p w14:paraId="6185422F" w14:textId="4C959C8C" w:rsidR="005262BB" w:rsidRPr="00C364C4" w:rsidRDefault="005262BB" w:rsidP="005262BB">
      <w:pPr>
        <w:pStyle w:val="NormalWeb"/>
        <w:shd w:val="clear" w:color="auto" w:fill="FFFFFF"/>
        <w:spacing w:before="0" w:beforeAutospacing="0" w:after="0" w:afterAutospacing="0"/>
        <w:ind w:firstLine="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      </w:t>
      </w:r>
      <w:proofErr w:type="gramStart"/>
      <w:r w:rsidRPr="00C364C4">
        <w:rPr>
          <w:rFonts w:asciiTheme="minorHAnsi" w:hAnsiTheme="minorHAnsi" w:cstheme="minorHAnsi"/>
          <w:color w:val="000000"/>
          <w:sz w:val="22"/>
          <w:szCs w:val="22"/>
        </w:rPr>
        <w:t>Nómina,  indicar</w:t>
      </w:r>
      <w:proofErr w:type="gramEnd"/>
      <w:r w:rsidRPr="00C364C4">
        <w:rPr>
          <w:rFonts w:asciiTheme="minorHAnsi" w:hAnsiTheme="minorHAnsi" w:cstheme="minorHAnsi"/>
          <w:color w:val="000000"/>
          <w:sz w:val="22"/>
          <w:szCs w:val="22"/>
        </w:rPr>
        <w:t xml:space="preserve">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asignatura y horas de atención.</w:t>
      </w:r>
    </w:p>
    <w:p w14:paraId="5048FDA2" w14:textId="661E6B55" w:rsidR="005262BB" w:rsidRPr="00C364C4" w:rsidRDefault="005262BB" w:rsidP="005262BB">
      <w:pPr>
        <w:pStyle w:val="NormalWeb"/>
        <w:shd w:val="clear" w:color="auto" w:fill="FFFFFF"/>
        <w:spacing w:before="0" w:beforeAutospacing="0" w:after="0" w:afterAutospacing="0"/>
        <w:ind w:firstLine="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Certificados de título legalizado ante notario.</w:t>
      </w:r>
    </w:p>
    <w:p w14:paraId="1B3713A9" w14:textId="6235DC97" w:rsidR="005262BB" w:rsidRPr="00C364C4" w:rsidRDefault="005262BB" w:rsidP="004117EA">
      <w:pPr>
        <w:pStyle w:val="NormalWeb"/>
        <w:shd w:val="clear" w:color="auto" w:fill="FFFFFF"/>
        <w:spacing w:before="0" w:beforeAutospacing="0" w:after="120" w:afterAutospacing="0"/>
        <w:ind w:firstLine="284"/>
        <w:jc w:val="both"/>
        <w:rPr>
          <w:rFonts w:asciiTheme="minorHAnsi" w:hAnsiTheme="minorHAnsi" w:cstheme="minorHAnsi"/>
          <w:color w:val="000000"/>
          <w:sz w:val="22"/>
          <w:szCs w:val="22"/>
        </w:rPr>
      </w:pPr>
      <w:r w:rsidRPr="00C364C4">
        <w:rPr>
          <w:rStyle w:val="nfasis"/>
          <w:rFonts w:asciiTheme="minorHAnsi" w:hAnsiTheme="minorHAnsi" w:cstheme="minorHAnsi"/>
          <w:color w:val="000000"/>
          <w:sz w:val="22"/>
          <w:szCs w:val="22"/>
        </w:rPr>
        <w:t xml:space="preserve">-      </w:t>
      </w:r>
      <w:r w:rsidRPr="00C364C4">
        <w:rPr>
          <w:rFonts w:asciiTheme="minorHAnsi" w:hAnsiTheme="minorHAnsi" w:cstheme="minorHAnsi"/>
          <w:color w:val="000000"/>
          <w:sz w:val="22"/>
          <w:szCs w:val="22"/>
        </w:rPr>
        <w:t>Certificados de antecedentes actualizados.</w:t>
      </w:r>
    </w:p>
    <w:p w14:paraId="2AF9EBC6" w14:textId="77777777" w:rsidR="005262BB" w:rsidRPr="00C364C4" w:rsidRDefault="005262BB" w:rsidP="006D424F">
      <w:pPr>
        <w:pStyle w:val="NormalWeb"/>
        <w:shd w:val="clear" w:color="auto" w:fill="FFFFFF"/>
        <w:spacing w:before="0" w:beforeAutospacing="0" w:after="120" w:afterAutospacing="0"/>
        <w:ind w:firstLine="709"/>
        <w:jc w:val="both"/>
        <w:rPr>
          <w:rFonts w:asciiTheme="minorHAnsi" w:hAnsiTheme="minorHAnsi" w:cstheme="minorHAnsi"/>
          <w:color w:val="000000"/>
          <w:sz w:val="22"/>
          <w:szCs w:val="22"/>
          <w:u w:val="single"/>
        </w:rPr>
      </w:pPr>
      <w:r w:rsidRPr="00C364C4">
        <w:rPr>
          <w:rStyle w:val="Textoennegrita"/>
          <w:rFonts w:asciiTheme="minorHAnsi" w:hAnsiTheme="minorHAnsi" w:cstheme="minorHAnsi"/>
          <w:color w:val="000000"/>
          <w:sz w:val="22"/>
          <w:szCs w:val="22"/>
          <w:u w:val="single"/>
        </w:rPr>
        <w:t>Personal Asistente de la Educación:</w:t>
      </w:r>
    </w:p>
    <w:p w14:paraId="50D6D94E" w14:textId="1F797C5F" w:rsidR="005262BB" w:rsidRPr="00C364C4" w:rsidRDefault="005262BB" w:rsidP="005262BB">
      <w:pPr>
        <w:pStyle w:val="NormalWeb"/>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w:t>
      </w:r>
      <w:r w:rsidRPr="00C364C4">
        <w:rPr>
          <w:rStyle w:val="Textoennegrita"/>
          <w:rFonts w:asciiTheme="minorHAnsi" w:hAnsiTheme="minorHAnsi" w:cstheme="minorHAnsi"/>
          <w:color w:val="000000"/>
          <w:sz w:val="22"/>
          <w:szCs w:val="22"/>
        </w:rPr>
        <w:t> </w:t>
      </w:r>
      <w:r w:rsidR="004117EA">
        <w:rPr>
          <w:rFonts w:asciiTheme="minorHAnsi" w:hAnsiTheme="minorHAnsi" w:cstheme="minorHAnsi"/>
          <w:color w:val="000000"/>
          <w:sz w:val="22"/>
          <w:szCs w:val="22"/>
        </w:rPr>
        <w:t xml:space="preserve">   </w:t>
      </w:r>
      <w:r w:rsidRPr="00C364C4">
        <w:rPr>
          <w:rFonts w:asciiTheme="minorHAnsi" w:hAnsiTheme="minorHAnsi" w:cstheme="minorHAnsi"/>
          <w:color w:val="000000"/>
          <w:sz w:val="22"/>
          <w:szCs w:val="22"/>
        </w:rPr>
        <w:t xml:space="preserve">Nómina del Personal Asistente de la Educación,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5D5B5F06" w14:textId="23B59FDF" w:rsidR="005262BB" w:rsidRPr="00C364C4" w:rsidRDefault="005262BB" w:rsidP="005262BB">
      <w:pPr>
        <w:pStyle w:val="NormalWeb"/>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Certificados de antecedentes actualizados de todo el Personal Asistente de la Educación.</w:t>
      </w:r>
    </w:p>
    <w:p w14:paraId="15595348" w14:textId="4177954C" w:rsidR="005262BB" w:rsidRDefault="005262BB" w:rsidP="004117EA">
      <w:pPr>
        <w:pStyle w:val="NormalWeb"/>
        <w:shd w:val="clear" w:color="auto" w:fill="FFFFFF"/>
        <w:spacing w:before="0" w:beforeAutospacing="0" w:after="120" w:afterAutospacing="0"/>
        <w:ind w:left="709" w:hanging="425"/>
        <w:jc w:val="both"/>
        <w:rPr>
          <w:rFonts w:asciiTheme="minorHAnsi" w:hAnsiTheme="minorHAnsi" w:cstheme="minorHAnsi"/>
          <w:color w:val="000000"/>
          <w:sz w:val="22"/>
          <w:szCs w:val="22"/>
        </w:rPr>
      </w:pPr>
      <w:r w:rsidRPr="00C364C4">
        <w:rPr>
          <w:rStyle w:val="nfasis"/>
          <w:rFonts w:asciiTheme="minorHAnsi" w:hAnsiTheme="minorHAnsi" w:cstheme="minorHAnsi"/>
          <w:color w:val="000000"/>
          <w:sz w:val="22"/>
          <w:szCs w:val="22"/>
        </w:rPr>
        <w:t>- </w:t>
      </w:r>
      <w:r w:rsidRPr="00C364C4">
        <w:rPr>
          <w:rStyle w:val="nfasis"/>
          <w:rFonts w:asciiTheme="minorHAnsi" w:hAnsiTheme="minorHAnsi" w:cstheme="minorHAnsi"/>
          <w:color w:val="000000"/>
          <w:sz w:val="22"/>
          <w:szCs w:val="22"/>
        </w:rPr>
        <w:tab/>
      </w:r>
      <w:r w:rsidRPr="00C364C4">
        <w:rPr>
          <w:rFonts w:asciiTheme="minorHAnsi" w:hAnsiTheme="minorHAnsi" w:cstheme="minorHAnsi"/>
          <w:color w:val="000000"/>
          <w:sz w:val="22"/>
          <w:szCs w:val="22"/>
        </w:rPr>
        <w:t>Certificados de título o licencia de enseñanza media, legalizada ante notario. Las licencias de enseñanza media pueden obtenerse en la Oficina de Atención Ciudadana.</w:t>
      </w:r>
    </w:p>
    <w:p w14:paraId="23A754B6" w14:textId="65698442" w:rsidR="006D424F" w:rsidRDefault="006D424F" w:rsidP="004117EA">
      <w:pPr>
        <w:pStyle w:val="NormalWeb"/>
        <w:shd w:val="clear" w:color="auto" w:fill="FFFFFF"/>
        <w:spacing w:before="0" w:beforeAutospacing="0" w:after="120" w:afterAutospacing="0"/>
        <w:ind w:left="709" w:hanging="425"/>
        <w:jc w:val="both"/>
        <w:rPr>
          <w:rFonts w:asciiTheme="minorHAnsi" w:hAnsiTheme="minorHAnsi" w:cstheme="minorHAnsi"/>
          <w:color w:val="000000"/>
          <w:sz w:val="22"/>
          <w:szCs w:val="22"/>
        </w:rPr>
      </w:pPr>
    </w:p>
    <w:p w14:paraId="12CF9F14" w14:textId="1C4B474E" w:rsidR="005262BB" w:rsidRPr="00C364C4" w:rsidRDefault="005262BB" w:rsidP="006D424F">
      <w:pPr>
        <w:pStyle w:val="NormalWeb"/>
        <w:shd w:val="clear" w:color="auto" w:fill="FFFFFF"/>
        <w:spacing w:before="0" w:beforeAutospacing="0" w:after="120" w:afterAutospacing="0"/>
        <w:ind w:firstLine="709"/>
        <w:rPr>
          <w:rFonts w:asciiTheme="minorHAnsi" w:hAnsiTheme="minorHAnsi" w:cstheme="minorHAnsi"/>
          <w:color w:val="000000"/>
          <w:sz w:val="22"/>
          <w:szCs w:val="22"/>
          <w:u w:val="single"/>
        </w:rPr>
      </w:pPr>
      <w:r w:rsidRPr="00C364C4">
        <w:rPr>
          <w:rStyle w:val="Textoennegrita"/>
          <w:rFonts w:asciiTheme="minorHAnsi" w:hAnsiTheme="minorHAnsi" w:cstheme="minorHAnsi"/>
          <w:color w:val="000000"/>
          <w:sz w:val="22"/>
          <w:szCs w:val="22"/>
          <w:u w:val="single"/>
        </w:rPr>
        <w:t>Personal Administrativo y Auxiliar:</w:t>
      </w:r>
    </w:p>
    <w:p w14:paraId="42166EB3" w14:textId="6E913B91" w:rsidR="005262BB" w:rsidRPr="00C364C4" w:rsidRDefault="005262BB" w:rsidP="005262BB">
      <w:pPr>
        <w:pStyle w:val="NormalWeb"/>
        <w:shd w:val="clear" w:color="auto" w:fill="FFFFFF"/>
        <w:spacing w:before="0" w:beforeAutospacing="0" w:after="0" w:afterAutospacing="0"/>
        <w:ind w:left="704" w:hanging="420"/>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 </w:t>
      </w:r>
      <w:r w:rsidRPr="00C364C4">
        <w:rPr>
          <w:rStyle w:val="Textoennegrita"/>
          <w:rFonts w:asciiTheme="minorHAnsi" w:hAnsiTheme="minorHAnsi" w:cstheme="minorHAnsi"/>
          <w:b w:val="0"/>
          <w:bCs w:val="0"/>
          <w:color w:val="000000"/>
          <w:sz w:val="22"/>
          <w:szCs w:val="22"/>
        </w:rPr>
        <w:tab/>
      </w:r>
      <w:r w:rsidRPr="00C364C4">
        <w:rPr>
          <w:rStyle w:val="Textoennegrita"/>
          <w:rFonts w:asciiTheme="minorHAnsi" w:hAnsiTheme="minorHAnsi" w:cstheme="minorHAnsi"/>
          <w:b w:val="0"/>
          <w:bCs w:val="0"/>
          <w:color w:val="000000"/>
          <w:sz w:val="22"/>
          <w:szCs w:val="22"/>
        </w:rPr>
        <w:tab/>
      </w:r>
      <w:r w:rsidRPr="00C364C4">
        <w:rPr>
          <w:rFonts w:asciiTheme="minorHAnsi" w:hAnsiTheme="minorHAnsi" w:cstheme="minorHAnsi"/>
          <w:color w:val="000000"/>
          <w:sz w:val="22"/>
          <w:szCs w:val="22"/>
        </w:rPr>
        <w:t xml:space="preserve">Nómina del Administrativo y Auxiliar,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71A197D9" w14:textId="54A718B8" w:rsidR="005262BB" w:rsidRPr="00C364C4" w:rsidRDefault="005262BB" w:rsidP="005262BB">
      <w:pPr>
        <w:pStyle w:val="NormalWeb"/>
        <w:shd w:val="clear" w:color="auto" w:fill="FFFFFF"/>
        <w:spacing w:before="0" w:beforeAutospacing="0" w:after="0" w:afterAutospacing="0"/>
        <w:ind w:left="704" w:hanging="420"/>
        <w:rPr>
          <w:rFonts w:asciiTheme="minorHAnsi" w:hAnsiTheme="minorHAnsi" w:cstheme="minorHAnsi"/>
          <w:color w:val="000000"/>
          <w:sz w:val="22"/>
          <w:szCs w:val="22"/>
        </w:rPr>
      </w:pPr>
      <w:r w:rsidRPr="00C364C4">
        <w:rPr>
          <w:rFonts w:asciiTheme="minorHAnsi" w:hAnsiTheme="minorHAnsi" w:cstheme="minorHAnsi"/>
          <w:color w:val="000000"/>
          <w:sz w:val="22"/>
          <w:szCs w:val="22"/>
        </w:rPr>
        <w:t>-</w:t>
      </w:r>
      <w:r w:rsidRPr="00C364C4">
        <w:rPr>
          <w:rFonts w:asciiTheme="minorHAnsi" w:hAnsiTheme="minorHAnsi" w:cstheme="minorHAnsi"/>
          <w:color w:val="000000"/>
          <w:sz w:val="22"/>
          <w:szCs w:val="22"/>
        </w:rPr>
        <w:tab/>
        <w:t>Certificados de antecedentes actualizados de todo el personal Administrativo y Auxiliar</w:t>
      </w:r>
    </w:p>
    <w:p w14:paraId="5F4B6354" w14:textId="186C9D5C" w:rsidR="005262BB" w:rsidRPr="00C364C4" w:rsidRDefault="005262BB" w:rsidP="005262BB">
      <w:pPr>
        <w:pStyle w:val="NormalWeb"/>
        <w:shd w:val="clear" w:color="auto" w:fill="FFFFFF"/>
        <w:spacing w:before="0" w:beforeAutospacing="0" w:after="0" w:afterAutospacing="0"/>
        <w:ind w:firstLine="284"/>
        <w:rPr>
          <w:rFonts w:asciiTheme="minorHAnsi" w:hAnsiTheme="minorHAnsi" w:cstheme="minorHAnsi"/>
          <w:color w:val="000000"/>
          <w:sz w:val="22"/>
          <w:szCs w:val="22"/>
        </w:rPr>
      </w:pPr>
      <w:r w:rsidRPr="00C364C4">
        <w:rPr>
          <w:rStyle w:val="nfasis"/>
          <w:rFonts w:asciiTheme="minorHAnsi" w:hAnsiTheme="minorHAnsi" w:cstheme="minorHAnsi"/>
          <w:color w:val="000000"/>
          <w:sz w:val="22"/>
          <w:szCs w:val="22"/>
        </w:rPr>
        <w:t>-</w:t>
      </w:r>
      <w:r w:rsidRPr="00C364C4">
        <w:rPr>
          <w:rStyle w:val="nfasis"/>
          <w:rFonts w:asciiTheme="minorHAnsi" w:hAnsiTheme="minorHAnsi" w:cstheme="minorHAnsi"/>
          <w:color w:val="000000"/>
          <w:sz w:val="22"/>
          <w:szCs w:val="22"/>
        </w:rPr>
        <w:tab/>
      </w:r>
      <w:r w:rsidRPr="00C364C4">
        <w:rPr>
          <w:rFonts w:asciiTheme="minorHAnsi" w:hAnsiTheme="minorHAnsi" w:cstheme="minorHAnsi"/>
          <w:color w:val="000000"/>
          <w:sz w:val="22"/>
          <w:szCs w:val="22"/>
        </w:rPr>
        <w:t>Licencia de Enseñanza Media.</w:t>
      </w:r>
    </w:p>
    <w:p w14:paraId="77FCD096" w14:textId="25ED6800" w:rsidR="005262BB" w:rsidRPr="00C364C4" w:rsidRDefault="003312E8" w:rsidP="005262BB">
      <w:pPr>
        <w:pStyle w:val="NormalWeb"/>
        <w:shd w:val="clear" w:color="auto" w:fill="FFFFFF"/>
        <w:spacing w:before="0" w:beforeAutospacing="0" w:after="0" w:afterAutospacing="0"/>
        <w:ind w:firstLine="708"/>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w:t>
      </w:r>
      <w:r w:rsidR="005262BB" w:rsidRPr="00C364C4">
        <w:rPr>
          <w:rFonts w:asciiTheme="minorHAnsi" w:hAnsiTheme="minorHAnsi" w:cstheme="minorHAnsi"/>
          <w:color w:val="000000"/>
          <w:sz w:val="22"/>
          <w:szCs w:val="22"/>
        </w:rPr>
        <w:t xml:space="preserve"> debe adjuntarse:</w:t>
      </w:r>
    </w:p>
    <w:p w14:paraId="38DB02D4" w14:textId="2141E237" w:rsidR="005262BB" w:rsidRPr="004117EA" w:rsidRDefault="005262BB">
      <w:pPr>
        <w:pStyle w:val="Prrafodelista"/>
        <w:numPr>
          <w:ilvl w:val="0"/>
          <w:numId w:val="24"/>
        </w:numPr>
        <w:shd w:val="clear" w:color="auto" w:fill="FFFFFF"/>
        <w:spacing w:after="0" w:line="240" w:lineRule="auto"/>
        <w:ind w:left="709" w:hanging="425"/>
        <w:rPr>
          <w:rFonts w:cstheme="minorHAnsi"/>
          <w:color w:val="000000"/>
        </w:rPr>
      </w:pPr>
      <w:r w:rsidRPr="004117EA">
        <w:rPr>
          <w:rFonts w:cstheme="minorHAnsi"/>
          <w:color w:val="000000"/>
        </w:rPr>
        <w:t>Perfiles del personal, descargar y completar archivos : </w:t>
      </w:r>
      <w:hyperlink r:id="rId9" w:history="1">
        <w:r w:rsidRPr="004117EA">
          <w:rPr>
            <w:rStyle w:val="Hipervnculo"/>
            <w:rFonts w:cstheme="minorHAnsi"/>
            <w:color w:val="222222"/>
          </w:rPr>
          <w:t>Directivo</w:t>
        </w:r>
      </w:hyperlink>
      <w:r w:rsidRPr="004117EA">
        <w:rPr>
          <w:rFonts w:cstheme="minorHAnsi"/>
          <w:color w:val="000000"/>
        </w:rPr>
        <w:t>, </w:t>
      </w:r>
      <w:hyperlink r:id="rId10" w:history="1">
        <w:r w:rsidRPr="004117EA">
          <w:rPr>
            <w:rStyle w:val="Hipervnculo"/>
            <w:rFonts w:cstheme="minorHAnsi"/>
            <w:color w:val="222222"/>
          </w:rPr>
          <w:t>Docente</w:t>
        </w:r>
      </w:hyperlink>
      <w:r w:rsidRPr="004117EA">
        <w:rPr>
          <w:rFonts w:cstheme="minorHAnsi"/>
          <w:color w:val="000000"/>
        </w:rPr>
        <w:t>, </w:t>
      </w:r>
      <w:hyperlink r:id="rId11" w:history="1">
        <w:r w:rsidRPr="004117EA">
          <w:rPr>
            <w:rStyle w:val="Hipervnculo"/>
            <w:rFonts w:cstheme="minorHAnsi"/>
            <w:color w:val="222222"/>
          </w:rPr>
          <w:t>Asistente</w:t>
        </w:r>
      </w:hyperlink>
      <w:r w:rsidR="006D424F">
        <w:rPr>
          <w:rStyle w:val="Hipervnculo"/>
          <w:rFonts w:cstheme="minorHAnsi"/>
          <w:color w:val="222222"/>
        </w:rPr>
        <w:t xml:space="preserve"> </w:t>
      </w:r>
      <w:r w:rsidR="006D424F" w:rsidRPr="006D424F">
        <w:rPr>
          <w:rStyle w:val="Hipervnculo"/>
          <w:rFonts w:cstheme="minorHAnsi"/>
          <w:color w:val="222222"/>
          <w:u w:val="none"/>
        </w:rPr>
        <w:t xml:space="preserve">(estos formatos se encuentra en el </w:t>
      </w:r>
      <w:r w:rsidR="006D424F" w:rsidRPr="006D424F">
        <w:rPr>
          <w:rStyle w:val="Hipervnculo"/>
          <w:rFonts w:cstheme="minorHAnsi"/>
          <w:b/>
          <w:color w:val="222222"/>
          <w:u w:val="none"/>
        </w:rPr>
        <w:t>sitio comunidad escolar, en sostenedores/reconocimiento oficial/perfiles</w:t>
      </w:r>
    </w:p>
    <w:p w14:paraId="19A8A248" w14:textId="0A726CA9" w:rsidR="004117EA" w:rsidRPr="006D424F" w:rsidRDefault="005262BB">
      <w:pPr>
        <w:pStyle w:val="Prrafodelista"/>
        <w:numPr>
          <w:ilvl w:val="0"/>
          <w:numId w:val="24"/>
        </w:numPr>
        <w:shd w:val="clear" w:color="auto" w:fill="FFFFFF"/>
        <w:spacing w:after="120" w:line="240" w:lineRule="auto"/>
        <w:ind w:left="709" w:hanging="425"/>
        <w:rPr>
          <w:rFonts w:cstheme="minorHAnsi"/>
          <w:color w:val="000000"/>
        </w:rPr>
      </w:pPr>
      <w:r w:rsidRPr="006D424F">
        <w:rPr>
          <w:rFonts w:cstheme="minorHAnsi"/>
          <w:color w:val="000000"/>
        </w:rPr>
        <w:t xml:space="preserve">Certificado (de todo el personal), de una vigencia no superior a un mes, de verificación en el registro de “Consulta inhabilidades para trabajar con menores de edad” de acuerdo a la Ley 20594, que puede obtenerse </w:t>
      </w:r>
      <w:proofErr w:type="gramStart"/>
      <w:r w:rsidRPr="006D424F">
        <w:rPr>
          <w:rFonts w:cstheme="minorHAnsi"/>
          <w:color w:val="000000"/>
        </w:rPr>
        <w:t>en  la</w:t>
      </w:r>
      <w:proofErr w:type="gramEnd"/>
      <w:r w:rsidRPr="006D424F">
        <w:rPr>
          <w:rFonts w:cstheme="minorHAnsi"/>
          <w:color w:val="000000"/>
        </w:rPr>
        <w:t xml:space="preserve"> página</w:t>
      </w:r>
      <w:r w:rsidR="004117EA" w:rsidRPr="006D424F">
        <w:rPr>
          <w:rFonts w:cstheme="minorHAnsi"/>
          <w:color w:val="000000"/>
        </w:rPr>
        <w:t xml:space="preserve"> </w:t>
      </w:r>
      <w:r w:rsidRPr="006D424F">
        <w:rPr>
          <w:rFonts w:cstheme="minorHAnsi"/>
          <w:color w:val="000000"/>
        </w:rPr>
        <w:t>web: </w:t>
      </w:r>
    </w:p>
    <w:p w14:paraId="45084E11" w14:textId="2275BB8C" w:rsidR="005262BB" w:rsidRPr="004117EA" w:rsidRDefault="00000000" w:rsidP="006D424F">
      <w:pPr>
        <w:shd w:val="clear" w:color="auto" w:fill="FFFFFF"/>
        <w:spacing w:after="120" w:line="240" w:lineRule="auto"/>
        <w:ind w:left="709"/>
        <w:rPr>
          <w:rStyle w:val="Hipervnculo"/>
          <w:rFonts w:cstheme="minorHAnsi"/>
          <w:color w:val="0070C0"/>
        </w:rPr>
      </w:pPr>
      <w:hyperlink r:id="rId12" w:history="1">
        <w:r w:rsidR="005262BB" w:rsidRPr="004117EA">
          <w:rPr>
            <w:rStyle w:val="Hipervnculo"/>
            <w:rFonts w:cstheme="minorHAnsi"/>
            <w:color w:val="0070C0"/>
          </w:rPr>
          <w:t>http://inhabilidades.srcei.cl/ConsInhab/consultaInhabilidad.do</w:t>
        </w:r>
      </w:hyperlink>
    </w:p>
    <w:p w14:paraId="6AA7ADDA" w14:textId="44A94CBE" w:rsidR="005262BB" w:rsidRPr="00C364C4" w:rsidRDefault="005262BB" w:rsidP="003312E8">
      <w:pPr>
        <w:pStyle w:val="NormalWeb"/>
        <w:shd w:val="clear" w:color="auto" w:fill="FFFFFF"/>
        <w:spacing w:before="0" w:beforeAutospacing="0" w:after="0" w:afterAutospacing="0"/>
        <w:ind w:left="709"/>
        <w:rPr>
          <w:rStyle w:val="nfasis"/>
          <w:rFonts w:asciiTheme="minorHAnsi" w:hAnsiTheme="minorHAnsi" w:cstheme="minorHAnsi"/>
          <w:b/>
          <w:bCs/>
          <w:color w:val="000000"/>
          <w:sz w:val="22"/>
          <w:szCs w:val="22"/>
        </w:rPr>
      </w:pPr>
      <w:r w:rsidRPr="00C364C4">
        <w:rPr>
          <w:rStyle w:val="nfasis"/>
          <w:rFonts w:asciiTheme="minorHAnsi" w:hAnsiTheme="minorHAnsi" w:cstheme="minorHAnsi"/>
          <w:b/>
          <w:bCs/>
          <w:color w:val="000000"/>
          <w:sz w:val="22"/>
          <w:szCs w:val="22"/>
        </w:rPr>
        <w:t>Deben enviarse juntos los antecedentes correspondientes a cada trabajador (certificado de título o licencia de enseñanza media, certificado de antecedentes y de habilidad para trabajar con menores) y en el mismo orden indicado en cada nómina. </w:t>
      </w:r>
    </w:p>
    <w:p w14:paraId="2DF1FBAD" w14:textId="77777777" w:rsidR="005262BB" w:rsidRPr="00C364C4" w:rsidRDefault="005262BB" w:rsidP="005262BB">
      <w:pPr>
        <w:pStyle w:val="NormalWeb"/>
        <w:shd w:val="clear" w:color="auto" w:fill="FFFFFF"/>
        <w:spacing w:before="0" w:beforeAutospacing="0" w:after="0" w:afterAutospacing="0"/>
        <w:rPr>
          <w:rFonts w:asciiTheme="minorHAnsi" w:hAnsiTheme="minorHAnsi" w:cstheme="minorHAnsi"/>
          <w:color w:val="000000"/>
          <w:sz w:val="22"/>
          <w:szCs w:val="22"/>
        </w:rPr>
      </w:pPr>
    </w:p>
    <w:p w14:paraId="79870715" w14:textId="0F98FEB4" w:rsidR="000820F9" w:rsidRPr="00C364C4" w:rsidRDefault="005262BB" w:rsidP="006D424F">
      <w:pPr>
        <w:autoSpaceDE w:val="0"/>
        <w:autoSpaceDN w:val="0"/>
        <w:adjustRightInd w:val="0"/>
        <w:spacing w:after="120" w:line="240" w:lineRule="auto"/>
        <w:ind w:firstLine="709"/>
        <w:jc w:val="both"/>
        <w:rPr>
          <w:b/>
          <w:bCs/>
          <w:u w:val="single"/>
          <w:lang w:val="es-ES"/>
        </w:rPr>
      </w:pPr>
      <w:r w:rsidRPr="00C364C4">
        <w:rPr>
          <w:b/>
          <w:bCs/>
          <w:u w:val="single"/>
          <w:lang w:val="es-ES"/>
        </w:rPr>
        <w:t>Material Didáctico</w:t>
      </w:r>
    </w:p>
    <w:p w14:paraId="4D1B5097" w14:textId="57846DE4" w:rsidR="005262BB" w:rsidRPr="00C364C4" w:rsidRDefault="005262BB">
      <w:pPr>
        <w:pStyle w:val="NormalWeb"/>
        <w:numPr>
          <w:ilvl w:val="0"/>
          <w:numId w:val="24"/>
        </w:numPr>
        <w:shd w:val="clear" w:color="auto" w:fill="FFFFFF"/>
        <w:spacing w:before="0" w:beforeAutospacing="0" w:after="0" w:afterAutospacing="0"/>
        <w:ind w:left="709" w:hanging="425"/>
        <w:jc w:val="both"/>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Descripción del Material Didáctico</w:t>
      </w:r>
    </w:p>
    <w:p w14:paraId="2BEF93C3" w14:textId="6EBB3876" w:rsidR="005262BB" w:rsidRPr="00C364C4" w:rsidRDefault="005262BB" w:rsidP="004117EA">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Debe especificarse cantidades por asignatura, </w:t>
      </w:r>
      <w:r w:rsidR="00543F2A" w:rsidRPr="00C364C4">
        <w:rPr>
          <w:rFonts w:asciiTheme="minorHAnsi" w:hAnsiTheme="minorHAnsi" w:cstheme="minorHAnsi"/>
          <w:color w:val="000000"/>
          <w:sz w:val="22"/>
          <w:szCs w:val="22"/>
        </w:rPr>
        <w:t>de acuerdo con el</w:t>
      </w:r>
      <w:r w:rsidRPr="00C364C4">
        <w:rPr>
          <w:rFonts w:asciiTheme="minorHAnsi" w:hAnsiTheme="minorHAnsi" w:cstheme="minorHAnsi"/>
          <w:color w:val="000000"/>
          <w:sz w:val="22"/>
          <w:szCs w:val="22"/>
        </w:rPr>
        <w:t xml:space="preserve"> nivel y modalidad a crear, todo ello según Nº de estudiantes. Debe estarse a lo dispuesto en el decreto Nº</w:t>
      </w:r>
      <w:r w:rsidRPr="00C364C4">
        <w:rPr>
          <w:rFonts w:asciiTheme="minorHAnsi" w:hAnsiTheme="minorHAnsi" w:cstheme="minorHAnsi"/>
          <w:color w:val="000000"/>
          <w:sz w:val="22"/>
          <w:szCs w:val="22"/>
        </w:rPr>
        <w:br/>
        <w:t>53, de 2011, del Ministerio de Educación.</w:t>
      </w:r>
    </w:p>
    <w:p w14:paraId="210470B1" w14:textId="77777777" w:rsidR="005262BB" w:rsidRPr="00C364C4" w:rsidRDefault="005262BB" w:rsidP="003C506E">
      <w:pPr>
        <w:pStyle w:val="NormalWeb"/>
        <w:shd w:val="clear" w:color="auto" w:fill="FFFFFF"/>
        <w:spacing w:before="0" w:beforeAutospacing="0" w:after="120" w:afterAutospacing="0"/>
        <w:ind w:firstLine="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4263E967" w14:textId="58E6C998" w:rsidR="005262BB" w:rsidRPr="00C364C4" w:rsidRDefault="005262BB" w:rsidP="003C506E">
      <w:pPr>
        <w:pStyle w:val="NormalWeb"/>
        <w:shd w:val="clear" w:color="auto" w:fill="FFFFFF"/>
        <w:spacing w:before="0" w:beforeAutospacing="0" w:after="12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w:t>
      </w:r>
      <w:r w:rsidR="003C506E">
        <w:rPr>
          <w:rStyle w:val="Textoennegrita"/>
          <w:rFonts w:asciiTheme="minorHAnsi" w:hAnsiTheme="minorHAnsi" w:cstheme="minorHAnsi"/>
          <w:b w:val="0"/>
          <w:bCs w:val="0"/>
          <w:color w:val="000000"/>
          <w:sz w:val="22"/>
          <w:szCs w:val="22"/>
        </w:rPr>
        <w:tab/>
      </w:r>
      <w:r w:rsidRPr="00C364C4">
        <w:rPr>
          <w:rStyle w:val="Textoennegrita"/>
          <w:rFonts w:asciiTheme="minorHAnsi" w:hAnsiTheme="minorHAnsi" w:cstheme="minorHAnsi"/>
          <w:color w:val="000000"/>
          <w:sz w:val="22"/>
          <w:szCs w:val="22"/>
        </w:rPr>
        <w:t xml:space="preserve">En </w:t>
      </w:r>
      <w:r w:rsidR="003312E8" w:rsidRPr="00C364C4">
        <w:rPr>
          <w:rStyle w:val="Textoennegrita"/>
          <w:rFonts w:asciiTheme="minorHAnsi" w:hAnsiTheme="minorHAnsi" w:cstheme="minorHAnsi"/>
          <w:color w:val="000000"/>
          <w:sz w:val="22"/>
          <w:szCs w:val="22"/>
        </w:rPr>
        <w:t>Ed</w:t>
      </w:r>
      <w:r w:rsidR="003312E8">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Especial</w:t>
      </w:r>
      <w:r w:rsidRPr="00C364C4">
        <w:rPr>
          <w:rFonts w:asciiTheme="minorHAnsi" w:hAnsiTheme="minorHAnsi" w:cstheme="minorHAnsi"/>
          <w:color w:val="000000"/>
          <w:sz w:val="22"/>
          <w:szCs w:val="22"/>
        </w:rPr>
        <w:t> tiene que ser pertinente al tipo de enseñanza y a las características de los estudiantes.</w:t>
      </w:r>
    </w:p>
    <w:p w14:paraId="0DFDE99D" w14:textId="18841C6B" w:rsidR="005262BB" w:rsidRPr="00C364C4" w:rsidRDefault="005262BB" w:rsidP="003C506E">
      <w:pPr>
        <w:pStyle w:val="NormalWeb"/>
        <w:shd w:val="clear" w:color="auto" w:fill="FFFFFF"/>
        <w:spacing w:before="0" w:beforeAutospacing="0" w:after="120" w:afterAutospacing="0"/>
        <w:ind w:left="704" w:hanging="420"/>
        <w:jc w:val="both"/>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 xml:space="preserve">- </w:t>
      </w:r>
      <w:r w:rsidR="003C506E">
        <w:rPr>
          <w:rStyle w:val="Textoennegrita"/>
          <w:rFonts w:asciiTheme="minorHAnsi" w:hAnsiTheme="minorHAnsi" w:cstheme="minorHAnsi"/>
          <w:b w:val="0"/>
          <w:bCs w:val="0"/>
          <w:color w:val="000000"/>
          <w:sz w:val="22"/>
          <w:szCs w:val="22"/>
        </w:rPr>
        <w:tab/>
      </w:r>
      <w:r w:rsidRPr="00C364C4">
        <w:rPr>
          <w:rStyle w:val="Textoennegrita"/>
          <w:rFonts w:asciiTheme="minorHAnsi" w:hAnsiTheme="minorHAnsi" w:cstheme="minorHAnsi"/>
          <w:color w:val="000000"/>
          <w:sz w:val="22"/>
          <w:szCs w:val="22"/>
        </w:rPr>
        <w:t xml:space="preserve">En </w:t>
      </w:r>
      <w:r w:rsidR="003312E8" w:rsidRPr="00C364C4">
        <w:rPr>
          <w:rStyle w:val="Textoennegrita"/>
          <w:rFonts w:asciiTheme="minorHAnsi" w:hAnsiTheme="minorHAnsi" w:cstheme="minorHAnsi"/>
          <w:color w:val="000000"/>
          <w:sz w:val="22"/>
          <w:szCs w:val="22"/>
        </w:rPr>
        <w:t>Ed</w:t>
      </w:r>
      <w:r w:rsidR="003312E8">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Básica</w:t>
      </w:r>
      <w:r w:rsidRPr="00C364C4">
        <w:rPr>
          <w:rStyle w:val="Textoennegrita"/>
          <w:rFonts w:asciiTheme="minorHAnsi" w:hAnsiTheme="minorHAnsi" w:cstheme="minorHAnsi"/>
          <w:b w:val="0"/>
          <w:bCs w:val="0"/>
          <w:color w:val="000000"/>
          <w:sz w:val="22"/>
          <w:szCs w:val="22"/>
        </w:rPr>
        <w:t>: </w:t>
      </w:r>
      <w:r w:rsidRPr="00C364C4">
        <w:rPr>
          <w:rFonts w:asciiTheme="minorHAnsi" w:hAnsiTheme="minorHAnsi" w:cstheme="minorHAnsi"/>
          <w:color w:val="000000"/>
          <w:sz w:val="22"/>
          <w:szCs w:val="22"/>
        </w:rPr>
        <w:t xml:space="preserve">material didáctico por </w:t>
      </w:r>
      <w:r w:rsidR="00543F2A" w:rsidRPr="00C364C4">
        <w:rPr>
          <w:rFonts w:asciiTheme="minorHAnsi" w:hAnsiTheme="minorHAnsi" w:cstheme="minorHAnsi"/>
          <w:color w:val="000000"/>
          <w:sz w:val="22"/>
          <w:szCs w:val="22"/>
        </w:rPr>
        <w:t>asignatura. De</w:t>
      </w:r>
      <w:r w:rsidRPr="00C364C4">
        <w:rPr>
          <w:rFonts w:asciiTheme="minorHAnsi" w:hAnsiTheme="minorHAnsi" w:cstheme="minorHAnsi"/>
          <w:color w:val="000000"/>
          <w:sz w:val="22"/>
          <w:szCs w:val="22"/>
        </w:rPr>
        <w:t xml:space="preserve"> acuerdo a Decreto Supremo de Educación N° 53 del año 2011.</w:t>
      </w:r>
    </w:p>
    <w:p w14:paraId="60F7F3AA" w14:textId="12DEE08D" w:rsidR="005262BB" w:rsidRPr="00C364C4" w:rsidRDefault="005262BB" w:rsidP="003C506E">
      <w:pPr>
        <w:pStyle w:val="NormalWeb"/>
        <w:shd w:val="clear" w:color="auto" w:fill="FFFFFF"/>
        <w:spacing w:before="0" w:beforeAutospacing="0" w:after="120" w:afterAutospacing="0"/>
        <w:ind w:left="704" w:hanging="42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w:t>
      </w:r>
      <w:r w:rsidR="003C506E">
        <w:rPr>
          <w:rFonts w:asciiTheme="minorHAnsi" w:hAnsiTheme="minorHAnsi" w:cstheme="minorHAnsi"/>
          <w:color w:val="000000"/>
          <w:sz w:val="22"/>
          <w:szCs w:val="22"/>
        </w:rPr>
        <w:tab/>
      </w:r>
      <w:r w:rsidRPr="00C364C4">
        <w:rPr>
          <w:rStyle w:val="Textoennegrita"/>
          <w:rFonts w:asciiTheme="minorHAnsi" w:hAnsiTheme="minorHAnsi" w:cstheme="minorHAnsi"/>
          <w:color w:val="000000"/>
          <w:sz w:val="22"/>
          <w:szCs w:val="22"/>
        </w:rPr>
        <w:t xml:space="preserve">En </w:t>
      </w:r>
      <w:r w:rsidR="003312E8" w:rsidRPr="00C364C4">
        <w:rPr>
          <w:rStyle w:val="Textoennegrita"/>
          <w:rFonts w:asciiTheme="minorHAnsi" w:hAnsiTheme="minorHAnsi" w:cstheme="minorHAnsi"/>
          <w:color w:val="000000"/>
          <w:sz w:val="22"/>
          <w:szCs w:val="22"/>
        </w:rPr>
        <w:t>Ed</w:t>
      </w:r>
      <w:r w:rsidR="003312E8">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Media TP</w:t>
      </w:r>
      <w:r w:rsidRPr="00C364C4">
        <w:rPr>
          <w:rFonts w:asciiTheme="minorHAnsi" w:hAnsiTheme="minorHAnsi" w:cstheme="minorHAnsi"/>
          <w:color w:val="000000"/>
          <w:sz w:val="22"/>
          <w:szCs w:val="22"/>
        </w:rPr>
        <w:t> El material didáctico está regulado por el Decreto N° 240 de 2018 del Ministerio de Educación que Regula los Recursos de Aprendizaje que Utilice la Educación Técnico Profesional </w:t>
      </w:r>
    </w:p>
    <w:p w14:paraId="234BB37A" w14:textId="596E4AF5" w:rsidR="005262BB" w:rsidRPr="00C364C4" w:rsidRDefault="005262BB" w:rsidP="003C506E">
      <w:pPr>
        <w:pStyle w:val="NormalWeb"/>
        <w:shd w:val="clear" w:color="auto" w:fill="FFFFFF"/>
        <w:spacing w:before="0" w:beforeAutospacing="0" w:after="0" w:afterAutospacing="0"/>
        <w:ind w:left="704" w:hanging="420"/>
        <w:jc w:val="both"/>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 xml:space="preserve">- </w:t>
      </w:r>
      <w:r w:rsidR="003C506E">
        <w:rPr>
          <w:rStyle w:val="Textoennegrita"/>
          <w:rFonts w:asciiTheme="minorHAnsi" w:hAnsiTheme="minorHAnsi" w:cstheme="minorHAnsi"/>
          <w:b w:val="0"/>
          <w:bCs w:val="0"/>
          <w:color w:val="000000"/>
          <w:sz w:val="22"/>
          <w:szCs w:val="22"/>
        </w:rPr>
        <w:tab/>
      </w:r>
      <w:r w:rsidR="003312E8" w:rsidRPr="003312E8">
        <w:rPr>
          <w:rStyle w:val="Textoennegrita"/>
          <w:rFonts w:asciiTheme="minorHAnsi" w:hAnsiTheme="minorHAnsi" w:cstheme="minorHAnsi"/>
          <w:bCs w:val="0"/>
          <w:color w:val="000000"/>
          <w:sz w:val="22"/>
          <w:szCs w:val="22"/>
        </w:rPr>
        <w:t xml:space="preserve">En </w:t>
      </w:r>
      <w:r w:rsidR="003312E8" w:rsidRPr="00C364C4">
        <w:rPr>
          <w:rStyle w:val="Textoennegrita"/>
          <w:rFonts w:asciiTheme="minorHAnsi" w:hAnsiTheme="minorHAnsi" w:cstheme="minorHAnsi"/>
          <w:color w:val="000000"/>
          <w:sz w:val="22"/>
          <w:szCs w:val="22"/>
        </w:rPr>
        <w:t>Ed</w:t>
      </w:r>
      <w:r w:rsidR="003312E8">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Media HC: </w:t>
      </w:r>
      <w:r w:rsidRPr="00C364C4">
        <w:rPr>
          <w:rFonts w:asciiTheme="minorHAnsi" w:hAnsiTheme="minorHAnsi" w:cstheme="minorHAnsi"/>
          <w:color w:val="000000"/>
          <w:sz w:val="22"/>
          <w:szCs w:val="22"/>
        </w:rPr>
        <w:t xml:space="preserve">material didáctico por asignatura, diferenciado para estudiantes y para </w:t>
      </w:r>
      <w:r w:rsidR="003312E8" w:rsidRPr="00C364C4">
        <w:rPr>
          <w:rFonts w:asciiTheme="minorHAnsi" w:hAnsiTheme="minorHAnsi" w:cstheme="minorHAnsi"/>
          <w:color w:val="000000"/>
          <w:sz w:val="22"/>
          <w:szCs w:val="22"/>
        </w:rPr>
        <w:t>docentes. De</w:t>
      </w:r>
      <w:r w:rsidRPr="00C364C4">
        <w:rPr>
          <w:rFonts w:asciiTheme="minorHAnsi" w:hAnsiTheme="minorHAnsi" w:cstheme="minorHAnsi"/>
          <w:color w:val="000000"/>
          <w:sz w:val="22"/>
          <w:szCs w:val="22"/>
        </w:rPr>
        <w:t xml:space="preserve"> acuerdo a Decreto Supremo de Educación N° 53 del año 2011</w:t>
      </w:r>
    </w:p>
    <w:p w14:paraId="2A310652" w14:textId="77777777" w:rsidR="005262BB" w:rsidRPr="00C364C4" w:rsidRDefault="005262BB" w:rsidP="003C506E">
      <w:pPr>
        <w:pStyle w:val="NormalWeb"/>
        <w:shd w:val="clear" w:color="auto" w:fill="FFFFFF"/>
        <w:spacing w:before="0" w:beforeAutospacing="0" w:after="120" w:afterAutospacing="0"/>
        <w:ind w:left="70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Espacio e implementación </w:t>
      </w:r>
      <w:r w:rsidRPr="00C364C4">
        <w:rPr>
          <w:rStyle w:val="Textoennegrita"/>
          <w:rFonts w:asciiTheme="minorHAnsi" w:hAnsiTheme="minorHAnsi" w:cstheme="minorHAnsi"/>
          <w:color w:val="000000"/>
          <w:sz w:val="22"/>
          <w:szCs w:val="22"/>
        </w:rPr>
        <w:t>Laboratorio de Ciencias</w:t>
      </w:r>
      <w:r w:rsidRPr="00C364C4">
        <w:rPr>
          <w:rFonts w:asciiTheme="minorHAnsi" w:hAnsiTheme="minorHAnsi" w:cstheme="minorHAnsi"/>
          <w:color w:val="000000"/>
          <w:sz w:val="22"/>
          <w:szCs w:val="22"/>
        </w:rPr>
        <w:t>: adjuntar croquis con dimensiones del Laboratorio, señalar las instalaciones y conexión de agua, gas y electricidad; extintor y señalética de prevención de riesgos y evacuación; número de mesones (revestidos de azulejos o cerámica) con los puestos de trabajo, número de taburetes para los estudiantes; equipamiento destinado al docente (escritorio, pizarra), estanterías (algunas con candado) para guardar equipos, elementos, instrumentos, reactivos, incluir listado de equipos, instrumentos, materiales de vidrio, elementos, sustancias químicas, software educativo, todo con las respectivas cantidades.</w:t>
      </w:r>
    </w:p>
    <w:p w14:paraId="35CC37B4" w14:textId="19C25722" w:rsidR="005262BB" w:rsidRPr="00C364C4" w:rsidRDefault="005262BB" w:rsidP="003C506E">
      <w:pPr>
        <w:pStyle w:val="NormalWeb"/>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 xml:space="preserve">- </w:t>
      </w:r>
      <w:r w:rsidR="003C506E">
        <w:rPr>
          <w:rStyle w:val="Textoennegrita"/>
          <w:rFonts w:asciiTheme="minorHAnsi" w:hAnsiTheme="minorHAnsi" w:cstheme="minorHAnsi"/>
          <w:b w:val="0"/>
          <w:bCs w:val="0"/>
          <w:color w:val="000000"/>
          <w:sz w:val="22"/>
          <w:szCs w:val="22"/>
        </w:rPr>
        <w:tab/>
      </w:r>
      <w:r w:rsidR="003312E8">
        <w:rPr>
          <w:rStyle w:val="Textoennegrita"/>
          <w:rFonts w:asciiTheme="minorHAnsi" w:hAnsiTheme="minorHAnsi" w:cstheme="minorHAnsi"/>
          <w:bCs w:val="0"/>
          <w:color w:val="000000"/>
          <w:sz w:val="22"/>
          <w:szCs w:val="22"/>
        </w:rPr>
        <w:t xml:space="preserve">En </w:t>
      </w:r>
      <w:r w:rsidR="003312E8" w:rsidRPr="00C364C4">
        <w:rPr>
          <w:rStyle w:val="Textoennegrita"/>
          <w:rFonts w:asciiTheme="minorHAnsi" w:hAnsiTheme="minorHAnsi" w:cstheme="minorHAnsi"/>
          <w:color w:val="000000"/>
          <w:sz w:val="22"/>
          <w:szCs w:val="22"/>
        </w:rPr>
        <w:t>Ed</w:t>
      </w:r>
      <w:r w:rsidR="003312E8">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de Adultos</w:t>
      </w:r>
      <w:r w:rsidRPr="00C364C4">
        <w:rPr>
          <w:rFonts w:asciiTheme="minorHAnsi" w:hAnsiTheme="minorHAnsi" w:cstheme="minorHAnsi"/>
          <w:b/>
          <w:bCs/>
          <w:color w:val="000000"/>
          <w:sz w:val="22"/>
          <w:szCs w:val="22"/>
        </w:rPr>
        <w:t>:</w:t>
      </w:r>
      <w:r w:rsidRPr="00C364C4">
        <w:rPr>
          <w:rFonts w:asciiTheme="minorHAnsi" w:hAnsiTheme="minorHAnsi" w:cstheme="minorHAnsi"/>
          <w:color w:val="000000"/>
          <w:sz w:val="22"/>
          <w:szCs w:val="22"/>
        </w:rPr>
        <w:t xml:space="preserve"> material didáctico por asignatura.</w:t>
      </w:r>
    </w:p>
    <w:p w14:paraId="34EDCCE6" w14:textId="77777777" w:rsidR="00543F2A" w:rsidRPr="00C364C4" w:rsidRDefault="00543F2A" w:rsidP="005262BB">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72FF20DF" w14:textId="7D5C6C36" w:rsidR="00543F2A" w:rsidRPr="00C364C4" w:rsidRDefault="00543F2A" w:rsidP="00884B22">
      <w:pPr>
        <w:pStyle w:val="NormalWeb"/>
        <w:shd w:val="clear" w:color="auto" w:fill="FFFFFF"/>
        <w:spacing w:before="0" w:beforeAutospacing="0" w:after="120" w:afterAutospacing="0"/>
        <w:ind w:left="-709" w:firstLine="1418"/>
        <w:jc w:val="both"/>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Mobiliario Escolar</w:t>
      </w:r>
    </w:p>
    <w:p w14:paraId="64EE6427" w14:textId="77777777" w:rsidR="00543F2A" w:rsidRPr="00C364C4" w:rsidRDefault="00543F2A" w:rsidP="00E47530">
      <w:pPr>
        <w:pStyle w:val="NormalWeb"/>
        <w:numPr>
          <w:ilvl w:val="0"/>
          <w:numId w:val="4"/>
        </w:numPr>
        <w:shd w:val="clear" w:color="auto" w:fill="FFFFFF"/>
        <w:spacing w:before="0" w:beforeAutospacing="0" w:after="0" w:afterAutospacing="0"/>
        <w:ind w:left="709" w:hanging="425"/>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Descripción del mobiliario escolar</w:t>
      </w:r>
    </w:p>
    <w:p w14:paraId="288513A5" w14:textId="77777777" w:rsidR="00543F2A" w:rsidRPr="00C364C4" w:rsidRDefault="00543F2A" w:rsidP="00E47530">
      <w:pPr>
        <w:pStyle w:val="NormalWeb"/>
        <w:numPr>
          <w:ilvl w:val="0"/>
          <w:numId w:val="4"/>
        </w:numPr>
        <w:shd w:val="clear" w:color="auto" w:fill="FFFFFF"/>
        <w:spacing w:before="0" w:beforeAutospacing="0" w:after="0" w:afterAutospacing="0"/>
        <w:ind w:left="709" w:hanging="425"/>
        <w:rPr>
          <w:rFonts w:asciiTheme="minorHAnsi" w:hAnsiTheme="minorHAnsi" w:cstheme="minorHAnsi"/>
          <w:color w:val="000000"/>
          <w:sz w:val="22"/>
          <w:szCs w:val="22"/>
        </w:rPr>
      </w:pPr>
      <w:r w:rsidRPr="00C364C4">
        <w:rPr>
          <w:rFonts w:asciiTheme="minorHAnsi" w:hAnsiTheme="minorHAnsi" w:cstheme="minorHAnsi"/>
          <w:color w:val="000000"/>
          <w:sz w:val="22"/>
          <w:szCs w:val="22"/>
        </w:rPr>
        <w:t>Especificar las cantidades según Nº de estudiantes</w:t>
      </w:r>
    </w:p>
    <w:p w14:paraId="144F74DD" w14:textId="53B3C481" w:rsidR="00543F2A" w:rsidRPr="00C364C4" w:rsidRDefault="00543F2A" w:rsidP="00E47530">
      <w:pPr>
        <w:pStyle w:val="NormalWeb"/>
        <w:numPr>
          <w:ilvl w:val="0"/>
          <w:numId w:val="4"/>
        </w:numPr>
        <w:shd w:val="clear" w:color="auto" w:fill="FFFFFF"/>
        <w:spacing w:before="0" w:beforeAutospacing="0" w:after="0" w:afterAutospacing="0"/>
        <w:ind w:left="709" w:hanging="425"/>
        <w:rPr>
          <w:rFonts w:asciiTheme="minorHAnsi" w:hAnsiTheme="minorHAnsi" w:cstheme="minorHAnsi"/>
          <w:color w:val="000000"/>
          <w:sz w:val="22"/>
          <w:szCs w:val="22"/>
        </w:rPr>
      </w:pPr>
      <w:r w:rsidRPr="00C364C4">
        <w:rPr>
          <w:rFonts w:asciiTheme="minorHAnsi" w:hAnsiTheme="minorHAnsi" w:cstheme="minorHAnsi"/>
          <w:color w:val="000000"/>
          <w:sz w:val="22"/>
          <w:szCs w:val="22"/>
        </w:rPr>
        <w:t>De acuerdo Decreto Exento N° 1302 del Ministerio de Educación del año 2002.</w:t>
      </w:r>
    </w:p>
    <w:p w14:paraId="3286755C" w14:textId="77777777" w:rsidR="00543F2A" w:rsidRPr="00C364C4" w:rsidRDefault="00543F2A" w:rsidP="00543F2A">
      <w:pPr>
        <w:pStyle w:val="NormalWeb"/>
        <w:shd w:val="clear" w:color="auto" w:fill="FFFFFF"/>
        <w:spacing w:before="0" w:beforeAutospacing="0" w:after="0" w:afterAutospacing="0"/>
        <w:rPr>
          <w:rFonts w:asciiTheme="minorHAnsi" w:hAnsiTheme="minorHAnsi" w:cstheme="minorHAnsi"/>
          <w:color w:val="000000"/>
          <w:sz w:val="22"/>
          <w:szCs w:val="22"/>
        </w:rPr>
      </w:pPr>
    </w:p>
    <w:p w14:paraId="4865D976" w14:textId="2C389979" w:rsidR="00543F2A" w:rsidRPr="00C364C4" w:rsidRDefault="00543F2A" w:rsidP="00884B22">
      <w:pPr>
        <w:pStyle w:val="NormalWeb"/>
        <w:shd w:val="clear" w:color="auto" w:fill="FFFFFF"/>
        <w:spacing w:before="0" w:beforeAutospacing="0" w:after="120" w:afterAutospacing="0"/>
        <w:ind w:firstLine="709"/>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Planes y Programas</w:t>
      </w:r>
    </w:p>
    <w:p w14:paraId="12647F1E" w14:textId="2E85FAA6" w:rsidR="00543F2A" w:rsidRPr="00C364C4" w:rsidRDefault="00543F2A" w:rsidP="00E47530">
      <w:pPr>
        <w:pStyle w:val="NormalWeb"/>
        <w:numPr>
          <w:ilvl w:val="0"/>
          <w:numId w:val="6"/>
        </w:numPr>
        <w:shd w:val="clear" w:color="auto" w:fill="FFFFFF"/>
        <w:tabs>
          <w:tab w:val="left" w:pos="709"/>
        </w:tabs>
        <w:spacing w:before="0" w:beforeAutospacing="0" w:after="0" w:afterAutospacing="0"/>
        <w:ind w:left="709" w:hanging="425"/>
        <w:jc w:val="both"/>
        <w:rPr>
          <w:rFonts w:asciiTheme="minorHAnsi" w:hAnsiTheme="minorHAnsi" w:cstheme="minorHAnsi"/>
          <w:b/>
          <w:bCs/>
          <w:color w:val="000000"/>
          <w:sz w:val="22"/>
          <w:szCs w:val="22"/>
          <w:u w:val="single"/>
        </w:rPr>
      </w:pPr>
      <w:r w:rsidRPr="00C364C4">
        <w:rPr>
          <w:rFonts w:asciiTheme="minorHAnsi" w:hAnsiTheme="minorHAnsi" w:cstheme="minorHAnsi"/>
          <w:color w:val="000000"/>
          <w:sz w:val="22"/>
          <w:szCs w:val="22"/>
          <w:shd w:val="clear" w:color="auto" w:fill="FFFFFF"/>
        </w:rPr>
        <w:t>Copia del Proyecto Educativo Institucional.</w:t>
      </w:r>
    </w:p>
    <w:p w14:paraId="6A337E3D" w14:textId="302B1BE5" w:rsidR="00DA6587" w:rsidRPr="00B47BBB" w:rsidRDefault="003C506E" w:rsidP="00B47BBB">
      <w:pPr>
        <w:tabs>
          <w:tab w:val="left" w:pos="709"/>
        </w:tabs>
        <w:autoSpaceDE w:val="0"/>
        <w:autoSpaceDN w:val="0"/>
        <w:adjustRightInd w:val="0"/>
        <w:spacing w:after="0" w:line="240" w:lineRule="auto"/>
        <w:ind w:left="709" w:hanging="425"/>
        <w:jc w:val="both"/>
        <w:rPr>
          <w:rFonts w:cstheme="minorHAnsi"/>
          <w:bCs/>
          <w:u w:val="single"/>
          <w:lang w:val="es-ES"/>
        </w:rPr>
      </w:pPr>
      <w:r>
        <w:rPr>
          <w:rFonts w:cstheme="minorHAnsi"/>
          <w:color w:val="000000"/>
          <w:shd w:val="clear" w:color="auto" w:fill="FFFFFF"/>
        </w:rPr>
        <w:tab/>
      </w:r>
      <w:r w:rsidR="00543F2A" w:rsidRPr="00C364C4">
        <w:rPr>
          <w:rFonts w:cstheme="minorHAnsi"/>
          <w:color w:val="000000"/>
          <w:shd w:val="clear" w:color="auto" w:fill="FFFFFF"/>
        </w:rPr>
        <w:t>El </w:t>
      </w:r>
      <w:r w:rsidR="00543F2A" w:rsidRPr="00C364C4">
        <w:rPr>
          <w:rStyle w:val="Textoennegrita"/>
          <w:rFonts w:cstheme="minorHAnsi"/>
          <w:color w:val="000000"/>
          <w:shd w:val="clear" w:color="auto" w:fill="FFFFFF"/>
        </w:rPr>
        <w:t>PEI</w:t>
      </w:r>
      <w:r w:rsidR="00543F2A" w:rsidRPr="00C364C4">
        <w:rPr>
          <w:rFonts w:cstheme="minorHAnsi"/>
          <w:color w:val="000000"/>
          <w:shd w:val="clear" w:color="auto" w:fill="FFFFFF"/>
        </w:rPr>
        <w:t> debe diseñarse en total coherencia y concordancia con las características de la modalidad de enseñanza a crear, considerar los objetivos de aprendizaje deben estar alineados con los Planes y Programas de Estudio que aplicará, incorporar el perfil de egreso de los estudiantes, los mecanismos de comunicación a la comunidad deben estar claramente definidos, en este marco deben elaborarse todos los </w:t>
      </w:r>
      <w:r w:rsidR="00543F2A" w:rsidRPr="00C364C4">
        <w:rPr>
          <w:rStyle w:val="Textoennegrita"/>
          <w:rFonts w:cstheme="minorHAnsi"/>
          <w:color w:val="000000"/>
          <w:shd w:val="clear" w:color="auto" w:fill="FFFFFF"/>
        </w:rPr>
        <w:t>reglamentos</w:t>
      </w:r>
      <w:r w:rsidR="00543F2A" w:rsidRPr="00C364C4">
        <w:rPr>
          <w:rFonts w:cstheme="minorHAnsi"/>
          <w:color w:val="000000"/>
          <w:shd w:val="clear" w:color="auto" w:fill="FFFFFF"/>
        </w:rPr>
        <w:t xml:space="preserve"> (por ejemplo reglamento interno, reglamento de evaluación, reglamento de higiene y seguridad escolar, </w:t>
      </w:r>
      <w:r w:rsidR="00543F2A" w:rsidRPr="00B47BBB">
        <w:rPr>
          <w:rFonts w:cstheme="minorHAnsi"/>
          <w:color w:val="000000"/>
          <w:shd w:val="clear" w:color="auto" w:fill="FFFFFF"/>
        </w:rPr>
        <w:t>los respectivos protocolos de actuación y plan de formación ciudadana).</w:t>
      </w:r>
    </w:p>
    <w:p w14:paraId="5A5A59D9" w14:textId="3463B0CC" w:rsidR="00543F2A" w:rsidRPr="00B47BBB" w:rsidRDefault="00543F2A" w:rsidP="00E47530">
      <w:pPr>
        <w:pStyle w:val="NormalWeb"/>
        <w:numPr>
          <w:ilvl w:val="0"/>
          <w:numId w:val="6"/>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B47BBB">
        <w:rPr>
          <w:rStyle w:val="Textoennegrita"/>
          <w:rFonts w:asciiTheme="minorHAnsi" w:hAnsiTheme="minorHAnsi" w:cstheme="minorHAnsi"/>
          <w:b w:val="0"/>
          <w:color w:val="000000"/>
          <w:sz w:val="22"/>
          <w:szCs w:val="22"/>
        </w:rPr>
        <w:t>Plan de Estudio</w:t>
      </w:r>
      <w:r w:rsidR="00B47BBB" w:rsidRPr="00B47BBB">
        <w:rPr>
          <w:rStyle w:val="Textoennegrita"/>
          <w:rFonts w:asciiTheme="minorHAnsi" w:hAnsiTheme="minorHAnsi" w:cstheme="minorHAnsi"/>
          <w:b w:val="0"/>
          <w:color w:val="000000"/>
          <w:sz w:val="22"/>
          <w:szCs w:val="22"/>
        </w:rPr>
        <w:t>,</w:t>
      </w:r>
      <w:r w:rsidRPr="00B47BBB">
        <w:rPr>
          <w:rFonts w:asciiTheme="minorHAnsi" w:hAnsiTheme="minorHAnsi" w:cstheme="minorHAnsi"/>
          <w:color w:val="000000"/>
          <w:sz w:val="22"/>
          <w:szCs w:val="22"/>
        </w:rPr>
        <w:t> del o de los cursos con las horas anuales y semanales por asignatura.</w:t>
      </w:r>
    </w:p>
    <w:p w14:paraId="5735BA90" w14:textId="6F82574D" w:rsidR="00543F2A" w:rsidRPr="00B47BBB" w:rsidRDefault="00543F2A" w:rsidP="00E47530">
      <w:pPr>
        <w:pStyle w:val="NormalWeb"/>
        <w:numPr>
          <w:ilvl w:val="0"/>
          <w:numId w:val="6"/>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B47BBB">
        <w:rPr>
          <w:rStyle w:val="Textoennegrita"/>
          <w:rFonts w:asciiTheme="minorHAnsi" w:hAnsiTheme="minorHAnsi" w:cstheme="minorHAnsi"/>
          <w:b w:val="0"/>
          <w:color w:val="000000"/>
          <w:sz w:val="22"/>
          <w:szCs w:val="22"/>
        </w:rPr>
        <w:lastRenderedPageBreak/>
        <w:t>Horario de funcionamiento</w:t>
      </w:r>
      <w:r w:rsidR="00B47BBB" w:rsidRPr="00B47BBB">
        <w:rPr>
          <w:rStyle w:val="Textoennegrita"/>
          <w:rFonts w:asciiTheme="minorHAnsi" w:hAnsiTheme="minorHAnsi" w:cstheme="minorHAnsi"/>
          <w:b w:val="0"/>
          <w:color w:val="000000"/>
          <w:sz w:val="22"/>
          <w:szCs w:val="22"/>
        </w:rPr>
        <w:t>,</w:t>
      </w:r>
      <w:r w:rsidRPr="00B47BBB">
        <w:rPr>
          <w:rFonts w:asciiTheme="minorHAnsi" w:hAnsiTheme="minorHAnsi" w:cstheme="minorHAnsi"/>
          <w:color w:val="000000"/>
          <w:sz w:val="22"/>
          <w:szCs w:val="22"/>
        </w:rPr>
        <w:t> incluyendo tiempo de recreo.</w:t>
      </w:r>
    </w:p>
    <w:p w14:paraId="43431342" w14:textId="77777777" w:rsidR="00543F2A" w:rsidRPr="00C364C4" w:rsidRDefault="00543F2A" w:rsidP="00B47BBB">
      <w:pPr>
        <w:pStyle w:val="NormalWeb"/>
        <w:shd w:val="clear" w:color="auto" w:fill="FFFFFF"/>
        <w:spacing w:before="0" w:beforeAutospacing="0" w:after="120" w:afterAutospacing="0"/>
        <w:ind w:left="851" w:hanging="142"/>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7F46A8DC" w14:textId="0C750E88" w:rsidR="00543F2A" w:rsidRPr="00C364C4" w:rsidRDefault="003312E8" w:rsidP="00E47530">
      <w:pPr>
        <w:pStyle w:val="NormalWeb"/>
        <w:numPr>
          <w:ilvl w:val="0"/>
          <w:numId w:val="7"/>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En Ed</w:t>
      </w:r>
      <w:r>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Básica</w:t>
      </w:r>
      <w:r w:rsidR="00543F2A" w:rsidRPr="00C364C4">
        <w:rPr>
          <w:rFonts w:asciiTheme="minorHAnsi" w:hAnsiTheme="minorHAnsi" w:cstheme="minorHAnsi"/>
          <w:color w:val="000000"/>
          <w:sz w:val="22"/>
          <w:szCs w:val="22"/>
        </w:rPr>
        <w:t xml:space="preserve">: Incorporar matriz del Plan de Estudio de Según Bases Curriculares especificando carga horaria pedagógica anual y semanal del tiempo lectivo y de libre disposición. </w:t>
      </w:r>
      <w:r w:rsidR="000E354D" w:rsidRPr="00C364C4">
        <w:rPr>
          <w:rFonts w:asciiTheme="minorHAnsi" w:hAnsiTheme="minorHAnsi" w:cstheme="minorHAnsi"/>
          <w:color w:val="000000"/>
          <w:sz w:val="22"/>
          <w:szCs w:val="22"/>
        </w:rPr>
        <w:t>Además,</w:t>
      </w:r>
      <w:r w:rsidR="00543F2A" w:rsidRPr="00C364C4">
        <w:rPr>
          <w:rFonts w:asciiTheme="minorHAnsi" w:hAnsiTheme="minorHAnsi" w:cstheme="minorHAnsi"/>
          <w:color w:val="000000"/>
          <w:sz w:val="22"/>
          <w:szCs w:val="22"/>
        </w:rPr>
        <w:t xml:space="preserve"> </w:t>
      </w:r>
      <w:r w:rsidR="000E354D" w:rsidRPr="00C364C4">
        <w:rPr>
          <w:rFonts w:asciiTheme="minorHAnsi" w:hAnsiTheme="minorHAnsi" w:cstheme="minorHAnsi"/>
          <w:color w:val="000000"/>
          <w:sz w:val="22"/>
          <w:szCs w:val="22"/>
        </w:rPr>
        <w:t>incorporar</w:t>
      </w:r>
      <w:r w:rsidR="00543F2A" w:rsidRPr="00C364C4">
        <w:rPr>
          <w:rFonts w:asciiTheme="minorHAnsi" w:hAnsiTheme="minorHAnsi" w:cstheme="minorHAnsi"/>
          <w:color w:val="000000"/>
          <w:sz w:val="22"/>
          <w:szCs w:val="22"/>
        </w:rPr>
        <w:t xml:space="preserve"> Plan de Mejoramiento Educativo.</w:t>
      </w:r>
    </w:p>
    <w:p w14:paraId="54C8F09D" w14:textId="416BA71B" w:rsidR="00543F2A" w:rsidRPr="00C364C4" w:rsidRDefault="003312E8" w:rsidP="00E47530">
      <w:pPr>
        <w:pStyle w:val="NormalWeb"/>
        <w:numPr>
          <w:ilvl w:val="0"/>
          <w:numId w:val="7"/>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En Ed</w:t>
      </w:r>
      <w:r>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Especial</w:t>
      </w:r>
      <w:r>
        <w:rPr>
          <w:rFonts w:asciiTheme="minorHAnsi" w:hAnsiTheme="minorHAnsi" w:cstheme="minorHAnsi"/>
          <w:color w:val="000000"/>
          <w:sz w:val="22"/>
          <w:szCs w:val="22"/>
        </w:rPr>
        <w:t xml:space="preserve">: </w:t>
      </w:r>
      <w:r w:rsidR="00543F2A" w:rsidRPr="00C364C4">
        <w:rPr>
          <w:rFonts w:asciiTheme="minorHAnsi" w:hAnsiTheme="minorHAnsi" w:cstheme="minorHAnsi"/>
          <w:color w:val="000000"/>
          <w:sz w:val="22"/>
          <w:szCs w:val="22"/>
        </w:rPr>
        <w:t>Considerar el Decreto 83/2015 para implementación de las Bases Curriculares de Educación Parvularia y Educación Básica según corresponda. </w:t>
      </w:r>
    </w:p>
    <w:p w14:paraId="3BC39811" w14:textId="37EFB020" w:rsidR="00543F2A" w:rsidRPr="00C364C4" w:rsidRDefault="00543F2A" w:rsidP="00B47BBB">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Según corresponda presentar Programa Educativo que se aplicará en los talleres del área </w:t>
      </w:r>
      <w:r w:rsidR="00B47BBB">
        <w:rPr>
          <w:rFonts w:asciiTheme="minorHAnsi" w:hAnsiTheme="minorHAnsi" w:cstheme="minorHAnsi"/>
          <w:color w:val="000000"/>
          <w:sz w:val="22"/>
          <w:szCs w:val="22"/>
        </w:rPr>
        <w:t>vocacional (Talleres Laborales).</w:t>
      </w:r>
    </w:p>
    <w:p w14:paraId="59ADA6A1" w14:textId="11B4E66C" w:rsidR="00543F2A" w:rsidRDefault="003312E8" w:rsidP="00E47530">
      <w:pPr>
        <w:pStyle w:val="NormalWeb"/>
        <w:numPr>
          <w:ilvl w:val="0"/>
          <w:numId w:val="8"/>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3312E8">
        <w:rPr>
          <w:rStyle w:val="Textoennegrita"/>
          <w:rFonts w:asciiTheme="minorHAnsi" w:hAnsiTheme="minorHAnsi" w:cstheme="minorHAnsi"/>
          <w:bCs w:val="0"/>
          <w:color w:val="000000"/>
          <w:sz w:val="22"/>
          <w:szCs w:val="22"/>
        </w:rPr>
        <w:t xml:space="preserve">En </w:t>
      </w:r>
      <w:r w:rsidRPr="00C364C4">
        <w:rPr>
          <w:rStyle w:val="Textoennegrita"/>
          <w:rFonts w:asciiTheme="minorHAnsi" w:hAnsiTheme="minorHAnsi" w:cstheme="minorHAnsi"/>
          <w:color w:val="000000"/>
          <w:sz w:val="22"/>
          <w:szCs w:val="22"/>
        </w:rPr>
        <w:t>Ed</w:t>
      </w:r>
      <w:r>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Media HC</w:t>
      </w:r>
      <w:r w:rsidR="00543F2A" w:rsidRPr="00C364C4">
        <w:rPr>
          <w:rStyle w:val="Textoennegrita"/>
          <w:rFonts w:asciiTheme="minorHAnsi" w:hAnsiTheme="minorHAnsi" w:cstheme="minorHAnsi"/>
          <w:b w:val="0"/>
          <w:bCs w:val="0"/>
          <w:color w:val="000000"/>
          <w:sz w:val="22"/>
          <w:szCs w:val="22"/>
        </w:rPr>
        <w:t>:</w:t>
      </w:r>
      <w:r w:rsidR="00543F2A" w:rsidRPr="00C364C4">
        <w:rPr>
          <w:rFonts w:asciiTheme="minorHAnsi" w:hAnsiTheme="minorHAnsi" w:cstheme="minorHAnsi"/>
          <w:color w:val="000000"/>
          <w:sz w:val="22"/>
          <w:szCs w:val="22"/>
        </w:rPr>
        <w:t xml:space="preserve"> El Plan de Estudio de 3º y 4º Año Medio debe incluir el nombre de los programas del Plan Diferenciado. </w:t>
      </w:r>
      <w:r w:rsidR="000E354D" w:rsidRPr="00C364C4">
        <w:rPr>
          <w:rFonts w:asciiTheme="minorHAnsi" w:hAnsiTheme="minorHAnsi" w:cstheme="minorHAnsi"/>
          <w:color w:val="000000"/>
          <w:sz w:val="22"/>
          <w:szCs w:val="22"/>
        </w:rPr>
        <w:t>Además,</w:t>
      </w:r>
      <w:r w:rsidR="00543F2A" w:rsidRPr="00C364C4">
        <w:rPr>
          <w:rFonts w:asciiTheme="minorHAnsi" w:hAnsiTheme="minorHAnsi" w:cstheme="minorHAnsi"/>
          <w:color w:val="000000"/>
          <w:sz w:val="22"/>
          <w:szCs w:val="22"/>
        </w:rPr>
        <w:t xml:space="preserve"> </w:t>
      </w:r>
      <w:r w:rsidR="000E354D" w:rsidRPr="00C364C4">
        <w:rPr>
          <w:rFonts w:asciiTheme="minorHAnsi" w:hAnsiTheme="minorHAnsi" w:cstheme="minorHAnsi"/>
          <w:color w:val="000000"/>
          <w:sz w:val="22"/>
          <w:szCs w:val="22"/>
        </w:rPr>
        <w:t>incorporar</w:t>
      </w:r>
      <w:r w:rsidR="00543F2A" w:rsidRPr="00C364C4">
        <w:rPr>
          <w:rFonts w:asciiTheme="minorHAnsi" w:hAnsiTheme="minorHAnsi" w:cstheme="minorHAnsi"/>
          <w:color w:val="000000"/>
          <w:sz w:val="22"/>
          <w:szCs w:val="22"/>
        </w:rPr>
        <w:t xml:space="preserve"> Plan de Mejoramiento Educativo.</w:t>
      </w:r>
    </w:p>
    <w:p w14:paraId="75DE6240" w14:textId="67E721F1" w:rsidR="00543F2A" w:rsidRPr="00C364C4" w:rsidRDefault="003312E8" w:rsidP="00E47530">
      <w:pPr>
        <w:pStyle w:val="NormalWeb"/>
        <w:numPr>
          <w:ilvl w:val="0"/>
          <w:numId w:val="8"/>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En Ed</w:t>
      </w:r>
      <w:r>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Media </w:t>
      </w:r>
      <w:proofErr w:type="gramStart"/>
      <w:r w:rsidRPr="00C364C4">
        <w:rPr>
          <w:rStyle w:val="Textoennegrita"/>
          <w:rFonts w:asciiTheme="minorHAnsi" w:hAnsiTheme="minorHAnsi" w:cstheme="minorHAnsi"/>
          <w:color w:val="000000"/>
          <w:sz w:val="22"/>
          <w:szCs w:val="22"/>
        </w:rPr>
        <w:t>TP</w:t>
      </w:r>
      <w:r w:rsidRPr="00C364C4">
        <w:rPr>
          <w:rFonts w:asciiTheme="minorHAnsi" w:hAnsiTheme="minorHAnsi" w:cstheme="minorHAnsi"/>
          <w:color w:val="000000"/>
          <w:sz w:val="22"/>
          <w:szCs w:val="22"/>
        </w:rPr>
        <w:t> </w:t>
      </w:r>
      <w:r w:rsidR="00543F2A" w:rsidRPr="00C364C4">
        <w:rPr>
          <w:rFonts w:asciiTheme="minorHAnsi" w:hAnsiTheme="minorHAnsi" w:cstheme="minorHAnsi"/>
          <w:color w:val="000000"/>
          <w:sz w:val="22"/>
          <w:szCs w:val="22"/>
        </w:rPr>
        <w:t>:</w:t>
      </w:r>
      <w:proofErr w:type="gramEnd"/>
    </w:p>
    <w:p w14:paraId="6F6C2370" w14:textId="03BA1DD1" w:rsidR="00543F2A" w:rsidRPr="00C364C4" w:rsidRDefault="00543F2A" w:rsidP="009D06EA">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Proyecto Curricular que fundamente la creación de una especialidad considerando los criterios de pertinencia y factibilidad. El link </w:t>
      </w:r>
      <w:hyperlink r:id="rId13" w:history="1">
        <w:r w:rsidRPr="00C364C4">
          <w:rPr>
            <w:rStyle w:val="Hipervnculo"/>
            <w:rFonts w:asciiTheme="minorHAnsi" w:hAnsiTheme="minorHAnsi" w:cstheme="minorHAnsi"/>
            <w:color w:val="222222"/>
            <w:sz w:val="22"/>
            <w:szCs w:val="22"/>
          </w:rPr>
          <w:t>www.media.mineduc.cl</w:t>
        </w:r>
      </w:hyperlink>
      <w:r w:rsidRPr="00C364C4">
        <w:rPr>
          <w:rFonts w:asciiTheme="minorHAnsi" w:hAnsiTheme="minorHAnsi" w:cstheme="minorHAnsi"/>
          <w:color w:val="000000"/>
          <w:sz w:val="22"/>
          <w:szCs w:val="22"/>
        </w:rPr>
        <w:t xml:space="preserve">  está  el documento “Orientaciones para la gestión del currículum de la Educación Media Técnico Profesional" donde se encuentra información que orienta la elaboración del Proyecto Curricular que fundamenta la creación de una </w:t>
      </w:r>
      <w:r w:rsidR="000E354D" w:rsidRPr="00C364C4">
        <w:rPr>
          <w:rFonts w:asciiTheme="minorHAnsi" w:hAnsiTheme="minorHAnsi" w:cstheme="minorHAnsi"/>
          <w:color w:val="000000"/>
          <w:sz w:val="22"/>
          <w:szCs w:val="22"/>
        </w:rPr>
        <w:t>Especialidad considerando</w:t>
      </w:r>
      <w:r w:rsidRPr="00C364C4">
        <w:rPr>
          <w:rFonts w:asciiTheme="minorHAnsi" w:hAnsiTheme="minorHAnsi" w:cstheme="minorHAnsi"/>
          <w:color w:val="000000"/>
          <w:sz w:val="22"/>
          <w:szCs w:val="22"/>
        </w:rPr>
        <w:t xml:space="preserve"> los criterios de Pertinencia y Factibilidad. En el cuadro N° 4, (página 41 del documento</w:t>
      </w:r>
      <w:r w:rsidR="000E354D" w:rsidRPr="00C364C4">
        <w:rPr>
          <w:rFonts w:asciiTheme="minorHAnsi" w:hAnsiTheme="minorHAnsi" w:cstheme="minorHAnsi"/>
          <w:color w:val="000000"/>
          <w:sz w:val="22"/>
          <w:szCs w:val="22"/>
        </w:rPr>
        <w:t>):</w:t>
      </w:r>
      <w:r w:rsidRPr="00C364C4">
        <w:rPr>
          <w:rFonts w:asciiTheme="minorHAnsi" w:hAnsiTheme="minorHAnsi" w:cstheme="minorHAnsi"/>
          <w:color w:val="000000"/>
          <w:sz w:val="22"/>
          <w:szCs w:val="22"/>
        </w:rPr>
        <w:t xml:space="preserve"> Información asociada se detalla la categoría de la información y las fuentes de información que deberían ser revisadas y   analizadas para construir una sólida   propuesta curricular. </w:t>
      </w:r>
    </w:p>
    <w:p w14:paraId="22987900" w14:textId="12D6BBBA" w:rsidR="00543F2A" w:rsidRPr="00C364C4" w:rsidRDefault="000E354D" w:rsidP="00FA0AD7">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w:t>
      </w:r>
      <w:r w:rsidR="00543F2A" w:rsidRPr="00C364C4">
        <w:rPr>
          <w:rFonts w:asciiTheme="minorHAnsi" w:hAnsiTheme="minorHAnsi" w:cstheme="minorHAnsi"/>
          <w:color w:val="000000"/>
          <w:sz w:val="22"/>
          <w:szCs w:val="22"/>
        </w:rPr>
        <w:t xml:space="preserve"> debe incorporar las cartas compromiso y/o convenio que realizó el sostenedor con el sector empresarial, en las que se señale que apoyan la creación de la especialidad.</w:t>
      </w:r>
    </w:p>
    <w:p w14:paraId="0EAC501C" w14:textId="76BB4CC4" w:rsidR="00543F2A" w:rsidRPr="009D06EA" w:rsidRDefault="003312E8" w:rsidP="00E47530">
      <w:pPr>
        <w:pStyle w:val="NormalWeb"/>
        <w:numPr>
          <w:ilvl w:val="0"/>
          <w:numId w:val="9"/>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 xml:space="preserve">En </w:t>
      </w:r>
      <w:r w:rsidRPr="00C364C4">
        <w:rPr>
          <w:rStyle w:val="Textoennegrita"/>
          <w:rFonts w:asciiTheme="minorHAnsi" w:hAnsiTheme="minorHAnsi" w:cstheme="minorHAnsi"/>
          <w:color w:val="000000"/>
          <w:sz w:val="22"/>
          <w:szCs w:val="22"/>
        </w:rPr>
        <w:t>Ed</w:t>
      </w:r>
      <w:r>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de Adultos</w:t>
      </w:r>
      <w:r w:rsidR="00543F2A" w:rsidRPr="009D06EA">
        <w:rPr>
          <w:rStyle w:val="Textoennegrita"/>
          <w:rFonts w:asciiTheme="minorHAnsi" w:hAnsiTheme="minorHAnsi" w:cstheme="minorHAnsi"/>
          <w:b w:val="0"/>
          <w:bCs w:val="0"/>
          <w:color w:val="000000"/>
          <w:sz w:val="22"/>
          <w:szCs w:val="22"/>
        </w:rPr>
        <w:t>:</w:t>
      </w:r>
      <w:r w:rsidR="00543F2A" w:rsidRPr="009D06EA">
        <w:rPr>
          <w:rFonts w:asciiTheme="minorHAnsi" w:hAnsiTheme="minorHAnsi" w:cstheme="minorHAnsi"/>
          <w:color w:val="000000"/>
          <w:sz w:val="22"/>
          <w:szCs w:val="22"/>
        </w:rPr>
        <w:t> Presentar Plan de Formación Instrumental y Formación Diferenciada con las asignaturas y carga horaria respectiva.</w:t>
      </w:r>
    </w:p>
    <w:p w14:paraId="062F5009" w14:textId="62FD176A" w:rsidR="00380509" w:rsidRPr="00C364C4" w:rsidRDefault="00380509" w:rsidP="00FA0AD7">
      <w:pPr>
        <w:pStyle w:val="NormalWeb"/>
        <w:shd w:val="clear" w:color="auto" w:fill="FFFFFF"/>
        <w:spacing w:before="0" w:beforeAutospacing="0" w:after="120" w:afterAutospacing="0"/>
        <w:ind w:firstLine="709"/>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Reglamento</w:t>
      </w:r>
    </w:p>
    <w:p w14:paraId="1C4AD08C" w14:textId="1F11C037" w:rsidR="00380509" w:rsidRPr="00C364C4" w:rsidRDefault="00380509" w:rsidP="009D06EA">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 </w:t>
      </w:r>
      <w:r w:rsidRPr="00C364C4">
        <w:rPr>
          <w:rFonts w:asciiTheme="minorHAnsi" w:hAnsiTheme="minorHAnsi" w:cstheme="minorHAnsi"/>
          <w:color w:val="000000"/>
          <w:sz w:val="22"/>
          <w:szCs w:val="22"/>
        </w:rPr>
        <w:tab/>
        <w:t>Copia del Reglamento Interno.</w:t>
      </w:r>
    </w:p>
    <w:p w14:paraId="7D2F4AC5" w14:textId="0707CF5B" w:rsidR="00380509" w:rsidRPr="00C364C4" w:rsidRDefault="00380509" w:rsidP="009D06EA">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    </w:t>
      </w:r>
      <w:r w:rsidRPr="00C364C4">
        <w:rPr>
          <w:rFonts w:asciiTheme="minorHAnsi" w:hAnsiTheme="minorHAnsi" w:cstheme="minorHAnsi"/>
          <w:color w:val="000000"/>
          <w:sz w:val="22"/>
          <w:szCs w:val="22"/>
        </w:rPr>
        <w:tab/>
        <w:t>El reglamento deberá señalar las normas de convivencia en el establecimiento, los protocolos de actuación en casos de abuso sexual, acoso, maltrato y violencia escolar; embarazo adolescente e incluir un Plan Integral de Seguridad y accidentes escolares, las sanciones y reconocimientos que origina su infracción o destacado cumplimiento, los procedimientos por los cuales se determinarán las conductas que las ameritan y las</w:t>
      </w:r>
      <w:r w:rsidRPr="00C364C4">
        <w:rPr>
          <w:rFonts w:asciiTheme="minorHAnsi" w:hAnsiTheme="minorHAnsi" w:cstheme="minorHAnsi"/>
          <w:color w:val="000000"/>
          <w:sz w:val="22"/>
          <w:szCs w:val="22"/>
        </w:rPr>
        <w:br/>
        <w:t>instancias de revisión correspondientes.</w:t>
      </w:r>
    </w:p>
    <w:p w14:paraId="1A546573" w14:textId="1CC319CD" w:rsidR="00380509" w:rsidRPr="00C364C4" w:rsidRDefault="009D06EA" w:rsidP="009D06EA">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Pr>
          <w:rFonts w:asciiTheme="minorHAnsi" w:hAnsiTheme="minorHAnsi" w:cstheme="minorHAnsi"/>
          <w:color w:val="000000"/>
          <w:sz w:val="22"/>
          <w:szCs w:val="22"/>
        </w:rPr>
        <w:t>-</w:t>
      </w:r>
      <w:r>
        <w:rPr>
          <w:rFonts w:asciiTheme="minorHAnsi" w:hAnsiTheme="minorHAnsi" w:cstheme="minorHAnsi"/>
          <w:color w:val="000000"/>
          <w:sz w:val="22"/>
          <w:szCs w:val="22"/>
        </w:rPr>
        <w:tab/>
        <w:t xml:space="preserve">Copia Reglamento Interno, </w:t>
      </w:r>
      <w:r w:rsidR="00380509" w:rsidRPr="00C364C4">
        <w:rPr>
          <w:rFonts w:asciiTheme="minorHAnsi" w:hAnsiTheme="minorHAnsi" w:cstheme="minorHAnsi"/>
          <w:color w:val="000000"/>
          <w:sz w:val="22"/>
          <w:szCs w:val="22"/>
        </w:rPr>
        <w:t>evaluación y promoción escolar de los alumnos.</w:t>
      </w:r>
    </w:p>
    <w:p w14:paraId="32C4A640" w14:textId="17EC4D1D" w:rsidR="00380509" w:rsidRPr="00C364C4" w:rsidRDefault="00380509" w:rsidP="009D06EA">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 </w:t>
      </w:r>
      <w:r w:rsidRPr="00C364C4">
        <w:rPr>
          <w:rFonts w:asciiTheme="minorHAnsi" w:hAnsiTheme="minorHAnsi" w:cstheme="minorHAnsi"/>
          <w:color w:val="000000"/>
          <w:sz w:val="22"/>
          <w:szCs w:val="22"/>
        </w:rPr>
        <w:tab/>
        <w:t>Plan de formación ciudadana.</w:t>
      </w:r>
    </w:p>
    <w:p w14:paraId="3D2AA4F1" w14:textId="2BD1EE73" w:rsidR="00380509" w:rsidRPr="00C364C4" w:rsidRDefault="00380509" w:rsidP="009D06EA">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w:t>
      </w:r>
      <w:r w:rsidRPr="00C364C4">
        <w:rPr>
          <w:rFonts w:asciiTheme="minorHAnsi" w:hAnsiTheme="minorHAnsi" w:cstheme="minorHAnsi"/>
          <w:color w:val="000000"/>
          <w:sz w:val="22"/>
          <w:szCs w:val="22"/>
        </w:rPr>
        <w:tab/>
        <w:t>Incluir Programa de Apoyo a los alumnos con necesidades educativas especiales.</w:t>
      </w:r>
    </w:p>
    <w:p w14:paraId="2806742A" w14:textId="2FB571FE" w:rsidR="00380509" w:rsidRPr="00C364C4" w:rsidRDefault="00380509" w:rsidP="009D06EA">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 </w:t>
      </w:r>
      <w:r w:rsidRPr="00C364C4">
        <w:rPr>
          <w:rFonts w:asciiTheme="minorHAnsi" w:hAnsiTheme="minorHAnsi" w:cstheme="minorHAnsi"/>
          <w:color w:val="000000"/>
          <w:sz w:val="22"/>
          <w:szCs w:val="22"/>
        </w:rPr>
        <w:tab/>
        <w:t>Reglamento de Práctica y Titulación de la o las especialidades, si corresponde a un establecimiento de educación media técnico profesional. </w:t>
      </w:r>
    </w:p>
    <w:p w14:paraId="1AA33518" w14:textId="77777777" w:rsidR="00380509" w:rsidRPr="00C364C4" w:rsidRDefault="00380509" w:rsidP="00380509">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w:t>
      </w:r>
    </w:p>
    <w:p w14:paraId="7874FF4C" w14:textId="5629731D" w:rsidR="00543F2A" w:rsidRPr="00FB4591" w:rsidRDefault="00380509" w:rsidP="00E47530">
      <w:pPr>
        <w:pStyle w:val="Prrafodelista"/>
        <w:numPr>
          <w:ilvl w:val="0"/>
          <w:numId w:val="5"/>
        </w:numPr>
        <w:autoSpaceDE w:val="0"/>
        <w:autoSpaceDN w:val="0"/>
        <w:adjustRightInd w:val="0"/>
        <w:spacing w:after="120" w:line="240" w:lineRule="auto"/>
        <w:ind w:left="709" w:hanging="567"/>
        <w:jc w:val="both"/>
        <w:rPr>
          <w:b/>
          <w:bCs/>
          <w:sz w:val="24"/>
          <w:lang w:val="es-ES"/>
        </w:rPr>
      </w:pPr>
      <w:r w:rsidRPr="00FB4591">
        <w:rPr>
          <w:b/>
          <w:bCs/>
          <w:sz w:val="24"/>
          <w:lang w:val="es-ES"/>
        </w:rPr>
        <w:t>Unidad Jurídica</w:t>
      </w:r>
    </w:p>
    <w:p w14:paraId="5776EA2A" w14:textId="023970B7" w:rsidR="000820F9" w:rsidRPr="00FA0AD7" w:rsidRDefault="00380509" w:rsidP="004E55C3">
      <w:pPr>
        <w:autoSpaceDE w:val="0"/>
        <w:autoSpaceDN w:val="0"/>
        <w:adjustRightInd w:val="0"/>
        <w:spacing w:after="120" w:line="240" w:lineRule="auto"/>
        <w:ind w:left="709"/>
        <w:jc w:val="both"/>
        <w:rPr>
          <w:b/>
          <w:u w:val="single"/>
          <w:lang w:val="es-ES"/>
        </w:rPr>
      </w:pPr>
      <w:r w:rsidRPr="00FA0AD7">
        <w:rPr>
          <w:b/>
          <w:u w:val="single"/>
          <w:lang w:val="es-ES"/>
        </w:rPr>
        <w:t>Tenencia del inmueble</w:t>
      </w:r>
    </w:p>
    <w:p w14:paraId="439C45F4" w14:textId="77777777" w:rsidR="00380509" w:rsidRPr="004544C6" w:rsidRDefault="00380509" w:rsidP="004E55C3">
      <w:pPr>
        <w:autoSpaceDE w:val="0"/>
        <w:autoSpaceDN w:val="0"/>
        <w:adjustRightInd w:val="0"/>
        <w:spacing w:after="0" w:line="240" w:lineRule="auto"/>
        <w:ind w:firstLine="708"/>
        <w:jc w:val="both"/>
        <w:rPr>
          <w:b/>
          <w:lang w:val="es-ES"/>
        </w:rPr>
      </w:pPr>
      <w:r w:rsidRPr="004544C6">
        <w:rPr>
          <w:b/>
          <w:lang w:val="es-ES"/>
        </w:rPr>
        <w:t xml:space="preserve">Si el Sostenedor Es dueño: </w:t>
      </w:r>
    </w:p>
    <w:p w14:paraId="4943696C" w14:textId="77777777" w:rsidR="00380509" w:rsidRPr="00C364C4" w:rsidRDefault="00380509" w:rsidP="00E47530">
      <w:pPr>
        <w:pStyle w:val="Prrafodelista"/>
        <w:numPr>
          <w:ilvl w:val="0"/>
          <w:numId w:val="9"/>
        </w:numPr>
        <w:autoSpaceDE w:val="0"/>
        <w:autoSpaceDN w:val="0"/>
        <w:adjustRightInd w:val="0"/>
        <w:spacing w:after="0" w:line="240" w:lineRule="auto"/>
        <w:ind w:hanging="294"/>
        <w:jc w:val="both"/>
        <w:rPr>
          <w:lang w:val="es-ES"/>
        </w:rPr>
      </w:pPr>
      <w:r w:rsidRPr="00C364C4">
        <w:rPr>
          <w:rFonts w:cstheme="minorHAnsi"/>
          <w:color w:val="000000"/>
          <w:shd w:val="clear" w:color="auto" w:fill="FFFFFF"/>
        </w:rPr>
        <w:t>Certificado de Dominio Vigente.</w:t>
      </w:r>
    </w:p>
    <w:p w14:paraId="0E61242E" w14:textId="4CB6ACCB" w:rsidR="00380509" w:rsidRPr="004544C6" w:rsidRDefault="00380509" w:rsidP="00E47530">
      <w:pPr>
        <w:pStyle w:val="Prrafodelista"/>
        <w:numPr>
          <w:ilvl w:val="0"/>
          <w:numId w:val="9"/>
        </w:numPr>
        <w:autoSpaceDE w:val="0"/>
        <w:autoSpaceDN w:val="0"/>
        <w:adjustRightInd w:val="0"/>
        <w:spacing w:after="120" w:line="240" w:lineRule="auto"/>
        <w:ind w:hanging="295"/>
        <w:contextualSpacing w:val="0"/>
        <w:jc w:val="both"/>
        <w:rPr>
          <w:lang w:val="es-ES"/>
        </w:rPr>
      </w:pPr>
      <w:r w:rsidRPr="004544C6">
        <w:rPr>
          <w:rFonts w:cstheme="minorHAnsi"/>
          <w:color w:val="000000"/>
          <w:shd w:val="clear" w:color="auto" w:fill="FFFFFF"/>
        </w:rPr>
        <w:t>Certificado de Hipotecas, Gravámenes y Prohibiciones, otorgado por el Conservador de Bienes Raíces.</w:t>
      </w:r>
    </w:p>
    <w:p w14:paraId="0F232327" w14:textId="543F121B" w:rsidR="00380509" w:rsidRPr="004544C6" w:rsidRDefault="00380509" w:rsidP="006E3660">
      <w:pPr>
        <w:autoSpaceDE w:val="0"/>
        <w:autoSpaceDN w:val="0"/>
        <w:adjustRightInd w:val="0"/>
        <w:spacing w:after="0" w:line="240" w:lineRule="auto"/>
        <w:ind w:left="360" w:firstLine="348"/>
        <w:jc w:val="both"/>
        <w:rPr>
          <w:b/>
          <w:lang w:val="es-ES"/>
        </w:rPr>
      </w:pPr>
      <w:r w:rsidRPr="004544C6">
        <w:rPr>
          <w:rFonts w:cstheme="minorHAnsi"/>
          <w:b/>
          <w:color w:val="000000"/>
          <w:shd w:val="clear" w:color="auto" w:fill="FFFFFF"/>
        </w:rPr>
        <w:t xml:space="preserve">Si el Sostenedor es comodatario o arrendatario: </w:t>
      </w:r>
    </w:p>
    <w:p w14:paraId="5FA7C94D" w14:textId="0A393178" w:rsidR="00380509" w:rsidRPr="00C364C4" w:rsidRDefault="00380509" w:rsidP="00E47530">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C364C4">
        <w:rPr>
          <w:rFonts w:asciiTheme="minorHAnsi" w:hAnsiTheme="minorHAnsi" w:cstheme="minorHAnsi"/>
          <w:color w:val="000000"/>
          <w:sz w:val="22"/>
          <w:szCs w:val="22"/>
        </w:rPr>
        <w:lastRenderedPageBreak/>
        <w:t>Copia legalizada ante notario de la escritura pública del Contrato de Comodato o Arrendamiento, de mínimo 5 años.</w:t>
      </w:r>
    </w:p>
    <w:p w14:paraId="42E28343" w14:textId="626FDDC3" w:rsidR="00380509" w:rsidRPr="00C364C4" w:rsidRDefault="00380509" w:rsidP="00E47530">
      <w:pPr>
        <w:pStyle w:val="NormalWeb"/>
        <w:numPr>
          <w:ilvl w:val="0"/>
          <w:numId w:val="9"/>
        </w:numPr>
        <w:shd w:val="clear" w:color="auto" w:fill="FFFFFF"/>
        <w:spacing w:before="0" w:beforeAutospacing="0" w:after="0" w:afterAutospacing="0"/>
        <w:rPr>
          <w:rFonts w:asciiTheme="minorHAnsi" w:hAnsiTheme="minorHAnsi" w:cstheme="minorHAnsi"/>
          <w:color w:val="000000"/>
          <w:sz w:val="22"/>
          <w:szCs w:val="22"/>
        </w:rPr>
      </w:pPr>
      <w:r w:rsidRPr="00C364C4">
        <w:rPr>
          <w:rFonts w:asciiTheme="minorHAnsi" w:hAnsiTheme="minorHAnsi" w:cstheme="minorHAnsi"/>
          <w:color w:val="000000"/>
          <w:sz w:val="22"/>
          <w:szCs w:val="22"/>
        </w:rPr>
        <w:t>Copia legalizada de la Inscripción del referido contrato en el Conservador de Bienes Raíces respectivo.</w:t>
      </w:r>
    </w:p>
    <w:p w14:paraId="04F49E42" w14:textId="66DC20F0" w:rsidR="00380509" w:rsidRPr="00C364C4" w:rsidRDefault="00380509" w:rsidP="00E47530">
      <w:pPr>
        <w:pStyle w:val="NormalWeb"/>
        <w:numPr>
          <w:ilvl w:val="0"/>
          <w:numId w:val="9"/>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Dominio Vigente.</w:t>
      </w:r>
    </w:p>
    <w:p w14:paraId="06D27796" w14:textId="0DA9B348" w:rsidR="00380509" w:rsidRDefault="00380509" w:rsidP="00E47530">
      <w:pPr>
        <w:pStyle w:val="NormalWeb"/>
        <w:numPr>
          <w:ilvl w:val="0"/>
          <w:numId w:val="9"/>
        </w:numPr>
        <w:shd w:val="clear" w:color="auto" w:fill="FFFFFF"/>
        <w:spacing w:before="0" w:beforeAutospacing="0" w:after="12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Hipotecas, Gravámenes y Prohibiciones, otorgado por el Conservador de Bienes Raíces.</w:t>
      </w:r>
    </w:p>
    <w:p w14:paraId="34E2F6C1" w14:textId="554F141D" w:rsidR="005F517E" w:rsidRPr="004544C6" w:rsidRDefault="00380509" w:rsidP="004544C6">
      <w:pPr>
        <w:autoSpaceDE w:val="0"/>
        <w:autoSpaceDN w:val="0"/>
        <w:adjustRightInd w:val="0"/>
        <w:spacing w:after="0" w:line="240" w:lineRule="auto"/>
        <w:ind w:left="284" w:firstLine="425"/>
        <w:jc w:val="both"/>
        <w:rPr>
          <w:b/>
          <w:lang w:val="es-ES"/>
        </w:rPr>
      </w:pPr>
      <w:r w:rsidRPr="004544C6">
        <w:rPr>
          <w:b/>
          <w:lang w:val="es-ES"/>
        </w:rPr>
        <w:t>Sostenedor</w:t>
      </w:r>
      <w:r w:rsidR="004544C6" w:rsidRPr="004544C6">
        <w:rPr>
          <w:b/>
          <w:lang w:val="es-ES"/>
        </w:rPr>
        <w:t xml:space="preserve"> </w:t>
      </w:r>
      <w:r w:rsidR="005F517E" w:rsidRPr="004544C6">
        <w:rPr>
          <w:b/>
          <w:lang w:val="es-ES"/>
        </w:rPr>
        <w:t>Persona sin Fines de Lucro</w:t>
      </w:r>
    </w:p>
    <w:p w14:paraId="7F0D65BC" w14:textId="4E4AFE35"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Si la Persona Jurídica Sin Fines de Lucro es una Corporación o Fundación, deberá acompañarse copias legalizadas de los estatutos y sus modificaciones, si las hubiere. Si es Corporación Educacional o Entidad Individual Educacional, </w:t>
      </w:r>
      <w:r w:rsidR="005F517E" w:rsidRPr="00C364C4">
        <w:rPr>
          <w:rFonts w:asciiTheme="minorHAnsi" w:hAnsiTheme="minorHAnsi" w:cstheme="minorHAnsi"/>
          <w:color w:val="000000"/>
          <w:sz w:val="22"/>
          <w:szCs w:val="22"/>
        </w:rPr>
        <w:t>se tendrán</w:t>
      </w:r>
      <w:r w:rsidRPr="00C364C4">
        <w:rPr>
          <w:rFonts w:asciiTheme="minorHAnsi" w:hAnsiTheme="minorHAnsi" w:cstheme="minorHAnsi"/>
          <w:color w:val="000000"/>
          <w:sz w:val="22"/>
          <w:szCs w:val="22"/>
        </w:rPr>
        <w:t xml:space="preserve"> a la vista los documentos ya remitidos a la Secretaría Regional Ministerial de </w:t>
      </w:r>
      <w:r w:rsidR="004544C6" w:rsidRPr="00C364C4">
        <w:rPr>
          <w:rFonts w:asciiTheme="minorHAnsi" w:hAnsiTheme="minorHAnsi" w:cstheme="minorHAnsi"/>
          <w:color w:val="000000"/>
          <w:sz w:val="22"/>
          <w:szCs w:val="22"/>
        </w:rPr>
        <w:t>Educación. -</w:t>
      </w:r>
    </w:p>
    <w:p w14:paraId="4004DA94" w14:textId="38467DC7"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Debe cumplirse con el giro único educacional y con el capital mínimo pagado de acuerdo a lo indicado en la tabla del artículo 14 Decreto 315 de Educación de </w:t>
      </w:r>
      <w:r w:rsidR="005F517E" w:rsidRPr="00C364C4">
        <w:rPr>
          <w:rFonts w:asciiTheme="minorHAnsi" w:hAnsiTheme="minorHAnsi" w:cstheme="minorHAnsi"/>
          <w:color w:val="000000"/>
          <w:sz w:val="22"/>
          <w:szCs w:val="22"/>
        </w:rPr>
        <w:t>2010 de</w:t>
      </w:r>
      <w:r w:rsidRPr="00C364C4">
        <w:rPr>
          <w:rFonts w:asciiTheme="minorHAnsi" w:hAnsiTheme="minorHAnsi" w:cstheme="minorHAnsi"/>
          <w:color w:val="000000"/>
          <w:sz w:val="22"/>
          <w:szCs w:val="22"/>
        </w:rPr>
        <w:t xml:space="preserve"> los Requisitos de Adquisición, Mantención y Pérdida del Reconocimiento del Estado, según la matrícula proyectada.</w:t>
      </w:r>
    </w:p>
    <w:p w14:paraId="15422E38" w14:textId="77777777"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En la solicitud única deberá indicarse la matrícula proyectada total</w:t>
      </w:r>
    </w:p>
    <w:p w14:paraId="26F3D4A4" w14:textId="6C366DE9" w:rsidR="00380509"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En caso de que</w:t>
      </w:r>
      <w:r w:rsidR="00380509" w:rsidRPr="00C364C4">
        <w:rPr>
          <w:rFonts w:asciiTheme="minorHAnsi" w:hAnsiTheme="minorHAnsi" w:cstheme="minorHAnsi"/>
          <w:color w:val="000000"/>
          <w:sz w:val="22"/>
          <w:szCs w:val="22"/>
        </w:rPr>
        <w:t xml:space="preserve"> el capital mínimo pagado exigido no conste en la respectiva escritura pública de constitución o modificación, deberá acompañarse copia autorizada del último balance debidamente aprobado.</w:t>
      </w:r>
    </w:p>
    <w:p w14:paraId="73315730" w14:textId="0C869B9F"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Representantes legales y miembros directores deben cumplir con los requisitos del artículo 46 letra a) del D.F.L. Nº 2, de 2009, que Fija Texto Refundido, Coordinado y Sistematizado de </w:t>
      </w:r>
      <w:r w:rsidR="005F517E" w:rsidRPr="00C364C4">
        <w:rPr>
          <w:rFonts w:asciiTheme="minorHAnsi" w:hAnsiTheme="minorHAnsi" w:cstheme="minorHAnsi"/>
          <w:color w:val="000000"/>
          <w:sz w:val="22"/>
          <w:szCs w:val="22"/>
        </w:rPr>
        <w:t>la Ley</w:t>
      </w:r>
      <w:r w:rsidRPr="00C364C4">
        <w:rPr>
          <w:rFonts w:asciiTheme="minorHAnsi" w:hAnsiTheme="minorHAnsi" w:cstheme="minorHAnsi"/>
          <w:color w:val="000000"/>
          <w:sz w:val="22"/>
          <w:szCs w:val="22"/>
        </w:rPr>
        <w:t xml:space="preserve"> Nº 20370 con las Normas No Derogadas del Decreto Con Fuerza de Ley Nº 1 de 2005.</w:t>
      </w:r>
    </w:p>
    <w:p w14:paraId="46EAD4CF" w14:textId="11ECF57D"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Certificado de vigencia de la Persona Jurídica Sin Fines de Lucro y de los miembros del directorio, si es Corporación o Fundación, emitido por el Servicio de Registro Civil e Identificación. Si es Corporación Educacional o Entidad Individual Educacional, no es exigible porque en la misma Secretaría Regional Ministerial de Educación, se obtienen tales </w:t>
      </w:r>
      <w:r w:rsidR="005F517E" w:rsidRPr="00C364C4">
        <w:rPr>
          <w:rFonts w:asciiTheme="minorHAnsi" w:hAnsiTheme="minorHAnsi" w:cstheme="minorHAnsi"/>
          <w:color w:val="000000"/>
          <w:sz w:val="22"/>
          <w:szCs w:val="22"/>
        </w:rPr>
        <w:t>documentos. -</w:t>
      </w:r>
    </w:p>
    <w:p w14:paraId="39F2D327" w14:textId="14A93DB0"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Escritura pública o reducción a escritura pública donde se designa al representante legal y directorio. Si es Corporación Educacional o Entidad Individual Educacional, no será exigible si ya fue acompañado a la Secretaría. Si es Corporación o Fundación, si es exigible. </w:t>
      </w:r>
    </w:p>
    <w:p w14:paraId="339B63B9" w14:textId="0531BB4D"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Rut de la Persona Jurídica Sin Fines de </w:t>
      </w:r>
      <w:r w:rsidR="005F517E" w:rsidRPr="00C364C4">
        <w:rPr>
          <w:rFonts w:asciiTheme="minorHAnsi" w:hAnsiTheme="minorHAnsi" w:cstheme="minorHAnsi"/>
          <w:color w:val="000000"/>
          <w:sz w:val="22"/>
          <w:szCs w:val="22"/>
        </w:rPr>
        <w:t>Lucro emitido</w:t>
      </w:r>
      <w:r w:rsidRPr="00C364C4">
        <w:rPr>
          <w:rFonts w:asciiTheme="minorHAnsi" w:hAnsiTheme="minorHAnsi" w:cstheme="minorHAnsi"/>
          <w:color w:val="000000"/>
          <w:sz w:val="22"/>
          <w:szCs w:val="22"/>
        </w:rPr>
        <w:t xml:space="preserve"> por el SII. Si es Corporación Educacional o Entidad Individual Educacional, no será exigible si ya fue acompañado a la Secretaría Ministerial de </w:t>
      </w:r>
      <w:r w:rsidR="005F517E" w:rsidRPr="00C364C4">
        <w:rPr>
          <w:rFonts w:asciiTheme="minorHAnsi" w:hAnsiTheme="minorHAnsi" w:cstheme="minorHAnsi"/>
          <w:color w:val="000000"/>
          <w:sz w:val="22"/>
          <w:szCs w:val="22"/>
        </w:rPr>
        <w:t>Educación.</w:t>
      </w:r>
      <w:r w:rsidRPr="00C364C4">
        <w:rPr>
          <w:rFonts w:asciiTheme="minorHAnsi" w:hAnsiTheme="minorHAnsi" w:cstheme="minorHAnsi"/>
          <w:color w:val="000000"/>
          <w:sz w:val="22"/>
          <w:szCs w:val="22"/>
        </w:rPr>
        <w:t xml:space="preserve"> Si es Corporación o Fundación, si es exigible. </w:t>
      </w:r>
    </w:p>
    <w:p w14:paraId="6B4D80E7" w14:textId="5F77545E"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Certificado de título profesional o licenciatura de al menos ocho semestres, otorgado por una universidad o instituto profesional del Estado o reconocido por éste del representante </w:t>
      </w:r>
      <w:r w:rsidR="005F517E" w:rsidRPr="00C364C4">
        <w:rPr>
          <w:rFonts w:asciiTheme="minorHAnsi" w:hAnsiTheme="minorHAnsi" w:cstheme="minorHAnsi"/>
          <w:color w:val="000000"/>
          <w:sz w:val="22"/>
          <w:szCs w:val="22"/>
        </w:rPr>
        <w:t>legal. Si</w:t>
      </w:r>
      <w:r w:rsidRPr="00C364C4">
        <w:rPr>
          <w:rFonts w:asciiTheme="minorHAnsi" w:hAnsiTheme="minorHAnsi" w:cstheme="minorHAnsi"/>
          <w:color w:val="000000"/>
          <w:sz w:val="22"/>
          <w:szCs w:val="22"/>
        </w:rPr>
        <w:t xml:space="preserve"> es Corporación Educacional o Entidad Individual Educacional, no será exigible si ya fue acompañado a la Secretaría Ministerial de Educación. Si es Corporación o Fundación, si es exigible. </w:t>
      </w:r>
    </w:p>
    <w:p w14:paraId="17570FD0" w14:textId="1E9E3B70"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antecedentes del representante legal y de todo el directorio.</w:t>
      </w:r>
    </w:p>
    <w:p w14:paraId="020655A4" w14:textId="375AE9F7" w:rsidR="00380509" w:rsidRPr="00C364C4" w:rsidRDefault="00380509"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Declaración jurada firmada por el representante legal</w:t>
      </w:r>
    </w:p>
    <w:p w14:paraId="08EE95BA" w14:textId="07108E7D" w:rsidR="000820F9" w:rsidRPr="00C364C4" w:rsidRDefault="000820F9" w:rsidP="005F517E">
      <w:pPr>
        <w:autoSpaceDE w:val="0"/>
        <w:autoSpaceDN w:val="0"/>
        <w:adjustRightInd w:val="0"/>
        <w:spacing w:after="0" w:line="240" w:lineRule="auto"/>
        <w:jc w:val="both"/>
        <w:rPr>
          <w:lang w:val="es-ES"/>
        </w:rPr>
      </w:pPr>
    </w:p>
    <w:p w14:paraId="574A640F" w14:textId="758F5526" w:rsidR="005F517E" w:rsidRPr="004544C6" w:rsidRDefault="005F517E" w:rsidP="004544C6">
      <w:pPr>
        <w:autoSpaceDE w:val="0"/>
        <w:autoSpaceDN w:val="0"/>
        <w:adjustRightInd w:val="0"/>
        <w:spacing w:after="0" w:line="240" w:lineRule="auto"/>
        <w:ind w:left="709"/>
        <w:jc w:val="both"/>
        <w:rPr>
          <w:b/>
          <w:lang w:val="es-ES"/>
        </w:rPr>
      </w:pPr>
      <w:r w:rsidRPr="004544C6">
        <w:rPr>
          <w:b/>
          <w:lang w:val="es-ES"/>
        </w:rPr>
        <w:t>Persona Jurídica sin Fines de Lucro</w:t>
      </w:r>
    </w:p>
    <w:p w14:paraId="29FA85E4" w14:textId="224D6A70"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Copias legalizadas de escritura pública y de sus modificaciones, si las hubiere y de todas las inscripciones en el Conservador de Bienes Raíces o Estatuto Actualizado (</w:t>
      </w:r>
      <w:hyperlink r:id="rId14" w:history="1">
        <w:r w:rsidRPr="00C364C4">
          <w:rPr>
            <w:rStyle w:val="Hipervnculo"/>
            <w:rFonts w:asciiTheme="minorHAnsi" w:hAnsiTheme="minorHAnsi" w:cstheme="minorHAnsi"/>
            <w:color w:val="222222"/>
            <w:sz w:val="22"/>
            <w:szCs w:val="22"/>
          </w:rPr>
          <w:t>http://www.empresasenundia.cl/</w:t>
        </w:r>
      </w:hyperlink>
      <w:r w:rsidRPr="00C364C4">
        <w:rPr>
          <w:rFonts w:asciiTheme="minorHAnsi" w:hAnsiTheme="minorHAnsi" w:cstheme="minorHAnsi"/>
          <w:color w:val="000000"/>
          <w:sz w:val="22"/>
          <w:szCs w:val="22"/>
        </w:rPr>
        <w:t>), según corresponda.</w:t>
      </w:r>
    </w:p>
    <w:p w14:paraId="1AEFD036" w14:textId="203B3379"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Debe cumplirse con el giro único educacional y con el capital mínimo pagado de acuerdo a lo indicado en la tabla del artículo 14 Decreto 315 de Educación de </w:t>
      </w:r>
      <w:proofErr w:type="gramStart"/>
      <w:r w:rsidRPr="00C364C4">
        <w:rPr>
          <w:rFonts w:asciiTheme="minorHAnsi" w:hAnsiTheme="minorHAnsi" w:cstheme="minorHAnsi"/>
          <w:color w:val="000000"/>
          <w:sz w:val="22"/>
          <w:szCs w:val="22"/>
        </w:rPr>
        <w:t>2010  de</w:t>
      </w:r>
      <w:proofErr w:type="gramEnd"/>
      <w:r w:rsidRPr="00C364C4">
        <w:rPr>
          <w:rFonts w:asciiTheme="minorHAnsi" w:hAnsiTheme="minorHAnsi" w:cstheme="minorHAnsi"/>
          <w:color w:val="000000"/>
          <w:sz w:val="22"/>
          <w:szCs w:val="22"/>
        </w:rPr>
        <w:t xml:space="preserve"> los Requisitos </w:t>
      </w:r>
      <w:r w:rsidRPr="00C364C4">
        <w:rPr>
          <w:rFonts w:asciiTheme="minorHAnsi" w:hAnsiTheme="minorHAnsi" w:cstheme="minorHAnsi"/>
          <w:color w:val="000000"/>
          <w:sz w:val="22"/>
          <w:szCs w:val="22"/>
        </w:rPr>
        <w:lastRenderedPageBreak/>
        <w:t>de Adquisición, Mantención y Pérdida del Reconocimiento del Estado, según la matrícula proyectada.</w:t>
      </w:r>
    </w:p>
    <w:p w14:paraId="69AEC3FE" w14:textId="5703B486"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En la solicitud única deberá indicarse la matrícula proyectada total</w:t>
      </w:r>
    </w:p>
    <w:p w14:paraId="16435930" w14:textId="4871F54E" w:rsidR="005F517E" w:rsidRPr="00C00BA7"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00BA7">
        <w:rPr>
          <w:rFonts w:asciiTheme="minorHAnsi" w:hAnsiTheme="minorHAnsi" w:cstheme="minorHAnsi"/>
          <w:color w:val="000000"/>
          <w:sz w:val="22"/>
          <w:szCs w:val="22"/>
        </w:rPr>
        <w:t>En caso que el capital mínimo pagado exigido no conste en la respectiva constitución o modificación, deberá acompañarse copia autorizada del último balance debidamente aprobado. </w:t>
      </w:r>
    </w:p>
    <w:p w14:paraId="30C13BA3" w14:textId="77777777"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Representantes legales deben cumplir con los requisitos del artículo 46 letra a) del D.F.L. Nº 2, de 2009, que Fija Texto Refundido, Coordinado y Sistematizado de </w:t>
      </w:r>
      <w:proofErr w:type="gramStart"/>
      <w:r w:rsidRPr="00C364C4">
        <w:rPr>
          <w:rFonts w:asciiTheme="minorHAnsi" w:hAnsiTheme="minorHAnsi" w:cstheme="minorHAnsi"/>
          <w:color w:val="000000"/>
          <w:sz w:val="22"/>
          <w:szCs w:val="22"/>
        </w:rPr>
        <w:t>la  Ley</w:t>
      </w:r>
      <w:proofErr w:type="gramEnd"/>
      <w:r w:rsidRPr="00C364C4">
        <w:rPr>
          <w:rFonts w:asciiTheme="minorHAnsi" w:hAnsiTheme="minorHAnsi" w:cstheme="minorHAnsi"/>
          <w:color w:val="000000"/>
          <w:sz w:val="22"/>
          <w:szCs w:val="22"/>
        </w:rPr>
        <w:t xml:space="preserve"> Nº 20370 con las Normas No Derogadas del Decreto Con Fuerza de Ley Nº 1 de 2005.</w:t>
      </w:r>
    </w:p>
    <w:p w14:paraId="75364B15" w14:textId="6EACBBEA"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vigencia de la Persona Jurídica (emitido por el Conservador de Bienes Raíces respectivo</w:t>
      </w:r>
      <w:r w:rsidR="00C00BA7">
        <w:rPr>
          <w:rFonts w:asciiTheme="minorHAnsi" w:hAnsiTheme="minorHAnsi" w:cstheme="minorHAnsi"/>
          <w:color w:val="000000"/>
          <w:sz w:val="22"/>
          <w:szCs w:val="22"/>
        </w:rPr>
        <w:t>.</w:t>
      </w:r>
    </w:p>
    <w:p w14:paraId="3EEB61D6" w14:textId="1729E852"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Si la persona jurídica es administrada por un directorio, acta de designación del representante legal y directorio.</w:t>
      </w:r>
    </w:p>
    <w:p w14:paraId="671523EF" w14:textId="662A57D2"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Si el representante legal administra en virtud de un mandato, copia de la escritura pública de mandato.</w:t>
      </w:r>
    </w:p>
    <w:p w14:paraId="311075D2" w14:textId="7AF5A021"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Rut de la Persona Jurídica emitido por el SII.</w:t>
      </w:r>
    </w:p>
    <w:p w14:paraId="5F84C5A4" w14:textId="202A25C3" w:rsidR="005F517E" w:rsidRPr="00C364C4" w:rsidRDefault="005F517E"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título profesional o licenciatura de al menos ocho semestres, otorgado por una universidad o instituto profesional del Estado o reconocido por éste del representante legal.</w:t>
      </w:r>
    </w:p>
    <w:p w14:paraId="039F01F1" w14:textId="1668C77B" w:rsidR="005F517E" w:rsidRPr="00C364C4" w:rsidRDefault="005F517E" w:rsidP="00E47530">
      <w:pPr>
        <w:pStyle w:val="NormalWeb"/>
        <w:numPr>
          <w:ilvl w:val="0"/>
          <w:numId w:val="10"/>
        </w:numPr>
        <w:shd w:val="clear" w:color="auto" w:fill="FFFFFF"/>
        <w:spacing w:before="0" w:beforeAutospacing="0" w:after="0" w:afterAutospacing="0"/>
        <w:ind w:left="709" w:hanging="283"/>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antecedentes del representante legal.</w:t>
      </w:r>
    </w:p>
    <w:p w14:paraId="061A3A78" w14:textId="5E2AFE09" w:rsidR="005F517E" w:rsidRPr="00C364C4" w:rsidRDefault="005F517E" w:rsidP="00E47530">
      <w:pPr>
        <w:pStyle w:val="NormalWeb"/>
        <w:numPr>
          <w:ilvl w:val="0"/>
          <w:numId w:val="10"/>
        </w:numPr>
        <w:shd w:val="clear" w:color="auto" w:fill="FFFFFF"/>
        <w:spacing w:before="0" w:beforeAutospacing="0" w:after="120" w:afterAutospacing="0"/>
        <w:ind w:left="709" w:hanging="284"/>
        <w:rPr>
          <w:rFonts w:asciiTheme="minorHAnsi" w:hAnsiTheme="minorHAnsi" w:cstheme="minorHAnsi"/>
          <w:color w:val="000000"/>
          <w:sz w:val="22"/>
          <w:szCs w:val="22"/>
        </w:rPr>
      </w:pPr>
      <w:r w:rsidRPr="00C364C4">
        <w:rPr>
          <w:rFonts w:asciiTheme="minorHAnsi" w:hAnsiTheme="minorHAnsi" w:cstheme="minorHAnsi"/>
          <w:color w:val="000000"/>
          <w:sz w:val="22"/>
          <w:szCs w:val="22"/>
        </w:rPr>
        <w:t>Declaración jurada firmada por el representante legal</w:t>
      </w:r>
    </w:p>
    <w:p w14:paraId="21370869" w14:textId="79E38156" w:rsidR="005F517E" w:rsidRPr="00144E67" w:rsidRDefault="005F517E" w:rsidP="00144E67">
      <w:pPr>
        <w:autoSpaceDE w:val="0"/>
        <w:autoSpaceDN w:val="0"/>
        <w:adjustRightInd w:val="0"/>
        <w:spacing w:after="0" w:line="240" w:lineRule="auto"/>
        <w:ind w:left="709"/>
        <w:jc w:val="both"/>
        <w:rPr>
          <w:rFonts w:cstheme="minorHAnsi"/>
          <w:b/>
          <w:lang w:val="es-ES"/>
        </w:rPr>
      </w:pPr>
      <w:r w:rsidRPr="00144E67">
        <w:rPr>
          <w:rFonts w:cstheme="minorHAnsi"/>
          <w:b/>
          <w:lang w:val="es-ES"/>
        </w:rPr>
        <w:t>Consideraciones Generales</w:t>
      </w:r>
    </w:p>
    <w:p w14:paraId="55A11EB5" w14:textId="06A29649" w:rsidR="005F517E" w:rsidRPr="00C364C4" w:rsidRDefault="005F517E" w:rsidP="00E47530">
      <w:pPr>
        <w:pStyle w:val="NormalWeb"/>
        <w:numPr>
          <w:ilvl w:val="0"/>
          <w:numId w:val="10"/>
        </w:numPr>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Certificados de antecedentes deben ser </w:t>
      </w:r>
      <w:r w:rsidRPr="00C364C4">
        <w:rPr>
          <w:rStyle w:val="Textoennegrita"/>
          <w:rFonts w:asciiTheme="minorHAnsi" w:hAnsiTheme="minorHAnsi" w:cstheme="minorHAnsi"/>
          <w:color w:val="222222"/>
          <w:sz w:val="22"/>
          <w:szCs w:val="22"/>
        </w:rPr>
        <w:t>originales</w:t>
      </w:r>
      <w:r w:rsidRPr="00C364C4">
        <w:rPr>
          <w:rFonts w:asciiTheme="minorHAnsi" w:hAnsiTheme="minorHAnsi" w:cstheme="minorHAnsi"/>
          <w:color w:val="222222"/>
          <w:sz w:val="22"/>
          <w:szCs w:val="22"/>
        </w:rPr>
        <w:t>,</w:t>
      </w:r>
    </w:p>
    <w:p w14:paraId="2123F94C" w14:textId="266C2645" w:rsidR="005F517E" w:rsidRPr="00C364C4" w:rsidRDefault="005F517E" w:rsidP="00E47530">
      <w:pPr>
        <w:pStyle w:val="NormalWeb"/>
        <w:numPr>
          <w:ilvl w:val="0"/>
          <w:numId w:val="10"/>
        </w:numPr>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Los certificados de título, escrituras, certificados en general emitidos por el CBR, Rut persona jurídica deben ser </w:t>
      </w:r>
      <w:r w:rsidRPr="00C364C4">
        <w:rPr>
          <w:rStyle w:val="Textoennegrita"/>
          <w:rFonts w:asciiTheme="minorHAnsi" w:hAnsiTheme="minorHAnsi" w:cstheme="minorHAnsi"/>
          <w:color w:val="222222"/>
          <w:sz w:val="22"/>
          <w:szCs w:val="22"/>
        </w:rPr>
        <w:t>originales o copias legalizadas ante notario</w:t>
      </w:r>
      <w:r w:rsidRPr="00C364C4">
        <w:rPr>
          <w:rFonts w:asciiTheme="minorHAnsi" w:hAnsiTheme="minorHAnsi" w:cstheme="minorHAnsi"/>
          <w:color w:val="222222"/>
          <w:sz w:val="22"/>
          <w:szCs w:val="22"/>
        </w:rPr>
        <w:t>.</w:t>
      </w:r>
    </w:p>
    <w:p w14:paraId="7C1F8F87" w14:textId="1E04DDF0" w:rsidR="005F517E" w:rsidRPr="00C364C4" w:rsidRDefault="005F517E" w:rsidP="00E47530">
      <w:pPr>
        <w:pStyle w:val="NormalWeb"/>
        <w:numPr>
          <w:ilvl w:val="0"/>
          <w:numId w:val="10"/>
        </w:numPr>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Los documentos que tienen vigencia, deben ser </w:t>
      </w:r>
      <w:r w:rsidRPr="00C364C4">
        <w:rPr>
          <w:rStyle w:val="Textoennegrita"/>
          <w:rFonts w:asciiTheme="minorHAnsi" w:hAnsiTheme="minorHAnsi" w:cstheme="minorHAnsi"/>
          <w:color w:val="222222"/>
          <w:sz w:val="22"/>
          <w:szCs w:val="22"/>
        </w:rPr>
        <w:t>actualizados</w:t>
      </w:r>
      <w:r w:rsidRPr="00C364C4">
        <w:rPr>
          <w:rFonts w:asciiTheme="minorHAnsi" w:hAnsiTheme="minorHAnsi" w:cstheme="minorHAnsi"/>
          <w:color w:val="222222"/>
          <w:sz w:val="22"/>
          <w:szCs w:val="22"/>
        </w:rPr>
        <w:t>, es decir, no tener más de un mes de antigüedad contados desde la fecha de presentación de la solicitud (Ej. Certificado de antecedentes, certificado de vigencia).</w:t>
      </w:r>
    </w:p>
    <w:sectPr w:rsidR="005F517E" w:rsidRPr="00C364C4"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639EC"/>
    <w:rsid w:val="000723BC"/>
    <w:rsid w:val="000820F9"/>
    <w:rsid w:val="000940DD"/>
    <w:rsid w:val="000A082C"/>
    <w:rsid w:val="000C3B21"/>
    <w:rsid w:val="000C7D06"/>
    <w:rsid w:val="000E354D"/>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832ED"/>
    <w:rsid w:val="00294382"/>
    <w:rsid w:val="002A1CCD"/>
    <w:rsid w:val="002B7D7B"/>
    <w:rsid w:val="002C2B91"/>
    <w:rsid w:val="002C3DF4"/>
    <w:rsid w:val="002C7E3D"/>
    <w:rsid w:val="002D3B75"/>
    <w:rsid w:val="002F637D"/>
    <w:rsid w:val="00302981"/>
    <w:rsid w:val="003250E5"/>
    <w:rsid w:val="00327330"/>
    <w:rsid w:val="003312E8"/>
    <w:rsid w:val="00335D8F"/>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6E59"/>
    <w:rsid w:val="005A7884"/>
    <w:rsid w:val="005A7FD3"/>
    <w:rsid w:val="005C1022"/>
    <w:rsid w:val="005C6D49"/>
    <w:rsid w:val="005C7A42"/>
    <w:rsid w:val="005D58CB"/>
    <w:rsid w:val="005D7046"/>
    <w:rsid w:val="005E5FDC"/>
    <w:rsid w:val="005F517E"/>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83FC1"/>
    <w:rsid w:val="009B4714"/>
    <w:rsid w:val="009C167C"/>
    <w:rsid w:val="009D06EA"/>
    <w:rsid w:val="009D08BE"/>
    <w:rsid w:val="009E6024"/>
    <w:rsid w:val="00A13E1D"/>
    <w:rsid w:val="00A14EC2"/>
    <w:rsid w:val="00A47015"/>
    <w:rsid w:val="00A85264"/>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85C1D"/>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dia.mineduc.c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habilidades.srcei.cl/ConsInhab/consultaInhabilidad.d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reduc04.cl/recofi2018/formatos/formato_perfil_personal_asistente.xl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www.secreduc04.cl/recofi2018/formatos/formato_perfil_personal_docente.xls" TargetMode="External"/><Relationship Id="rId4" Type="http://schemas.openxmlformats.org/officeDocument/2006/relationships/customXml" Target="../customXml/item4.xml"/><Relationship Id="rId9" Type="http://schemas.openxmlformats.org/officeDocument/2006/relationships/hyperlink" Target="http://www.secreduc04.cl/recofi2018/formatos/formato_perfil_personal_directivo.xls" TargetMode="External"/><Relationship Id="rId14" Type="http://schemas.openxmlformats.org/officeDocument/2006/relationships/hyperlink" Target="http://www.empresasenundia.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6CADE-B1AA-4E3A-8FF6-61EAFCB80140}">
  <ds:schemaRefs>
    <ds:schemaRef ds:uri="http://schemas.microsoft.com/sharepoint/v3/contenttype/forms"/>
  </ds:schemaRefs>
</ds:datastoreItem>
</file>

<file path=customXml/itemProps2.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3.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2119</Words>
  <Characters>11660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2022-12-13T15:25:00Z</dcterms:created>
  <dcterms:modified xsi:type="dcterms:W3CDTF">2022-12-13T15:26:00Z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