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4"/>
        <w:tblBorders>
          <w:top w:val="none"/>
          <w:left w:val="none"/>
          <w:bottom w:val="none"/>
          <w:right w:val="none"/>
          <w:insideH w:val="none"/>
          <w:insideV w:val="none"/>
        </w:tblBorders>
        <w:tblLayout w:type="fixed"/>
      </w:tblPr>
      <w:tblGrid>
        <w:gridCol w:w="4400"/>
        <w:gridCol w:w="5104"/>
      </w:tblGrid>
      <w:tr>
        <w:tc>
          <w:tcPr>
            <w:tcW w:type="dxa" w:w="4400"/>
            <w:tcMar>
              <w:top w:type="dxa" w:w="0"/>
              <w:left w:type="dxa" w:w="0"/>
              <w:bottom w:type="dxa" w:w="0"/>
              <w:right w:type="dxa" w:w="0"/>
            </w:tcMar>
          </w:tcPr>
          <w:p>
            <w:pPr>
              <w:spacing w:after="0" w:before="0"/>
            </w:pPr>
            <w:r>
              <w:drawing>
                <wp:inline distT="0" distB="0" distL="0" distR="0">
                  <wp:extent cx="11239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762000"/>
                          </a:xfrm>
                          <a:prstGeom prst="rect">
                            <a:avLst/>
                          </a:prstGeom>
                        </pic:spPr>
                      </pic:pic>
                    </a:graphicData>
                  </a:graphic>
                </wp:inline>
              </w:drawing>
            </w:r>
          </w:p>
        </w:tc>
        <w:tc>
          <w:tcPr>
            <w:tcW w:type="dxa" w:w="5104"/>
            <w:tcMar>
              <w:top w:type="dxa" w:w="0"/>
              <w:left w:type="dxa" w:w="0"/>
              <w:bottom w:type="dxa" w:w="30"/>
              <w:right w:type="dxa" w:w="0"/>
            </w:tcMar>
            <w:vAlign w:val="bottom"/>
          </w:tcPr>
          <w:p>
            <w:pPr>
              <w:spacing w:after="70" w:before="0"/>
              <w:jc w:val="right"/>
            </w:pPr>
            <w:r>
              <w:rPr>
                <w:rFonts w:ascii="Cambria" w:cs="Cambria" w:eastAsia="Cambria" w:hAnsi="Cambria"/>
                <w:b w:val="false"/>
                <w:bCs w:val="false"/>
                <w:color w:val="23272B"/>
                <w:spacing w:val="110"/>
                <w:sz w:val="36"/>
                <w:szCs w:val="36"/>
              </w:rPr>
              <w:t xml:space="preserve">COTIZACIÓN</w:t>
            </w:r>
          </w:p>
          <w:p>
            <w:pPr>
              <w:spacing w:after="0" w:before="0"/>
              <w:jc w:val="right"/>
            </w:pPr>
            <w:r>
              <w:rPr>
                <w:rFonts w:ascii="Calibri" w:cs="Calibri" w:eastAsia="Calibri" w:hAnsi="Calibri"/>
                <w:b/>
                <w:bCs/>
                <w:color w:val="767369"/>
                <w:spacing w:val="90"/>
                <w:sz w:val="12"/>
                <w:szCs w:val="12"/>
              </w:rPr>
              <w:t xml:space="preserve">DE SERVICIO DE TRANSPORTE</w:t>
            </w:r>
          </w:p>
        </w:tc>
      </w:tr>
    </w:tbl>
    <w:p>
      <w:pPr>
        <w:spacing w:after="0" w:before="0"/>
      </w:pPr>
      <w:r>
        <w:rPr>
          <w:rFonts w:ascii="Calibri" w:cs="Calibri" w:eastAsia="Calibri" w:hAnsi="Calibri"/>
          <w:b w:val="false"/>
          <w:bCs w:val="false"/>
          <w:color w:val="4F545A"/>
          <w:sz w:val="6"/>
          <w:szCs w:val="6"/>
        </w:rPr>
        <w:t xml:space="preserve"/>
      </w:r>
    </w:p>
    <w:tbl>
      <w:tblPr>
        <w:tblW w:type="dxa" w:w="9504"/>
        <w:tblBorders>
          <w:top w:val="none"/>
          <w:left w:val="none"/>
          <w:bottom w:val="none"/>
          <w:right w:val="none"/>
          <w:insideH w:val="none"/>
          <w:insideV w:val="none"/>
        </w:tblBorders>
        <w:tblLayout w:type="fixed"/>
      </w:tblPr>
      <w:tblGrid>
        <w:gridCol w:w="1160"/>
        <w:gridCol w:w="8344"/>
      </w:tblGrid>
      <w:tr>
        <w:tc>
          <w:tcPr>
            <w:tcW w:type="dxa" w:w="1160"/>
            <w:tcBorders>
              <w:top w:val="none"/>
              <w:left w:val="none"/>
              <w:bottom w:val="single" w:color="8A3B33" w:sz="16"/>
              <w:right w:val="none"/>
            </w:tcBorders>
            <w:tcMar>
              <w:top w:type="dxa" w:w="60"/>
              <w:left w:type="dxa" w:w="0"/>
              <w:bottom w:type="dxa" w:w="60"/>
              <w:right w:type="dxa" w:w="160"/>
            </w:tcMar>
          </w:tcPr>
          <w:p>
            <w:pPr>
              <w:spacing w:after="0" w:before="0"/>
            </w:pPr>
            <w:r>
              <w:rPr>
                <w:rFonts w:ascii="Calibri" w:cs="Calibri" w:eastAsia="Calibri" w:hAnsi="Calibri"/>
                <w:b w:val="false"/>
                <w:bCs w:val="false"/>
                <w:color w:val="4F545A"/>
                <w:sz w:val="1"/>
                <w:szCs w:val="1"/>
              </w:rPr>
              <w:t xml:space="preserve"/>
            </w:r>
          </w:p>
        </w:tc>
        <w:tc>
          <w:tcPr>
            <w:tcW w:type="dxa" w:w="8344"/>
            <w:tcBorders>
              <w:top w:val="none"/>
              <w:left w:val="none"/>
              <w:bottom w:val="single" w:color="D9D3C9" w:sz="4"/>
              <w:right w:val="none"/>
            </w:tcBorders>
            <w:tcMar>
              <w:top w:type="dxa" w:w="60"/>
              <w:left w:type="dxa" w:w="0"/>
              <w:bottom w:type="dxa" w:w="60"/>
              <w:right w:type="dxa" w:w="160"/>
            </w:tcMar>
          </w:tcPr>
          <w:p>
            <w:pPr>
              <w:spacing w:after="0" w:before="0"/>
            </w:pPr>
            <w:r>
              <w:rPr>
                <w:rFonts w:ascii="Calibri" w:cs="Calibri" w:eastAsia="Calibri" w:hAnsi="Calibri"/>
                <w:b w:val="false"/>
                <w:bCs w:val="false"/>
                <w:color w:val="4F545A"/>
                <w:sz w:val="1"/>
                <w:szCs w:val="1"/>
              </w:rPr>
              <w:t xml:space="preserve"/>
            </w:r>
          </w:p>
        </w:tc>
      </w:tr>
    </w:tbl>
    <w:p>
      <w:pPr>
        <w:spacing w:after="0" w:before="0"/>
      </w:pPr>
      <w:r>
        <w:rPr>
          <w:rFonts w:ascii="Calibri" w:cs="Calibri" w:eastAsia="Calibri" w:hAnsi="Calibri"/>
          <w:b w:val="false"/>
          <w:bCs w:val="false"/>
          <w:color w:val="4F545A"/>
          <w:sz w:val="6"/>
          <w:szCs w:val="6"/>
        </w:rPr>
        <w:t xml:space="preserve"/>
      </w:r>
    </w:p>
    <w:tbl>
      <w:tblPr>
        <w:tblW w:type="dxa" w:w="9504"/>
        <w:tblBorders>
          <w:top w:val="single" w:color="EBE7E0" w:sz="4"/>
          <w:left w:val="none"/>
          <w:bottom w:val="single" w:color="EBE7E0" w:sz="4"/>
          <w:right w:val="none"/>
          <w:insideH w:val="single" w:color="EBE7E0" w:sz="4"/>
          <w:insideV w:val="none"/>
        </w:tblBorders>
        <w:tblLayout w:type="fixed"/>
      </w:tblPr>
      <w:tblGrid>
        <w:gridCol w:w="3168"/>
        <w:gridCol w:w="3168"/>
        <w:gridCol w:w="3168"/>
      </w:tblGrid>
      <w:tr>
        <w:trPr>
          <w:cantSplit/>
        </w:trPr>
        <w:tc>
          <w:tcPr>
            <w:tcW w:type="dxa" w:w="3168"/>
            <w:tcMar>
              <w:top w:type="dxa" w:w="56"/>
              <w:left w:type="dxa" w:w="0"/>
              <w:bottom w:type="dxa" w:w="56"/>
              <w:right w:type="dxa" w:w="240"/>
            </w:tcMar>
          </w:tcPr>
          <w:p>
            <w:pPr>
              <w:spacing w:after="30" w:before="0"/>
            </w:pPr>
            <w:r>
              <w:rPr>
                <w:rFonts w:ascii="Calibri" w:cs="Calibri" w:eastAsia="Calibri" w:hAnsi="Calibri"/>
                <w:b/>
                <w:bCs/>
                <w:color w:val="767369"/>
                <w:spacing w:val="70"/>
                <w:sz w:val="12"/>
                <w:szCs w:val="12"/>
              </w:rPr>
              <w:t xml:space="preserve">FOLIO</w:t>
            </w:r>
          </w:p>
          <w:p>
            <w:pPr>
              <w:spacing w:after="0" w:before="0"/>
            </w:pPr>
            <w:r>
              <w:rPr>
                <w:rFonts w:ascii="Cambria" w:cs="Cambria" w:eastAsia="Cambria" w:hAnsi="Cambria"/>
                <w:b w:val="false"/>
                <w:bCs w:val="false"/>
                <w:color w:val="23272B"/>
                <w:sz w:val="19"/>
                <w:szCs w:val="19"/>
              </w:rPr>
              <w:t xml:space="preserve">COT-2026-0001</w:t>
            </w:r>
          </w:p>
        </w:tc>
        <w:tc>
          <w:tcPr>
            <w:tcW w:type="dxa" w:w="3168"/>
            <w:tcMar>
              <w:top w:type="dxa" w:w="56"/>
              <w:left w:type="dxa" w:w="0"/>
              <w:bottom w:type="dxa" w:w="56"/>
              <w:right w:type="dxa" w:w="240"/>
            </w:tcMar>
          </w:tcPr>
          <w:p>
            <w:pPr>
              <w:spacing w:after="30" w:before="0"/>
            </w:pPr>
            <w:r>
              <w:rPr>
                <w:rFonts w:ascii="Calibri" w:cs="Calibri" w:eastAsia="Calibri" w:hAnsi="Calibri"/>
                <w:b/>
                <w:bCs/>
                <w:color w:val="767369"/>
                <w:spacing w:val="70"/>
                <w:sz w:val="12"/>
                <w:szCs w:val="12"/>
              </w:rPr>
              <w:t xml:space="preserve">FECHA</w:t>
            </w:r>
          </w:p>
          <w:p>
            <w:pPr>
              <w:spacing w:after="0" w:before="0"/>
            </w:pPr>
            <w:r>
              <w:rPr>
                <w:rFonts w:ascii="Calibri" w:cs="Calibri" w:eastAsia="Calibri" w:hAnsi="Calibri"/>
                <w:b w:val="false"/>
                <w:bCs w:val="false"/>
                <w:color w:val="23272B"/>
                <w:sz w:val="19"/>
                <w:szCs w:val="19"/>
              </w:rPr>
              <w:t xml:space="preserve">10 de agosto de 2026</w:t>
            </w:r>
          </w:p>
        </w:tc>
        <w:tc>
          <w:tcPr>
            <w:tcW w:type="dxa" w:w="3168"/>
            <w:tcMar>
              <w:top w:type="dxa" w:w="56"/>
              <w:left w:type="dxa" w:w="0"/>
              <w:bottom w:type="dxa" w:w="56"/>
              <w:right w:type="dxa" w:w="0"/>
            </w:tcMar>
          </w:tcPr>
          <w:p>
            <w:pPr>
              <w:spacing w:after="30" w:before="0"/>
            </w:pPr>
            <w:r>
              <w:rPr>
                <w:rFonts w:ascii="Calibri" w:cs="Calibri" w:eastAsia="Calibri" w:hAnsi="Calibri"/>
                <w:b/>
                <w:bCs/>
                <w:color w:val="767369"/>
                <w:spacing w:val="70"/>
                <w:sz w:val="12"/>
                <w:szCs w:val="12"/>
              </w:rPr>
              <w:t xml:space="preserve">VIGENCIA</w:t>
            </w:r>
          </w:p>
          <w:p>
            <w:pPr>
              <w:spacing w:after="0" w:before="0"/>
            </w:pPr>
            <w:r>
              <w:rPr>
                <w:rFonts w:ascii="Calibri" w:cs="Calibri" w:eastAsia="Calibri" w:hAnsi="Calibri"/>
                <w:b w:val="false"/>
                <w:bCs w:val="false"/>
                <w:color w:val="23272B"/>
                <w:sz w:val="19"/>
                <w:szCs w:val="19"/>
              </w:rPr>
              <w:t xml:space="preserve">15 días naturales</w:t>
            </w:r>
          </w:p>
        </w:tc>
      </w:tr>
      <w:tr>
        <w:trPr>
          <w:cantSplit/>
        </w:trPr>
        <w:tc>
          <w:tcPr>
            <w:tcW w:type="dxa" w:w="3168"/>
            <w:tcMar>
              <w:top w:type="dxa" w:w="56"/>
              <w:left w:type="dxa" w:w="0"/>
              <w:bottom w:type="dxa" w:w="56"/>
              <w:right w:type="dxa" w:w="240"/>
            </w:tcMar>
          </w:tcPr>
          <w:p>
            <w:pPr>
              <w:spacing w:after="30" w:before="0"/>
            </w:pPr>
            <w:r>
              <w:rPr>
                <w:rFonts w:ascii="Calibri" w:cs="Calibri" w:eastAsia="Calibri" w:hAnsi="Calibri"/>
                <w:b/>
                <w:bCs/>
                <w:color w:val="767369"/>
                <w:spacing w:val="70"/>
                <w:sz w:val="12"/>
                <w:szCs w:val="12"/>
              </w:rPr>
              <w:t xml:space="preserve">CLIENTE</w:t>
            </w:r>
          </w:p>
          <w:p>
            <w:pPr>
              <w:spacing w:after="0" w:before="0"/>
            </w:pPr>
            <w:r>
              <w:rPr>
                <w:rFonts w:ascii="Calibri" w:cs="Calibri" w:eastAsia="Calibri" w:hAnsi="Calibri"/>
                <w:b w:val="false"/>
                <w:bCs w:val="false"/>
                <w:color w:val="95908A"/>
                <w:sz w:val="19"/>
                <w:szCs w:val="19"/>
              </w:rPr>
              <w:t xml:space="preserve">[ Razón social ]</w:t>
            </w:r>
          </w:p>
        </w:tc>
        <w:tc>
          <w:tcPr>
            <w:tcW w:type="dxa" w:w="3168"/>
            <w:tcMar>
              <w:top w:type="dxa" w:w="56"/>
              <w:left w:type="dxa" w:w="0"/>
              <w:bottom w:type="dxa" w:w="56"/>
              <w:right w:type="dxa" w:w="240"/>
            </w:tcMar>
          </w:tcPr>
          <w:p>
            <w:pPr>
              <w:spacing w:after="30" w:before="0"/>
            </w:pPr>
            <w:r>
              <w:rPr>
                <w:rFonts w:ascii="Calibri" w:cs="Calibri" w:eastAsia="Calibri" w:hAnsi="Calibri"/>
                <w:b/>
                <w:bCs/>
                <w:color w:val="767369"/>
                <w:spacing w:val="70"/>
                <w:sz w:val="12"/>
                <w:szCs w:val="12"/>
              </w:rPr>
              <w:t xml:space="preserve">ATENCIÓN</w:t>
            </w:r>
          </w:p>
          <w:p>
            <w:pPr>
              <w:spacing w:after="0" w:before="0"/>
            </w:pPr>
            <w:r>
              <w:rPr>
                <w:rFonts w:ascii="Calibri" w:cs="Calibri" w:eastAsia="Calibri" w:hAnsi="Calibri"/>
                <w:b w:val="false"/>
                <w:bCs w:val="false"/>
                <w:color w:val="95908A"/>
                <w:sz w:val="19"/>
                <w:szCs w:val="19"/>
              </w:rPr>
              <w:t xml:space="preserve">[ Nombre y puesto ]</w:t>
            </w:r>
          </w:p>
        </w:tc>
        <w:tc>
          <w:tcPr>
            <w:tcW w:type="dxa" w:w="3168"/>
            <w:tcMar>
              <w:top w:type="dxa" w:w="56"/>
              <w:left w:type="dxa" w:w="0"/>
              <w:bottom w:type="dxa" w:w="56"/>
              <w:right w:type="dxa" w:w="0"/>
            </w:tcMar>
          </w:tcPr>
          <w:p>
            <w:pPr>
              <w:spacing w:after="30" w:before="0"/>
            </w:pPr>
            <w:r>
              <w:rPr>
                <w:rFonts w:ascii="Calibri" w:cs="Calibri" w:eastAsia="Calibri" w:hAnsi="Calibri"/>
                <w:b/>
                <w:bCs/>
                <w:color w:val="767369"/>
                <w:spacing w:val="70"/>
                <w:sz w:val="12"/>
                <w:szCs w:val="12"/>
              </w:rPr>
              <w:t xml:space="preserve">CORREO Y TELÉFONO</w:t>
            </w:r>
          </w:p>
          <w:p>
            <w:pPr>
              <w:spacing w:after="0" w:before="0"/>
            </w:pPr>
            <w:r>
              <w:rPr>
                <w:rFonts w:ascii="Calibri" w:cs="Calibri" w:eastAsia="Calibri" w:hAnsi="Calibri"/>
                <w:b w:val="false"/>
                <w:bCs w:val="false"/>
                <w:color w:val="95908A"/>
                <w:sz w:val="19"/>
                <w:szCs w:val="19"/>
              </w:rPr>
              <w:t xml:space="preserve">[ correo · teléfono ]</w:t>
            </w:r>
          </w:p>
        </w:tc>
      </w:tr>
      <w:tr>
        <w:trPr>
          <w:cantSplit/>
        </w:trPr>
        <w:tc>
          <w:tcPr>
            <w:tcW w:type="dxa" w:w="3168"/>
            <w:tcMar>
              <w:top w:type="dxa" w:w="56"/>
              <w:left w:type="dxa" w:w="0"/>
              <w:bottom w:type="dxa" w:w="56"/>
              <w:right w:type="dxa" w:w="240"/>
            </w:tcMar>
          </w:tcPr>
          <w:p>
            <w:pPr>
              <w:spacing w:after="30" w:before="0"/>
            </w:pPr>
            <w:r>
              <w:rPr>
                <w:rFonts w:ascii="Calibri" w:cs="Calibri" w:eastAsia="Calibri" w:hAnsi="Calibri"/>
                <w:b/>
                <w:bCs/>
                <w:color w:val="767369"/>
                <w:spacing w:val="70"/>
                <w:sz w:val="12"/>
                <w:szCs w:val="12"/>
              </w:rPr>
              <w:t xml:space="preserve">ORIGEN</w:t>
            </w:r>
          </w:p>
          <w:p>
            <w:pPr>
              <w:spacing w:after="0" w:before="0"/>
            </w:pPr>
            <w:r>
              <w:rPr>
                <w:rFonts w:ascii="Calibri" w:cs="Calibri" w:eastAsia="Calibri" w:hAnsi="Calibri"/>
                <w:b w:val="false"/>
                <w:bCs w:val="false"/>
                <w:color w:val="23272B"/>
                <w:sz w:val="19"/>
                <w:szCs w:val="19"/>
              </w:rPr>
              <w:t xml:space="preserve">Monterrey, Nuevo León</w:t>
            </w:r>
          </w:p>
        </w:tc>
        <w:tc>
          <w:tcPr>
            <w:tcW w:type="dxa" w:w="3168"/>
            <w:tcMar>
              <w:top w:type="dxa" w:w="56"/>
              <w:left w:type="dxa" w:w="0"/>
              <w:bottom w:type="dxa" w:w="56"/>
              <w:right w:type="dxa" w:w="240"/>
            </w:tcMar>
          </w:tcPr>
          <w:p>
            <w:pPr>
              <w:spacing w:after="30" w:before="0"/>
            </w:pPr>
            <w:r>
              <w:rPr>
                <w:rFonts w:ascii="Calibri" w:cs="Calibri" w:eastAsia="Calibri" w:hAnsi="Calibri"/>
                <w:b/>
                <w:bCs/>
                <w:color w:val="767369"/>
                <w:spacing w:val="70"/>
                <w:sz w:val="12"/>
                <w:szCs w:val="12"/>
              </w:rPr>
              <w:t xml:space="preserve">DESTINO</w:t>
            </w:r>
          </w:p>
          <w:p>
            <w:pPr>
              <w:spacing w:after="0" w:before="0"/>
            </w:pPr>
            <w:r>
              <w:rPr>
                <w:rFonts w:ascii="Calibri" w:cs="Calibri" w:eastAsia="Calibri" w:hAnsi="Calibri"/>
                <w:b w:val="false"/>
                <w:bCs w:val="false"/>
                <w:color w:val="23272B"/>
                <w:sz w:val="19"/>
                <w:szCs w:val="19"/>
              </w:rPr>
              <w:t xml:space="preserve">Ciudad de México</w:t>
            </w:r>
          </w:p>
        </w:tc>
        <w:tc>
          <w:tcPr>
            <w:tcW w:type="dxa" w:w="3168"/>
            <w:tcMar>
              <w:top w:type="dxa" w:w="56"/>
              <w:left w:type="dxa" w:w="0"/>
              <w:bottom w:type="dxa" w:w="56"/>
              <w:right w:type="dxa" w:w="0"/>
            </w:tcMar>
          </w:tcPr>
          <w:p>
            <w:pPr>
              <w:spacing w:after="30" w:before="0"/>
            </w:pPr>
            <w:r>
              <w:rPr>
                <w:rFonts w:ascii="Calibri" w:cs="Calibri" w:eastAsia="Calibri" w:hAnsi="Calibri"/>
                <w:b/>
                <w:bCs/>
                <w:color w:val="767369"/>
                <w:spacing w:val="70"/>
                <w:sz w:val="12"/>
                <w:szCs w:val="12"/>
              </w:rPr>
              <w:t xml:space="preserve">MODALIDAD</w:t>
            </w:r>
          </w:p>
          <w:p>
            <w:pPr>
              <w:spacing w:after="0" w:before="0"/>
            </w:pPr>
            <w:r>
              <w:rPr>
                <w:rFonts w:ascii="Calibri" w:cs="Calibri" w:eastAsia="Calibri" w:hAnsi="Calibri"/>
                <w:b w:val="false"/>
                <w:bCs w:val="false"/>
                <w:color w:val="23272B"/>
                <w:sz w:val="19"/>
                <w:szCs w:val="19"/>
              </w:rPr>
              <w:t xml:space="preserve">Carga consolidada por tarima</w:t>
            </w:r>
          </w:p>
        </w:tc>
      </w:tr>
    </w:tbl>
    <w:p>
      <w:pPr>
        <w:keepNext/>
        <w:keepLines/>
        <w:pBdr>
          <w:bottom w:val="single" w:color="D9D3C9" w:sz="4"/>
        </w:pBdr>
        <w:spacing w:after="74" w:before="140"/>
      </w:pPr>
      <w:r>
        <w:rPr>
          <w:rFonts w:ascii="Cambria" w:cs="Cambria" w:eastAsia="Cambria" w:hAnsi="Cambria"/>
          <w:b/>
          <w:bCs/>
          <w:color w:val="8A3B33"/>
          <w:spacing w:val="10"/>
          <w:sz w:val="17"/>
          <w:szCs w:val="17"/>
        </w:rPr>
        <w:t xml:space="preserve">01</w:t>
      </w:r>
      <w:r>
        <w:rPr>
          <w:rFonts w:ascii="Calibri" w:cs="Calibri" w:eastAsia="Calibri" w:hAnsi="Calibri"/>
          <w:b w:val="false"/>
          <w:bCs w:val="false"/>
          <w:color w:val="4F545A"/>
          <w:sz w:val="17"/>
          <w:szCs w:val="17"/>
        </w:rPr>
        <w:t xml:space="preserve">     </w:t>
      </w:r>
      <w:r>
        <w:rPr>
          <w:rFonts w:ascii="Calibri" w:cs="Calibri" w:eastAsia="Calibri" w:hAnsi="Calibri"/>
          <w:b/>
          <w:bCs/>
          <w:color w:val="23272B"/>
          <w:spacing w:val="90"/>
          <w:sz w:val="16"/>
          <w:szCs w:val="16"/>
        </w:rPr>
        <w:t xml:space="preserve">MERCANCÍA A TRANSPORTAR</w:t>
      </w:r>
    </w:p>
    <w:p>
      <w:pPr>
        <w:keepNext/>
        <w:keepLines/>
        <w:spacing w:after="105" w:before="0" w:line="258" w:lineRule="auto"/>
        <w:jc w:val="both"/>
      </w:pPr>
      <w:r>
        <w:rPr>
          <w:rFonts w:ascii="Cambria" w:cs="Cambria" w:eastAsia="Cambria" w:hAnsi="Cambria"/>
          <w:b w:val="false"/>
          <w:bCs w:val="false"/>
          <w:color w:val="23272B"/>
          <w:sz w:val="19"/>
          <w:szCs w:val="19"/>
        </w:rPr>
        <w:t xml:space="preserve">A quien corresponda: </w:t>
      </w:r>
      <w:r>
        <w:rPr>
          <w:rFonts w:ascii="Calibri" w:cs="Calibri" w:eastAsia="Calibri" w:hAnsi="Calibri"/>
          <w:b w:val="false"/>
          <w:bCs w:val="false"/>
          <w:color w:val="4F545A"/>
          <w:sz w:val="19"/>
          <w:szCs w:val="19"/>
        </w:rPr>
        <w:t xml:space="preserve">agradecemos la oportunidad de cotizar el siguiente embarque:</w:t>
      </w:r>
    </w:p>
    <w:tbl>
      <w:tblPr>
        <w:tblW w:type="dxa" w:w="9504"/>
        <w:tblBorders>
          <w:top w:val="single" w:color="D9D3C9" w:sz="4"/>
          <w:left w:val="none"/>
          <w:bottom w:val="single" w:color="D9D3C9" w:sz="4"/>
          <w:right w:val="none"/>
          <w:insideH w:val="none"/>
          <w:insideV w:val="single" w:color="FFFFFF" w:sz="8"/>
        </w:tblBorders>
        <w:tblLayout w:type="fixed"/>
      </w:tblPr>
      <w:tblGrid>
        <w:gridCol w:w="2376"/>
        <w:gridCol w:w="2376"/>
        <w:gridCol w:w="2376"/>
        <w:gridCol w:w="2376"/>
      </w:tblGrid>
      <w:tr>
        <w:trPr>
          <w:cantSplit/>
        </w:trPr>
        <w:tc>
          <w:tcPr>
            <w:tcW w:type="dxa" w:w="2376"/>
            <w:shd w:fill="F5F3EF" w:color="auto" w:val="clear"/>
            <w:tcMar>
              <w:top w:type="dxa" w:w="100"/>
              <w:left w:type="dxa" w:w="190"/>
              <w:bottom w:type="dxa" w:w="100"/>
              <w:right w:type="dxa" w:w="130"/>
            </w:tcMar>
          </w:tcPr>
          <w:p>
            <w:pPr>
              <w:keepNext/>
              <w:keepLines/>
              <w:spacing w:after="45" w:before="0"/>
            </w:pPr>
            <w:r>
              <w:rPr>
                <w:rFonts w:ascii="Calibri" w:cs="Calibri" w:eastAsia="Calibri" w:hAnsi="Calibri"/>
                <w:b/>
                <w:bCs/>
                <w:color w:val="767369"/>
                <w:spacing w:val="70"/>
                <w:sz w:val="11"/>
                <w:szCs w:val="11"/>
              </w:rPr>
              <w:t xml:space="preserve">PIEZAS</w:t>
            </w:r>
          </w:p>
          <w:p>
            <w:pPr>
              <w:keepNext/>
              <w:keepLines/>
              <w:spacing w:after="0" w:before="0"/>
            </w:pPr>
            <w:r>
              <w:rPr>
                <w:rFonts w:ascii="Cambria" w:cs="Cambria" w:eastAsia="Cambria" w:hAnsi="Cambria"/>
                <w:b w:val="false"/>
                <w:bCs w:val="false"/>
                <w:color w:val="23272B"/>
                <w:sz w:val="20"/>
                <w:szCs w:val="20"/>
              </w:rPr>
              <w:t xml:space="preserve">2 tarimas</w:t>
            </w:r>
          </w:p>
        </w:tc>
        <w:tc>
          <w:tcPr>
            <w:tcW w:type="dxa" w:w="2376"/>
            <w:shd w:fill="F5F3EF" w:color="auto" w:val="clear"/>
            <w:tcMar>
              <w:top w:type="dxa" w:w="100"/>
              <w:left w:type="dxa" w:w="190"/>
              <w:bottom w:type="dxa" w:w="100"/>
              <w:right w:type="dxa" w:w="130"/>
            </w:tcMar>
          </w:tcPr>
          <w:p>
            <w:pPr>
              <w:keepNext/>
              <w:keepLines/>
              <w:spacing w:after="45" w:before="0"/>
            </w:pPr>
            <w:r>
              <w:rPr>
                <w:rFonts w:ascii="Calibri" w:cs="Calibri" w:eastAsia="Calibri" w:hAnsi="Calibri"/>
                <w:b/>
                <w:bCs/>
                <w:color w:val="767369"/>
                <w:spacing w:val="70"/>
                <w:sz w:val="11"/>
                <w:szCs w:val="11"/>
              </w:rPr>
              <w:t xml:space="preserve">DIMENSIONES</w:t>
            </w:r>
          </w:p>
          <w:p>
            <w:pPr>
              <w:keepNext/>
              <w:keepLines/>
              <w:spacing w:after="0" w:before="0"/>
            </w:pPr>
            <w:r>
              <w:rPr>
                <w:rFonts w:ascii="Cambria" w:cs="Cambria" w:eastAsia="Cambria" w:hAnsi="Cambria"/>
                <w:b w:val="false"/>
                <w:bCs w:val="false"/>
                <w:color w:val="23272B"/>
                <w:sz w:val="20"/>
                <w:szCs w:val="20"/>
              </w:rPr>
              <w:t xml:space="preserve">1.20 × 1.00 × 1.50 m</w:t>
            </w:r>
          </w:p>
        </w:tc>
        <w:tc>
          <w:tcPr>
            <w:tcW w:type="dxa" w:w="2376"/>
            <w:shd w:fill="F5F3EF" w:color="auto" w:val="clear"/>
            <w:tcMar>
              <w:top w:type="dxa" w:w="100"/>
              <w:left w:type="dxa" w:w="190"/>
              <w:bottom w:type="dxa" w:w="100"/>
              <w:right w:type="dxa" w:w="130"/>
            </w:tcMar>
          </w:tcPr>
          <w:p>
            <w:pPr>
              <w:keepNext/>
              <w:keepLines/>
              <w:spacing w:after="45" w:before="0"/>
            </w:pPr>
            <w:r>
              <w:rPr>
                <w:rFonts w:ascii="Calibri" w:cs="Calibri" w:eastAsia="Calibri" w:hAnsi="Calibri"/>
                <w:b/>
                <w:bCs/>
                <w:color w:val="767369"/>
                <w:spacing w:val="70"/>
                <w:sz w:val="11"/>
                <w:szCs w:val="11"/>
              </w:rPr>
              <w:t xml:space="preserve">PESO APROX.</w:t>
            </w:r>
          </w:p>
          <w:p>
            <w:pPr>
              <w:keepNext/>
              <w:keepLines/>
              <w:spacing w:after="0" w:before="0"/>
            </w:pPr>
            <w:r>
              <w:rPr>
                <w:rFonts w:ascii="Cambria" w:cs="Cambria" w:eastAsia="Cambria" w:hAnsi="Cambria"/>
                <w:b w:val="false"/>
                <w:bCs w:val="false"/>
                <w:color w:val="23272B"/>
                <w:sz w:val="20"/>
                <w:szCs w:val="20"/>
              </w:rPr>
              <w:t xml:space="preserve">2,000 kg</w:t>
            </w:r>
          </w:p>
        </w:tc>
        <w:tc>
          <w:tcPr>
            <w:tcW w:type="dxa" w:w="2376"/>
            <w:shd w:fill="F5F3EF" w:color="auto" w:val="clear"/>
            <w:tcMar>
              <w:top w:type="dxa" w:w="100"/>
              <w:left w:type="dxa" w:w="190"/>
              <w:bottom w:type="dxa" w:w="100"/>
              <w:right w:type="dxa" w:w="130"/>
            </w:tcMar>
          </w:tcPr>
          <w:p>
            <w:pPr>
              <w:keepNext/>
              <w:keepLines/>
              <w:spacing w:after="45" w:before="0"/>
            </w:pPr>
            <w:r>
              <w:rPr>
                <w:rFonts w:ascii="Calibri" w:cs="Calibri" w:eastAsia="Calibri" w:hAnsi="Calibri"/>
                <w:b/>
                <w:bCs/>
                <w:color w:val="767369"/>
                <w:spacing w:val="70"/>
                <w:sz w:val="11"/>
                <w:szCs w:val="11"/>
              </w:rPr>
              <w:t xml:space="preserve">VOLUMEN</w:t>
            </w:r>
          </w:p>
          <w:p>
            <w:pPr>
              <w:keepNext/>
              <w:keepLines/>
              <w:spacing w:after="0" w:before="0"/>
            </w:pPr>
            <w:r>
              <w:rPr>
                <w:rFonts w:ascii="Cambria" w:cs="Cambria" w:eastAsia="Cambria" w:hAnsi="Cambria"/>
                <w:b w:val="false"/>
                <w:bCs w:val="false"/>
                <w:color w:val="23272B"/>
                <w:sz w:val="20"/>
                <w:szCs w:val="20"/>
              </w:rPr>
              <w:t xml:space="preserve">3.60 m³</w:t>
            </w:r>
          </w:p>
        </w:tc>
      </w:tr>
    </w:tbl>
    <w:p>
      <w:pPr>
        <w:keepNext/>
        <w:keepLines/>
        <w:pBdr>
          <w:bottom w:val="single" w:color="D9D3C9" w:sz="4"/>
        </w:pBdr>
        <w:spacing w:after="74" w:before="140"/>
      </w:pPr>
      <w:r>
        <w:rPr>
          <w:rFonts w:ascii="Cambria" w:cs="Cambria" w:eastAsia="Cambria" w:hAnsi="Cambria"/>
          <w:b/>
          <w:bCs/>
          <w:color w:val="8A3B33"/>
          <w:spacing w:val="10"/>
          <w:sz w:val="17"/>
          <w:szCs w:val="17"/>
        </w:rPr>
        <w:t xml:space="preserve">02</w:t>
      </w:r>
      <w:r>
        <w:rPr>
          <w:rFonts w:ascii="Calibri" w:cs="Calibri" w:eastAsia="Calibri" w:hAnsi="Calibri"/>
          <w:b w:val="false"/>
          <w:bCs w:val="false"/>
          <w:color w:val="4F545A"/>
          <w:sz w:val="17"/>
          <w:szCs w:val="17"/>
        </w:rPr>
        <w:t xml:space="preserve">     </w:t>
      </w:r>
      <w:r>
        <w:rPr>
          <w:rFonts w:ascii="Calibri" w:cs="Calibri" w:eastAsia="Calibri" w:hAnsi="Calibri"/>
          <w:b/>
          <w:bCs/>
          <w:color w:val="23272B"/>
          <w:spacing w:val="90"/>
          <w:sz w:val="16"/>
          <w:szCs w:val="16"/>
        </w:rPr>
        <w:t xml:space="preserve">PROPUESTA ECONÓMICA</w:t>
      </w:r>
    </w:p>
    <w:p>
      <w:pPr>
        <w:keepNext/>
        <w:keepLines/>
        <w:spacing w:after="0" w:before="0"/>
      </w:pPr>
      <w:r>
        <w:rPr>
          <w:rFonts w:ascii="Calibri" w:cs="Calibri" w:eastAsia="Calibri" w:hAnsi="Calibri"/>
          <w:b w:val="false"/>
          <w:bCs w:val="false"/>
          <w:color w:val="4F545A"/>
          <w:sz w:val="4"/>
          <w:szCs w:val="4"/>
        </w:rPr>
        <w:t xml:space="preserve"/>
      </w:r>
    </w:p>
    <w:tbl>
      <w:tblPr>
        <w:tblW w:type="dxa" w:w="9504"/>
        <w:tblBorders>
          <w:top w:val="none"/>
          <w:left w:val="none"/>
          <w:bottom w:val="none"/>
          <w:right w:val="none"/>
          <w:insideH w:val="none"/>
          <w:insideV w:val="none"/>
        </w:tblBorders>
        <w:tblLayout w:type="fixed"/>
      </w:tblPr>
      <w:tblGrid>
        <w:gridCol w:w="6100"/>
        <w:gridCol w:w="3404"/>
      </w:tblGrid>
      <w:tr>
        <w:trPr>
          <w:cantSplit/>
        </w:trPr>
        <w:tc>
          <w:tcPr>
            <w:tcW w:type="dxa" w:w="6100"/>
            <w:shd w:fill="2B2F34" w:color="auto" w:val="clear"/>
            <w:tcMar>
              <w:top w:type="dxa" w:w="88"/>
              <w:left w:type="dxa" w:w="190"/>
              <w:bottom w:type="dxa" w:w="88"/>
              <w:right w:type="dxa" w:w="150"/>
            </w:tcMar>
            <w:vAlign w:val="center"/>
          </w:tcPr>
          <w:p>
            <w:pPr>
              <w:keepNext/>
              <w:keepLines/>
              <w:spacing w:after="0" w:before="0"/>
            </w:pPr>
            <w:r>
              <w:rPr>
                <w:rFonts w:ascii="Calibri" w:cs="Calibri" w:eastAsia="Calibri" w:hAnsi="Calibri"/>
                <w:b/>
                <w:bCs/>
                <w:color w:val="FFFFFF"/>
                <w:spacing w:val="100"/>
                <w:sz w:val="13"/>
                <w:szCs w:val="13"/>
              </w:rPr>
              <w:t xml:space="preserve">CONCEPTO</w:t>
            </w:r>
          </w:p>
        </w:tc>
        <w:tc>
          <w:tcPr>
            <w:tcW w:type="dxa" w:w="3404"/>
            <w:shd w:fill="2B2F34" w:color="auto" w:val="clear"/>
            <w:tcMar>
              <w:top w:type="dxa" w:w="88"/>
              <w:left w:type="dxa" w:w="150"/>
              <w:bottom w:type="dxa" w:w="88"/>
              <w:right w:type="dxa" w:w="190"/>
            </w:tcMar>
            <w:vAlign w:val="center"/>
          </w:tcPr>
          <w:p>
            <w:pPr>
              <w:keepNext/>
              <w:keepLines/>
              <w:spacing w:after="0" w:before="0"/>
              <w:jc w:val="right"/>
            </w:pPr>
            <w:r>
              <w:rPr>
                <w:rFonts w:ascii="Calibri" w:cs="Calibri" w:eastAsia="Calibri" w:hAnsi="Calibri"/>
                <w:b/>
                <w:bCs/>
                <w:color w:val="FFFFFF"/>
                <w:spacing w:val="100"/>
                <w:sz w:val="13"/>
                <w:szCs w:val="13"/>
              </w:rPr>
              <w:t xml:space="preserve">COSTO</w:t>
            </w:r>
          </w:p>
        </w:tc>
      </w:tr>
      <w:tr>
        <w:trPr>
          <w:cantSplit/>
        </w:trPr>
        <w:tc>
          <w:tcPr>
            <w:tcW w:type="dxa" w:w="6100"/>
            <w:tcBorders>
              <w:top w:val="none"/>
              <w:left w:val="none"/>
              <w:bottom w:val="single" w:color="EBE7E0" w:sz="4"/>
              <w:right w:val="none"/>
            </w:tcBorders>
            <w:tcMar>
              <w:top w:type="dxa" w:w="72"/>
              <w:left w:type="dxa" w:w="190"/>
              <w:bottom w:type="dxa" w:w="72"/>
              <w:right w:type="dxa" w:w="150"/>
            </w:tcMar>
            <w:vAlign w:val="center"/>
          </w:tcPr>
          <w:p>
            <w:pPr>
              <w:keepNext/>
              <w:keepLines/>
              <w:spacing w:after="30" w:before="0"/>
            </w:pPr>
            <w:r>
              <w:rPr>
                <w:rFonts w:ascii="Calibri" w:cs="Calibri" w:eastAsia="Calibri" w:hAnsi="Calibri"/>
                <w:b w:val="false"/>
                <w:bCs w:val="false"/>
                <w:color w:val="23272B"/>
                <w:sz w:val="20"/>
                <w:szCs w:val="20"/>
              </w:rPr>
              <w:t xml:space="preserve">Recolección</w:t>
            </w:r>
          </w:p>
          <w:p>
            <w:pPr>
              <w:keepNext/>
              <w:keepLines/>
              <w:spacing w:after="0" w:before="0"/>
            </w:pPr>
            <w:r>
              <w:rPr>
                <w:rFonts w:ascii="Calibri" w:cs="Calibri" w:eastAsia="Calibri" w:hAnsi="Calibri"/>
                <w:b w:val="false"/>
                <w:bCs w:val="false"/>
                <w:color w:val="767369"/>
                <w:sz w:val="14"/>
                <w:szCs w:val="14"/>
              </w:rPr>
              <w:t xml:space="preserve">Unidad tipo rabón en la plaza de origen</w:t>
            </w:r>
          </w:p>
        </w:tc>
        <w:tc>
          <w:tcPr>
            <w:tcW w:type="dxa" w:w="3404"/>
            <w:tcBorders>
              <w:top w:val="none"/>
              <w:left w:val="none"/>
              <w:bottom w:val="single" w:color="EBE7E0" w:sz="4"/>
              <w:right w:val="none"/>
            </w:tcBorders>
            <w:tcMar>
              <w:top w:type="dxa" w:w="72"/>
              <w:left w:type="dxa" w:w="150"/>
              <w:bottom w:type="dxa" w:w="72"/>
              <w:right w:type="dxa" w:w="190"/>
            </w:tcMar>
            <w:vAlign w:val="center"/>
          </w:tcPr>
          <w:p>
            <w:pPr>
              <w:keepNext/>
              <w:keepLines/>
              <w:spacing w:after="0" w:before="0"/>
              <w:jc w:val="right"/>
            </w:pPr>
            <w:r>
              <w:rPr>
                <w:rFonts w:ascii="Cambria" w:cs="Cambria" w:eastAsia="Cambria" w:hAnsi="Cambria"/>
                <w:b w:val="false"/>
                <w:bCs w:val="false"/>
                <w:color w:val="23272B"/>
                <w:sz w:val="21"/>
                <w:szCs w:val="21"/>
              </w:rPr>
              <w:t xml:space="preserve">$ 0.00</w:t>
            </w:r>
          </w:p>
        </w:tc>
      </w:tr>
      <w:tr>
        <w:trPr>
          <w:cantSplit/>
        </w:trPr>
        <w:tc>
          <w:tcPr>
            <w:tcW w:type="dxa" w:w="6100"/>
            <w:tcBorders>
              <w:top w:val="none"/>
              <w:left w:val="none"/>
              <w:bottom w:val="single" w:color="EBE7E0" w:sz="4"/>
              <w:right w:val="none"/>
            </w:tcBorders>
            <w:tcMar>
              <w:top w:type="dxa" w:w="72"/>
              <w:left w:type="dxa" w:w="190"/>
              <w:bottom w:type="dxa" w:w="72"/>
              <w:right w:type="dxa" w:w="150"/>
            </w:tcMar>
            <w:vAlign w:val="center"/>
          </w:tcPr>
          <w:p>
            <w:pPr>
              <w:keepNext/>
              <w:keepLines/>
              <w:spacing w:after="30" w:before="0"/>
            </w:pPr>
            <w:r>
              <w:rPr>
                <w:rFonts w:ascii="Calibri" w:cs="Calibri" w:eastAsia="Calibri" w:hAnsi="Calibri"/>
                <w:b w:val="false"/>
                <w:bCs w:val="false"/>
                <w:color w:val="23272B"/>
                <w:sz w:val="20"/>
                <w:szCs w:val="20"/>
              </w:rPr>
              <w:t xml:space="preserve">Flete</w:t>
            </w:r>
          </w:p>
          <w:p>
            <w:pPr>
              <w:keepNext/>
              <w:keepLines/>
              <w:spacing w:after="0" w:before="0"/>
            </w:pPr>
            <w:r>
              <w:rPr>
                <w:rFonts w:ascii="Calibri" w:cs="Calibri" w:eastAsia="Calibri" w:hAnsi="Calibri"/>
                <w:b w:val="false"/>
                <w:bCs w:val="false"/>
                <w:color w:val="767369"/>
                <w:sz w:val="14"/>
                <w:szCs w:val="14"/>
              </w:rPr>
              <w:t xml:space="preserve">Monterrey – Ciudad de México, tráiler con caja seca de 48 o 53 pies</w:t>
            </w:r>
          </w:p>
        </w:tc>
        <w:tc>
          <w:tcPr>
            <w:tcW w:type="dxa" w:w="3404"/>
            <w:tcBorders>
              <w:top w:val="none"/>
              <w:left w:val="none"/>
              <w:bottom w:val="single" w:color="EBE7E0" w:sz="4"/>
              <w:right w:val="none"/>
            </w:tcBorders>
            <w:tcMar>
              <w:top w:type="dxa" w:w="72"/>
              <w:left w:type="dxa" w:w="150"/>
              <w:bottom w:type="dxa" w:w="72"/>
              <w:right w:type="dxa" w:w="190"/>
            </w:tcMar>
            <w:vAlign w:val="center"/>
          </w:tcPr>
          <w:p>
            <w:pPr>
              <w:keepNext/>
              <w:keepLines/>
              <w:spacing w:after="0" w:before="0"/>
              <w:jc w:val="right"/>
            </w:pPr>
            <w:r>
              <w:rPr>
                <w:rFonts w:ascii="Cambria" w:cs="Cambria" w:eastAsia="Cambria" w:hAnsi="Cambria"/>
                <w:b w:val="false"/>
                <w:bCs w:val="false"/>
                <w:color w:val="23272B"/>
                <w:sz w:val="21"/>
                <w:szCs w:val="21"/>
              </w:rPr>
              <w:t xml:space="preserve">$ 0.00</w:t>
            </w:r>
          </w:p>
        </w:tc>
      </w:tr>
      <w:tr>
        <w:trPr>
          <w:cantSplit/>
        </w:trPr>
        <w:tc>
          <w:tcPr>
            <w:tcW w:type="dxa" w:w="6100"/>
            <w:tcBorders>
              <w:top w:val="none"/>
              <w:left w:val="none"/>
              <w:bottom w:val="single" w:color="EBE7E0" w:sz="4"/>
              <w:right w:val="none"/>
            </w:tcBorders>
            <w:tcMar>
              <w:top w:type="dxa" w:w="72"/>
              <w:left w:type="dxa" w:w="190"/>
              <w:bottom w:type="dxa" w:w="72"/>
              <w:right w:type="dxa" w:w="150"/>
            </w:tcMar>
            <w:vAlign w:val="center"/>
          </w:tcPr>
          <w:p>
            <w:pPr>
              <w:keepNext/>
              <w:keepLines/>
              <w:spacing w:after="30" w:before="0"/>
            </w:pPr>
            <w:r>
              <w:rPr>
                <w:rFonts w:ascii="Calibri" w:cs="Calibri" w:eastAsia="Calibri" w:hAnsi="Calibri"/>
                <w:b w:val="false"/>
                <w:bCs w:val="false"/>
                <w:color w:val="23272B"/>
                <w:sz w:val="20"/>
                <w:szCs w:val="20"/>
              </w:rPr>
              <w:t xml:space="preserve">Servicio de entrega</w:t>
            </w:r>
          </w:p>
          <w:p>
            <w:pPr>
              <w:keepNext/>
              <w:keepLines/>
              <w:spacing w:after="0" w:before="0"/>
            </w:pPr>
            <w:r>
              <w:rPr>
                <w:rFonts w:ascii="Calibri" w:cs="Calibri" w:eastAsia="Calibri" w:hAnsi="Calibri"/>
                <w:b w:val="false"/>
                <w:bCs w:val="false"/>
                <w:color w:val="767369"/>
                <w:sz w:val="14"/>
                <w:szCs w:val="14"/>
              </w:rPr>
              <w:t xml:space="preserve">Unidad tipo rabón en la plaza de destino</w:t>
            </w:r>
          </w:p>
        </w:tc>
        <w:tc>
          <w:tcPr>
            <w:tcW w:type="dxa" w:w="3404"/>
            <w:tcBorders>
              <w:top w:val="none"/>
              <w:left w:val="none"/>
              <w:bottom w:val="single" w:color="EBE7E0" w:sz="4"/>
              <w:right w:val="none"/>
            </w:tcBorders>
            <w:tcMar>
              <w:top w:type="dxa" w:w="72"/>
              <w:left w:type="dxa" w:w="150"/>
              <w:bottom w:type="dxa" w:w="72"/>
              <w:right w:type="dxa" w:w="190"/>
            </w:tcMar>
            <w:vAlign w:val="center"/>
          </w:tcPr>
          <w:p>
            <w:pPr>
              <w:keepNext/>
              <w:keepLines/>
              <w:spacing w:after="0" w:before="0"/>
              <w:jc w:val="right"/>
            </w:pPr>
            <w:r>
              <w:rPr>
                <w:rFonts w:ascii="Cambria" w:cs="Cambria" w:eastAsia="Cambria" w:hAnsi="Cambria"/>
                <w:b w:val="false"/>
                <w:bCs w:val="false"/>
                <w:color w:val="23272B"/>
                <w:sz w:val="21"/>
                <w:szCs w:val="21"/>
              </w:rPr>
              <w:t xml:space="preserve">$ 0.00</w:t>
            </w:r>
          </w:p>
        </w:tc>
      </w:tr>
      <w:tr>
        <w:trPr>
          <w:cantSplit/>
        </w:trPr>
        <w:tc>
          <w:tcPr>
            <w:tcW w:type="dxa" w:w="6100"/>
            <w:tcBorders>
              <w:top w:val="single" w:color="D9D3C9" w:sz="4"/>
              <w:left w:val="none"/>
              <w:bottom w:val="none"/>
              <w:right w:val="none"/>
            </w:tcBorders>
            <w:tcMar>
              <w:top w:type="dxa" w:w="66"/>
              <w:left w:type="dxa" w:w="190"/>
              <w:bottom w:type="dxa" w:w="66"/>
              <w:right w:type="dxa" w:w="150"/>
            </w:tcMar>
            <w:vAlign w:val="center"/>
          </w:tcPr>
          <w:p>
            <w:pPr>
              <w:keepNext/>
              <w:keepLines/>
              <w:spacing w:after="0" w:before="0"/>
              <w:jc w:val="right"/>
            </w:pPr>
            <w:r>
              <w:rPr>
                <w:rFonts w:ascii="Calibri" w:cs="Calibri" w:eastAsia="Calibri" w:hAnsi="Calibri"/>
                <w:b/>
                <w:bCs/>
                <w:color w:val="767369"/>
                <w:spacing w:val="80"/>
                <w:sz w:val="13"/>
                <w:szCs w:val="13"/>
              </w:rPr>
              <w:t xml:space="preserve">SUBTOTAL</w:t>
            </w:r>
          </w:p>
        </w:tc>
        <w:tc>
          <w:tcPr>
            <w:tcW w:type="dxa" w:w="3404"/>
            <w:tcBorders>
              <w:top w:val="single" w:color="D9D3C9" w:sz="4"/>
              <w:left w:val="none"/>
              <w:bottom w:val="none"/>
              <w:right w:val="none"/>
            </w:tcBorders>
            <w:tcMar>
              <w:top w:type="dxa" w:w="66"/>
              <w:left w:type="dxa" w:w="150"/>
              <w:bottom w:type="dxa" w:w="66"/>
              <w:right w:type="dxa" w:w="190"/>
            </w:tcMar>
            <w:vAlign w:val="center"/>
          </w:tcPr>
          <w:p>
            <w:pPr>
              <w:keepNext/>
              <w:keepLines/>
              <w:spacing w:after="0" w:before="0"/>
              <w:jc w:val="right"/>
            </w:pPr>
            <w:r>
              <w:rPr>
                <w:rFonts w:ascii="Cambria" w:cs="Cambria" w:eastAsia="Cambria" w:hAnsi="Cambria"/>
                <w:b w:val="false"/>
                <w:bCs w:val="false"/>
                <w:color w:val="23272B"/>
                <w:sz w:val="20"/>
                <w:szCs w:val="20"/>
              </w:rPr>
              <w:t xml:space="preserve">$ 0.00</w:t>
            </w:r>
          </w:p>
        </w:tc>
      </w:tr>
      <w:tr>
        <w:trPr>
          <w:cantSplit/>
        </w:trPr>
        <w:tc>
          <w:tcPr>
            <w:tcW w:type="dxa" w:w="6100"/>
            <w:tcBorders>
              <w:top w:val="none"/>
              <w:left w:val="none"/>
              <w:bottom w:val="none"/>
              <w:right w:val="none"/>
            </w:tcBorders>
            <w:tcMar>
              <w:top w:type="dxa" w:w="66"/>
              <w:left w:type="dxa" w:w="190"/>
              <w:bottom w:type="dxa" w:w="66"/>
              <w:right w:type="dxa" w:w="150"/>
            </w:tcMar>
            <w:vAlign w:val="center"/>
          </w:tcPr>
          <w:p>
            <w:pPr>
              <w:keepNext/>
              <w:keepLines/>
              <w:spacing w:after="0" w:before="0"/>
              <w:jc w:val="right"/>
            </w:pPr>
            <w:r>
              <w:rPr>
                <w:rFonts w:ascii="Calibri" w:cs="Calibri" w:eastAsia="Calibri" w:hAnsi="Calibri"/>
                <w:b/>
                <w:bCs/>
                <w:color w:val="767369"/>
                <w:spacing w:val="80"/>
                <w:sz w:val="13"/>
                <w:szCs w:val="13"/>
              </w:rPr>
              <w:t xml:space="preserve">IVA 16 %</w:t>
            </w:r>
          </w:p>
        </w:tc>
        <w:tc>
          <w:tcPr>
            <w:tcW w:type="dxa" w:w="3404"/>
            <w:tcBorders>
              <w:top w:val="none"/>
              <w:left w:val="none"/>
              <w:bottom w:val="none"/>
              <w:right w:val="none"/>
            </w:tcBorders>
            <w:tcMar>
              <w:top w:type="dxa" w:w="66"/>
              <w:left w:type="dxa" w:w="150"/>
              <w:bottom w:type="dxa" w:w="66"/>
              <w:right w:type="dxa" w:w="190"/>
            </w:tcMar>
            <w:vAlign w:val="center"/>
          </w:tcPr>
          <w:p>
            <w:pPr>
              <w:keepNext/>
              <w:keepLines/>
              <w:spacing w:after="0" w:before="0"/>
              <w:jc w:val="right"/>
            </w:pPr>
            <w:r>
              <w:rPr>
                <w:rFonts w:ascii="Cambria" w:cs="Cambria" w:eastAsia="Cambria" w:hAnsi="Cambria"/>
                <w:b w:val="false"/>
                <w:bCs w:val="false"/>
                <w:color w:val="23272B"/>
                <w:sz w:val="20"/>
                <w:szCs w:val="20"/>
              </w:rPr>
              <w:t xml:space="preserve">$ 0.00</w:t>
            </w:r>
          </w:p>
        </w:tc>
      </w:tr>
      <w:tr>
        <w:trPr>
          <w:cantSplit/>
        </w:trPr>
        <w:tc>
          <w:tcPr>
            <w:tcW w:type="dxa" w:w="6100"/>
            <w:tcBorders>
              <w:top w:val="none"/>
              <w:left w:val="none"/>
              <w:bottom w:val="none"/>
              <w:right w:val="none"/>
            </w:tcBorders>
            <w:shd w:fill="6E2E28" w:color="auto" w:val="clear"/>
            <w:tcMar>
              <w:top w:type="dxa" w:w="66"/>
              <w:left w:type="dxa" w:w="190"/>
              <w:bottom w:type="dxa" w:w="66"/>
              <w:right w:type="dxa" w:w="150"/>
            </w:tcMar>
            <w:vAlign w:val="center"/>
          </w:tcPr>
          <w:p>
            <w:pPr>
              <w:spacing w:after="0" w:before="0"/>
              <w:jc w:val="right"/>
            </w:pPr>
            <w:r>
              <w:rPr>
                <w:rFonts w:ascii="Calibri" w:cs="Calibri" w:eastAsia="Calibri" w:hAnsi="Calibri"/>
                <w:b/>
                <w:bCs/>
                <w:color w:val="FFFFFF"/>
                <w:spacing w:val="80"/>
                <w:sz w:val="13"/>
                <w:szCs w:val="13"/>
              </w:rPr>
              <w:t xml:space="preserve">TOTAL</w:t>
            </w:r>
          </w:p>
        </w:tc>
        <w:tc>
          <w:tcPr>
            <w:tcW w:type="dxa" w:w="3404"/>
            <w:tcBorders>
              <w:top w:val="none"/>
              <w:left w:val="none"/>
              <w:bottom w:val="none"/>
              <w:right w:val="none"/>
            </w:tcBorders>
            <w:shd w:fill="6E2E28" w:color="auto" w:val="clear"/>
            <w:tcMar>
              <w:top w:type="dxa" w:w="66"/>
              <w:left w:type="dxa" w:w="150"/>
              <w:bottom w:type="dxa" w:w="66"/>
              <w:right w:type="dxa" w:w="190"/>
            </w:tcMar>
            <w:vAlign w:val="center"/>
          </w:tcPr>
          <w:p>
            <w:pPr>
              <w:spacing w:after="0" w:before="0"/>
              <w:jc w:val="right"/>
            </w:pPr>
            <w:r>
              <w:rPr>
                <w:rFonts w:ascii="Cambria" w:cs="Cambria" w:eastAsia="Cambria" w:hAnsi="Cambria"/>
                <w:b/>
                <w:bCs/>
                <w:color w:val="FFFFFF"/>
                <w:sz w:val="25"/>
                <w:szCs w:val="25"/>
              </w:rPr>
              <w:t xml:space="preserve">$ 0.00</w:t>
            </w:r>
          </w:p>
        </w:tc>
      </w:tr>
    </w:tbl>
    <w:p>
      <w:pPr>
        <w:spacing w:after="0" w:before="0"/>
      </w:pPr>
      <w:r>
        <w:rPr>
          <w:rFonts w:ascii="Calibri" w:cs="Calibri" w:eastAsia="Calibri" w:hAnsi="Calibri"/>
          <w:b w:val="false"/>
          <w:bCs w:val="false"/>
          <w:color w:val="4F545A"/>
          <w:sz w:val="4"/>
          <w:szCs w:val="4"/>
        </w:rPr>
        <w:t xml:space="preserve"/>
      </w:r>
    </w:p>
    <w:p>
      <w:pPr>
        <w:spacing w:after="0" w:before="0"/>
      </w:pPr>
      <w:r>
        <w:rPr>
          <w:rFonts w:ascii="Calibri" w:cs="Calibri" w:eastAsia="Calibri" w:hAnsi="Calibri"/>
          <w:b w:val="false"/>
          <w:bCs w:val="false"/>
          <w:color w:val="767369"/>
          <w:sz w:val="14"/>
          <w:szCs w:val="14"/>
        </w:rPr>
        <w:t xml:space="preserve">Importes expresados en pesos mexicanos (M.N.). El IVA se calcula a la tasa vigente del 16 %.</w:t>
      </w:r>
    </w:p>
    <w:p>
      <w:pPr>
        <w:keepNext/>
        <w:keepLines/>
        <w:pBdr>
          <w:bottom w:val="single" w:color="D9D3C9" w:sz="4"/>
        </w:pBdr>
        <w:spacing w:after="74" w:before="140"/>
      </w:pPr>
      <w:r>
        <w:rPr>
          <w:rFonts w:ascii="Cambria" w:cs="Cambria" w:eastAsia="Cambria" w:hAnsi="Cambria"/>
          <w:b/>
          <w:bCs/>
          <w:color w:val="8A3B33"/>
          <w:spacing w:val="10"/>
          <w:sz w:val="17"/>
          <w:szCs w:val="17"/>
        </w:rPr>
        <w:t xml:space="preserve">03</w:t>
      </w:r>
      <w:r>
        <w:rPr>
          <w:rFonts w:ascii="Calibri" w:cs="Calibri" w:eastAsia="Calibri" w:hAnsi="Calibri"/>
          <w:b w:val="false"/>
          <w:bCs w:val="false"/>
          <w:color w:val="4F545A"/>
          <w:sz w:val="17"/>
          <w:szCs w:val="17"/>
        </w:rPr>
        <w:t xml:space="preserve">     </w:t>
      </w:r>
      <w:r>
        <w:rPr>
          <w:rFonts w:ascii="Calibri" w:cs="Calibri" w:eastAsia="Calibri" w:hAnsi="Calibri"/>
          <w:b/>
          <w:bCs/>
          <w:color w:val="23272B"/>
          <w:spacing w:val="90"/>
          <w:sz w:val="16"/>
          <w:szCs w:val="16"/>
        </w:rPr>
        <w:t xml:space="preserve">CONSIDERACIONES Y ACEPTACIÓN</w:t>
      </w:r>
    </w:p>
    <w:p>
      <w:pPr>
        <w:keepNext/>
        <w:keepLines/>
        <w:spacing w:after="0" w:before="0"/>
      </w:pPr>
      <w:r>
        <w:rPr>
          <w:rFonts w:ascii="Calibri" w:cs="Calibri" w:eastAsia="Calibri" w:hAnsi="Calibri"/>
          <w:b w:val="false"/>
          <w:bCs w:val="false"/>
          <w:color w:val="4F545A"/>
          <w:sz w:val="8"/>
          <w:szCs w:val="8"/>
        </w:rPr>
        <w:t xml:space="preserve"/>
      </w:r>
    </w:p>
    <w:tbl>
      <w:tblPr>
        <w:tblW w:type="dxa" w:w="9504"/>
        <w:tblBorders>
          <w:top w:val="none"/>
          <w:left w:val="none"/>
          <w:bottom w:val="none"/>
          <w:right w:val="none"/>
          <w:insideH w:val="none"/>
          <w:insideV w:val="none"/>
        </w:tblBorders>
        <w:tblLayout w:type="fixed"/>
      </w:tblPr>
      <w:tblGrid>
        <w:gridCol w:w="4752"/>
        <w:gridCol w:w="4752"/>
      </w:tblGrid>
      <w:tr>
        <w:trPr>
          <w:cantSplit/>
        </w:trPr>
        <w:tc>
          <w:tcPr>
            <w:tcW w:type="dxa" w:w="4752"/>
            <w:tcMar>
              <w:top w:type="dxa" w:w="0"/>
              <w:left w:type="dxa" w:w="0"/>
              <w:bottom w:type="dxa" w:w="0"/>
              <w:right w:type="dxa" w:w="420"/>
            </w:tcMar>
          </w:tcPr>
          <w:p>
            <w:pPr>
              <w:spacing w:after="60" w:before="0" w:line="235" w:lineRule="auto"/>
              <w:ind w:left="330" w:hanging="330"/>
              <w:jc w:val="both"/>
            </w:pPr>
            <w:r>
              <w:rPr>
                <w:rFonts w:ascii="Cambria" w:cs="Cambria" w:eastAsia="Cambria" w:hAnsi="Cambria"/>
                <w:b/>
                <w:bCs/>
                <w:color w:val="8A3B33"/>
                <w:sz w:val="14"/>
                <w:szCs w:val="14"/>
              </w:rPr>
              <w:t xml:space="preserve">01</w:t>
            </w:r>
            <w:r>
              <w:rPr>
                <w:rFonts w:ascii="Calibri" w:cs="Calibri" w:eastAsia="Calibri" w:hAnsi="Calibri"/>
                <w:b w:val="false"/>
                <w:bCs w:val="false"/>
                <w:color w:val="4F545A"/>
                <w:sz w:val="19"/>
                <w:szCs w:val="19"/>
              </w:rPr>
              <w:t xml:space="preserve">	</w:t>
            </w:r>
            <w:r>
              <w:rPr>
                <w:rFonts w:ascii="Calibri" w:cs="Calibri" w:eastAsia="Calibri" w:hAnsi="Calibri"/>
                <w:b w:val="false"/>
                <w:bCs w:val="false"/>
                <w:color w:val="4F545A"/>
                <w:sz w:val="15"/>
                <w:szCs w:val="15"/>
              </w:rPr>
              <w:t xml:space="preserve">La presente cotización se emite con base en las características de la mercancía proporcionadas por el cliente.</w:t>
            </w:r>
          </w:p>
          <w:p>
            <w:pPr>
              <w:spacing w:after="60" w:before="0" w:line="235" w:lineRule="auto"/>
              <w:ind w:left="330" w:hanging="330"/>
              <w:jc w:val="both"/>
            </w:pPr>
            <w:r>
              <w:rPr>
                <w:rFonts w:ascii="Cambria" w:cs="Cambria" w:eastAsia="Cambria" w:hAnsi="Cambria"/>
                <w:b/>
                <w:bCs/>
                <w:color w:val="8A3B33"/>
                <w:sz w:val="14"/>
                <w:szCs w:val="14"/>
              </w:rPr>
              <w:t xml:space="preserve">02</w:t>
            </w:r>
            <w:r>
              <w:rPr>
                <w:rFonts w:ascii="Calibri" w:cs="Calibri" w:eastAsia="Calibri" w:hAnsi="Calibri"/>
                <w:b w:val="false"/>
                <w:bCs w:val="false"/>
                <w:color w:val="4F545A"/>
                <w:sz w:val="19"/>
                <w:szCs w:val="19"/>
              </w:rPr>
              <w:t xml:space="preserve">	</w:t>
            </w:r>
            <w:r>
              <w:rPr>
                <w:rFonts w:ascii="Calibri" w:cs="Calibri" w:eastAsia="Calibri" w:hAnsi="Calibri"/>
                <w:b w:val="false"/>
                <w:bCs w:val="false"/>
                <w:color w:val="4F545A"/>
                <w:sz w:val="15"/>
                <w:szCs w:val="15"/>
              </w:rPr>
              <w:t xml:space="preserve">Todos los importes indicados son más IVA.</w:t>
            </w:r>
          </w:p>
          <w:p>
            <w:pPr>
              <w:spacing w:after="60" w:before="0" w:line="235" w:lineRule="auto"/>
              <w:ind w:left="330" w:hanging="330"/>
              <w:jc w:val="both"/>
            </w:pPr>
            <w:r>
              <w:rPr>
                <w:rFonts w:ascii="Cambria" w:cs="Cambria" w:eastAsia="Cambria" w:hAnsi="Cambria"/>
                <w:b/>
                <w:bCs/>
                <w:color w:val="8A3B33"/>
                <w:sz w:val="14"/>
                <w:szCs w:val="14"/>
              </w:rPr>
              <w:t xml:space="preserve">03</w:t>
            </w:r>
            <w:r>
              <w:rPr>
                <w:rFonts w:ascii="Calibri" w:cs="Calibri" w:eastAsia="Calibri" w:hAnsi="Calibri"/>
                <w:b w:val="false"/>
                <w:bCs w:val="false"/>
                <w:color w:val="4F545A"/>
                <w:sz w:val="19"/>
                <w:szCs w:val="19"/>
              </w:rPr>
              <w:t xml:space="preserve">	</w:t>
            </w:r>
            <w:r>
              <w:rPr>
                <w:rFonts w:ascii="Calibri" w:cs="Calibri" w:eastAsia="Calibri" w:hAnsi="Calibri"/>
                <w:b w:val="false"/>
                <w:bCs w:val="false"/>
                <w:color w:val="4F545A"/>
                <w:sz w:val="15"/>
                <w:szCs w:val="15"/>
              </w:rPr>
              <w:t xml:space="preserve">Los precios están sujetos a validación del peso, dimensiones y condiciones reales de la mercancía al momento de la recolección.</w:t>
            </w:r>
          </w:p>
          <w:p>
            <w:pPr>
              <w:spacing w:after="60" w:before="0" w:line="235" w:lineRule="auto"/>
              <w:ind w:left="330" w:hanging="330"/>
              <w:jc w:val="both"/>
            </w:pPr>
            <w:r>
              <w:rPr>
                <w:rFonts w:ascii="Cambria" w:cs="Cambria" w:eastAsia="Cambria" w:hAnsi="Cambria"/>
                <w:b/>
                <w:bCs/>
                <w:color w:val="8A3B33"/>
                <w:sz w:val="14"/>
                <w:szCs w:val="14"/>
              </w:rPr>
              <w:t xml:space="preserve">04</w:t>
            </w:r>
            <w:r>
              <w:rPr>
                <w:rFonts w:ascii="Calibri" w:cs="Calibri" w:eastAsia="Calibri" w:hAnsi="Calibri"/>
                <w:b w:val="false"/>
                <w:bCs w:val="false"/>
                <w:color w:val="4F545A"/>
                <w:sz w:val="19"/>
                <w:szCs w:val="19"/>
              </w:rPr>
              <w:t xml:space="preserve">	</w:t>
            </w:r>
            <w:r>
              <w:rPr>
                <w:rFonts w:ascii="Calibri" w:cs="Calibri" w:eastAsia="Calibri" w:hAnsi="Calibri"/>
                <w:b w:val="false"/>
                <w:bCs w:val="false"/>
                <w:color w:val="4F545A"/>
                <w:sz w:val="15"/>
                <w:szCs w:val="15"/>
              </w:rPr>
              <w:t xml:space="preserve">El seguro de mercancía es opcional. En caso de requerir que el embarque viaje asegurado por Fletes Tauro, el costo será de $8.00 por cada millar del valor comercial declarado de la mercancía.</w:t>
            </w:r>
          </w:p>
        </w:tc>
        <w:tc>
          <w:tcPr>
            <w:tcW w:type="dxa" w:w="4752"/>
            <w:tcMar>
              <w:top w:type="dxa" w:w="0"/>
              <w:left w:type="dxa" w:w="0"/>
              <w:bottom w:type="dxa" w:w="0"/>
              <w:right w:type="dxa" w:w="0"/>
            </w:tcMar>
          </w:tcPr>
          <w:p>
            <w:pPr>
              <w:spacing w:after="60" w:before="0" w:line="235" w:lineRule="auto"/>
              <w:ind w:left="330" w:hanging="330"/>
              <w:jc w:val="both"/>
            </w:pPr>
            <w:r>
              <w:rPr>
                <w:rFonts w:ascii="Cambria" w:cs="Cambria" w:eastAsia="Cambria" w:hAnsi="Cambria"/>
                <w:b/>
                <w:bCs/>
                <w:color w:val="8A3B33"/>
                <w:sz w:val="14"/>
                <w:szCs w:val="14"/>
              </w:rPr>
              <w:t xml:space="preserve">05</w:t>
            </w:r>
            <w:r>
              <w:rPr>
                <w:rFonts w:ascii="Calibri" w:cs="Calibri" w:eastAsia="Calibri" w:hAnsi="Calibri"/>
                <w:b w:val="false"/>
                <w:bCs w:val="false"/>
                <w:color w:val="4F545A"/>
                <w:sz w:val="19"/>
                <w:szCs w:val="19"/>
              </w:rPr>
              <w:t xml:space="preserve">	</w:t>
            </w:r>
            <w:r>
              <w:rPr>
                <w:rFonts w:ascii="Calibri" w:cs="Calibri" w:eastAsia="Calibri" w:hAnsi="Calibri"/>
                <w:b w:val="false"/>
                <w:bCs w:val="false"/>
                <w:color w:val="4F545A"/>
                <w:sz w:val="15"/>
                <w:szCs w:val="15"/>
              </w:rPr>
              <w:t xml:space="preserve">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pPr>
              <w:spacing w:after="60" w:before="0" w:line="235" w:lineRule="auto"/>
              <w:ind w:left="330" w:hanging="330"/>
              <w:jc w:val="both"/>
            </w:pPr>
            <w:r>
              <w:rPr>
                <w:rFonts w:ascii="Cambria" w:cs="Cambria" w:eastAsia="Cambria" w:hAnsi="Cambria"/>
                <w:b/>
                <w:bCs/>
                <w:color w:val="8A3B33"/>
                <w:sz w:val="14"/>
                <w:szCs w:val="14"/>
              </w:rPr>
              <w:t xml:space="preserve">06</w:t>
            </w:r>
            <w:r>
              <w:rPr>
                <w:rFonts w:ascii="Calibri" w:cs="Calibri" w:eastAsia="Calibri" w:hAnsi="Calibri"/>
                <w:b w:val="false"/>
                <w:bCs w:val="false"/>
                <w:color w:val="4F545A"/>
                <w:sz w:val="19"/>
                <w:szCs w:val="19"/>
              </w:rPr>
              <w:t xml:space="preserve">	</w:t>
            </w:r>
            <w:r>
              <w:rPr>
                <w:rFonts w:ascii="Calibri" w:cs="Calibri" w:eastAsia="Calibri" w:hAnsi="Calibri"/>
                <w:b w:val="false"/>
                <w:bCs w:val="false"/>
                <w:color w:val="4F545A"/>
                <w:sz w:val="15"/>
                <w:szCs w:val="15"/>
              </w:rPr>
              <w:t xml:space="preserve">Para las recolecciones y entregas locales se utilizan unidades tipo rabón, mientras que el traslado entre Monterrey y Ciudad de México se realiza en tráiler con caja seca de 48 o 53 pies, de acuerdo con la disponibilidad operativa.</w:t>
            </w:r>
          </w:p>
        </w:tc>
      </w:tr>
    </w:tbl>
    <w:p>
      <w:pPr>
        <w:spacing w:after="0" w:before="0"/>
      </w:pPr>
      <w:r>
        <w:rPr>
          <w:rFonts w:ascii="Calibri" w:cs="Calibri" w:eastAsia="Calibri" w:hAnsi="Calibri"/>
          <w:b w:val="false"/>
          <w:bCs w:val="false"/>
          <w:color w:val="4F545A"/>
          <w:sz w:val="6"/>
          <w:szCs w:val="6"/>
        </w:rPr>
        <w:t xml:space="preserve"/>
      </w:r>
    </w:p>
    <w:p>
      <w:pPr>
        <w:spacing w:after="0" w:before="0" w:line="245" w:lineRule="auto"/>
      </w:pPr>
      <w:r>
        <w:rPr>
          <w:rFonts w:ascii="Calibri" w:cs="Calibri" w:eastAsia="Calibri" w:hAnsi="Calibri"/>
          <w:b w:val="false"/>
          <w:bCs w:val="false"/>
          <w:color w:val="4F545A"/>
          <w:sz w:val="15"/>
          <w:szCs w:val="15"/>
        </w:rPr>
        <w:t xml:space="preserve">Para confirmar el servicio, devuelva este documento firmado o envíe su aceptación por correo al ejecutivo de cuenta.</w:t>
      </w:r>
    </w:p>
    <w:p>
      <w:pPr>
        <w:spacing w:after="0" w:before="0"/>
      </w:pPr>
      <w:r>
        <w:rPr>
          <w:rFonts w:ascii="Calibri" w:cs="Calibri" w:eastAsia="Calibri" w:hAnsi="Calibri"/>
          <w:b w:val="false"/>
          <w:bCs w:val="false"/>
          <w:color w:val="4F545A"/>
          <w:sz w:val="4"/>
          <w:szCs w:val="4"/>
        </w:rPr>
        <w:t xml:space="preserve"/>
      </w:r>
    </w:p>
    <w:tbl>
      <w:tblPr>
        <w:tblW w:type="dxa" w:w="9504"/>
        <w:tblBorders>
          <w:top w:val="none"/>
          <w:left w:val="none"/>
          <w:bottom w:val="none"/>
          <w:right w:val="none"/>
          <w:insideH w:val="none"/>
          <w:insideV w:val="none"/>
        </w:tblBorders>
        <w:tblLayout w:type="fixed"/>
      </w:tblPr>
      <w:tblGrid>
        <w:gridCol w:w="4552"/>
        <w:gridCol w:w="400"/>
        <w:gridCol w:w="4552"/>
      </w:tblGrid>
      <w:tr>
        <w:trPr>
          <w:cantSplit/>
        </w:trPr>
        <w:tc>
          <w:tcPr>
            <w:tcW w:type="dxa" w:w="4552"/>
            <w:tcMar>
              <w:top w:type="dxa" w:w="0"/>
              <w:left w:type="dxa" w:w="0"/>
              <w:bottom w:type="dxa" w:w="0"/>
              <w:right w:type="dxa" w:w="0"/>
            </w:tcMar>
          </w:tcPr>
          <w:p>
            <w:pPr>
              <w:spacing w:after="0" w:before="0"/>
            </w:pPr>
            <w:r>
              <w:rPr>
                <w:rFonts w:ascii="Calibri" w:cs="Calibri" w:eastAsia="Calibri" w:hAnsi="Calibri"/>
                <w:b w:val="false"/>
                <w:bCs w:val="false"/>
                <w:color w:val="4F545A"/>
                <w:sz w:val="30"/>
                <w:szCs w:val="30"/>
              </w:rPr>
              <w:t xml:space="preserve"/>
            </w:r>
          </w:p>
          <w:p>
            <w:pPr>
              <w:pBdr>
                <w:top w:val="single" w:color="D9D3C9" w:sz="6"/>
              </w:pBdr>
              <w:spacing w:after="45" w:before="55"/>
            </w:pPr>
            <w:r>
              <w:rPr>
                <w:rFonts w:ascii="Calibri" w:cs="Calibri" w:eastAsia="Calibri" w:hAnsi="Calibri"/>
                <w:b w:val="false"/>
                <w:bCs w:val="false"/>
                <w:color w:val="4F545A"/>
                <w:sz w:val="6"/>
                <w:szCs w:val="6"/>
              </w:rPr>
              <w:t xml:space="preserve"/>
            </w:r>
          </w:p>
          <w:p>
            <w:pPr>
              <w:spacing w:after="0" w:before="0"/>
            </w:pPr>
            <w:r>
              <w:rPr>
                <w:rFonts w:ascii="Calibri" w:cs="Calibri" w:eastAsia="Calibri" w:hAnsi="Calibri"/>
                <w:b/>
                <w:bCs/>
                <w:color w:val="23272B"/>
                <w:spacing w:val="60"/>
                <w:sz w:val="12"/>
                <w:szCs w:val="12"/>
              </w:rPr>
              <w:t xml:space="preserve">POR FLETES TAURO</w:t>
            </w:r>
            <w:r>
              <w:rPr>
                <w:rFonts w:ascii="Calibri" w:cs="Calibri" w:eastAsia="Calibri" w:hAnsi="Calibri"/>
                <w:b w:val="false"/>
                <w:bCs w:val="false"/>
                <w:color w:val="767369"/>
                <w:sz w:val="13"/>
                <w:szCs w:val="13"/>
              </w:rPr>
              <w:t xml:space="preserve">   ·   </w:t>
            </w:r>
            <w:r>
              <w:rPr>
                <w:rFonts w:ascii="Calibri" w:cs="Calibri" w:eastAsia="Calibri" w:hAnsi="Calibri"/>
                <w:b w:val="false"/>
                <w:bCs w:val="false"/>
                <w:color w:val="767369"/>
                <w:sz w:val="14"/>
                <w:szCs w:val="14"/>
              </w:rPr>
              <w:t xml:space="preserve">Nombre, firma y puesto</w:t>
            </w:r>
          </w:p>
        </w:tc>
        <w:tc>
          <w:tcPr>
            <w:tcW w:type="dxa" w:w="400"/>
            <w:tcMar>
              <w:top w:type="dxa" w:w="0"/>
              <w:left w:type="dxa" w:w="0"/>
              <w:bottom w:type="dxa" w:w="0"/>
              <w:right w:type="dxa" w:w="0"/>
            </w:tcMar>
          </w:tcPr>
          <w:p>
            <w:pPr>
              <w:spacing w:after="0" w:before="0"/>
            </w:pPr>
            <w:r>
              <w:rPr>
                <w:rFonts w:ascii="Calibri" w:cs="Calibri" w:eastAsia="Calibri" w:hAnsi="Calibri"/>
                <w:b w:val="false"/>
                <w:bCs w:val="false"/>
                <w:color w:val="4F545A"/>
                <w:sz w:val="2"/>
                <w:szCs w:val="2"/>
              </w:rPr>
              <w:t xml:space="preserve"/>
            </w:r>
          </w:p>
        </w:tc>
        <w:tc>
          <w:tcPr>
            <w:tcW w:type="dxa" w:w="4552"/>
            <w:tcMar>
              <w:top w:type="dxa" w:w="0"/>
              <w:left w:type="dxa" w:w="0"/>
              <w:bottom w:type="dxa" w:w="0"/>
              <w:right w:type="dxa" w:w="0"/>
            </w:tcMar>
          </w:tcPr>
          <w:p>
            <w:pPr>
              <w:spacing w:after="0" w:before="0"/>
            </w:pPr>
            <w:r>
              <w:rPr>
                <w:rFonts w:ascii="Calibri" w:cs="Calibri" w:eastAsia="Calibri" w:hAnsi="Calibri"/>
                <w:b w:val="false"/>
                <w:bCs w:val="false"/>
                <w:color w:val="4F545A"/>
                <w:sz w:val="30"/>
                <w:szCs w:val="30"/>
              </w:rPr>
              <w:t xml:space="preserve"/>
            </w:r>
          </w:p>
          <w:p>
            <w:pPr>
              <w:pBdr>
                <w:top w:val="single" w:color="D9D3C9" w:sz="6"/>
              </w:pBdr>
              <w:spacing w:after="45" w:before="55"/>
            </w:pPr>
            <w:r>
              <w:rPr>
                <w:rFonts w:ascii="Calibri" w:cs="Calibri" w:eastAsia="Calibri" w:hAnsi="Calibri"/>
                <w:b w:val="false"/>
                <w:bCs w:val="false"/>
                <w:color w:val="4F545A"/>
                <w:sz w:val="6"/>
                <w:szCs w:val="6"/>
              </w:rPr>
              <w:t xml:space="preserve"/>
            </w:r>
          </w:p>
          <w:p>
            <w:pPr>
              <w:spacing w:after="0" w:before="0"/>
            </w:pPr>
            <w:r>
              <w:rPr>
                <w:rFonts w:ascii="Calibri" w:cs="Calibri" w:eastAsia="Calibri" w:hAnsi="Calibri"/>
                <w:b/>
                <w:bCs/>
                <w:color w:val="23272B"/>
                <w:spacing w:val="60"/>
                <w:sz w:val="12"/>
                <w:szCs w:val="12"/>
              </w:rPr>
              <w:t xml:space="preserve">ACEPTACIÓN DEL CLIENTE</w:t>
            </w:r>
            <w:r>
              <w:rPr>
                <w:rFonts w:ascii="Calibri" w:cs="Calibri" w:eastAsia="Calibri" w:hAnsi="Calibri"/>
                <w:b w:val="false"/>
                <w:bCs w:val="false"/>
                <w:color w:val="767369"/>
                <w:sz w:val="13"/>
                <w:szCs w:val="13"/>
              </w:rPr>
              <w:t xml:space="preserve">   ·   </w:t>
            </w:r>
            <w:r>
              <w:rPr>
                <w:rFonts w:ascii="Calibri" w:cs="Calibri" w:eastAsia="Calibri" w:hAnsi="Calibri"/>
                <w:b w:val="false"/>
                <w:bCs w:val="false"/>
                <w:color w:val="767369"/>
                <w:sz w:val="14"/>
                <w:szCs w:val="14"/>
              </w:rPr>
              <w:t xml:space="preserve">Nombre, firma y fecha</w:t>
            </w:r>
          </w:p>
        </w:tc>
      </w:tr>
    </w:tbl>
    <w:sectPr>
      <w:headerReference w:type="default" r:id="rId7"/>
      <w:headerReference w:type="first" r:id="rId8"/>
      <w:footerReference w:type="default" r:id="rId9"/>
      <w:footerReference w:type="first" r:id="rId10"/>
      <w:pgSz w:w="12240" w:h="15840" w:orient="portrait"/>
      <w:pgMar w:top="900" w:right="1368" w:bottom="1330" w:left="1368" w:header="48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504"/>
      <w:tblBorders>
        <w:top w:val="none"/>
        <w:left w:val="none"/>
        <w:bottom w:val="none"/>
        <w:right w:val="none"/>
        <w:insideH w:val="none"/>
        <w:insideV w:val="none"/>
      </w:tblBorders>
      <w:tblLayout w:type="fixed"/>
    </w:tblPr>
    <w:tblGrid>
      <w:gridCol w:w="1160"/>
      <w:gridCol w:w="8344"/>
    </w:tblGrid>
    <w:tr>
      <w:tc>
        <w:tcPr>
          <w:tcW w:type="dxa" w:w="1160"/>
          <w:tcBorders>
            <w:top w:val="none"/>
            <w:left w:val="none"/>
            <w:bottom w:val="single" w:color="8A3B33" w:sz="10"/>
            <w:right w:val="none"/>
          </w:tcBorders>
          <w:tcMar>
            <w:top w:type="dxa" w:w="60"/>
            <w:left w:type="dxa" w:w="0"/>
            <w:bottom w:type="dxa" w:w="60"/>
            <w:right w:type="dxa" w:w="160"/>
          </w:tcMar>
        </w:tcPr>
        <w:p>
          <w:pPr>
            <w:spacing w:after="0" w:before="0"/>
          </w:pPr>
          <w:r>
            <w:rPr>
              <w:rFonts w:ascii="Calibri" w:cs="Calibri" w:eastAsia="Calibri" w:hAnsi="Calibri"/>
              <w:b w:val="false"/>
              <w:bCs w:val="false"/>
              <w:color w:val="4F545A"/>
              <w:sz w:val="1"/>
              <w:szCs w:val="1"/>
            </w:rPr>
            <w:t xml:space="preserve"/>
          </w:r>
        </w:p>
      </w:tc>
      <w:tc>
        <w:tcPr>
          <w:tcW w:type="dxa" w:w="8344"/>
          <w:tcBorders>
            <w:top w:val="none"/>
            <w:left w:val="none"/>
            <w:bottom w:val="single" w:color="D9D3C9" w:sz="4"/>
            <w:right w:val="none"/>
          </w:tcBorders>
          <w:tcMar>
            <w:top w:type="dxa" w:w="60"/>
            <w:left w:type="dxa" w:w="0"/>
            <w:bottom w:type="dxa" w:w="60"/>
            <w:right w:type="dxa" w:w="160"/>
          </w:tcMar>
        </w:tcPr>
        <w:p>
          <w:pPr>
            <w:spacing w:after="0" w:before="0"/>
          </w:pPr>
          <w:r>
            <w:rPr>
              <w:rFonts w:ascii="Calibri" w:cs="Calibri" w:eastAsia="Calibri" w:hAnsi="Calibri"/>
              <w:b w:val="false"/>
              <w:bCs w:val="false"/>
              <w:color w:val="4F545A"/>
              <w:sz w:val="1"/>
              <w:szCs w:val="1"/>
            </w:rPr>
            <w:t xml:space="preserve"/>
          </w:r>
        </w:p>
      </w:tc>
    </w:tr>
  </w:tbl>
  <w:p>
    <w:pPr>
      <w:spacing w:after="0" w:before="0"/>
    </w:pPr>
    <w:r>
      <w:rPr>
        <w:rFonts w:ascii="Calibri" w:cs="Calibri" w:eastAsia="Calibri" w:hAnsi="Calibri"/>
        <w:b w:val="false"/>
        <w:bCs w:val="false"/>
        <w:color w:val="4F545A"/>
        <w:sz w:val="6"/>
        <w:szCs w:val="6"/>
      </w:rPr>
      <w:t xml:space="preserve"/>
    </w:r>
  </w:p>
  <w:tbl>
    <w:tblPr>
      <w:tblW w:type="dxa" w:w="9504"/>
      <w:tblBorders>
        <w:top w:val="none"/>
        <w:left w:val="none"/>
        <w:bottom w:val="none"/>
        <w:right w:val="none"/>
        <w:insideH w:val="none"/>
        <w:insideV w:val="none"/>
      </w:tblBorders>
      <w:tblLayout w:type="fixed"/>
    </w:tblPr>
    <w:tblGrid>
      <w:gridCol w:w="3500"/>
      <w:gridCol w:w="3500"/>
      <w:gridCol w:w="2504"/>
    </w:tblGrid>
    <w:tr>
      <w:tc>
        <w:tcPr>
          <w:tcW w:type="dxa" w:w="3500"/>
          <w:tcMar>
            <w:top w:type="dxa" w:w="0"/>
            <w:left w:type="dxa" w:w="0"/>
            <w:bottom w:type="dxa" w:w="0"/>
            <w:right w:type="dxa" w:w="200"/>
          </w:tcMar>
        </w:tcPr>
        <w:p>
          <w:pPr>
            <w:spacing w:after="45" w:before="0"/>
          </w:pPr>
          <w:r>
            <w:rPr>
              <w:rFonts w:ascii="Calibri" w:cs="Calibri" w:eastAsia="Calibri" w:hAnsi="Calibri"/>
              <w:b/>
              <w:bCs/>
              <w:color w:val="8A3B33"/>
              <w:spacing w:val="80"/>
              <w:sz w:val="11"/>
              <w:szCs w:val="11"/>
            </w:rPr>
            <w:t xml:space="preserve">MATRIZ</w:t>
          </w:r>
        </w:p>
        <w:p>
          <w:pPr>
            <w:spacing w:after="0" w:before="0" w:line="215" w:lineRule="auto"/>
          </w:pPr>
          <w:r>
            <w:rPr>
              <w:rFonts w:ascii="Calibri" w:cs="Calibri" w:eastAsia="Calibri" w:hAnsi="Calibri"/>
              <w:b w:val="false"/>
              <w:bCs w:val="false"/>
              <w:color w:val="767369"/>
              <w:sz w:val="13"/>
              <w:szCs w:val="13"/>
            </w:rPr>
            <w:t xml:space="preserve">Carretera a Laredo Km. 16.5 No. 16501, Col. Moisés Sáenz</w:t>
          </w:r>
        </w:p>
        <w:p>
          <w:pPr>
            <w:spacing w:after="0" w:before="0" w:line="215" w:lineRule="auto"/>
          </w:pPr>
          <w:r>
            <w:rPr>
              <w:rFonts w:ascii="Calibri" w:cs="Calibri" w:eastAsia="Calibri" w:hAnsi="Calibri"/>
              <w:b w:val="false"/>
              <w:bCs w:val="false"/>
              <w:color w:val="767369"/>
              <w:sz w:val="13"/>
              <w:szCs w:val="13"/>
            </w:rPr>
            <w:t xml:space="preserve">Apodaca, N.L., C.P. 66613  ·  Tel. (81) 1958-0740</w:t>
          </w:r>
        </w:p>
      </w:tc>
      <w:tc>
        <w:tcPr>
          <w:tcW w:type="dxa" w:w="3500"/>
          <w:tcMar>
            <w:top w:type="dxa" w:w="0"/>
            <w:left w:type="dxa" w:w="0"/>
            <w:bottom w:type="dxa" w:w="0"/>
            <w:right w:type="dxa" w:w="200"/>
          </w:tcMar>
        </w:tcPr>
        <w:p>
          <w:pPr>
            <w:spacing w:after="45" w:before="0"/>
          </w:pPr>
          <w:r>
            <w:rPr>
              <w:rFonts w:ascii="Calibri" w:cs="Calibri" w:eastAsia="Calibri" w:hAnsi="Calibri"/>
              <w:b/>
              <w:bCs/>
              <w:color w:val="8A3B33"/>
              <w:spacing w:val="80"/>
              <w:sz w:val="11"/>
              <w:szCs w:val="11"/>
            </w:rPr>
            <w:t xml:space="preserve">CIUDAD DE MÉXICO</w:t>
          </w:r>
        </w:p>
        <w:p>
          <w:pPr>
            <w:spacing w:after="0" w:before="0" w:line="215" w:lineRule="auto"/>
          </w:pPr>
          <w:r>
            <w:rPr>
              <w:rFonts w:ascii="Calibri" w:cs="Calibri" w:eastAsia="Calibri" w:hAnsi="Calibri"/>
              <w:b w:val="false"/>
              <w:bCs w:val="false"/>
              <w:color w:val="767369"/>
              <w:sz w:val="13"/>
              <w:szCs w:val="13"/>
            </w:rPr>
            <w:t xml:space="preserve">Álamo No. 28 / Av. Ceylán Esq. Encino, Col. Tabla Honda</w:t>
          </w:r>
        </w:p>
        <w:p>
          <w:pPr>
            <w:spacing w:after="0" w:before="0" w:line="215" w:lineRule="auto"/>
          </w:pPr>
          <w:r>
            <w:rPr>
              <w:rFonts w:ascii="Calibri" w:cs="Calibri" w:eastAsia="Calibri" w:hAnsi="Calibri"/>
              <w:b w:val="false"/>
              <w:bCs w:val="false"/>
              <w:color w:val="767369"/>
              <w:sz w:val="13"/>
              <w:szCs w:val="13"/>
            </w:rPr>
            <w:t xml:space="preserve">Tlalnepantla, Edo. de México  ·  Tel. (55) 5308-7500</w:t>
          </w:r>
        </w:p>
      </w:tc>
      <w:tc>
        <w:tcPr>
          <w:tcW w:type="dxa" w:w="2504"/>
          <w:tcMar>
            <w:top w:type="dxa" w:w="0"/>
            <w:left w:type="dxa" w:w="0"/>
            <w:bottom w:type="dxa" w:w="0"/>
            <w:right w:type="dxa" w:w="0"/>
          </w:tcMar>
        </w:tcPr>
        <w:p>
          <w:pPr>
            <w:spacing w:after="45" w:before="0"/>
            <w:jc w:val="right"/>
          </w:pPr>
          <w:r>
            <w:rPr>
              <w:rFonts w:ascii="Calibri" w:cs="Calibri" w:eastAsia="Calibri" w:hAnsi="Calibri"/>
              <w:b/>
              <w:bCs/>
              <w:color w:val="767369"/>
              <w:spacing w:val="80"/>
              <w:sz w:val="11"/>
              <w:szCs w:val="11"/>
            </w:rPr>
            <w:t xml:space="preserve">SITIO</w:t>
          </w:r>
        </w:p>
        <w:p>
          <w:pPr>
            <w:spacing w:after="0" w:before="0"/>
            <w:jc w:val="right"/>
          </w:pPr>
          <w:r>
            <w:rPr>
              <w:rFonts w:ascii="Calibri" w:cs="Calibri" w:eastAsia="Calibri" w:hAnsi="Calibri"/>
              <w:b/>
              <w:bCs/>
              <w:color w:val="8A3B33"/>
              <w:sz w:val="14"/>
              <w:szCs w:val="14"/>
            </w:rPr>
            <w:t xml:space="preserve">www.grupotauro.com.mx</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504"/>
      <w:tblBorders>
        <w:top w:val="none"/>
        <w:left w:val="none"/>
        <w:bottom w:val="none"/>
        <w:right w:val="none"/>
        <w:insideH w:val="none"/>
        <w:insideV w:val="none"/>
      </w:tblBorders>
      <w:tblLayout w:type="fixed"/>
    </w:tblPr>
    <w:tblGrid>
      <w:gridCol w:w="1160"/>
      <w:gridCol w:w="8344"/>
    </w:tblGrid>
    <w:tr>
      <w:tc>
        <w:tcPr>
          <w:tcW w:type="dxa" w:w="1160"/>
          <w:tcBorders>
            <w:top w:val="none"/>
            <w:left w:val="none"/>
            <w:bottom w:val="single" w:color="8A3B33" w:sz="10"/>
            <w:right w:val="none"/>
          </w:tcBorders>
          <w:tcMar>
            <w:top w:type="dxa" w:w="60"/>
            <w:left w:type="dxa" w:w="0"/>
            <w:bottom w:type="dxa" w:w="60"/>
            <w:right w:type="dxa" w:w="160"/>
          </w:tcMar>
        </w:tcPr>
        <w:p>
          <w:pPr>
            <w:spacing w:after="0" w:before="0"/>
          </w:pPr>
          <w:r>
            <w:rPr>
              <w:rFonts w:ascii="Calibri" w:cs="Calibri" w:eastAsia="Calibri" w:hAnsi="Calibri"/>
              <w:b w:val="false"/>
              <w:bCs w:val="false"/>
              <w:color w:val="4F545A"/>
              <w:sz w:val="1"/>
              <w:szCs w:val="1"/>
            </w:rPr>
            <w:t xml:space="preserve"/>
          </w:r>
        </w:p>
      </w:tc>
      <w:tc>
        <w:tcPr>
          <w:tcW w:type="dxa" w:w="8344"/>
          <w:tcBorders>
            <w:top w:val="none"/>
            <w:left w:val="none"/>
            <w:bottom w:val="single" w:color="D9D3C9" w:sz="4"/>
            <w:right w:val="none"/>
          </w:tcBorders>
          <w:tcMar>
            <w:top w:type="dxa" w:w="60"/>
            <w:left w:type="dxa" w:w="0"/>
            <w:bottom w:type="dxa" w:w="60"/>
            <w:right w:type="dxa" w:w="160"/>
          </w:tcMar>
        </w:tcPr>
        <w:p>
          <w:pPr>
            <w:spacing w:after="0" w:before="0"/>
          </w:pPr>
          <w:r>
            <w:rPr>
              <w:rFonts w:ascii="Calibri" w:cs="Calibri" w:eastAsia="Calibri" w:hAnsi="Calibri"/>
              <w:b w:val="false"/>
              <w:bCs w:val="false"/>
              <w:color w:val="4F545A"/>
              <w:sz w:val="1"/>
              <w:szCs w:val="1"/>
            </w:rPr>
            <w:t xml:space="preserve"/>
          </w:r>
        </w:p>
      </w:tc>
    </w:tr>
  </w:tbl>
  <w:p>
    <w:pPr>
      <w:spacing w:after="0" w:before="0"/>
    </w:pPr>
    <w:r>
      <w:rPr>
        <w:rFonts w:ascii="Calibri" w:cs="Calibri" w:eastAsia="Calibri" w:hAnsi="Calibri"/>
        <w:b w:val="false"/>
        <w:bCs w:val="false"/>
        <w:color w:val="4F545A"/>
        <w:sz w:val="6"/>
        <w:szCs w:val="6"/>
      </w:rPr>
      <w:t xml:space="preserve"/>
    </w:r>
  </w:p>
  <w:tbl>
    <w:tblPr>
      <w:tblW w:type="dxa" w:w="9504"/>
      <w:tblBorders>
        <w:top w:val="none"/>
        <w:left w:val="none"/>
        <w:bottom w:val="none"/>
        <w:right w:val="none"/>
        <w:insideH w:val="none"/>
        <w:insideV w:val="none"/>
      </w:tblBorders>
      <w:tblLayout w:type="fixed"/>
    </w:tblPr>
    <w:tblGrid>
      <w:gridCol w:w="3500"/>
      <w:gridCol w:w="3500"/>
      <w:gridCol w:w="2504"/>
    </w:tblGrid>
    <w:tr>
      <w:tc>
        <w:tcPr>
          <w:tcW w:type="dxa" w:w="3500"/>
          <w:tcMar>
            <w:top w:type="dxa" w:w="0"/>
            <w:left w:type="dxa" w:w="0"/>
            <w:bottom w:type="dxa" w:w="0"/>
            <w:right w:type="dxa" w:w="200"/>
          </w:tcMar>
        </w:tcPr>
        <w:p>
          <w:pPr>
            <w:spacing w:after="45" w:before="0"/>
          </w:pPr>
          <w:r>
            <w:rPr>
              <w:rFonts w:ascii="Calibri" w:cs="Calibri" w:eastAsia="Calibri" w:hAnsi="Calibri"/>
              <w:b/>
              <w:bCs/>
              <w:color w:val="8A3B33"/>
              <w:spacing w:val="80"/>
              <w:sz w:val="11"/>
              <w:szCs w:val="11"/>
            </w:rPr>
            <w:t xml:space="preserve">MATRIZ</w:t>
          </w:r>
        </w:p>
        <w:p>
          <w:pPr>
            <w:spacing w:after="0" w:before="0" w:line="215" w:lineRule="auto"/>
          </w:pPr>
          <w:r>
            <w:rPr>
              <w:rFonts w:ascii="Calibri" w:cs="Calibri" w:eastAsia="Calibri" w:hAnsi="Calibri"/>
              <w:b w:val="false"/>
              <w:bCs w:val="false"/>
              <w:color w:val="767369"/>
              <w:sz w:val="13"/>
              <w:szCs w:val="13"/>
            </w:rPr>
            <w:t xml:space="preserve">Carretera a Laredo Km. 16.5 No. 16501, Col. Moisés Sáenz</w:t>
          </w:r>
        </w:p>
        <w:p>
          <w:pPr>
            <w:spacing w:after="0" w:before="0" w:line="215" w:lineRule="auto"/>
          </w:pPr>
          <w:r>
            <w:rPr>
              <w:rFonts w:ascii="Calibri" w:cs="Calibri" w:eastAsia="Calibri" w:hAnsi="Calibri"/>
              <w:b w:val="false"/>
              <w:bCs w:val="false"/>
              <w:color w:val="767369"/>
              <w:sz w:val="13"/>
              <w:szCs w:val="13"/>
            </w:rPr>
            <w:t xml:space="preserve">Apodaca, N.L., C.P. 66613  ·  Tel. (81) 1958-0740</w:t>
          </w:r>
        </w:p>
      </w:tc>
      <w:tc>
        <w:tcPr>
          <w:tcW w:type="dxa" w:w="3500"/>
          <w:tcMar>
            <w:top w:type="dxa" w:w="0"/>
            <w:left w:type="dxa" w:w="0"/>
            <w:bottom w:type="dxa" w:w="0"/>
            <w:right w:type="dxa" w:w="200"/>
          </w:tcMar>
        </w:tcPr>
        <w:p>
          <w:pPr>
            <w:spacing w:after="45" w:before="0"/>
          </w:pPr>
          <w:r>
            <w:rPr>
              <w:rFonts w:ascii="Calibri" w:cs="Calibri" w:eastAsia="Calibri" w:hAnsi="Calibri"/>
              <w:b/>
              <w:bCs/>
              <w:color w:val="8A3B33"/>
              <w:spacing w:val="80"/>
              <w:sz w:val="11"/>
              <w:szCs w:val="11"/>
            </w:rPr>
            <w:t xml:space="preserve">CIUDAD DE MÉXICO</w:t>
          </w:r>
        </w:p>
        <w:p>
          <w:pPr>
            <w:spacing w:after="0" w:before="0" w:line="215" w:lineRule="auto"/>
          </w:pPr>
          <w:r>
            <w:rPr>
              <w:rFonts w:ascii="Calibri" w:cs="Calibri" w:eastAsia="Calibri" w:hAnsi="Calibri"/>
              <w:b w:val="false"/>
              <w:bCs w:val="false"/>
              <w:color w:val="767369"/>
              <w:sz w:val="13"/>
              <w:szCs w:val="13"/>
            </w:rPr>
            <w:t xml:space="preserve">Álamo No. 28 / Av. Ceylán Esq. Encino, Col. Tabla Honda</w:t>
          </w:r>
        </w:p>
        <w:p>
          <w:pPr>
            <w:spacing w:after="0" w:before="0" w:line="215" w:lineRule="auto"/>
          </w:pPr>
          <w:r>
            <w:rPr>
              <w:rFonts w:ascii="Calibri" w:cs="Calibri" w:eastAsia="Calibri" w:hAnsi="Calibri"/>
              <w:b w:val="false"/>
              <w:bCs w:val="false"/>
              <w:color w:val="767369"/>
              <w:sz w:val="13"/>
              <w:szCs w:val="13"/>
            </w:rPr>
            <w:t xml:space="preserve">Tlalnepantla, Edo. de México  ·  Tel. (55) 5308-7500</w:t>
          </w:r>
        </w:p>
      </w:tc>
      <w:tc>
        <w:tcPr>
          <w:tcW w:type="dxa" w:w="2504"/>
          <w:tcMar>
            <w:top w:type="dxa" w:w="0"/>
            <w:left w:type="dxa" w:w="0"/>
            <w:bottom w:type="dxa" w:w="0"/>
            <w:right w:type="dxa" w:w="0"/>
          </w:tcMar>
        </w:tcPr>
        <w:p>
          <w:pPr>
            <w:spacing w:after="45" w:before="0"/>
            <w:jc w:val="right"/>
          </w:pPr>
          <w:r>
            <w:rPr>
              <w:rFonts w:ascii="Calibri" w:cs="Calibri" w:eastAsia="Calibri" w:hAnsi="Calibri"/>
              <w:b/>
              <w:bCs/>
              <w:color w:val="767369"/>
              <w:spacing w:val="80"/>
              <w:sz w:val="11"/>
              <w:szCs w:val="11"/>
            </w:rPr>
            <w:t xml:space="preserve">SITIO</w:t>
          </w:r>
        </w:p>
        <w:p>
          <w:pPr>
            <w:spacing w:after="0" w:before="0"/>
            <w:jc w:val="right"/>
          </w:pPr>
          <w:r>
            <w:rPr>
              <w:rFonts w:ascii="Calibri" w:cs="Calibri" w:eastAsia="Calibri" w:hAnsi="Calibri"/>
              <w:b/>
              <w:bCs/>
              <w:color w:val="8A3B33"/>
              <w:sz w:val="14"/>
              <w:szCs w:val="14"/>
            </w:rPr>
            <w:t xml:space="preserve">www.grupotauro.com.mx</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4"/>
      <w:tblBorders>
        <w:top w:val="none"/>
        <w:left w:val="none"/>
        <w:bottom w:val="single" w:color="D9D3C9" w:sz="4"/>
        <w:right w:val="none"/>
        <w:insideH w:val="none"/>
        <w:insideV w:val="none"/>
      </w:tblBorders>
      <w:tblLayout w:type="fixed"/>
    </w:tblPr>
    <w:tblGrid>
      <w:gridCol w:w="4752"/>
      <w:gridCol w:w="4752"/>
    </w:tblGrid>
    <w:tr>
      <w:tc>
        <w:tcPr>
          <w:tcW w:type="dxa" w:w="4752"/>
          <w:tcMar>
            <w:top w:type="dxa" w:w="0"/>
            <w:left w:type="dxa" w:w="0"/>
            <w:bottom w:type="dxa" w:w="90"/>
            <w:right w:type="dxa" w:w="0"/>
          </w:tcMar>
          <w:vAlign w:val="center"/>
        </w:tcPr>
        <w:p>
          <w:pPr>
            <w:spacing w:after="0" w:before="0"/>
          </w:pPr>
          <w:r>
            <w:drawing>
              <wp:inline distT="0" distB="0" distL="0" distR="0">
                <wp:extent cx="7810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533400"/>
                        </a:xfrm>
                        <a:prstGeom prst="rect">
                          <a:avLst/>
                        </a:prstGeom>
                      </pic:spPr>
                    </pic:pic>
                  </a:graphicData>
                </a:graphic>
              </wp:inline>
            </w:drawing>
          </w:r>
        </w:p>
      </w:tc>
      <w:tc>
        <w:tcPr>
          <w:tcW w:type="dxa" w:w="4752"/>
          <w:tcMar>
            <w:top w:type="dxa" w:w="0"/>
            <w:left w:type="dxa" w:w="0"/>
            <w:bottom w:type="dxa" w:w="110"/>
            <w:right w:type="dxa" w:w="0"/>
          </w:tcMar>
          <w:vAlign w:val="bottom"/>
        </w:tcPr>
        <w:p>
          <w:pPr>
            <w:spacing w:after="0" w:before="0"/>
            <w:jc w:val="right"/>
          </w:pPr>
          <w:r>
            <w:rPr>
              <w:rFonts w:ascii="Calibri" w:cs="Calibri" w:eastAsia="Calibri" w:hAnsi="Calibri"/>
              <w:b/>
              <w:bCs/>
              <w:color w:val="767369"/>
              <w:spacing w:val="80"/>
              <w:sz w:val="12"/>
              <w:szCs w:val="12"/>
            </w:rPr>
            <w:t xml:space="preserve">COTIZACIÓN DE SERVICIO</w:t>
          </w:r>
        </w:p>
      </w:tc>
    </w:tr>
  </w:tbl>
  <w:p>
    <w:pPr>
      <w:spacing w:after="0" w:before="0"/>
    </w:pPr>
    <w:r>
      <w:rPr>
        <w:rFonts w:ascii="Calibri" w:cs="Calibri" w:eastAsia="Calibri" w:hAnsi="Calibri"/>
        <w:b w:val="false"/>
        <w:bCs w:val="false"/>
        <w:color w:val="4F545A"/>
        <w:sz w:val="18"/>
        <w:szCs w:val="18"/>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b w:val="false"/>
        <w:bCs w:val="false"/>
        <w:color w:val="4F545A"/>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F545A"/>
        <w:sz w:val="19"/>
        <w:szCs w:val="19"/>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3cda8a00cd182db22b425791ef5e6bd6c41c5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9d89c561e3c7fbadd57f9af13e71eba4e7f85f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de servicio de transporte</dc:title>
  <dc:creator>Fletes Tauro</dc:creator>
  <dc:description>Formato de cotización — Fletes Tauro 2026</dc:description>
  <cp:lastModifiedBy>Un-named</cp:lastModifiedBy>
  <cp:revision>1</cp:revision>
  <dcterms:created xsi:type="dcterms:W3CDTF">2026-08-10T19:44:47.335Z</dcterms:created>
  <dcterms:modified xsi:type="dcterms:W3CDTF">2026-08-10T19:44:47.335Z</dcterms:modified>
</cp:coreProperties>
</file>

<file path=docProps/custom.xml><?xml version="1.0" encoding="utf-8"?>
<Properties xmlns="http://schemas.openxmlformats.org/officeDocument/2006/custom-properties" xmlns:vt="http://schemas.openxmlformats.org/officeDocument/2006/docPropsVTypes"/>
</file>