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820" w:type="dxa"/>
        <w:tblInd w:w="108"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8820"/>
      </w:tblGrid>
      <w:tr w:rsidR="00BC7E11" w:rsidRPr="00756C17" w14:paraId="7DD2DFF0" w14:textId="77777777" w:rsidTr="00B47990">
        <w:trPr>
          <w:trHeight w:val="274"/>
        </w:trPr>
        <w:tc>
          <w:tcPr>
            <w:tcW w:w="8820" w:type="dxa"/>
            <w:tcBorders>
              <w:top w:val="nil"/>
              <w:left w:val="nil"/>
              <w:bottom w:val="nil"/>
              <w:right w:val="nil"/>
            </w:tcBorders>
            <w:shd w:val="clear" w:color="auto" w:fill="5B9BD5"/>
          </w:tcPr>
          <w:p w14:paraId="3B81CE44" w14:textId="62BB9835" w:rsidR="00B47990" w:rsidRPr="00756C17" w:rsidRDefault="00FE5FDE"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¿Principales Resultados – Como vamos?</w:t>
            </w:r>
          </w:p>
        </w:tc>
      </w:tr>
      <w:tr w:rsidR="00C661A5" w:rsidRPr="00756C17" w14:paraId="5761F96E" w14:textId="77777777" w:rsidTr="00B47990">
        <w:trPr>
          <w:trHeight w:val="286"/>
        </w:trPr>
        <w:tc>
          <w:tcPr>
            <w:tcW w:w="8820" w:type="dxa"/>
            <w:tcBorders>
              <w:top w:val="nil"/>
            </w:tcBorders>
            <w:shd w:val="clear" w:color="auto" w:fill="DEEAF6"/>
          </w:tcPr>
          <w:p w14:paraId="56FC5443" w14:textId="77777777" w:rsidR="00FE5FDE" w:rsidRPr="00756C17" w:rsidRDefault="00FE5FDE" w:rsidP="00231360">
            <w:pPr>
              <w:spacing w:after="0" w:line="240" w:lineRule="auto"/>
              <w:rPr>
                <w:rFonts w:ascii="Arial" w:eastAsia="Times New Roman" w:hAnsi="Arial" w:cs="Arial"/>
                <w:b/>
                <w:bCs/>
                <w:sz w:val="28"/>
                <w:szCs w:val="28"/>
              </w:rPr>
            </w:pPr>
          </w:p>
          <w:p w14:paraId="08B6366B" w14:textId="0AF0C6FB" w:rsidR="00231360" w:rsidRPr="00756C17" w:rsidRDefault="00736441" w:rsidP="00231360">
            <w:pPr>
              <w:spacing w:after="0" w:line="240" w:lineRule="auto"/>
              <w:rPr>
                <w:rFonts w:ascii="Arial" w:eastAsia="Times New Roman" w:hAnsi="Arial" w:cs="Arial"/>
                <w:b/>
                <w:bCs/>
                <w:sz w:val="28"/>
                <w:szCs w:val="28"/>
              </w:rPr>
            </w:pPr>
            <w:r>
              <w:rPr>
                <w:rFonts w:ascii="Arial" w:eastAsia="Times New Roman" w:hAnsi="Arial" w:cs="Arial"/>
                <w:b/>
                <w:bCs/>
                <w:sz w:val="28"/>
                <w:szCs w:val="28"/>
              </w:rPr>
              <w:t>Etiquetas de CPM</w:t>
            </w:r>
          </w:p>
          <w:p w14:paraId="6626BE2D" w14:textId="0FB6E014" w:rsidR="009622DC" w:rsidRDefault="009622DC" w:rsidP="00231360">
            <w:pPr>
              <w:spacing w:after="0" w:line="240" w:lineRule="auto"/>
              <w:rPr>
                <w:rFonts w:ascii="Arial" w:hAnsi="Arial" w:cs="Arial"/>
                <w:b/>
                <w:bCs/>
                <w:sz w:val="28"/>
                <w:szCs w:val="28"/>
              </w:rPr>
            </w:pPr>
          </w:p>
          <w:p w14:paraId="75BF228C" w14:textId="39977C8E" w:rsidR="004D3420" w:rsidRPr="004D3420" w:rsidRDefault="00736441" w:rsidP="004D3420">
            <w:pPr>
              <w:pStyle w:val="ListParagraph"/>
              <w:numPr>
                <w:ilvl w:val="0"/>
                <w:numId w:val="13"/>
              </w:numPr>
              <w:spacing w:after="0" w:line="276" w:lineRule="auto"/>
              <w:rPr>
                <w:rFonts w:ascii="Arial" w:hAnsi="Arial" w:cs="Arial"/>
                <w:b/>
                <w:color w:val="000000"/>
                <w:sz w:val="24"/>
                <w:szCs w:val="24"/>
                <w:u w:val="single"/>
                <w:lang w:val="es-ES" w:eastAsia="es-GT"/>
              </w:rPr>
            </w:pPr>
            <w:r>
              <w:rPr>
                <w:rFonts w:ascii="Arial" w:hAnsi="Arial" w:cs="Arial"/>
                <w:b/>
                <w:color w:val="000000"/>
                <w:sz w:val="24"/>
                <w:szCs w:val="24"/>
                <w:u w:val="single"/>
                <w:lang w:val="es-ES" w:eastAsia="es-GT"/>
              </w:rPr>
              <w:t>Correcciones realizadas.</w:t>
            </w:r>
          </w:p>
          <w:p w14:paraId="7677FEDA" w14:textId="7478E6E8" w:rsidR="003042EF" w:rsidRDefault="003042EF" w:rsidP="00FB0BA3">
            <w:pPr>
              <w:spacing w:after="0" w:line="240" w:lineRule="auto"/>
              <w:ind w:left="720"/>
              <w:rPr>
                <w:rFonts w:ascii="Arial" w:hAnsi="Arial" w:cs="Arial"/>
                <w:color w:val="000000"/>
                <w:sz w:val="24"/>
                <w:szCs w:val="24"/>
                <w:lang w:eastAsia="es-GT"/>
              </w:rPr>
            </w:pPr>
          </w:p>
          <w:p w14:paraId="5D3F39E8" w14:textId="6B8EA1D5" w:rsidR="003042EF" w:rsidRPr="004D3420" w:rsidRDefault="00736441" w:rsidP="00FB0BA3">
            <w:pPr>
              <w:spacing w:after="0" w:line="240" w:lineRule="auto"/>
              <w:ind w:left="720"/>
              <w:rPr>
                <w:rFonts w:ascii="Arial" w:hAnsi="Arial" w:cs="Arial"/>
                <w:color w:val="000000"/>
                <w:sz w:val="24"/>
                <w:szCs w:val="24"/>
                <w:lang w:eastAsia="es-GT"/>
              </w:rPr>
            </w:pPr>
            <w:r>
              <w:rPr>
                <w:rFonts w:ascii="Arial" w:hAnsi="Arial" w:cs="Arial"/>
                <w:color w:val="000000"/>
                <w:sz w:val="24"/>
                <w:szCs w:val="24"/>
                <w:lang w:eastAsia="es-GT"/>
              </w:rPr>
              <w:t>Se realizó la solicitud de parte del Ing. Luis Galdamez para realizar la corrección del código de barra (Lote del producto)</w:t>
            </w:r>
            <w:r w:rsidR="009103C4">
              <w:rPr>
                <w:rFonts w:ascii="Arial" w:hAnsi="Arial" w:cs="Arial"/>
                <w:color w:val="000000"/>
                <w:sz w:val="24"/>
                <w:szCs w:val="24"/>
                <w:lang w:eastAsia="es-GT"/>
              </w:rPr>
              <w:t xml:space="preserve">, esto fue corregido a nivel de desarrollo ya que fue necesario volver a generar el código ZPL de la etiqueta que se está utilizando, adicional se validaron unos temas de soporte con el equipo de CPM ya que indicaban que no estaban ingresando con los usuarios correspondientes. </w:t>
            </w:r>
          </w:p>
          <w:p w14:paraId="0D74FA91" w14:textId="238344C5" w:rsidR="004D3420" w:rsidRDefault="004D3420" w:rsidP="00231360">
            <w:pPr>
              <w:spacing w:after="0" w:line="240" w:lineRule="auto"/>
              <w:rPr>
                <w:rFonts w:ascii="Arial" w:hAnsi="Arial" w:cs="Arial"/>
                <w:b/>
                <w:bCs/>
                <w:sz w:val="28"/>
                <w:szCs w:val="28"/>
              </w:rPr>
            </w:pPr>
          </w:p>
          <w:p w14:paraId="231BB913" w14:textId="77777777" w:rsidR="009103C4" w:rsidRDefault="00FB0BA3" w:rsidP="009103C4">
            <w:pPr>
              <w:spacing w:after="0" w:line="240" w:lineRule="auto"/>
              <w:rPr>
                <w:rFonts w:ascii="Arial" w:hAnsi="Arial" w:cs="Arial"/>
                <w:color w:val="000000"/>
                <w:sz w:val="24"/>
                <w:szCs w:val="24"/>
                <w:lang w:eastAsia="es-GT"/>
              </w:rPr>
            </w:pPr>
            <w:r>
              <w:rPr>
                <w:rFonts w:ascii="Arial" w:hAnsi="Arial" w:cs="Arial"/>
                <w:b/>
                <w:bCs/>
                <w:sz w:val="28"/>
                <w:szCs w:val="28"/>
              </w:rPr>
              <w:t xml:space="preserve">         </w:t>
            </w:r>
            <w:r w:rsidR="009103C4">
              <w:rPr>
                <w:rFonts w:ascii="Arial" w:hAnsi="Arial" w:cs="Arial"/>
                <w:color w:val="000000"/>
                <w:sz w:val="24"/>
                <w:szCs w:val="24"/>
                <w:lang w:eastAsia="es-GT"/>
              </w:rPr>
              <w:t xml:space="preserve">Se realizó la revisión por parte del equipo de Daniel Monzón con respecto </w:t>
            </w:r>
          </w:p>
          <w:p w14:paraId="4E7D8176" w14:textId="04EEDF76" w:rsidR="009103C4" w:rsidRDefault="009103C4" w:rsidP="009103C4">
            <w:pPr>
              <w:spacing w:after="0" w:line="240" w:lineRule="auto"/>
              <w:rPr>
                <w:rFonts w:ascii="Arial" w:hAnsi="Arial" w:cs="Arial"/>
                <w:color w:val="000000"/>
                <w:sz w:val="24"/>
                <w:szCs w:val="24"/>
                <w:lang w:eastAsia="es-GT"/>
              </w:rPr>
            </w:pPr>
            <w:r>
              <w:rPr>
                <w:rFonts w:ascii="Arial" w:hAnsi="Arial" w:cs="Arial"/>
                <w:color w:val="000000"/>
                <w:sz w:val="24"/>
                <w:szCs w:val="24"/>
                <w:lang w:eastAsia="es-GT"/>
              </w:rPr>
              <w:t xml:space="preserve">           a la generación de </w:t>
            </w:r>
            <w:r w:rsidR="00333723">
              <w:rPr>
                <w:rFonts w:ascii="Arial" w:hAnsi="Arial" w:cs="Arial"/>
                <w:color w:val="000000"/>
                <w:sz w:val="24"/>
                <w:szCs w:val="24"/>
                <w:lang w:eastAsia="es-GT"/>
              </w:rPr>
              <w:t>las etiquetas automáticas</w:t>
            </w:r>
            <w:r>
              <w:rPr>
                <w:rFonts w:ascii="Arial" w:hAnsi="Arial" w:cs="Arial"/>
                <w:color w:val="000000"/>
                <w:sz w:val="24"/>
                <w:szCs w:val="24"/>
                <w:lang w:eastAsia="es-GT"/>
              </w:rPr>
              <w:t xml:space="preserve">, express y manuales     </w:t>
            </w:r>
          </w:p>
          <w:p w14:paraId="3A818527" w14:textId="595E4915" w:rsidR="009103C4" w:rsidRDefault="009103C4" w:rsidP="009103C4">
            <w:pPr>
              <w:spacing w:after="0" w:line="240" w:lineRule="auto"/>
              <w:rPr>
                <w:rFonts w:ascii="Arial" w:hAnsi="Arial" w:cs="Arial"/>
                <w:color w:val="000000"/>
                <w:sz w:val="24"/>
                <w:szCs w:val="24"/>
                <w:lang w:eastAsia="es-GT"/>
              </w:rPr>
            </w:pPr>
            <w:r>
              <w:rPr>
                <w:rFonts w:ascii="Arial" w:hAnsi="Arial" w:cs="Arial"/>
                <w:color w:val="000000"/>
                <w:sz w:val="24"/>
                <w:szCs w:val="24"/>
                <w:lang w:eastAsia="es-GT"/>
              </w:rPr>
              <w:t xml:space="preserve">           completando el ciclo de pruebas y dando por corregida la parte del </w:t>
            </w:r>
          </w:p>
          <w:p w14:paraId="124AC05A" w14:textId="463E26AB" w:rsidR="00EE1A9C" w:rsidRPr="00FB0BA3" w:rsidRDefault="009103C4" w:rsidP="009103C4">
            <w:pPr>
              <w:spacing w:after="0" w:line="240" w:lineRule="auto"/>
              <w:rPr>
                <w:rFonts w:ascii="Arial" w:hAnsi="Arial" w:cs="Arial"/>
                <w:color w:val="000000"/>
                <w:sz w:val="24"/>
                <w:szCs w:val="24"/>
                <w:lang w:eastAsia="es-GT"/>
              </w:rPr>
            </w:pPr>
            <w:r>
              <w:rPr>
                <w:rFonts w:ascii="Arial" w:hAnsi="Arial" w:cs="Arial"/>
                <w:color w:val="000000"/>
                <w:sz w:val="24"/>
                <w:szCs w:val="24"/>
                <w:lang w:eastAsia="es-GT"/>
              </w:rPr>
              <w:t xml:space="preserve">           código de barra.</w:t>
            </w:r>
          </w:p>
          <w:p w14:paraId="3EB0A644" w14:textId="538AA887" w:rsidR="00FB0BA3" w:rsidRDefault="00FB0BA3" w:rsidP="00231360">
            <w:pPr>
              <w:spacing w:after="0" w:line="240" w:lineRule="auto"/>
              <w:rPr>
                <w:rFonts w:ascii="Arial" w:hAnsi="Arial" w:cs="Arial"/>
                <w:b/>
                <w:bCs/>
                <w:sz w:val="28"/>
                <w:szCs w:val="28"/>
              </w:rPr>
            </w:pPr>
          </w:p>
          <w:p w14:paraId="2BA6AC12" w14:textId="2B0E13D1" w:rsidR="00B92FCD" w:rsidRPr="00756C17" w:rsidRDefault="009103C4" w:rsidP="00B92FCD">
            <w:pPr>
              <w:pStyle w:val="ListParagraph"/>
              <w:spacing w:after="0" w:line="276" w:lineRule="auto"/>
              <w:jc w:val="both"/>
              <w:rPr>
                <w:rFonts w:ascii="Arial" w:hAnsi="Arial" w:cs="Arial"/>
                <w:bCs/>
                <w:color w:val="000000"/>
                <w:sz w:val="24"/>
                <w:szCs w:val="24"/>
                <w:lang w:val="es-ES" w:eastAsia="es-GT"/>
              </w:rPr>
            </w:pPr>
            <w:r>
              <w:rPr>
                <w:rFonts w:ascii="Arial" w:hAnsi="Arial" w:cs="Arial"/>
                <w:bCs/>
                <w:color w:val="000000"/>
                <w:sz w:val="24"/>
                <w:szCs w:val="24"/>
                <w:lang w:val="es-ES" w:eastAsia="es-GT"/>
              </w:rPr>
              <w:t xml:space="preserve">Se realizaron una serie de impresiones para validar las correcciones, adicional se envió una copia al cliente de Diageo y GS1 para que pudieran confirmar la corrección, adicional </w:t>
            </w:r>
            <w:r w:rsidR="00333723">
              <w:rPr>
                <w:rFonts w:ascii="Arial" w:hAnsi="Arial" w:cs="Arial"/>
                <w:bCs/>
                <w:color w:val="000000"/>
                <w:sz w:val="24"/>
                <w:szCs w:val="24"/>
                <w:lang w:val="es-ES" w:eastAsia="es-GT"/>
              </w:rPr>
              <w:t xml:space="preserve">solicitaron actualizar todos los equipos para volver a etiquetar cerca de 400 tarimas. </w:t>
            </w:r>
          </w:p>
          <w:p w14:paraId="09701372" w14:textId="77777777" w:rsidR="00B92FCD" w:rsidRPr="00B92FCD" w:rsidRDefault="00B92FCD" w:rsidP="00231360">
            <w:pPr>
              <w:spacing w:after="0" w:line="240" w:lineRule="auto"/>
              <w:rPr>
                <w:rFonts w:ascii="Arial" w:hAnsi="Arial" w:cs="Arial"/>
                <w:b/>
                <w:bCs/>
                <w:sz w:val="28"/>
                <w:szCs w:val="28"/>
                <w:lang w:val="es-ES"/>
              </w:rPr>
            </w:pPr>
          </w:p>
          <w:p w14:paraId="40C12AED" w14:textId="499D0A5F" w:rsidR="00B22512" w:rsidRPr="00756C17" w:rsidRDefault="003B25FD" w:rsidP="00231360">
            <w:pPr>
              <w:pStyle w:val="ListParagraph"/>
              <w:numPr>
                <w:ilvl w:val="0"/>
                <w:numId w:val="13"/>
              </w:numPr>
              <w:spacing w:after="0" w:line="276" w:lineRule="auto"/>
              <w:rPr>
                <w:rFonts w:ascii="Arial" w:hAnsi="Arial" w:cs="Arial"/>
                <w:b/>
                <w:color w:val="000000"/>
                <w:sz w:val="24"/>
                <w:szCs w:val="24"/>
                <w:lang w:eastAsia="es-GT"/>
              </w:rPr>
            </w:pPr>
            <w:proofErr w:type="spellStart"/>
            <w:r>
              <w:rPr>
                <w:rFonts w:ascii="Arial" w:hAnsi="Arial" w:cs="Arial"/>
                <w:b/>
                <w:color w:val="000000"/>
                <w:sz w:val="24"/>
                <w:szCs w:val="24"/>
                <w:u w:val="single"/>
                <w:lang w:val="es-ES" w:eastAsia="es-GT"/>
              </w:rPr>
              <w:t>Ecommerce</w:t>
            </w:r>
            <w:proofErr w:type="spellEnd"/>
            <w:r w:rsidR="004B30A2" w:rsidRPr="00756C17">
              <w:rPr>
                <w:rFonts w:ascii="Arial" w:hAnsi="Arial" w:cs="Arial"/>
                <w:b/>
                <w:color w:val="000000"/>
                <w:sz w:val="24"/>
                <w:szCs w:val="24"/>
                <w:lang w:val="es-ES" w:eastAsia="es-GT"/>
              </w:rPr>
              <w:t xml:space="preserve">: </w:t>
            </w:r>
          </w:p>
          <w:p w14:paraId="5F58681D" w14:textId="1840CA55" w:rsidR="00690A56" w:rsidRDefault="003B25FD" w:rsidP="005569E0">
            <w:pPr>
              <w:pStyle w:val="ListParagraph"/>
              <w:spacing w:after="0" w:line="240" w:lineRule="auto"/>
              <w:jc w:val="both"/>
              <w:rPr>
                <w:rFonts w:ascii="Arial" w:hAnsi="Arial" w:cs="Arial"/>
                <w:color w:val="000000"/>
                <w:sz w:val="24"/>
                <w:szCs w:val="24"/>
                <w:lang w:eastAsia="es-GT"/>
              </w:rPr>
            </w:pPr>
            <w:r>
              <w:rPr>
                <w:rFonts w:ascii="Arial" w:hAnsi="Arial" w:cs="Arial"/>
                <w:color w:val="000000"/>
                <w:sz w:val="24"/>
                <w:szCs w:val="24"/>
                <w:lang w:eastAsia="es-GT"/>
              </w:rPr>
              <w:t xml:space="preserve">Se trabajó en el Web </w:t>
            </w:r>
            <w:proofErr w:type="spellStart"/>
            <w:r>
              <w:rPr>
                <w:rFonts w:ascii="Arial" w:hAnsi="Arial" w:cs="Arial"/>
                <w:color w:val="000000"/>
                <w:sz w:val="24"/>
                <w:szCs w:val="24"/>
                <w:lang w:eastAsia="es-GT"/>
              </w:rPr>
              <w:t>Service</w:t>
            </w:r>
            <w:proofErr w:type="spellEnd"/>
            <w:r>
              <w:rPr>
                <w:rFonts w:ascii="Arial" w:hAnsi="Arial" w:cs="Arial"/>
                <w:color w:val="000000"/>
                <w:sz w:val="24"/>
                <w:szCs w:val="24"/>
                <w:lang w:eastAsia="es-GT"/>
              </w:rPr>
              <w:t xml:space="preserve"> para la creación de pedidos de lo cual esto tiene como objetivo generar directamente el pedido en SAP del canal de ventas online. Adicional a esto ya se genero la estructura base del XML para enviar las condiciones y características del documento. Con respecto a esto procederemos a documentar el servicio para indicar cuales son las reglas del negocio que deben de configurar por parte del proveedor del sitio web.</w:t>
            </w:r>
          </w:p>
          <w:p w14:paraId="089EEC35" w14:textId="6D870154" w:rsidR="003B25FD" w:rsidRDefault="003B25FD" w:rsidP="005569E0">
            <w:pPr>
              <w:pStyle w:val="ListParagraph"/>
              <w:spacing w:after="0" w:line="240" w:lineRule="auto"/>
              <w:jc w:val="both"/>
              <w:rPr>
                <w:rFonts w:ascii="Arial" w:hAnsi="Arial" w:cs="Arial"/>
                <w:color w:val="000000"/>
                <w:sz w:val="24"/>
                <w:szCs w:val="24"/>
                <w:lang w:eastAsia="es-GT"/>
              </w:rPr>
            </w:pPr>
          </w:p>
          <w:p w14:paraId="6F4AE33B" w14:textId="30281E7F" w:rsidR="003B25FD" w:rsidRDefault="003B25FD" w:rsidP="005569E0">
            <w:pPr>
              <w:pStyle w:val="ListParagraph"/>
              <w:spacing w:after="0" w:line="240" w:lineRule="auto"/>
              <w:jc w:val="both"/>
              <w:rPr>
                <w:rFonts w:ascii="Arial" w:hAnsi="Arial" w:cs="Arial"/>
                <w:color w:val="000000"/>
                <w:sz w:val="24"/>
                <w:szCs w:val="24"/>
                <w:lang w:eastAsia="es-GT"/>
              </w:rPr>
            </w:pPr>
            <w:r>
              <w:rPr>
                <w:rFonts w:ascii="Arial" w:hAnsi="Arial" w:cs="Arial"/>
                <w:color w:val="000000"/>
                <w:sz w:val="24"/>
                <w:szCs w:val="24"/>
                <w:lang w:eastAsia="es-GT"/>
              </w:rPr>
              <w:t>XML Base</w:t>
            </w:r>
          </w:p>
          <w:p w14:paraId="0E26B89E" w14:textId="7E854E00" w:rsidR="003B25FD" w:rsidRDefault="003B25FD" w:rsidP="005569E0">
            <w:pPr>
              <w:pStyle w:val="ListParagraph"/>
              <w:spacing w:after="0" w:line="240" w:lineRule="auto"/>
              <w:jc w:val="both"/>
              <w:rPr>
                <w:rFonts w:ascii="Arial" w:hAnsi="Arial" w:cs="Arial"/>
                <w:color w:val="000000"/>
                <w:sz w:val="24"/>
                <w:szCs w:val="24"/>
                <w:lang w:eastAsia="es-GT"/>
              </w:rPr>
            </w:pPr>
          </w:p>
          <w:p w14:paraId="5B0E5693" w14:textId="08AF581F" w:rsidR="003B25FD" w:rsidRDefault="003B25FD" w:rsidP="005569E0">
            <w:pPr>
              <w:pStyle w:val="ListParagraph"/>
              <w:spacing w:after="0" w:line="240" w:lineRule="auto"/>
              <w:jc w:val="both"/>
              <w:rPr>
                <w:rFonts w:ascii="Arial" w:hAnsi="Arial" w:cs="Arial"/>
                <w:color w:val="000000"/>
                <w:sz w:val="24"/>
                <w:szCs w:val="24"/>
                <w:lang w:eastAsia="es-GT"/>
              </w:rPr>
            </w:pPr>
            <w:r>
              <w:rPr>
                <w:rFonts w:ascii="Consolas" w:hAnsi="Consolas" w:cs="Consolas"/>
                <w:color w:val="A31515"/>
                <w:sz w:val="19"/>
                <w:szCs w:val="19"/>
                <w:lang w:eastAsia="es-GT"/>
              </w:rPr>
              <w:t>&lt;PEDIDO&gt;&lt;HDRDATA&gt;&lt;SOCIEDAD&gt;4000&lt;/SOCIEDAD&gt;&lt;CENTRO&gt;4014&lt;/CENTRO&gt;&lt;CLASE_DOC&gt;ZAUT&lt;/CLASE_DOC&gt;&lt;REFERENCIA&gt;PEDIDO 5&lt;/REFERENCIA&gt;&lt;FECHA&gt;2022.04.07&lt;/FECHA&gt;&lt;NPEDIDO&gt;1937403&lt;/NPEDIDO&gt;&lt;NASIGNACION&gt;PEDIDO #5&lt;/NASIGNACION&gt;&lt;MONEDA&gt;GTQ&lt;/MONEDA&gt;&lt;/HDRDATA&gt;&lt;HDRCUST&gt;&lt;COD_CLIENTE&gt;&lt;/COD_CLIENTE&gt;&lt;NOMBRE&gt;PEDRO COYOY&lt;/NOMBRE&gt;&lt;NOMBRE2&gt;&lt;/NOMBRE2&gt;&lt;NIT&gt;74887122&lt;/NIT&gt;&lt;ADDR1&gt;KILOMETRO 16 5 CARRETERA ROOSEVELT&lt;/ADDR1&gt;&lt;ADDR2&gt;4-81 ZONA 1, MIXCO, GUATEMALA&lt;/ADDR2&gt;&lt;EMAIL&gt;PEDRO.COYOY@RONESDEGUATEMALA.COM&lt;/EMAIL&gt;&lt;/HDRCUST&gt;&lt;TI_DET&gt;&lt;PRODUCTOS&gt;&lt;POSICION&gt;000010&lt;/POSICION&gt;&lt;MATERIAL&gt;13000032&lt;/MATERIAL&gt;&lt;</w:t>
            </w:r>
            <w:r>
              <w:rPr>
                <w:rFonts w:ascii="Consolas" w:hAnsi="Consolas" w:cs="Consolas"/>
                <w:color w:val="A31515"/>
                <w:sz w:val="19"/>
                <w:szCs w:val="19"/>
                <w:lang w:eastAsia="es-GT"/>
              </w:rPr>
              <w:lastRenderedPageBreak/>
              <w:t>CANTIDAD&gt;2.000&lt;/CANTIDAD&gt;&lt;UNIDAD&gt;CS&lt;/UNIDAD&gt;&lt;/PRODUCTOS&gt;&lt;PRODUCTOS&gt;&lt;POSICION&gt;000020&lt;/POSICION&gt;&lt;MATERIAL&gt;13000032&lt;/MATERIAL&gt;&lt;CANTIDAD&gt;2.000&lt;/CANTIDAD&gt;&lt;UNIDAD&gt;CS&lt;/UNIDAD&gt;&lt;/PRODUCTOS&gt;&lt;/TI_DET&gt;&lt;TI_COND&gt;&lt;CONDICIONES&gt;&lt;POS&gt;000010&lt;/POS&gt;&lt;CONDICION&gt;ZPRA&lt;/CONDICION&gt;&lt;IMPORTE&gt;428.58&lt;/IMPORTE&gt;&lt;/CONDICIONES&gt;&lt;CONDICIONES&gt;&lt;POS&gt;000010&lt;/POS&gt;&lt;CONDICION&gt;ZKA5&lt;/CONDICION&gt;&lt;IMPORTE&gt;28.58&lt;/IMPORTE&gt;&lt;/CONDICIONES&gt;&lt;CONDICIONES&gt;&lt;POS&gt;000010&lt;/POS&gt;&lt;CONDICION&gt;ZMWS&lt;/CONDICION&gt;&lt;IMPORTE&gt;48.00&lt;/IMPORTE&gt;&lt;/CONDICIONES&gt;&lt;CONDICIONES&gt;&lt;POS&gt;000020&lt;/POS&gt;&lt;CONDICION&gt;ZPRA&lt;/CONDICION&gt;&lt;IMPORTE&gt;428.58&lt;/IMPORTE&gt;&lt;/CONDICIONES&gt;&lt;CONDICIONES&gt;&lt;POS&gt;000020&lt;/POS&gt;&lt;CONDICION&gt;ZKA5&lt;/CONDICION&gt;&lt;IMPORTE&gt;28.58&lt;/IMPORTE&gt;&lt;/CONDICIONES&gt;&lt;CONDICIONES&gt;&lt;POS&gt;000020&lt;/POS&gt;&lt;CONDICION&gt;ZMWS&lt;/CONDICION&gt;&lt;IMPORTE&gt;48.00&lt;/IMPORTE&gt;&lt;/CONDICIONES&gt;&lt;/TI_COND&gt;&lt;/PEDIDO&gt;</w:t>
            </w:r>
          </w:p>
          <w:p w14:paraId="65E6B127" w14:textId="5E271BA1" w:rsidR="003B25FD" w:rsidRDefault="003B25FD" w:rsidP="005569E0">
            <w:pPr>
              <w:pStyle w:val="ListParagraph"/>
              <w:spacing w:after="0" w:line="240" w:lineRule="auto"/>
              <w:jc w:val="both"/>
              <w:rPr>
                <w:rFonts w:ascii="Arial" w:hAnsi="Arial" w:cs="Arial"/>
                <w:color w:val="000000"/>
                <w:sz w:val="24"/>
                <w:szCs w:val="24"/>
                <w:lang w:eastAsia="es-GT"/>
              </w:rPr>
            </w:pPr>
          </w:p>
          <w:p w14:paraId="1D5BD000" w14:textId="63D56F6D" w:rsidR="003B25FD" w:rsidRDefault="003B25FD" w:rsidP="005569E0">
            <w:pPr>
              <w:pStyle w:val="ListParagraph"/>
              <w:spacing w:after="0" w:line="240" w:lineRule="auto"/>
              <w:jc w:val="both"/>
              <w:rPr>
                <w:rFonts w:ascii="Arial" w:hAnsi="Arial" w:cs="Arial"/>
                <w:color w:val="000000"/>
                <w:sz w:val="24"/>
                <w:szCs w:val="24"/>
                <w:lang w:eastAsia="es-GT"/>
              </w:rPr>
            </w:pPr>
            <w:r>
              <w:rPr>
                <w:rFonts w:ascii="Arial" w:hAnsi="Arial" w:cs="Arial"/>
                <w:color w:val="000000"/>
                <w:sz w:val="24"/>
                <w:szCs w:val="24"/>
                <w:lang w:eastAsia="es-GT"/>
              </w:rPr>
              <w:t xml:space="preserve">Actualmente se cero un set de pruebas para validar que esta estructura funcione correctamente, adicional se valido la RFC mediante el </w:t>
            </w:r>
            <w:proofErr w:type="spellStart"/>
            <w:r>
              <w:rPr>
                <w:rFonts w:ascii="Arial" w:hAnsi="Arial" w:cs="Arial"/>
                <w:color w:val="000000"/>
                <w:sz w:val="24"/>
                <w:szCs w:val="24"/>
                <w:lang w:eastAsia="es-GT"/>
              </w:rPr>
              <w:t>debugger</w:t>
            </w:r>
            <w:proofErr w:type="spellEnd"/>
            <w:r>
              <w:rPr>
                <w:rFonts w:ascii="Arial" w:hAnsi="Arial" w:cs="Arial"/>
                <w:color w:val="000000"/>
                <w:sz w:val="24"/>
                <w:szCs w:val="24"/>
                <w:lang w:eastAsia="es-GT"/>
              </w:rPr>
              <w:t xml:space="preserve"> para validar que las estructuras necesarias de SAP registren la información correspondiente para la creación correcta del pedido.</w:t>
            </w:r>
          </w:p>
          <w:p w14:paraId="1FACCEF4" w14:textId="438C1D7D" w:rsidR="00F97605" w:rsidRDefault="00F97605" w:rsidP="003724BF">
            <w:pPr>
              <w:spacing w:after="0" w:line="240" w:lineRule="auto"/>
              <w:rPr>
                <w:rFonts w:ascii="Arial" w:hAnsi="Arial" w:cs="Arial"/>
                <w:bCs/>
                <w:color w:val="000000"/>
                <w:sz w:val="24"/>
                <w:szCs w:val="24"/>
                <w:lang w:eastAsia="es-GT"/>
              </w:rPr>
            </w:pPr>
          </w:p>
          <w:p w14:paraId="71541CBF" w14:textId="42DFD182" w:rsidR="00F97605" w:rsidRDefault="00F97605" w:rsidP="003724BF">
            <w:pPr>
              <w:spacing w:after="0" w:line="240" w:lineRule="auto"/>
              <w:rPr>
                <w:rFonts w:ascii="Arial" w:hAnsi="Arial" w:cs="Arial"/>
                <w:bCs/>
                <w:color w:val="000000"/>
                <w:sz w:val="24"/>
                <w:szCs w:val="24"/>
                <w:lang w:eastAsia="es-GT"/>
              </w:rPr>
            </w:pPr>
          </w:p>
          <w:p w14:paraId="71434E89" w14:textId="3876EA2B" w:rsidR="00F97605" w:rsidRPr="003B25FD" w:rsidRDefault="003B25FD" w:rsidP="00F97605">
            <w:pPr>
              <w:spacing w:after="0" w:line="240" w:lineRule="auto"/>
              <w:rPr>
                <w:rFonts w:ascii="Arial" w:eastAsia="Times New Roman" w:hAnsi="Arial" w:cs="Arial"/>
                <w:b/>
                <w:bCs/>
                <w:sz w:val="28"/>
                <w:szCs w:val="28"/>
                <w:u w:val="single"/>
              </w:rPr>
            </w:pPr>
            <w:r>
              <w:rPr>
                <w:rFonts w:ascii="Arial" w:eastAsia="Times New Roman" w:hAnsi="Arial" w:cs="Arial"/>
                <w:b/>
                <w:bCs/>
                <w:sz w:val="28"/>
                <w:szCs w:val="28"/>
              </w:rPr>
              <w:t xml:space="preserve">      </w:t>
            </w:r>
            <w:r w:rsidR="00F97605" w:rsidRPr="003B25FD">
              <w:rPr>
                <w:rFonts w:ascii="Arial" w:eastAsia="Times New Roman" w:hAnsi="Arial" w:cs="Arial"/>
                <w:b/>
                <w:bCs/>
                <w:sz w:val="28"/>
                <w:szCs w:val="28"/>
                <w:u w:val="single"/>
              </w:rPr>
              <w:t>Odoo Casa del RON</w:t>
            </w:r>
          </w:p>
          <w:p w14:paraId="460DF340" w14:textId="012D1FA4" w:rsidR="00F97605" w:rsidRDefault="00F97605" w:rsidP="00F97605">
            <w:pPr>
              <w:spacing w:after="0" w:line="240" w:lineRule="auto"/>
              <w:rPr>
                <w:rFonts w:ascii="Arial" w:eastAsia="Times New Roman" w:hAnsi="Arial" w:cs="Arial"/>
                <w:b/>
                <w:bCs/>
                <w:sz w:val="28"/>
                <w:szCs w:val="28"/>
              </w:rPr>
            </w:pPr>
          </w:p>
          <w:p w14:paraId="710D3944" w14:textId="330EA7ED" w:rsidR="00F97605" w:rsidRDefault="003B25FD" w:rsidP="00F97605">
            <w:pPr>
              <w:spacing w:after="0" w:line="240" w:lineRule="auto"/>
              <w:ind w:left="708"/>
              <w:rPr>
                <w:rFonts w:ascii="Arial" w:hAnsi="Arial" w:cs="Arial"/>
                <w:color w:val="000000"/>
                <w:sz w:val="24"/>
                <w:szCs w:val="24"/>
              </w:rPr>
            </w:pPr>
            <w:r>
              <w:rPr>
                <w:rFonts w:ascii="Arial" w:hAnsi="Arial" w:cs="Arial"/>
                <w:color w:val="000000"/>
                <w:sz w:val="24"/>
                <w:szCs w:val="24"/>
              </w:rPr>
              <w:t xml:space="preserve">Se realizaron las correcciones solicitadas por Josué Marroquín con respecto a los establecimientos configurados en Odoo, adicional a esto se </w:t>
            </w:r>
            <w:r w:rsidR="000402BD">
              <w:rPr>
                <w:rFonts w:ascii="Arial" w:hAnsi="Arial" w:cs="Arial"/>
                <w:color w:val="000000"/>
                <w:sz w:val="24"/>
                <w:szCs w:val="24"/>
              </w:rPr>
              <w:t>modificó</w:t>
            </w:r>
            <w:r>
              <w:rPr>
                <w:rFonts w:ascii="Arial" w:hAnsi="Arial" w:cs="Arial"/>
                <w:color w:val="000000"/>
                <w:sz w:val="24"/>
                <w:szCs w:val="24"/>
              </w:rPr>
              <w:t xml:space="preserve"> </w:t>
            </w:r>
            <w:r w:rsidR="000402BD">
              <w:rPr>
                <w:rFonts w:ascii="Arial" w:hAnsi="Arial" w:cs="Arial"/>
                <w:color w:val="000000"/>
                <w:sz w:val="24"/>
                <w:szCs w:val="24"/>
              </w:rPr>
              <w:t>las formas</w:t>
            </w:r>
            <w:r>
              <w:rPr>
                <w:rFonts w:ascii="Arial" w:hAnsi="Arial" w:cs="Arial"/>
                <w:color w:val="000000"/>
                <w:sz w:val="24"/>
                <w:szCs w:val="24"/>
              </w:rPr>
              <w:t xml:space="preserve"> de facturación que se realizan desde el modulo de facturación con las direcciones fiscales registradas en SAP, con el objetivo de cumplir las observaciones realizadas en SAT ya que todas estaban apuntando al establecimiento 1 (Mixco) con esto tomamos el tiempo con cada uno de los encargados de cada centro </w:t>
            </w:r>
          </w:p>
          <w:p w14:paraId="2AF1C3FC" w14:textId="18035DE5" w:rsidR="0011553C" w:rsidRDefault="0011553C" w:rsidP="00F97605">
            <w:pPr>
              <w:spacing w:after="0" w:line="240" w:lineRule="auto"/>
              <w:ind w:left="708"/>
              <w:rPr>
                <w:rFonts w:ascii="Arial" w:hAnsi="Arial" w:cs="Arial"/>
                <w:color w:val="000000"/>
                <w:sz w:val="24"/>
                <w:szCs w:val="24"/>
              </w:rPr>
            </w:pPr>
          </w:p>
          <w:p w14:paraId="5435E5F1" w14:textId="4BC432BC" w:rsidR="00C5697D" w:rsidRDefault="00C5697D" w:rsidP="00F97605">
            <w:pPr>
              <w:spacing w:after="0" w:line="240" w:lineRule="auto"/>
              <w:ind w:left="708"/>
              <w:rPr>
                <w:rFonts w:ascii="Arial" w:hAnsi="Arial" w:cs="Arial"/>
                <w:color w:val="000000"/>
                <w:sz w:val="24"/>
                <w:szCs w:val="24"/>
              </w:rPr>
            </w:pPr>
            <w:r>
              <w:rPr>
                <w:rFonts w:ascii="Arial" w:hAnsi="Arial" w:cs="Arial"/>
                <w:color w:val="000000"/>
                <w:sz w:val="24"/>
                <w:szCs w:val="24"/>
              </w:rPr>
              <w:t>Formato actual de las facturas para todos los centros.</w:t>
            </w:r>
          </w:p>
          <w:p w14:paraId="40DB2B6A" w14:textId="11166F11" w:rsidR="00C5697D" w:rsidRPr="00C5697D" w:rsidRDefault="00C5697D" w:rsidP="00F97605">
            <w:pPr>
              <w:spacing w:after="0" w:line="240" w:lineRule="auto"/>
              <w:ind w:left="708"/>
            </w:pPr>
            <w:r>
              <w:rPr>
                <w:noProof/>
              </w:rPr>
              <w:drawing>
                <wp:anchor distT="0" distB="0" distL="114300" distR="114300" simplePos="0" relativeHeight="251658240" behindDoc="0" locked="0" layoutInCell="1" allowOverlap="1" wp14:anchorId="24AF9C05" wp14:editId="6ABA8038">
                  <wp:simplePos x="0" y="0"/>
                  <wp:positionH relativeFrom="column">
                    <wp:posOffset>440055</wp:posOffset>
                  </wp:positionH>
                  <wp:positionV relativeFrom="paragraph">
                    <wp:posOffset>-7620</wp:posOffset>
                  </wp:positionV>
                  <wp:extent cx="3819525" cy="263602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19525" cy="2636023"/>
                          </a:xfrm>
                          <a:prstGeom prst="rect">
                            <a:avLst/>
                          </a:prstGeom>
                        </pic:spPr>
                      </pic:pic>
                    </a:graphicData>
                  </a:graphic>
                  <wp14:sizeRelH relativeFrom="page">
                    <wp14:pctWidth>0</wp14:pctWidth>
                  </wp14:sizeRelH>
                  <wp14:sizeRelV relativeFrom="page">
                    <wp14:pctHeight>0</wp14:pctHeight>
                  </wp14:sizeRelV>
                </wp:anchor>
              </w:drawing>
            </w:r>
          </w:p>
          <w:p w14:paraId="317BECCD" w14:textId="28491DA7" w:rsidR="0011553C" w:rsidRDefault="0011553C" w:rsidP="00F97605">
            <w:pPr>
              <w:spacing w:after="0" w:line="240" w:lineRule="auto"/>
              <w:ind w:left="708"/>
              <w:rPr>
                <w:rFonts w:ascii="Arial" w:hAnsi="Arial" w:cs="Arial"/>
                <w:color w:val="000000"/>
                <w:sz w:val="24"/>
                <w:szCs w:val="24"/>
              </w:rPr>
            </w:pPr>
          </w:p>
          <w:p w14:paraId="198725B2" w14:textId="68183B24" w:rsidR="0011553C" w:rsidRDefault="0011553C" w:rsidP="00F97605">
            <w:pPr>
              <w:spacing w:after="0" w:line="240" w:lineRule="auto"/>
              <w:ind w:left="708"/>
              <w:rPr>
                <w:rFonts w:ascii="Arial" w:hAnsi="Arial" w:cs="Arial"/>
                <w:color w:val="000000"/>
                <w:sz w:val="24"/>
                <w:szCs w:val="24"/>
              </w:rPr>
            </w:pPr>
          </w:p>
          <w:p w14:paraId="07F67DD5" w14:textId="77777777" w:rsidR="000913DE" w:rsidRDefault="000913DE" w:rsidP="00F97605">
            <w:pPr>
              <w:spacing w:after="0" w:line="240" w:lineRule="auto"/>
              <w:ind w:left="708"/>
              <w:rPr>
                <w:rFonts w:ascii="Arial" w:hAnsi="Arial" w:cs="Arial"/>
                <w:color w:val="000000"/>
                <w:sz w:val="24"/>
                <w:szCs w:val="24"/>
              </w:rPr>
            </w:pPr>
          </w:p>
          <w:p w14:paraId="190C9E32" w14:textId="77777777" w:rsidR="000913DE" w:rsidRDefault="000913DE" w:rsidP="00F97605">
            <w:pPr>
              <w:spacing w:after="0" w:line="240" w:lineRule="auto"/>
              <w:ind w:left="708"/>
              <w:rPr>
                <w:rFonts w:ascii="Arial" w:hAnsi="Arial" w:cs="Arial"/>
                <w:color w:val="000000"/>
                <w:sz w:val="24"/>
                <w:szCs w:val="24"/>
              </w:rPr>
            </w:pPr>
          </w:p>
          <w:p w14:paraId="52265405" w14:textId="77777777" w:rsidR="000913DE" w:rsidRDefault="000913DE" w:rsidP="00F97605">
            <w:pPr>
              <w:spacing w:after="0" w:line="240" w:lineRule="auto"/>
              <w:ind w:left="708"/>
              <w:rPr>
                <w:rFonts w:ascii="Arial" w:hAnsi="Arial" w:cs="Arial"/>
                <w:color w:val="000000"/>
                <w:sz w:val="24"/>
                <w:szCs w:val="24"/>
              </w:rPr>
            </w:pPr>
          </w:p>
          <w:p w14:paraId="6D587726" w14:textId="77777777" w:rsidR="000913DE" w:rsidRDefault="000913DE" w:rsidP="00F97605">
            <w:pPr>
              <w:spacing w:after="0" w:line="240" w:lineRule="auto"/>
              <w:ind w:left="708"/>
              <w:rPr>
                <w:rFonts w:ascii="Arial" w:hAnsi="Arial" w:cs="Arial"/>
                <w:color w:val="000000"/>
                <w:sz w:val="24"/>
                <w:szCs w:val="24"/>
              </w:rPr>
            </w:pPr>
          </w:p>
          <w:p w14:paraId="263329EA" w14:textId="77777777" w:rsidR="000913DE" w:rsidRDefault="000913DE" w:rsidP="00F97605">
            <w:pPr>
              <w:spacing w:after="0" w:line="240" w:lineRule="auto"/>
              <w:ind w:left="708"/>
              <w:rPr>
                <w:rFonts w:ascii="Arial" w:hAnsi="Arial" w:cs="Arial"/>
                <w:color w:val="000000"/>
                <w:sz w:val="24"/>
                <w:szCs w:val="24"/>
              </w:rPr>
            </w:pPr>
          </w:p>
          <w:p w14:paraId="6D638752" w14:textId="0FD5C4EE" w:rsidR="000913DE" w:rsidRDefault="000913DE" w:rsidP="00F97605">
            <w:pPr>
              <w:spacing w:after="0" w:line="240" w:lineRule="auto"/>
              <w:ind w:left="708"/>
              <w:rPr>
                <w:rFonts w:ascii="Arial" w:hAnsi="Arial" w:cs="Arial"/>
                <w:color w:val="000000"/>
                <w:sz w:val="24"/>
                <w:szCs w:val="24"/>
              </w:rPr>
            </w:pPr>
          </w:p>
          <w:p w14:paraId="16F0971C" w14:textId="26E1CCF0" w:rsidR="00C5697D" w:rsidRDefault="00C5697D" w:rsidP="00F97605">
            <w:pPr>
              <w:spacing w:after="0" w:line="240" w:lineRule="auto"/>
              <w:ind w:left="708"/>
              <w:rPr>
                <w:rFonts w:ascii="Arial" w:hAnsi="Arial" w:cs="Arial"/>
                <w:color w:val="000000"/>
                <w:sz w:val="24"/>
                <w:szCs w:val="24"/>
              </w:rPr>
            </w:pPr>
          </w:p>
          <w:p w14:paraId="3F7FDCC4" w14:textId="27453348" w:rsidR="00C5697D" w:rsidRDefault="00C5697D" w:rsidP="00F97605">
            <w:pPr>
              <w:spacing w:after="0" w:line="240" w:lineRule="auto"/>
              <w:ind w:left="708"/>
              <w:rPr>
                <w:rFonts w:ascii="Arial" w:hAnsi="Arial" w:cs="Arial"/>
                <w:color w:val="000000"/>
                <w:sz w:val="24"/>
                <w:szCs w:val="24"/>
              </w:rPr>
            </w:pPr>
          </w:p>
          <w:p w14:paraId="24CD1019" w14:textId="77777777" w:rsidR="00C5697D" w:rsidRDefault="00C5697D" w:rsidP="00F97605">
            <w:pPr>
              <w:spacing w:after="0" w:line="240" w:lineRule="auto"/>
              <w:ind w:left="708"/>
              <w:rPr>
                <w:rFonts w:ascii="Arial" w:hAnsi="Arial" w:cs="Arial"/>
                <w:color w:val="000000"/>
                <w:sz w:val="24"/>
                <w:szCs w:val="24"/>
              </w:rPr>
            </w:pPr>
          </w:p>
          <w:p w14:paraId="473711FE" w14:textId="77777777" w:rsidR="000913DE" w:rsidRDefault="000913DE" w:rsidP="00F97605">
            <w:pPr>
              <w:spacing w:after="0" w:line="240" w:lineRule="auto"/>
              <w:ind w:left="708"/>
              <w:rPr>
                <w:rFonts w:ascii="Arial" w:hAnsi="Arial" w:cs="Arial"/>
                <w:color w:val="000000"/>
                <w:sz w:val="24"/>
                <w:szCs w:val="24"/>
              </w:rPr>
            </w:pPr>
          </w:p>
          <w:p w14:paraId="4A523983" w14:textId="77777777" w:rsidR="000913DE" w:rsidRDefault="000913DE" w:rsidP="00F97605">
            <w:pPr>
              <w:spacing w:after="0" w:line="240" w:lineRule="auto"/>
              <w:ind w:left="708"/>
              <w:rPr>
                <w:rFonts w:ascii="Arial" w:hAnsi="Arial" w:cs="Arial"/>
                <w:color w:val="000000"/>
                <w:sz w:val="24"/>
                <w:szCs w:val="24"/>
              </w:rPr>
            </w:pPr>
          </w:p>
          <w:p w14:paraId="5CF82755" w14:textId="77777777" w:rsidR="000913DE" w:rsidRDefault="000913DE" w:rsidP="00F97605">
            <w:pPr>
              <w:spacing w:after="0" w:line="240" w:lineRule="auto"/>
              <w:ind w:left="708"/>
              <w:rPr>
                <w:rFonts w:ascii="Arial" w:hAnsi="Arial" w:cs="Arial"/>
                <w:color w:val="000000"/>
                <w:sz w:val="24"/>
                <w:szCs w:val="24"/>
              </w:rPr>
            </w:pPr>
          </w:p>
          <w:p w14:paraId="0C9B9E8B" w14:textId="77777777" w:rsidR="000913DE" w:rsidRDefault="000913DE" w:rsidP="00F97605">
            <w:pPr>
              <w:spacing w:after="0" w:line="240" w:lineRule="auto"/>
              <w:ind w:left="708"/>
              <w:rPr>
                <w:rFonts w:ascii="Arial" w:hAnsi="Arial" w:cs="Arial"/>
                <w:color w:val="000000"/>
                <w:sz w:val="24"/>
                <w:szCs w:val="24"/>
              </w:rPr>
            </w:pPr>
          </w:p>
          <w:p w14:paraId="0EA11A37" w14:textId="77777777" w:rsidR="00AA6935" w:rsidRDefault="000402BD" w:rsidP="000402BD">
            <w:pPr>
              <w:spacing w:after="0" w:line="240" w:lineRule="auto"/>
              <w:ind w:left="708"/>
              <w:rPr>
                <w:rFonts w:ascii="Arial" w:hAnsi="Arial" w:cs="Arial"/>
                <w:bCs/>
                <w:color w:val="000000"/>
                <w:sz w:val="24"/>
                <w:szCs w:val="24"/>
                <w:lang w:eastAsia="es-GT"/>
              </w:rPr>
            </w:pPr>
            <w:proofErr w:type="spellStart"/>
            <w:r>
              <w:rPr>
                <w:rFonts w:ascii="Arial" w:hAnsi="Arial" w:cs="Arial"/>
                <w:bCs/>
                <w:color w:val="000000"/>
                <w:sz w:val="24"/>
                <w:szCs w:val="24"/>
                <w:lang w:eastAsia="es-GT"/>
              </w:rPr>
              <w:lastRenderedPageBreak/>
              <w:t>XoMobile</w:t>
            </w:r>
            <w:proofErr w:type="spellEnd"/>
          </w:p>
          <w:p w14:paraId="7DE8AD1E" w14:textId="77777777" w:rsidR="000402BD" w:rsidRDefault="000402BD" w:rsidP="000402BD">
            <w:pPr>
              <w:spacing w:after="0" w:line="240" w:lineRule="auto"/>
              <w:ind w:left="708"/>
              <w:rPr>
                <w:rFonts w:ascii="Arial" w:hAnsi="Arial" w:cs="Arial"/>
                <w:bCs/>
                <w:color w:val="000000"/>
                <w:sz w:val="24"/>
                <w:szCs w:val="24"/>
                <w:lang w:eastAsia="es-GT"/>
              </w:rPr>
            </w:pPr>
          </w:p>
          <w:p w14:paraId="6282E284" w14:textId="77777777" w:rsidR="006F6BB1" w:rsidRDefault="006F6BB1" w:rsidP="000402BD">
            <w:pPr>
              <w:spacing w:after="0" w:line="240" w:lineRule="auto"/>
              <w:ind w:left="708"/>
              <w:rPr>
                <w:rFonts w:ascii="Arial" w:hAnsi="Arial" w:cs="Arial"/>
                <w:bCs/>
                <w:color w:val="000000"/>
                <w:sz w:val="24"/>
                <w:szCs w:val="24"/>
                <w:lang w:eastAsia="es-GT"/>
              </w:rPr>
            </w:pPr>
            <w:r>
              <w:rPr>
                <w:rFonts w:ascii="Arial" w:hAnsi="Arial" w:cs="Arial"/>
                <w:bCs/>
                <w:color w:val="000000"/>
                <w:sz w:val="24"/>
                <w:szCs w:val="24"/>
                <w:lang w:eastAsia="es-GT"/>
              </w:rPr>
              <w:t xml:space="preserve">Se trabajo en empezar la migración de los servicios Web </w:t>
            </w:r>
            <w:proofErr w:type="spellStart"/>
            <w:r>
              <w:rPr>
                <w:rFonts w:ascii="Arial" w:hAnsi="Arial" w:cs="Arial"/>
                <w:bCs/>
                <w:color w:val="000000"/>
                <w:sz w:val="24"/>
                <w:szCs w:val="24"/>
                <w:lang w:eastAsia="es-GT"/>
              </w:rPr>
              <w:t>Services</w:t>
            </w:r>
            <w:proofErr w:type="spellEnd"/>
            <w:r>
              <w:rPr>
                <w:rFonts w:ascii="Arial" w:hAnsi="Arial" w:cs="Arial"/>
                <w:bCs/>
                <w:color w:val="000000"/>
                <w:sz w:val="24"/>
                <w:szCs w:val="24"/>
                <w:lang w:eastAsia="es-GT"/>
              </w:rPr>
              <w:t xml:space="preserve"> para sincronizar los dispositivos de lo cual de momento se actualizó el servicio de </w:t>
            </w:r>
            <w:proofErr w:type="spellStart"/>
            <w:r>
              <w:rPr>
                <w:rFonts w:ascii="Arial" w:hAnsi="Arial" w:cs="Arial"/>
                <w:bCs/>
                <w:color w:val="000000"/>
                <w:sz w:val="24"/>
                <w:szCs w:val="24"/>
                <w:lang w:eastAsia="es-GT"/>
              </w:rPr>
              <w:t>XoService</w:t>
            </w:r>
            <w:proofErr w:type="spellEnd"/>
            <w:r>
              <w:rPr>
                <w:rFonts w:ascii="Arial" w:hAnsi="Arial" w:cs="Arial"/>
                <w:bCs/>
                <w:color w:val="000000"/>
                <w:sz w:val="24"/>
                <w:szCs w:val="24"/>
                <w:lang w:eastAsia="es-GT"/>
              </w:rPr>
              <w:t xml:space="preserve"> en el ambiente de calidad, el objetivo de esta migración es actualizar el servidor de 2008 a 2019. Con esto adicional vamos a mover otros servicios que se están trabajando en la migración como el de CPM manteniendo la misma estructura de datos. Lo ideal será que esto sea lo más transparente para no realizar cambios en los aplicativos de HH.</w:t>
            </w:r>
          </w:p>
          <w:p w14:paraId="6658231B" w14:textId="77777777" w:rsidR="006F6BB1" w:rsidRDefault="006F6BB1" w:rsidP="000402BD">
            <w:pPr>
              <w:spacing w:after="0" w:line="240" w:lineRule="auto"/>
              <w:ind w:left="708"/>
              <w:rPr>
                <w:rFonts w:ascii="Arial" w:hAnsi="Arial" w:cs="Arial"/>
                <w:bCs/>
                <w:color w:val="000000"/>
                <w:sz w:val="24"/>
                <w:szCs w:val="24"/>
                <w:lang w:eastAsia="es-GT"/>
              </w:rPr>
            </w:pPr>
          </w:p>
          <w:p w14:paraId="72162A4E" w14:textId="5238C130" w:rsidR="006F6BB1" w:rsidRPr="00756C17" w:rsidRDefault="006F6BB1" w:rsidP="000402BD">
            <w:pPr>
              <w:spacing w:after="0" w:line="240" w:lineRule="auto"/>
              <w:ind w:left="708"/>
              <w:rPr>
                <w:rFonts w:ascii="Arial" w:hAnsi="Arial" w:cs="Arial"/>
                <w:bCs/>
                <w:color w:val="000000"/>
                <w:sz w:val="24"/>
                <w:szCs w:val="24"/>
                <w:lang w:eastAsia="es-GT"/>
              </w:rPr>
            </w:pPr>
          </w:p>
        </w:tc>
      </w:tr>
    </w:tbl>
    <w:p w14:paraId="15E02BBA" w14:textId="0EF10687" w:rsidR="00BC7E11" w:rsidRPr="00756C17" w:rsidRDefault="00BC7E11" w:rsidP="00BC7E11">
      <w:pPr>
        <w:rPr>
          <w:rFonts w:ascii="Arial" w:hAnsi="Arial" w:cs="Arial"/>
          <w:sz w:val="24"/>
          <w:szCs w:val="24"/>
        </w:rPr>
      </w:pPr>
    </w:p>
    <w:p w14:paraId="4F943206" w14:textId="77777777" w:rsidR="00864238" w:rsidRPr="00756C17" w:rsidRDefault="00864238" w:rsidP="00BC7E11">
      <w:pPr>
        <w:rPr>
          <w:rFonts w:ascii="Arial" w:hAnsi="Arial" w:cs="Arial"/>
          <w:sz w:val="24"/>
          <w:szCs w:val="24"/>
        </w:rPr>
      </w:pPr>
    </w:p>
    <w:tbl>
      <w:tblPr>
        <w:tblW w:w="8840" w:type="dxa"/>
        <w:tblInd w:w="108"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840"/>
      </w:tblGrid>
      <w:tr w:rsidR="00BC7E11" w:rsidRPr="00756C17" w14:paraId="41251F1C" w14:textId="77777777" w:rsidTr="00B16665">
        <w:trPr>
          <w:trHeight w:val="288"/>
        </w:trPr>
        <w:tc>
          <w:tcPr>
            <w:tcW w:w="8840" w:type="dxa"/>
            <w:tcBorders>
              <w:top w:val="single" w:sz="4" w:space="0" w:color="5B9BD5"/>
              <w:left w:val="single" w:sz="4" w:space="0" w:color="5B9BD5"/>
              <w:bottom w:val="single" w:sz="4" w:space="0" w:color="5B9BD5"/>
              <w:right w:val="single" w:sz="4" w:space="0" w:color="5B9BD5"/>
            </w:tcBorders>
            <w:shd w:val="clear" w:color="auto" w:fill="5B9BD5"/>
          </w:tcPr>
          <w:p w14:paraId="53FA3737"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Factores Claves de Éxito</w:t>
            </w:r>
          </w:p>
        </w:tc>
      </w:tr>
      <w:tr w:rsidR="00BC7E11" w:rsidRPr="00756C17" w14:paraId="249F33D4" w14:textId="77777777" w:rsidTr="00B16665">
        <w:trPr>
          <w:trHeight w:val="288"/>
        </w:trPr>
        <w:tc>
          <w:tcPr>
            <w:tcW w:w="8840" w:type="dxa"/>
            <w:shd w:val="clear" w:color="auto" w:fill="DEEAF6"/>
          </w:tcPr>
          <w:p w14:paraId="48273EC0" w14:textId="77777777" w:rsidR="00BC7E11" w:rsidRPr="00756C17" w:rsidRDefault="000642AC" w:rsidP="004365F6">
            <w:pPr>
              <w:spacing w:after="0" w:line="240" w:lineRule="auto"/>
              <w:jc w:val="both"/>
              <w:rPr>
                <w:rFonts w:ascii="Arial" w:hAnsi="Arial" w:cs="Arial"/>
                <w:sz w:val="24"/>
                <w:szCs w:val="24"/>
              </w:rPr>
            </w:pPr>
            <w:r w:rsidRPr="00756C17">
              <w:rPr>
                <w:rFonts w:ascii="Arial" w:hAnsi="Arial" w:cs="Arial"/>
                <w:sz w:val="24"/>
                <w:szCs w:val="24"/>
              </w:rPr>
              <w:t>Trabajo en equipo y compromiso de cada área involucrada</w:t>
            </w:r>
          </w:p>
        </w:tc>
      </w:tr>
      <w:tr w:rsidR="00BC7E11" w:rsidRPr="00756C17" w14:paraId="6C7522A8" w14:textId="77777777" w:rsidTr="00B16665">
        <w:trPr>
          <w:trHeight w:val="288"/>
        </w:trPr>
        <w:tc>
          <w:tcPr>
            <w:tcW w:w="8840" w:type="dxa"/>
            <w:shd w:val="clear" w:color="auto" w:fill="DEEAF6"/>
          </w:tcPr>
          <w:p w14:paraId="0A940AF5" w14:textId="77777777" w:rsidR="004365F6" w:rsidRPr="00756C17" w:rsidRDefault="004365F6" w:rsidP="004365F6">
            <w:pPr>
              <w:spacing w:after="0" w:line="240" w:lineRule="auto"/>
              <w:jc w:val="both"/>
              <w:rPr>
                <w:rFonts w:ascii="Arial" w:hAnsi="Arial" w:cs="Arial"/>
                <w:sz w:val="24"/>
                <w:szCs w:val="24"/>
              </w:rPr>
            </w:pPr>
          </w:p>
        </w:tc>
      </w:tr>
    </w:tbl>
    <w:p w14:paraId="64BF7613" w14:textId="77777777" w:rsidR="00BC7E11" w:rsidRPr="00756C17" w:rsidRDefault="00BC7E11" w:rsidP="00BC7E11">
      <w:pPr>
        <w:rPr>
          <w:rFonts w:ascii="Arial" w:hAnsi="Arial" w:cs="Arial"/>
          <w:sz w:val="24"/>
          <w:szCs w:val="24"/>
        </w:rPr>
      </w:pPr>
    </w:p>
    <w:tbl>
      <w:tblPr>
        <w:tblW w:w="5000" w:type="pct"/>
        <w:tblInd w:w="108"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5A0" w:firstRow="1" w:lastRow="0" w:firstColumn="1" w:lastColumn="1" w:noHBand="0" w:noVBand="1"/>
      </w:tblPr>
      <w:tblGrid>
        <w:gridCol w:w="7073"/>
        <w:gridCol w:w="1755"/>
      </w:tblGrid>
      <w:tr w:rsidR="007F4D28" w:rsidRPr="00756C17" w14:paraId="1F4ED51F" w14:textId="77777777" w:rsidTr="00B16665">
        <w:trPr>
          <w:trHeight w:val="277"/>
        </w:trPr>
        <w:tc>
          <w:tcPr>
            <w:tcW w:w="4006" w:type="pct"/>
            <w:tcBorders>
              <w:top w:val="single" w:sz="4" w:space="0" w:color="5B9BD5"/>
              <w:left w:val="single" w:sz="4" w:space="0" w:color="5B9BD5"/>
              <w:bottom w:val="single" w:sz="4" w:space="0" w:color="5B9BD5"/>
              <w:right w:val="nil"/>
            </w:tcBorders>
            <w:shd w:val="clear" w:color="auto" w:fill="5B9BD5"/>
          </w:tcPr>
          <w:p w14:paraId="2021983D"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 xml:space="preserve">Pendientes y/o Puntos de Atención – Cual es el </w:t>
            </w:r>
            <w:proofErr w:type="gramStart"/>
            <w:r w:rsidRPr="00756C17">
              <w:rPr>
                <w:rFonts w:ascii="Arial" w:hAnsi="Arial" w:cs="Arial"/>
                <w:b/>
                <w:bCs/>
                <w:color w:val="FFFFFF"/>
                <w:sz w:val="24"/>
                <w:szCs w:val="24"/>
              </w:rPr>
              <w:t>Status</w:t>
            </w:r>
            <w:proofErr w:type="gramEnd"/>
            <w:r w:rsidRPr="00756C17">
              <w:rPr>
                <w:rFonts w:ascii="Arial" w:hAnsi="Arial" w:cs="Arial"/>
                <w:b/>
                <w:bCs/>
                <w:color w:val="FFFFFF"/>
                <w:sz w:val="24"/>
                <w:szCs w:val="24"/>
              </w:rPr>
              <w:t>?</w:t>
            </w:r>
          </w:p>
        </w:tc>
        <w:tc>
          <w:tcPr>
            <w:tcW w:w="994" w:type="pct"/>
            <w:tcBorders>
              <w:top w:val="single" w:sz="4" w:space="0" w:color="5B9BD5"/>
              <w:left w:val="nil"/>
              <w:bottom w:val="single" w:sz="4" w:space="0" w:color="5B9BD5"/>
              <w:right w:val="single" w:sz="4" w:space="0" w:color="5B9BD5"/>
            </w:tcBorders>
            <w:shd w:val="clear" w:color="auto" w:fill="5B9BD5"/>
          </w:tcPr>
          <w:p w14:paraId="43DA0DC3"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Responsable</w:t>
            </w:r>
          </w:p>
        </w:tc>
      </w:tr>
      <w:tr w:rsidR="00864238" w:rsidRPr="00756C17" w14:paraId="29D09F8C" w14:textId="77777777" w:rsidTr="000913DE">
        <w:trPr>
          <w:trHeight w:val="277"/>
        </w:trPr>
        <w:tc>
          <w:tcPr>
            <w:tcW w:w="4006" w:type="pct"/>
            <w:shd w:val="clear" w:color="auto" w:fill="DEEAF6"/>
          </w:tcPr>
          <w:p w14:paraId="2E52D397" w14:textId="6F9D2F7D" w:rsidR="00864238" w:rsidRPr="00756C17" w:rsidRDefault="000913DE" w:rsidP="00864238">
            <w:pPr>
              <w:spacing w:after="0" w:line="240" w:lineRule="auto"/>
              <w:rPr>
                <w:rFonts w:ascii="Arial" w:hAnsi="Arial" w:cs="Arial"/>
                <w:sz w:val="24"/>
                <w:szCs w:val="24"/>
              </w:rPr>
            </w:pPr>
            <w:r>
              <w:rPr>
                <w:rFonts w:ascii="Arial" w:hAnsi="Arial" w:cs="Arial"/>
                <w:sz w:val="24"/>
                <w:szCs w:val="24"/>
              </w:rPr>
              <w:t>Revisión de algunos casos que no generan FEL y trabajar en la corrección.</w:t>
            </w:r>
          </w:p>
        </w:tc>
        <w:tc>
          <w:tcPr>
            <w:tcW w:w="994" w:type="pct"/>
            <w:shd w:val="clear" w:color="auto" w:fill="DEEAF6"/>
            <w:vAlign w:val="center"/>
          </w:tcPr>
          <w:p w14:paraId="3A8C0CB7" w14:textId="16A34D00" w:rsidR="00864238" w:rsidRPr="00756C17" w:rsidRDefault="005B7A09" w:rsidP="00864238">
            <w:pPr>
              <w:spacing w:after="0" w:line="240" w:lineRule="auto"/>
              <w:jc w:val="center"/>
              <w:rPr>
                <w:rFonts w:ascii="Arial" w:hAnsi="Arial" w:cs="Arial"/>
                <w:sz w:val="24"/>
                <w:szCs w:val="24"/>
              </w:rPr>
            </w:pPr>
            <w:r w:rsidRPr="00756C17">
              <w:rPr>
                <w:rFonts w:ascii="Arial" w:hAnsi="Arial" w:cs="Arial"/>
                <w:sz w:val="24"/>
                <w:szCs w:val="24"/>
              </w:rPr>
              <w:t>Pedro Coyoy</w:t>
            </w:r>
          </w:p>
        </w:tc>
      </w:tr>
      <w:tr w:rsidR="000913DE" w:rsidRPr="00756C17" w14:paraId="3C855B71" w14:textId="77777777" w:rsidTr="006F6BB1">
        <w:trPr>
          <w:trHeight w:val="277"/>
        </w:trPr>
        <w:tc>
          <w:tcPr>
            <w:tcW w:w="4006" w:type="pct"/>
            <w:shd w:val="clear" w:color="auto" w:fill="DEEAF6"/>
          </w:tcPr>
          <w:p w14:paraId="56D64318" w14:textId="49D9B8EE" w:rsidR="000913DE" w:rsidRDefault="006F6BB1" w:rsidP="00864238">
            <w:pPr>
              <w:spacing w:after="0" w:line="240" w:lineRule="auto"/>
              <w:rPr>
                <w:rFonts w:ascii="Arial" w:hAnsi="Arial" w:cs="Arial"/>
                <w:sz w:val="24"/>
                <w:szCs w:val="24"/>
              </w:rPr>
            </w:pPr>
            <w:r>
              <w:rPr>
                <w:rFonts w:ascii="Arial" w:hAnsi="Arial" w:cs="Arial"/>
                <w:sz w:val="24"/>
                <w:szCs w:val="24"/>
              </w:rPr>
              <w:t>Revisión y confirmación de los establecimientos en Odoo.</w:t>
            </w:r>
          </w:p>
        </w:tc>
        <w:tc>
          <w:tcPr>
            <w:tcW w:w="994" w:type="pct"/>
            <w:shd w:val="clear" w:color="auto" w:fill="DEEAF6"/>
            <w:vAlign w:val="center"/>
          </w:tcPr>
          <w:p w14:paraId="74D8CEE0" w14:textId="1566F55A" w:rsidR="000913DE" w:rsidRPr="00756C17" w:rsidRDefault="006F6BB1" w:rsidP="00864238">
            <w:pPr>
              <w:spacing w:after="0" w:line="240" w:lineRule="auto"/>
              <w:jc w:val="center"/>
              <w:rPr>
                <w:rFonts w:ascii="Arial" w:hAnsi="Arial" w:cs="Arial"/>
                <w:sz w:val="24"/>
                <w:szCs w:val="24"/>
              </w:rPr>
            </w:pPr>
            <w:r>
              <w:rPr>
                <w:rFonts w:ascii="Arial" w:hAnsi="Arial" w:cs="Arial"/>
                <w:sz w:val="24"/>
                <w:szCs w:val="24"/>
              </w:rPr>
              <w:t>Hector Molina</w:t>
            </w:r>
          </w:p>
        </w:tc>
      </w:tr>
      <w:tr w:rsidR="006F6BB1" w:rsidRPr="00756C17" w14:paraId="58E9AB86" w14:textId="77777777" w:rsidTr="00B16665">
        <w:trPr>
          <w:trHeight w:val="277"/>
        </w:trPr>
        <w:tc>
          <w:tcPr>
            <w:tcW w:w="4006" w:type="pct"/>
            <w:tcBorders>
              <w:bottom w:val="single" w:sz="4" w:space="0" w:color="9CC2E5"/>
            </w:tcBorders>
            <w:shd w:val="clear" w:color="auto" w:fill="DEEAF6"/>
          </w:tcPr>
          <w:p w14:paraId="4D978742" w14:textId="5C97D7E8" w:rsidR="006F6BB1" w:rsidRDefault="006F6BB1" w:rsidP="00864238">
            <w:pPr>
              <w:spacing w:after="0" w:line="240" w:lineRule="auto"/>
              <w:rPr>
                <w:rFonts w:ascii="Arial" w:hAnsi="Arial" w:cs="Arial"/>
                <w:sz w:val="24"/>
                <w:szCs w:val="24"/>
              </w:rPr>
            </w:pPr>
            <w:r>
              <w:rPr>
                <w:rFonts w:ascii="Arial" w:hAnsi="Arial" w:cs="Arial"/>
                <w:sz w:val="24"/>
                <w:szCs w:val="24"/>
              </w:rPr>
              <w:t xml:space="preserve">Verificación del servidor y sus certificados </w:t>
            </w:r>
          </w:p>
        </w:tc>
        <w:tc>
          <w:tcPr>
            <w:tcW w:w="994" w:type="pct"/>
            <w:tcBorders>
              <w:bottom w:val="single" w:sz="4" w:space="0" w:color="9CC2E5"/>
            </w:tcBorders>
            <w:shd w:val="clear" w:color="auto" w:fill="DEEAF6"/>
            <w:vAlign w:val="center"/>
          </w:tcPr>
          <w:p w14:paraId="492CDB66" w14:textId="470E1C50" w:rsidR="006F6BB1" w:rsidRDefault="006F6BB1" w:rsidP="00864238">
            <w:pPr>
              <w:spacing w:after="0" w:line="240" w:lineRule="auto"/>
              <w:jc w:val="center"/>
              <w:rPr>
                <w:rFonts w:ascii="Arial" w:hAnsi="Arial" w:cs="Arial"/>
                <w:sz w:val="24"/>
                <w:szCs w:val="24"/>
              </w:rPr>
            </w:pPr>
            <w:r>
              <w:rPr>
                <w:rFonts w:ascii="Arial" w:hAnsi="Arial" w:cs="Arial"/>
                <w:sz w:val="24"/>
                <w:szCs w:val="24"/>
              </w:rPr>
              <w:t>Pablo Reyes</w:t>
            </w:r>
          </w:p>
        </w:tc>
      </w:tr>
    </w:tbl>
    <w:p w14:paraId="43859A3F" w14:textId="77777777" w:rsidR="00BC7E11" w:rsidRPr="00756C17" w:rsidRDefault="00BC7E11" w:rsidP="00BC7E11">
      <w:pPr>
        <w:rPr>
          <w:rFonts w:ascii="Arial" w:hAnsi="Arial" w:cs="Arial"/>
          <w:sz w:val="24"/>
          <w:szCs w:val="24"/>
        </w:rPr>
      </w:pPr>
    </w:p>
    <w:tbl>
      <w:tblPr>
        <w:tblW w:w="8926" w:type="dxa"/>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5316"/>
        <w:gridCol w:w="1984"/>
        <w:gridCol w:w="1626"/>
      </w:tblGrid>
      <w:tr w:rsidR="00BC7E11" w:rsidRPr="00756C17" w14:paraId="79ADA73F" w14:textId="77777777" w:rsidTr="00B16665">
        <w:trPr>
          <w:trHeight w:val="337"/>
          <w:jc w:val="center"/>
        </w:trPr>
        <w:tc>
          <w:tcPr>
            <w:tcW w:w="5316" w:type="dxa"/>
            <w:tcBorders>
              <w:top w:val="single" w:sz="4" w:space="0" w:color="5B9BD5"/>
              <w:left w:val="single" w:sz="4" w:space="0" w:color="5B9BD5"/>
              <w:bottom w:val="single" w:sz="4" w:space="0" w:color="5B9BD5"/>
              <w:right w:val="nil"/>
            </w:tcBorders>
            <w:shd w:val="clear" w:color="auto" w:fill="5B9BD5"/>
          </w:tcPr>
          <w:p w14:paraId="777B3B4D"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Próximos Pasos</w:t>
            </w:r>
          </w:p>
        </w:tc>
        <w:tc>
          <w:tcPr>
            <w:tcW w:w="1984" w:type="dxa"/>
            <w:tcBorders>
              <w:top w:val="single" w:sz="4" w:space="0" w:color="5B9BD5"/>
              <w:left w:val="nil"/>
              <w:bottom w:val="single" w:sz="4" w:space="0" w:color="5B9BD5"/>
              <w:right w:val="nil"/>
            </w:tcBorders>
            <w:shd w:val="clear" w:color="auto" w:fill="5B9BD5"/>
          </w:tcPr>
          <w:p w14:paraId="4D9EDFB3"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Responsable</w:t>
            </w:r>
          </w:p>
        </w:tc>
        <w:tc>
          <w:tcPr>
            <w:tcW w:w="1626" w:type="dxa"/>
            <w:tcBorders>
              <w:top w:val="single" w:sz="4" w:space="0" w:color="5B9BD5"/>
              <w:left w:val="nil"/>
              <w:bottom w:val="single" w:sz="4" w:space="0" w:color="5B9BD5"/>
              <w:right w:val="single" w:sz="4" w:space="0" w:color="5B9BD5"/>
            </w:tcBorders>
            <w:shd w:val="clear" w:color="auto" w:fill="5B9BD5"/>
          </w:tcPr>
          <w:p w14:paraId="62F8B110" w14:textId="77777777" w:rsidR="00BC7E11" w:rsidRPr="00756C17" w:rsidRDefault="00BC7E11" w:rsidP="00E42B2C">
            <w:pPr>
              <w:spacing w:after="0" w:line="240" w:lineRule="auto"/>
              <w:rPr>
                <w:rFonts w:ascii="Arial" w:hAnsi="Arial" w:cs="Arial"/>
                <w:b/>
                <w:bCs/>
                <w:color w:val="FFFFFF"/>
                <w:sz w:val="24"/>
                <w:szCs w:val="24"/>
              </w:rPr>
            </w:pPr>
            <w:r w:rsidRPr="00756C17">
              <w:rPr>
                <w:rFonts w:ascii="Arial" w:hAnsi="Arial" w:cs="Arial"/>
                <w:b/>
                <w:bCs/>
                <w:color w:val="FFFFFF"/>
                <w:sz w:val="24"/>
                <w:szCs w:val="24"/>
              </w:rPr>
              <w:t>Fecha</w:t>
            </w:r>
          </w:p>
        </w:tc>
      </w:tr>
      <w:tr w:rsidR="00E42C00" w:rsidRPr="00756C17" w14:paraId="7A4C65EB" w14:textId="77777777" w:rsidTr="00B16665">
        <w:trPr>
          <w:trHeight w:val="298"/>
          <w:jc w:val="center"/>
        </w:trPr>
        <w:tc>
          <w:tcPr>
            <w:tcW w:w="5316" w:type="dxa"/>
            <w:shd w:val="clear" w:color="auto" w:fill="DEEAF6"/>
          </w:tcPr>
          <w:p w14:paraId="15F6266F" w14:textId="4D5931AA" w:rsidR="00E42C00" w:rsidRPr="00756C17" w:rsidRDefault="00E42C00" w:rsidP="00222679">
            <w:pPr>
              <w:spacing w:after="0" w:line="240" w:lineRule="auto"/>
              <w:rPr>
                <w:rFonts w:ascii="Arial" w:hAnsi="Arial" w:cs="Arial"/>
                <w:bCs/>
                <w:color w:val="000000"/>
                <w:sz w:val="24"/>
                <w:szCs w:val="24"/>
                <w:lang w:eastAsia="es-GT"/>
              </w:rPr>
            </w:pPr>
          </w:p>
        </w:tc>
        <w:tc>
          <w:tcPr>
            <w:tcW w:w="1984" w:type="dxa"/>
            <w:shd w:val="clear" w:color="auto" w:fill="DEEAF6"/>
            <w:vAlign w:val="center"/>
          </w:tcPr>
          <w:p w14:paraId="1F2D1E42" w14:textId="52060E23" w:rsidR="00E42C00" w:rsidRPr="00756C17" w:rsidRDefault="00E42C00" w:rsidP="00B22512">
            <w:pPr>
              <w:spacing w:after="0" w:line="240" w:lineRule="auto"/>
              <w:jc w:val="center"/>
              <w:rPr>
                <w:rFonts w:ascii="Arial" w:hAnsi="Arial" w:cs="Arial"/>
                <w:sz w:val="24"/>
                <w:szCs w:val="24"/>
              </w:rPr>
            </w:pPr>
          </w:p>
        </w:tc>
        <w:tc>
          <w:tcPr>
            <w:tcW w:w="1626" w:type="dxa"/>
            <w:shd w:val="clear" w:color="auto" w:fill="DEEAF6"/>
          </w:tcPr>
          <w:p w14:paraId="20EE8AB8" w14:textId="0598CD3B" w:rsidR="00E42C00" w:rsidRPr="00756C17" w:rsidRDefault="00E42C00" w:rsidP="00316D13">
            <w:pPr>
              <w:spacing w:after="0" w:line="240" w:lineRule="auto"/>
              <w:rPr>
                <w:rFonts w:ascii="Arial" w:hAnsi="Arial" w:cs="Arial"/>
                <w:bCs/>
                <w:sz w:val="24"/>
                <w:szCs w:val="24"/>
              </w:rPr>
            </w:pPr>
          </w:p>
        </w:tc>
      </w:tr>
      <w:tr w:rsidR="00682232" w:rsidRPr="00756C17" w14:paraId="54235A05" w14:textId="77777777" w:rsidTr="00B16665">
        <w:trPr>
          <w:trHeight w:val="298"/>
          <w:jc w:val="center"/>
        </w:trPr>
        <w:tc>
          <w:tcPr>
            <w:tcW w:w="5316" w:type="dxa"/>
            <w:shd w:val="clear" w:color="auto" w:fill="DEEAF6"/>
          </w:tcPr>
          <w:p w14:paraId="1A050BB1" w14:textId="77777777" w:rsidR="00682232" w:rsidRPr="00756C17" w:rsidRDefault="00682232" w:rsidP="00682232">
            <w:pPr>
              <w:spacing w:after="0" w:line="240" w:lineRule="auto"/>
              <w:rPr>
                <w:rFonts w:ascii="Arial" w:hAnsi="Arial" w:cs="Arial"/>
                <w:sz w:val="24"/>
                <w:szCs w:val="24"/>
              </w:rPr>
            </w:pPr>
          </w:p>
        </w:tc>
        <w:tc>
          <w:tcPr>
            <w:tcW w:w="1984" w:type="dxa"/>
            <w:shd w:val="clear" w:color="auto" w:fill="DEEAF6"/>
            <w:vAlign w:val="center"/>
          </w:tcPr>
          <w:p w14:paraId="4E9E4C08" w14:textId="0C51112D" w:rsidR="00682232" w:rsidRPr="00756C17" w:rsidRDefault="00682232" w:rsidP="00682232">
            <w:pPr>
              <w:spacing w:after="0" w:line="240" w:lineRule="auto"/>
              <w:jc w:val="center"/>
              <w:rPr>
                <w:rFonts w:ascii="Arial" w:hAnsi="Arial" w:cs="Arial"/>
                <w:sz w:val="24"/>
                <w:szCs w:val="24"/>
              </w:rPr>
            </w:pPr>
          </w:p>
        </w:tc>
        <w:tc>
          <w:tcPr>
            <w:tcW w:w="1626" w:type="dxa"/>
            <w:shd w:val="clear" w:color="auto" w:fill="DEEAF6"/>
          </w:tcPr>
          <w:p w14:paraId="29D7BABB" w14:textId="5A65BEAE" w:rsidR="00682232" w:rsidRPr="00756C17" w:rsidRDefault="00682232" w:rsidP="00682232">
            <w:pPr>
              <w:spacing w:after="0" w:line="240" w:lineRule="auto"/>
              <w:rPr>
                <w:rFonts w:ascii="Arial" w:hAnsi="Arial" w:cs="Arial"/>
                <w:bCs/>
                <w:sz w:val="24"/>
                <w:szCs w:val="24"/>
              </w:rPr>
            </w:pPr>
          </w:p>
        </w:tc>
      </w:tr>
    </w:tbl>
    <w:p w14:paraId="79F01F0F" w14:textId="77777777" w:rsidR="00C7667B" w:rsidRPr="00756C17" w:rsidRDefault="00C7667B" w:rsidP="000913DE">
      <w:pPr>
        <w:rPr>
          <w:rFonts w:ascii="Arial" w:hAnsi="Arial" w:cs="Arial"/>
          <w:sz w:val="24"/>
          <w:szCs w:val="24"/>
        </w:rPr>
      </w:pPr>
    </w:p>
    <w:sectPr w:rsidR="00C7667B" w:rsidRPr="00756C17">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8D0BA" w14:textId="77777777" w:rsidR="00F66DE5" w:rsidRDefault="00F66DE5" w:rsidP="00BC7E11">
      <w:pPr>
        <w:spacing w:after="0" w:line="240" w:lineRule="auto"/>
      </w:pPr>
      <w:r>
        <w:separator/>
      </w:r>
    </w:p>
  </w:endnote>
  <w:endnote w:type="continuationSeparator" w:id="0">
    <w:p w14:paraId="32B06D0E" w14:textId="77777777" w:rsidR="00F66DE5" w:rsidRDefault="00F66DE5" w:rsidP="00BC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9893F" w14:textId="77777777" w:rsidR="001A1F56" w:rsidRDefault="001A1F56" w:rsidP="00BC7E11">
    <w:pPr>
      <w:pStyle w:val="Footer"/>
      <w:jc w:val="center"/>
    </w:pPr>
    <w:r>
      <w:t xml:space="preserve">Pág. </w:t>
    </w:r>
    <w:r>
      <w:rPr>
        <w:b/>
        <w:bCs/>
        <w:sz w:val="24"/>
        <w:szCs w:val="24"/>
      </w:rPr>
      <w:fldChar w:fldCharType="begin"/>
    </w:r>
    <w:r>
      <w:rPr>
        <w:b/>
        <w:bCs/>
      </w:rPr>
      <w:instrText xml:space="preserve"> PAGE </w:instrText>
    </w:r>
    <w:r>
      <w:rPr>
        <w:b/>
        <w:bCs/>
        <w:sz w:val="24"/>
        <w:szCs w:val="24"/>
      </w:rPr>
      <w:fldChar w:fldCharType="separate"/>
    </w:r>
    <w:r w:rsidR="00D23FCA">
      <w:rPr>
        <w:b/>
        <w:bCs/>
        <w:noProof/>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D23FCA">
      <w:rPr>
        <w:b/>
        <w:bCs/>
        <w:noProof/>
      </w:rPr>
      <w:t>2</w:t>
    </w:r>
    <w:r>
      <w:rPr>
        <w:b/>
        <w:bCs/>
        <w:sz w:val="24"/>
        <w:szCs w:val="24"/>
      </w:rPr>
      <w:fldChar w:fldCharType="end"/>
    </w:r>
  </w:p>
  <w:p w14:paraId="7F33180A" w14:textId="77777777" w:rsidR="001A1F56" w:rsidRDefault="001A1F56">
    <w:pPr>
      <w:pStyle w:val="Footer"/>
    </w:pPr>
  </w:p>
  <w:p w14:paraId="662E35E3" w14:textId="77777777" w:rsidR="001A1F56" w:rsidRDefault="001A1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7B17B" w14:textId="77777777" w:rsidR="00F66DE5" w:rsidRDefault="00F66DE5" w:rsidP="00BC7E11">
      <w:pPr>
        <w:spacing w:after="0" w:line="240" w:lineRule="auto"/>
      </w:pPr>
      <w:r>
        <w:separator/>
      </w:r>
    </w:p>
  </w:footnote>
  <w:footnote w:type="continuationSeparator" w:id="0">
    <w:p w14:paraId="0EC90B7E" w14:textId="77777777" w:rsidR="00F66DE5" w:rsidRDefault="00F66DE5" w:rsidP="00BC7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E0B7B" w14:textId="77777777" w:rsidR="001A1F56" w:rsidRPr="004356C4" w:rsidRDefault="001A1F56" w:rsidP="00144E52">
    <w:pPr>
      <w:pStyle w:val="Header"/>
      <w:rPr>
        <w:rFonts w:ascii="Arial" w:hAnsi="Arial" w:cs="Arial"/>
        <w:b/>
        <w:sz w:val="24"/>
        <w:szCs w:val="24"/>
      </w:rPr>
    </w:pPr>
    <w:r w:rsidRPr="004356C4">
      <w:rPr>
        <w:rFonts w:ascii="Arial" w:hAnsi="Arial" w:cs="Arial"/>
        <w:b/>
        <w:sz w:val="24"/>
        <w:szCs w:val="24"/>
      </w:rPr>
      <w:t>Industrias Licoreras de Guatemala</w:t>
    </w:r>
  </w:p>
  <w:p w14:paraId="435B4DAB" w14:textId="7D1A0F2A" w:rsidR="001A1F56" w:rsidRPr="004356C4" w:rsidRDefault="001A1F56" w:rsidP="00BC7E11">
    <w:pPr>
      <w:pStyle w:val="Header"/>
      <w:rPr>
        <w:rFonts w:ascii="Arial" w:hAnsi="Arial" w:cs="Arial"/>
        <w:b/>
        <w:sz w:val="24"/>
        <w:szCs w:val="24"/>
      </w:rPr>
    </w:pPr>
    <w:r w:rsidRPr="004356C4">
      <w:rPr>
        <w:rFonts w:ascii="Arial" w:hAnsi="Arial" w:cs="Arial"/>
        <w:b/>
        <w:sz w:val="24"/>
        <w:szCs w:val="24"/>
      </w:rPr>
      <w:t xml:space="preserve">Proyecto: </w:t>
    </w:r>
    <w:r w:rsidR="003042EF">
      <w:rPr>
        <w:rFonts w:ascii="Arial" w:hAnsi="Arial" w:cs="Arial"/>
        <w:b/>
        <w:sz w:val="24"/>
        <w:szCs w:val="24"/>
      </w:rPr>
      <w:t>Analista programador</w:t>
    </w:r>
  </w:p>
  <w:p w14:paraId="20BF66D3" w14:textId="77777777" w:rsidR="001A1F56" w:rsidRDefault="001A1F56" w:rsidP="00BC7E11">
    <w:pPr>
      <w:pStyle w:val="Header"/>
      <w:rPr>
        <w:b/>
        <w:bCs/>
      </w:rPr>
    </w:pPr>
  </w:p>
  <w:p w14:paraId="3E31E98F" w14:textId="5D4B632A" w:rsidR="001A1F56" w:rsidRPr="003B25FD" w:rsidRDefault="001A1F56" w:rsidP="003B25FD">
    <w:pPr>
      <w:pStyle w:val="Header"/>
      <w:jc w:val="center"/>
      <w:rPr>
        <w:rFonts w:ascii="Arial" w:hAnsi="Arial" w:cs="Arial"/>
        <w:b/>
        <w:bCs/>
        <w:sz w:val="32"/>
      </w:rPr>
    </w:pPr>
    <w:r w:rsidRPr="007F4D28">
      <w:rPr>
        <w:rFonts w:ascii="Arial" w:hAnsi="Arial" w:cs="Arial"/>
        <w:b/>
        <w:bCs/>
        <w:sz w:val="32"/>
      </w:rPr>
      <w:t xml:space="preserve">Información de Avance </w:t>
    </w:r>
    <w:r w:rsidR="00643FA0">
      <w:rPr>
        <w:rFonts w:ascii="Arial" w:hAnsi="Arial" w:cs="Arial"/>
        <w:b/>
        <w:bCs/>
        <w:sz w:val="32"/>
      </w:rPr>
      <w:t xml:space="preserve">al </w:t>
    </w:r>
    <w:r w:rsidR="003B25FD">
      <w:rPr>
        <w:rFonts w:ascii="Arial" w:hAnsi="Arial" w:cs="Arial"/>
        <w:b/>
        <w:bCs/>
        <w:sz w:val="32"/>
      </w:rPr>
      <w:t xml:space="preserve">02 </w:t>
    </w:r>
    <w:proofErr w:type="gramStart"/>
    <w:r w:rsidR="003B25FD">
      <w:rPr>
        <w:rFonts w:ascii="Arial" w:hAnsi="Arial" w:cs="Arial"/>
        <w:b/>
        <w:bCs/>
        <w:sz w:val="32"/>
      </w:rPr>
      <w:t>Mayo</w:t>
    </w:r>
    <w:proofErr w:type="gramEnd"/>
    <w:r w:rsidR="003B25FD">
      <w:rPr>
        <w:rFonts w:ascii="Arial" w:hAnsi="Arial" w:cs="Arial"/>
        <w:b/>
        <w:bCs/>
        <w:sz w:val="32"/>
      </w:rPr>
      <w:t xml:space="preserve"> 2022</w:t>
    </w:r>
  </w:p>
  <w:p w14:paraId="1BD9D9C2" w14:textId="77777777" w:rsidR="001A1F56" w:rsidRDefault="001A1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140C"/>
    <w:multiLevelType w:val="hybridMultilevel"/>
    <w:tmpl w:val="2C2841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FE62C34"/>
    <w:multiLevelType w:val="hybridMultilevel"/>
    <w:tmpl w:val="EBC8FB76"/>
    <w:lvl w:ilvl="0" w:tplc="D3AC03D8">
      <w:numFmt w:val="bullet"/>
      <w:lvlText w:val="-"/>
      <w:lvlJc w:val="left"/>
      <w:pPr>
        <w:ind w:left="720" w:hanging="360"/>
      </w:pPr>
      <w:rPr>
        <w:rFonts w:ascii="Calibri" w:eastAsia="Calibri" w:hAnsi="Calibri" w:cs="Times New Roman"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4D028D8"/>
    <w:multiLevelType w:val="hybridMultilevel"/>
    <w:tmpl w:val="55AAD60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E334BBF"/>
    <w:multiLevelType w:val="hybridMultilevel"/>
    <w:tmpl w:val="6B44765C"/>
    <w:lvl w:ilvl="0" w:tplc="100A000D">
      <w:start w:val="1"/>
      <w:numFmt w:val="bullet"/>
      <w:lvlText w:val=""/>
      <w:lvlJc w:val="left"/>
      <w:pPr>
        <w:ind w:left="720" w:hanging="360"/>
      </w:pPr>
      <w:rPr>
        <w:rFonts w:ascii="Wingdings" w:hAnsi="Wingdings" w:cs="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2361ECC"/>
    <w:multiLevelType w:val="hybridMultilevel"/>
    <w:tmpl w:val="52248476"/>
    <w:lvl w:ilvl="0" w:tplc="100A0003">
      <w:start w:val="1"/>
      <w:numFmt w:val="bullet"/>
      <w:lvlText w:val="o"/>
      <w:lvlJc w:val="left"/>
      <w:pPr>
        <w:ind w:left="720" w:hanging="360"/>
      </w:pPr>
      <w:rPr>
        <w:rFonts w:ascii="Courier New" w:hAnsi="Courier New" w:cs="Courier New"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3FB7AF7"/>
    <w:multiLevelType w:val="hybridMultilevel"/>
    <w:tmpl w:val="757CA6F6"/>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6" w15:restartNumberingAfterBreak="0">
    <w:nsid w:val="2DE605C4"/>
    <w:multiLevelType w:val="hybridMultilevel"/>
    <w:tmpl w:val="20BAEB7C"/>
    <w:lvl w:ilvl="0" w:tplc="100A000D">
      <w:start w:val="1"/>
      <w:numFmt w:val="bullet"/>
      <w:lvlText w:val=""/>
      <w:lvlJc w:val="left"/>
      <w:pPr>
        <w:ind w:left="720" w:hanging="360"/>
      </w:pPr>
      <w:rPr>
        <w:rFonts w:ascii="Wingdings" w:hAnsi="Wingdings" w:cs="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2D127D4"/>
    <w:multiLevelType w:val="hybridMultilevel"/>
    <w:tmpl w:val="8AB0F33E"/>
    <w:lvl w:ilvl="0" w:tplc="151E673A">
      <w:numFmt w:val="bullet"/>
      <w:lvlText w:val="-"/>
      <w:lvlJc w:val="left"/>
      <w:pPr>
        <w:ind w:left="720" w:hanging="360"/>
      </w:pPr>
      <w:rPr>
        <w:rFonts w:ascii="Calibri" w:eastAsia="Calibri" w:hAnsi="Calibri" w:cs="Times New Roman" w:hint="default"/>
        <w:color w:val="auto"/>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2F46DD9"/>
    <w:multiLevelType w:val="hybridMultilevel"/>
    <w:tmpl w:val="B9C076BE"/>
    <w:lvl w:ilvl="0" w:tplc="00E6C840">
      <w:start w:val="31"/>
      <w:numFmt w:val="bullet"/>
      <w:lvlText w:val="-"/>
      <w:lvlJc w:val="left"/>
      <w:pPr>
        <w:ind w:left="720" w:hanging="360"/>
      </w:pPr>
      <w:rPr>
        <w:rFonts w:ascii="Calibri" w:eastAsia="Calibri" w:hAnsi="Calibri"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BD0542C"/>
    <w:multiLevelType w:val="hybridMultilevel"/>
    <w:tmpl w:val="E5C2E980"/>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F793D19"/>
    <w:multiLevelType w:val="hybridMultilevel"/>
    <w:tmpl w:val="5BBA6DCC"/>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27C485D"/>
    <w:multiLevelType w:val="hybridMultilevel"/>
    <w:tmpl w:val="546E95E2"/>
    <w:lvl w:ilvl="0" w:tplc="BC8AAFAE">
      <w:numFmt w:val="bullet"/>
      <w:lvlText w:val="-"/>
      <w:lvlJc w:val="left"/>
      <w:pPr>
        <w:ind w:left="720" w:hanging="360"/>
      </w:pPr>
      <w:rPr>
        <w:rFonts w:ascii="Calibri" w:eastAsia="Calibri" w:hAnsi="Calibri"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AB11B40"/>
    <w:multiLevelType w:val="hybridMultilevel"/>
    <w:tmpl w:val="5338033C"/>
    <w:lvl w:ilvl="0" w:tplc="6B1446F4">
      <w:start w:val="2"/>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D6E390A"/>
    <w:multiLevelType w:val="hybridMultilevel"/>
    <w:tmpl w:val="0736EDA8"/>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4" w15:restartNumberingAfterBreak="0">
    <w:nsid w:val="77A71C40"/>
    <w:multiLevelType w:val="hybridMultilevel"/>
    <w:tmpl w:val="B1D8552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1174775">
    <w:abstractNumId w:val="11"/>
  </w:num>
  <w:num w:numId="2" w16cid:durableId="1552116290">
    <w:abstractNumId w:val="8"/>
  </w:num>
  <w:num w:numId="3" w16cid:durableId="1070228764">
    <w:abstractNumId w:val="1"/>
  </w:num>
  <w:num w:numId="4" w16cid:durableId="2053339982">
    <w:abstractNumId w:val="7"/>
  </w:num>
  <w:num w:numId="5" w16cid:durableId="1160736959">
    <w:abstractNumId w:val="14"/>
  </w:num>
  <w:num w:numId="6" w16cid:durableId="1935359377">
    <w:abstractNumId w:val="0"/>
  </w:num>
  <w:num w:numId="7" w16cid:durableId="1558853796">
    <w:abstractNumId w:val="4"/>
  </w:num>
  <w:num w:numId="8" w16cid:durableId="1437288696">
    <w:abstractNumId w:val="2"/>
  </w:num>
  <w:num w:numId="9" w16cid:durableId="1377194007">
    <w:abstractNumId w:val="10"/>
  </w:num>
  <w:num w:numId="10" w16cid:durableId="1021391866">
    <w:abstractNumId w:val="12"/>
  </w:num>
  <w:num w:numId="11" w16cid:durableId="563610420">
    <w:abstractNumId w:val="5"/>
  </w:num>
  <w:num w:numId="12" w16cid:durableId="148064203">
    <w:abstractNumId w:val="13"/>
  </w:num>
  <w:num w:numId="13" w16cid:durableId="1456674653">
    <w:abstractNumId w:val="9"/>
  </w:num>
  <w:num w:numId="14" w16cid:durableId="1455756489">
    <w:abstractNumId w:val="6"/>
  </w:num>
  <w:num w:numId="15" w16cid:durableId="540019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11"/>
    <w:rsid w:val="00020FE7"/>
    <w:rsid w:val="000279B9"/>
    <w:rsid w:val="000326DB"/>
    <w:rsid w:val="00036935"/>
    <w:rsid w:val="00037CF4"/>
    <w:rsid w:val="000402BD"/>
    <w:rsid w:val="00052D0D"/>
    <w:rsid w:val="000539F1"/>
    <w:rsid w:val="00056408"/>
    <w:rsid w:val="000642AC"/>
    <w:rsid w:val="00064C5E"/>
    <w:rsid w:val="00064F3B"/>
    <w:rsid w:val="000742DA"/>
    <w:rsid w:val="000761A2"/>
    <w:rsid w:val="000855A9"/>
    <w:rsid w:val="00087685"/>
    <w:rsid w:val="000913DE"/>
    <w:rsid w:val="000953C6"/>
    <w:rsid w:val="000A5743"/>
    <w:rsid w:val="000A764D"/>
    <w:rsid w:val="000B3B90"/>
    <w:rsid w:val="000B678E"/>
    <w:rsid w:val="000C2DEA"/>
    <w:rsid w:val="000C3A16"/>
    <w:rsid w:val="000D1FB9"/>
    <w:rsid w:val="000D4257"/>
    <w:rsid w:val="000D5036"/>
    <w:rsid w:val="000E4657"/>
    <w:rsid w:val="000F1D48"/>
    <w:rsid w:val="0011214C"/>
    <w:rsid w:val="0011553C"/>
    <w:rsid w:val="001217E9"/>
    <w:rsid w:val="00125747"/>
    <w:rsid w:val="00130690"/>
    <w:rsid w:val="00132BCC"/>
    <w:rsid w:val="00137A09"/>
    <w:rsid w:val="00142250"/>
    <w:rsid w:val="00144E52"/>
    <w:rsid w:val="0015767B"/>
    <w:rsid w:val="001611AD"/>
    <w:rsid w:val="00183166"/>
    <w:rsid w:val="00186819"/>
    <w:rsid w:val="001A1F56"/>
    <w:rsid w:val="001A5A59"/>
    <w:rsid w:val="001C4D7E"/>
    <w:rsid w:val="001D2AF1"/>
    <w:rsid w:val="001E5785"/>
    <w:rsid w:val="001E73BB"/>
    <w:rsid w:val="001F4426"/>
    <w:rsid w:val="001F675F"/>
    <w:rsid w:val="00222679"/>
    <w:rsid w:val="00222791"/>
    <w:rsid w:val="00231360"/>
    <w:rsid w:val="0023363A"/>
    <w:rsid w:val="00243CF6"/>
    <w:rsid w:val="00257997"/>
    <w:rsid w:val="00271ADF"/>
    <w:rsid w:val="00290877"/>
    <w:rsid w:val="00291C50"/>
    <w:rsid w:val="002A19E1"/>
    <w:rsid w:val="002B70FB"/>
    <w:rsid w:val="002B7753"/>
    <w:rsid w:val="002D17F9"/>
    <w:rsid w:val="002E4D6D"/>
    <w:rsid w:val="00303CAE"/>
    <w:rsid w:val="003042EF"/>
    <w:rsid w:val="00316D13"/>
    <w:rsid w:val="00316EBA"/>
    <w:rsid w:val="00321C86"/>
    <w:rsid w:val="00333723"/>
    <w:rsid w:val="003412D3"/>
    <w:rsid w:val="00344864"/>
    <w:rsid w:val="003508C4"/>
    <w:rsid w:val="00362898"/>
    <w:rsid w:val="00367F5E"/>
    <w:rsid w:val="003724BF"/>
    <w:rsid w:val="00375B71"/>
    <w:rsid w:val="00376370"/>
    <w:rsid w:val="00376A6E"/>
    <w:rsid w:val="0038639B"/>
    <w:rsid w:val="0039378C"/>
    <w:rsid w:val="003B1A22"/>
    <w:rsid w:val="003B25FD"/>
    <w:rsid w:val="003C201C"/>
    <w:rsid w:val="003C7069"/>
    <w:rsid w:val="003D2FE2"/>
    <w:rsid w:val="003D6614"/>
    <w:rsid w:val="003D76DD"/>
    <w:rsid w:val="003E547F"/>
    <w:rsid w:val="003F1287"/>
    <w:rsid w:val="004102E6"/>
    <w:rsid w:val="004149C7"/>
    <w:rsid w:val="00415EE2"/>
    <w:rsid w:val="00425B6E"/>
    <w:rsid w:val="00432271"/>
    <w:rsid w:val="00433C92"/>
    <w:rsid w:val="004356C4"/>
    <w:rsid w:val="00435942"/>
    <w:rsid w:val="004365E5"/>
    <w:rsid w:val="004365F6"/>
    <w:rsid w:val="00437664"/>
    <w:rsid w:val="00460B11"/>
    <w:rsid w:val="004659E3"/>
    <w:rsid w:val="004731E2"/>
    <w:rsid w:val="004812B5"/>
    <w:rsid w:val="00492CDE"/>
    <w:rsid w:val="00496D9E"/>
    <w:rsid w:val="004B30A2"/>
    <w:rsid w:val="004B575F"/>
    <w:rsid w:val="004D0667"/>
    <w:rsid w:val="004D3420"/>
    <w:rsid w:val="004F0CA9"/>
    <w:rsid w:val="004F1150"/>
    <w:rsid w:val="0050568E"/>
    <w:rsid w:val="005109B3"/>
    <w:rsid w:val="00512411"/>
    <w:rsid w:val="00536A59"/>
    <w:rsid w:val="005413DE"/>
    <w:rsid w:val="00550313"/>
    <w:rsid w:val="005569E0"/>
    <w:rsid w:val="00564644"/>
    <w:rsid w:val="00565245"/>
    <w:rsid w:val="00566056"/>
    <w:rsid w:val="005B23A2"/>
    <w:rsid w:val="005B7A09"/>
    <w:rsid w:val="005C3D05"/>
    <w:rsid w:val="005C6735"/>
    <w:rsid w:val="005D4658"/>
    <w:rsid w:val="00610AE7"/>
    <w:rsid w:val="00616876"/>
    <w:rsid w:val="00627B12"/>
    <w:rsid w:val="00643FA0"/>
    <w:rsid w:val="00644EF5"/>
    <w:rsid w:val="0064674D"/>
    <w:rsid w:val="006676B9"/>
    <w:rsid w:val="00671E88"/>
    <w:rsid w:val="00682232"/>
    <w:rsid w:val="00690A56"/>
    <w:rsid w:val="00695321"/>
    <w:rsid w:val="006C2FF4"/>
    <w:rsid w:val="006C674B"/>
    <w:rsid w:val="006D5D3A"/>
    <w:rsid w:val="006E1314"/>
    <w:rsid w:val="006F6BB1"/>
    <w:rsid w:val="006F71A6"/>
    <w:rsid w:val="00707897"/>
    <w:rsid w:val="00713992"/>
    <w:rsid w:val="00716B7B"/>
    <w:rsid w:val="0073122B"/>
    <w:rsid w:val="00736441"/>
    <w:rsid w:val="00740E01"/>
    <w:rsid w:val="0074686F"/>
    <w:rsid w:val="00756C17"/>
    <w:rsid w:val="00776D56"/>
    <w:rsid w:val="007A5EC4"/>
    <w:rsid w:val="007B0929"/>
    <w:rsid w:val="007C1D8C"/>
    <w:rsid w:val="007D0EC4"/>
    <w:rsid w:val="007E02C7"/>
    <w:rsid w:val="007E3A23"/>
    <w:rsid w:val="007F4D28"/>
    <w:rsid w:val="007F77EF"/>
    <w:rsid w:val="00800A33"/>
    <w:rsid w:val="00801FE0"/>
    <w:rsid w:val="00805FAB"/>
    <w:rsid w:val="00807747"/>
    <w:rsid w:val="00816BE1"/>
    <w:rsid w:val="00847B00"/>
    <w:rsid w:val="00854733"/>
    <w:rsid w:val="00864238"/>
    <w:rsid w:val="00870CFE"/>
    <w:rsid w:val="008758D2"/>
    <w:rsid w:val="00875BE2"/>
    <w:rsid w:val="00895E5C"/>
    <w:rsid w:val="00896CA1"/>
    <w:rsid w:val="008A219E"/>
    <w:rsid w:val="008B1FCC"/>
    <w:rsid w:val="008D2738"/>
    <w:rsid w:val="008E76AA"/>
    <w:rsid w:val="008F09DC"/>
    <w:rsid w:val="00900A40"/>
    <w:rsid w:val="009103C4"/>
    <w:rsid w:val="00915146"/>
    <w:rsid w:val="00922563"/>
    <w:rsid w:val="00922EE7"/>
    <w:rsid w:val="009231A7"/>
    <w:rsid w:val="0093152F"/>
    <w:rsid w:val="009555A9"/>
    <w:rsid w:val="0096170E"/>
    <w:rsid w:val="00961C80"/>
    <w:rsid w:val="009622DC"/>
    <w:rsid w:val="0098158D"/>
    <w:rsid w:val="00982001"/>
    <w:rsid w:val="0099199E"/>
    <w:rsid w:val="009A0357"/>
    <w:rsid w:val="009B06CD"/>
    <w:rsid w:val="009B244C"/>
    <w:rsid w:val="009E6DF3"/>
    <w:rsid w:val="009F0072"/>
    <w:rsid w:val="009F21D4"/>
    <w:rsid w:val="009F255E"/>
    <w:rsid w:val="00A0029C"/>
    <w:rsid w:val="00A04AD5"/>
    <w:rsid w:val="00A05F6E"/>
    <w:rsid w:val="00A06F71"/>
    <w:rsid w:val="00A127C2"/>
    <w:rsid w:val="00A40573"/>
    <w:rsid w:val="00A45526"/>
    <w:rsid w:val="00A5364B"/>
    <w:rsid w:val="00A57041"/>
    <w:rsid w:val="00A632CF"/>
    <w:rsid w:val="00A745B7"/>
    <w:rsid w:val="00A9035A"/>
    <w:rsid w:val="00AA5A17"/>
    <w:rsid w:val="00AA6935"/>
    <w:rsid w:val="00AB283E"/>
    <w:rsid w:val="00AB7D18"/>
    <w:rsid w:val="00AC0898"/>
    <w:rsid w:val="00AC59C2"/>
    <w:rsid w:val="00AC7755"/>
    <w:rsid w:val="00AD2FFF"/>
    <w:rsid w:val="00AE60FF"/>
    <w:rsid w:val="00AF087F"/>
    <w:rsid w:val="00B14B8F"/>
    <w:rsid w:val="00B16665"/>
    <w:rsid w:val="00B17AEB"/>
    <w:rsid w:val="00B20892"/>
    <w:rsid w:val="00B22512"/>
    <w:rsid w:val="00B4433E"/>
    <w:rsid w:val="00B47990"/>
    <w:rsid w:val="00B50492"/>
    <w:rsid w:val="00B8774B"/>
    <w:rsid w:val="00B92FCD"/>
    <w:rsid w:val="00B93DBA"/>
    <w:rsid w:val="00B9523E"/>
    <w:rsid w:val="00BA1970"/>
    <w:rsid w:val="00BA627D"/>
    <w:rsid w:val="00BB33C3"/>
    <w:rsid w:val="00BB7464"/>
    <w:rsid w:val="00BC7E11"/>
    <w:rsid w:val="00BD14DE"/>
    <w:rsid w:val="00BE51AE"/>
    <w:rsid w:val="00BF4A58"/>
    <w:rsid w:val="00C23271"/>
    <w:rsid w:val="00C25AB2"/>
    <w:rsid w:val="00C26386"/>
    <w:rsid w:val="00C3132B"/>
    <w:rsid w:val="00C363F3"/>
    <w:rsid w:val="00C44A96"/>
    <w:rsid w:val="00C44E4E"/>
    <w:rsid w:val="00C5697D"/>
    <w:rsid w:val="00C62DB6"/>
    <w:rsid w:val="00C65F44"/>
    <w:rsid w:val="00C661A5"/>
    <w:rsid w:val="00C7667B"/>
    <w:rsid w:val="00C769E4"/>
    <w:rsid w:val="00C8675C"/>
    <w:rsid w:val="00CB53BF"/>
    <w:rsid w:val="00CC2ADA"/>
    <w:rsid w:val="00CC5434"/>
    <w:rsid w:val="00CC7919"/>
    <w:rsid w:val="00CD65D3"/>
    <w:rsid w:val="00D0401A"/>
    <w:rsid w:val="00D14D76"/>
    <w:rsid w:val="00D23FCA"/>
    <w:rsid w:val="00D35AB0"/>
    <w:rsid w:val="00D65576"/>
    <w:rsid w:val="00D81EF4"/>
    <w:rsid w:val="00D946A9"/>
    <w:rsid w:val="00D94C4E"/>
    <w:rsid w:val="00DB1127"/>
    <w:rsid w:val="00DB72BC"/>
    <w:rsid w:val="00DE614C"/>
    <w:rsid w:val="00DE79D9"/>
    <w:rsid w:val="00DF0FDB"/>
    <w:rsid w:val="00DF3F08"/>
    <w:rsid w:val="00DF770D"/>
    <w:rsid w:val="00DF7FC3"/>
    <w:rsid w:val="00E2431F"/>
    <w:rsid w:val="00E42B2C"/>
    <w:rsid w:val="00E42C00"/>
    <w:rsid w:val="00E46ECB"/>
    <w:rsid w:val="00E5558A"/>
    <w:rsid w:val="00E6014B"/>
    <w:rsid w:val="00E64212"/>
    <w:rsid w:val="00E65492"/>
    <w:rsid w:val="00E720CA"/>
    <w:rsid w:val="00E77B7C"/>
    <w:rsid w:val="00E8434E"/>
    <w:rsid w:val="00E93778"/>
    <w:rsid w:val="00EA4CAD"/>
    <w:rsid w:val="00EC50DD"/>
    <w:rsid w:val="00ED3513"/>
    <w:rsid w:val="00ED7E94"/>
    <w:rsid w:val="00EE1A9C"/>
    <w:rsid w:val="00EE2FD8"/>
    <w:rsid w:val="00EE7AE7"/>
    <w:rsid w:val="00EF0C16"/>
    <w:rsid w:val="00EF5B37"/>
    <w:rsid w:val="00F17AA9"/>
    <w:rsid w:val="00F41709"/>
    <w:rsid w:val="00F545DC"/>
    <w:rsid w:val="00F6284F"/>
    <w:rsid w:val="00F66DE5"/>
    <w:rsid w:val="00F83488"/>
    <w:rsid w:val="00F92757"/>
    <w:rsid w:val="00F97605"/>
    <w:rsid w:val="00FA3845"/>
    <w:rsid w:val="00FB0BA3"/>
    <w:rsid w:val="00FB504A"/>
    <w:rsid w:val="00FB6984"/>
    <w:rsid w:val="00FC5BA5"/>
    <w:rsid w:val="00FC5D95"/>
    <w:rsid w:val="00FE023C"/>
    <w:rsid w:val="00FE5FDE"/>
    <w:rsid w:val="00FF4445"/>
    <w:rsid w:val="00FF583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D6F04"/>
  <w15:chartTrackingRefBased/>
  <w15:docId w15:val="{1E669C89-76B2-494F-86C8-2E30ECE7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E11"/>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E11"/>
    <w:pPr>
      <w:ind w:left="720"/>
      <w:contextualSpacing/>
    </w:pPr>
  </w:style>
  <w:style w:type="paragraph" w:styleId="Header">
    <w:name w:val="header"/>
    <w:basedOn w:val="Normal"/>
    <w:link w:val="HeaderChar"/>
    <w:uiPriority w:val="99"/>
    <w:unhideWhenUsed/>
    <w:rsid w:val="00BC7E11"/>
    <w:pPr>
      <w:tabs>
        <w:tab w:val="center" w:pos="4419"/>
        <w:tab w:val="right" w:pos="8838"/>
      </w:tabs>
      <w:spacing w:after="0" w:line="240" w:lineRule="auto"/>
    </w:pPr>
  </w:style>
  <w:style w:type="character" w:customStyle="1" w:styleId="HeaderChar">
    <w:name w:val="Header Char"/>
    <w:link w:val="Header"/>
    <w:uiPriority w:val="99"/>
    <w:rsid w:val="00BC7E11"/>
    <w:rPr>
      <w:rFonts w:ascii="Calibri" w:eastAsia="Calibri" w:hAnsi="Calibri" w:cs="Times New Roman"/>
    </w:rPr>
  </w:style>
  <w:style w:type="paragraph" w:styleId="Footer">
    <w:name w:val="footer"/>
    <w:basedOn w:val="Normal"/>
    <w:link w:val="FooterChar"/>
    <w:uiPriority w:val="99"/>
    <w:unhideWhenUsed/>
    <w:rsid w:val="00BC7E11"/>
    <w:pPr>
      <w:tabs>
        <w:tab w:val="center" w:pos="4419"/>
        <w:tab w:val="right" w:pos="8838"/>
      </w:tabs>
      <w:spacing w:after="0" w:line="240" w:lineRule="auto"/>
    </w:pPr>
  </w:style>
  <w:style w:type="character" w:customStyle="1" w:styleId="FooterChar">
    <w:name w:val="Footer Char"/>
    <w:link w:val="Footer"/>
    <w:uiPriority w:val="99"/>
    <w:rsid w:val="00BC7E1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700">
      <w:bodyDiv w:val="1"/>
      <w:marLeft w:val="0"/>
      <w:marRight w:val="0"/>
      <w:marTop w:val="0"/>
      <w:marBottom w:val="0"/>
      <w:divBdr>
        <w:top w:val="none" w:sz="0" w:space="0" w:color="auto"/>
        <w:left w:val="none" w:sz="0" w:space="0" w:color="auto"/>
        <w:bottom w:val="none" w:sz="0" w:space="0" w:color="auto"/>
        <w:right w:val="none" w:sz="0" w:space="0" w:color="auto"/>
      </w:divBdr>
    </w:div>
    <w:div w:id="3020589">
      <w:bodyDiv w:val="1"/>
      <w:marLeft w:val="0"/>
      <w:marRight w:val="0"/>
      <w:marTop w:val="0"/>
      <w:marBottom w:val="0"/>
      <w:divBdr>
        <w:top w:val="none" w:sz="0" w:space="0" w:color="auto"/>
        <w:left w:val="none" w:sz="0" w:space="0" w:color="auto"/>
        <w:bottom w:val="none" w:sz="0" w:space="0" w:color="auto"/>
        <w:right w:val="none" w:sz="0" w:space="0" w:color="auto"/>
      </w:divBdr>
      <w:divsChild>
        <w:div w:id="87445">
          <w:marLeft w:val="0"/>
          <w:marRight w:val="0"/>
          <w:marTop w:val="0"/>
          <w:marBottom w:val="0"/>
          <w:divBdr>
            <w:top w:val="none" w:sz="0" w:space="0" w:color="auto"/>
            <w:left w:val="none" w:sz="0" w:space="0" w:color="auto"/>
            <w:bottom w:val="none" w:sz="0" w:space="0" w:color="auto"/>
            <w:right w:val="none" w:sz="0" w:space="0" w:color="auto"/>
          </w:divBdr>
        </w:div>
      </w:divsChild>
    </w:div>
    <w:div w:id="134103564">
      <w:bodyDiv w:val="1"/>
      <w:marLeft w:val="0"/>
      <w:marRight w:val="0"/>
      <w:marTop w:val="0"/>
      <w:marBottom w:val="0"/>
      <w:divBdr>
        <w:top w:val="none" w:sz="0" w:space="0" w:color="auto"/>
        <w:left w:val="none" w:sz="0" w:space="0" w:color="auto"/>
        <w:bottom w:val="none" w:sz="0" w:space="0" w:color="auto"/>
        <w:right w:val="none" w:sz="0" w:space="0" w:color="auto"/>
      </w:divBdr>
    </w:div>
    <w:div w:id="206647925">
      <w:bodyDiv w:val="1"/>
      <w:marLeft w:val="0"/>
      <w:marRight w:val="0"/>
      <w:marTop w:val="0"/>
      <w:marBottom w:val="0"/>
      <w:divBdr>
        <w:top w:val="none" w:sz="0" w:space="0" w:color="auto"/>
        <w:left w:val="none" w:sz="0" w:space="0" w:color="auto"/>
        <w:bottom w:val="none" w:sz="0" w:space="0" w:color="auto"/>
        <w:right w:val="none" w:sz="0" w:space="0" w:color="auto"/>
      </w:divBdr>
    </w:div>
    <w:div w:id="353269642">
      <w:bodyDiv w:val="1"/>
      <w:marLeft w:val="0"/>
      <w:marRight w:val="0"/>
      <w:marTop w:val="0"/>
      <w:marBottom w:val="0"/>
      <w:divBdr>
        <w:top w:val="none" w:sz="0" w:space="0" w:color="auto"/>
        <w:left w:val="none" w:sz="0" w:space="0" w:color="auto"/>
        <w:bottom w:val="none" w:sz="0" w:space="0" w:color="auto"/>
        <w:right w:val="none" w:sz="0" w:space="0" w:color="auto"/>
      </w:divBdr>
      <w:divsChild>
        <w:div w:id="329064868">
          <w:marLeft w:val="0"/>
          <w:marRight w:val="0"/>
          <w:marTop w:val="0"/>
          <w:marBottom w:val="0"/>
          <w:divBdr>
            <w:top w:val="none" w:sz="0" w:space="0" w:color="auto"/>
            <w:left w:val="none" w:sz="0" w:space="0" w:color="auto"/>
            <w:bottom w:val="none" w:sz="0" w:space="0" w:color="auto"/>
            <w:right w:val="none" w:sz="0" w:space="0" w:color="auto"/>
          </w:divBdr>
        </w:div>
      </w:divsChild>
    </w:div>
    <w:div w:id="393553321">
      <w:bodyDiv w:val="1"/>
      <w:marLeft w:val="0"/>
      <w:marRight w:val="0"/>
      <w:marTop w:val="0"/>
      <w:marBottom w:val="0"/>
      <w:divBdr>
        <w:top w:val="none" w:sz="0" w:space="0" w:color="auto"/>
        <w:left w:val="none" w:sz="0" w:space="0" w:color="auto"/>
        <w:bottom w:val="none" w:sz="0" w:space="0" w:color="auto"/>
        <w:right w:val="none" w:sz="0" w:space="0" w:color="auto"/>
      </w:divBdr>
    </w:div>
    <w:div w:id="474569454">
      <w:bodyDiv w:val="1"/>
      <w:marLeft w:val="0"/>
      <w:marRight w:val="0"/>
      <w:marTop w:val="0"/>
      <w:marBottom w:val="0"/>
      <w:divBdr>
        <w:top w:val="none" w:sz="0" w:space="0" w:color="auto"/>
        <w:left w:val="none" w:sz="0" w:space="0" w:color="auto"/>
        <w:bottom w:val="none" w:sz="0" w:space="0" w:color="auto"/>
        <w:right w:val="none" w:sz="0" w:space="0" w:color="auto"/>
      </w:divBdr>
    </w:div>
    <w:div w:id="540627896">
      <w:bodyDiv w:val="1"/>
      <w:marLeft w:val="0"/>
      <w:marRight w:val="0"/>
      <w:marTop w:val="0"/>
      <w:marBottom w:val="0"/>
      <w:divBdr>
        <w:top w:val="none" w:sz="0" w:space="0" w:color="auto"/>
        <w:left w:val="none" w:sz="0" w:space="0" w:color="auto"/>
        <w:bottom w:val="none" w:sz="0" w:space="0" w:color="auto"/>
        <w:right w:val="none" w:sz="0" w:space="0" w:color="auto"/>
      </w:divBdr>
    </w:div>
    <w:div w:id="679741662">
      <w:bodyDiv w:val="1"/>
      <w:marLeft w:val="0"/>
      <w:marRight w:val="0"/>
      <w:marTop w:val="0"/>
      <w:marBottom w:val="0"/>
      <w:divBdr>
        <w:top w:val="none" w:sz="0" w:space="0" w:color="auto"/>
        <w:left w:val="none" w:sz="0" w:space="0" w:color="auto"/>
        <w:bottom w:val="none" w:sz="0" w:space="0" w:color="auto"/>
        <w:right w:val="none" w:sz="0" w:space="0" w:color="auto"/>
      </w:divBdr>
    </w:div>
    <w:div w:id="739212322">
      <w:bodyDiv w:val="1"/>
      <w:marLeft w:val="0"/>
      <w:marRight w:val="0"/>
      <w:marTop w:val="0"/>
      <w:marBottom w:val="0"/>
      <w:divBdr>
        <w:top w:val="none" w:sz="0" w:space="0" w:color="auto"/>
        <w:left w:val="none" w:sz="0" w:space="0" w:color="auto"/>
        <w:bottom w:val="none" w:sz="0" w:space="0" w:color="auto"/>
        <w:right w:val="none" w:sz="0" w:space="0" w:color="auto"/>
      </w:divBdr>
    </w:div>
    <w:div w:id="988361440">
      <w:bodyDiv w:val="1"/>
      <w:marLeft w:val="0"/>
      <w:marRight w:val="0"/>
      <w:marTop w:val="0"/>
      <w:marBottom w:val="0"/>
      <w:divBdr>
        <w:top w:val="none" w:sz="0" w:space="0" w:color="auto"/>
        <w:left w:val="none" w:sz="0" w:space="0" w:color="auto"/>
        <w:bottom w:val="none" w:sz="0" w:space="0" w:color="auto"/>
        <w:right w:val="none" w:sz="0" w:space="0" w:color="auto"/>
      </w:divBdr>
    </w:div>
    <w:div w:id="989596032">
      <w:bodyDiv w:val="1"/>
      <w:marLeft w:val="0"/>
      <w:marRight w:val="0"/>
      <w:marTop w:val="0"/>
      <w:marBottom w:val="0"/>
      <w:divBdr>
        <w:top w:val="none" w:sz="0" w:space="0" w:color="auto"/>
        <w:left w:val="none" w:sz="0" w:space="0" w:color="auto"/>
        <w:bottom w:val="none" w:sz="0" w:space="0" w:color="auto"/>
        <w:right w:val="none" w:sz="0" w:space="0" w:color="auto"/>
      </w:divBdr>
      <w:divsChild>
        <w:div w:id="1624724968">
          <w:marLeft w:val="0"/>
          <w:marRight w:val="0"/>
          <w:marTop w:val="0"/>
          <w:marBottom w:val="0"/>
          <w:divBdr>
            <w:top w:val="none" w:sz="0" w:space="0" w:color="auto"/>
            <w:left w:val="none" w:sz="0" w:space="0" w:color="auto"/>
            <w:bottom w:val="none" w:sz="0" w:space="0" w:color="auto"/>
            <w:right w:val="none" w:sz="0" w:space="0" w:color="auto"/>
          </w:divBdr>
        </w:div>
      </w:divsChild>
    </w:div>
    <w:div w:id="1004286171">
      <w:bodyDiv w:val="1"/>
      <w:marLeft w:val="0"/>
      <w:marRight w:val="0"/>
      <w:marTop w:val="0"/>
      <w:marBottom w:val="0"/>
      <w:divBdr>
        <w:top w:val="none" w:sz="0" w:space="0" w:color="auto"/>
        <w:left w:val="none" w:sz="0" w:space="0" w:color="auto"/>
        <w:bottom w:val="none" w:sz="0" w:space="0" w:color="auto"/>
        <w:right w:val="none" w:sz="0" w:space="0" w:color="auto"/>
      </w:divBdr>
    </w:div>
    <w:div w:id="1034693350">
      <w:bodyDiv w:val="1"/>
      <w:marLeft w:val="0"/>
      <w:marRight w:val="0"/>
      <w:marTop w:val="0"/>
      <w:marBottom w:val="0"/>
      <w:divBdr>
        <w:top w:val="none" w:sz="0" w:space="0" w:color="auto"/>
        <w:left w:val="none" w:sz="0" w:space="0" w:color="auto"/>
        <w:bottom w:val="none" w:sz="0" w:space="0" w:color="auto"/>
        <w:right w:val="none" w:sz="0" w:space="0" w:color="auto"/>
      </w:divBdr>
      <w:divsChild>
        <w:div w:id="611519137">
          <w:marLeft w:val="0"/>
          <w:marRight w:val="0"/>
          <w:marTop w:val="0"/>
          <w:marBottom w:val="0"/>
          <w:divBdr>
            <w:top w:val="none" w:sz="0" w:space="0" w:color="auto"/>
            <w:left w:val="none" w:sz="0" w:space="0" w:color="auto"/>
            <w:bottom w:val="none" w:sz="0" w:space="0" w:color="auto"/>
            <w:right w:val="none" w:sz="0" w:space="0" w:color="auto"/>
          </w:divBdr>
        </w:div>
      </w:divsChild>
    </w:div>
    <w:div w:id="1057122347">
      <w:bodyDiv w:val="1"/>
      <w:marLeft w:val="0"/>
      <w:marRight w:val="0"/>
      <w:marTop w:val="0"/>
      <w:marBottom w:val="0"/>
      <w:divBdr>
        <w:top w:val="none" w:sz="0" w:space="0" w:color="auto"/>
        <w:left w:val="none" w:sz="0" w:space="0" w:color="auto"/>
        <w:bottom w:val="none" w:sz="0" w:space="0" w:color="auto"/>
        <w:right w:val="none" w:sz="0" w:space="0" w:color="auto"/>
      </w:divBdr>
      <w:divsChild>
        <w:div w:id="1560746941">
          <w:marLeft w:val="0"/>
          <w:marRight w:val="0"/>
          <w:marTop w:val="0"/>
          <w:marBottom w:val="0"/>
          <w:divBdr>
            <w:top w:val="none" w:sz="0" w:space="0" w:color="auto"/>
            <w:left w:val="none" w:sz="0" w:space="0" w:color="auto"/>
            <w:bottom w:val="none" w:sz="0" w:space="0" w:color="auto"/>
            <w:right w:val="none" w:sz="0" w:space="0" w:color="auto"/>
          </w:divBdr>
        </w:div>
      </w:divsChild>
    </w:div>
    <w:div w:id="1060439959">
      <w:bodyDiv w:val="1"/>
      <w:marLeft w:val="0"/>
      <w:marRight w:val="0"/>
      <w:marTop w:val="0"/>
      <w:marBottom w:val="0"/>
      <w:divBdr>
        <w:top w:val="none" w:sz="0" w:space="0" w:color="auto"/>
        <w:left w:val="none" w:sz="0" w:space="0" w:color="auto"/>
        <w:bottom w:val="none" w:sz="0" w:space="0" w:color="auto"/>
        <w:right w:val="none" w:sz="0" w:space="0" w:color="auto"/>
      </w:divBdr>
    </w:div>
    <w:div w:id="1250701185">
      <w:bodyDiv w:val="1"/>
      <w:marLeft w:val="0"/>
      <w:marRight w:val="0"/>
      <w:marTop w:val="0"/>
      <w:marBottom w:val="0"/>
      <w:divBdr>
        <w:top w:val="none" w:sz="0" w:space="0" w:color="auto"/>
        <w:left w:val="none" w:sz="0" w:space="0" w:color="auto"/>
        <w:bottom w:val="none" w:sz="0" w:space="0" w:color="auto"/>
        <w:right w:val="none" w:sz="0" w:space="0" w:color="auto"/>
      </w:divBdr>
    </w:div>
    <w:div w:id="1361710037">
      <w:bodyDiv w:val="1"/>
      <w:marLeft w:val="0"/>
      <w:marRight w:val="0"/>
      <w:marTop w:val="0"/>
      <w:marBottom w:val="0"/>
      <w:divBdr>
        <w:top w:val="none" w:sz="0" w:space="0" w:color="auto"/>
        <w:left w:val="none" w:sz="0" w:space="0" w:color="auto"/>
        <w:bottom w:val="none" w:sz="0" w:space="0" w:color="auto"/>
        <w:right w:val="none" w:sz="0" w:space="0" w:color="auto"/>
      </w:divBdr>
    </w:div>
    <w:div w:id="1391463138">
      <w:bodyDiv w:val="1"/>
      <w:marLeft w:val="0"/>
      <w:marRight w:val="0"/>
      <w:marTop w:val="0"/>
      <w:marBottom w:val="0"/>
      <w:divBdr>
        <w:top w:val="none" w:sz="0" w:space="0" w:color="auto"/>
        <w:left w:val="none" w:sz="0" w:space="0" w:color="auto"/>
        <w:bottom w:val="none" w:sz="0" w:space="0" w:color="auto"/>
        <w:right w:val="none" w:sz="0" w:space="0" w:color="auto"/>
      </w:divBdr>
    </w:div>
    <w:div w:id="1404987163">
      <w:bodyDiv w:val="1"/>
      <w:marLeft w:val="0"/>
      <w:marRight w:val="0"/>
      <w:marTop w:val="0"/>
      <w:marBottom w:val="0"/>
      <w:divBdr>
        <w:top w:val="none" w:sz="0" w:space="0" w:color="auto"/>
        <w:left w:val="none" w:sz="0" w:space="0" w:color="auto"/>
        <w:bottom w:val="none" w:sz="0" w:space="0" w:color="auto"/>
        <w:right w:val="none" w:sz="0" w:space="0" w:color="auto"/>
      </w:divBdr>
      <w:divsChild>
        <w:div w:id="123892463">
          <w:marLeft w:val="0"/>
          <w:marRight w:val="0"/>
          <w:marTop w:val="0"/>
          <w:marBottom w:val="0"/>
          <w:divBdr>
            <w:top w:val="none" w:sz="0" w:space="0" w:color="auto"/>
            <w:left w:val="none" w:sz="0" w:space="0" w:color="auto"/>
            <w:bottom w:val="none" w:sz="0" w:space="0" w:color="auto"/>
            <w:right w:val="none" w:sz="0" w:space="0" w:color="auto"/>
          </w:divBdr>
        </w:div>
      </w:divsChild>
    </w:div>
    <w:div w:id="1589460204">
      <w:bodyDiv w:val="1"/>
      <w:marLeft w:val="0"/>
      <w:marRight w:val="0"/>
      <w:marTop w:val="0"/>
      <w:marBottom w:val="0"/>
      <w:divBdr>
        <w:top w:val="none" w:sz="0" w:space="0" w:color="auto"/>
        <w:left w:val="none" w:sz="0" w:space="0" w:color="auto"/>
        <w:bottom w:val="none" w:sz="0" w:space="0" w:color="auto"/>
        <w:right w:val="none" w:sz="0" w:space="0" w:color="auto"/>
      </w:divBdr>
    </w:div>
    <w:div w:id="1739160562">
      <w:bodyDiv w:val="1"/>
      <w:marLeft w:val="0"/>
      <w:marRight w:val="0"/>
      <w:marTop w:val="0"/>
      <w:marBottom w:val="0"/>
      <w:divBdr>
        <w:top w:val="none" w:sz="0" w:space="0" w:color="auto"/>
        <w:left w:val="none" w:sz="0" w:space="0" w:color="auto"/>
        <w:bottom w:val="none" w:sz="0" w:space="0" w:color="auto"/>
        <w:right w:val="none" w:sz="0" w:space="0" w:color="auto"/>
      </w:divBdr>
    </w:div>
    <w:div w:id="1743407464">
      <w:bodyDiv w:val="1"/>
      <w:marLeft w:val="0"/>
      <w:marRight w:val="0"/>
      <w:marTop w:val="0"/>
      <w:marBottom w:val="0"/>
      <w:divBdr>
        <w:top w:val="none" w:sz="0" w:space="0" w:color="auto"/>
        <w:left w:val="none" w:sz="0" w:space="0" w:color="auto"/>
        <w:bottom w:val="none" w:sz="0" w:space="0" w:color="auto"/>
        <w:right w:val="none" w:sz="0" w:space="0" w:color="auto"/>
      </w:divBdr>
    </w:div>
    <w:div w:id="1798983617">
      <w:bodyDiv w:val="1"/>
      <w:marLeft w:val="0"/>
      <w:marRight w:val="0"/>
      <w:marTop w:val="0"/>
      <w:marBottom w:val="0"/>
      <w:divBdr>
        <w:top w:val="none" w:sz="0" w:space="0" w:color="auto"/>
        <w:left w:val="none" w:sz="0" w:space="0" w:color="auto"/>
        <w:bottom w:val="none" w:sz="0" w:space="0" w:color="auto"/>
        <w:right w:val="none" w:sz="0" w:space="0" w:color="auto"/>
      </w:divBdr>
    </w:div>
    <w:div w:id="1811048014">
      <w:bodyDiv w:val="1"/>
      <w:marLeft w:val="0"/>
      <w:marRight w:val="0"/>
      <w:marTop w:val="0"/>
      <w:marBottom w:val="0"/>
      <w:divBdr>
        <w:top w:val="none" w:sz="0" w:space="0" w:color="auto"/>
        <w:left w:val="none" w:sz="0" w:space="0" w:color="auto"/>
        <w:bottom w:val="none" w:sz="0" w:space="0" w:color="auto"/>
        <w:right w:val="none" w:sz="0" w:space="0" w:color="auto"/>
      </w:divBdr>
    </w:div>
    <w:div w:id="1816337033">
      <w:bodyDiv w:val="1"/>
      <w:marLeft w:val="0"/>
      <w:marRight w:val="0"/>
      <w:marTop w:val="0"/>
      <w:marBottom w:val="0"/>
      <w:divBdr>
        <w:top w:val="none" w:sz="0" w:space="0" w:color="auto"/>
        <w:left w:val="none" w:sz="0" w:space="0" w:color="auto"/>
        <w:bottom w:val="none" w:sz="0" w:space="0" w:color="auto"/>
        <w:right w:val="none" w:sz="0" w:space="0" w:color="auto"/>
      </w:divBdr>
    </w:div>
    <w:div w:id="1919704661">
      <w:bodyDiv w:val="1"/>
      <w:marLeft w:val="0"/>
      <w:marRight w:val="0"/>
      <w:marTop w:val="0"/>
      <w:marBottom w:val="0"/>
      <w:divBdr>
        <w:top w:val="none" w:sz="0" w:space="0" w:color="auto"/>
        <w:left w:val="none" w:sz="0" w:space="0" w:color="auto"/>
        <w:bottom w:val="none" w:sz="0" w:space="0" w:color="auto"/>
        <w:right w:val="none" w:sz="0" w:space="0" w:color="auto"/>
      </w:divBdr>
    </w:div>
    <w:div w:id="1956712159">
      <w:bodyDiv w:val="1"/>
      <w:marLeft w:val="0"/>
      <w:marRight w:val="0"/>
      <w:marTop w:val="0"/>
      <w:marBottom w:val="0"/>
      <w:divBdr>
        <w:top w:val="none" w:sz="0" w:space="0" w:color="auto"/>
        <w:left w:val="none" w:sz="0" w:space="0" w:color="auto"/>
        <w:bottom w:val="none" w:sz="0" w:space="0" w:color="auto"/>
        <w:right w:val="none" w:sz="0" w:space="0" w:color="auto"/>
      </w:divBdr>
    </w:div>
    <w:div w:id="1986545567">
      <w:bodyDiv w:val="1"/>
      <w:marLeft w:val="0"/>
      <w:marRight w:val="0"/>
      <w:marTop w:val="0"/>
      <w:marBottom w:val="0"/>
      <w:divBdr>
        <w:top w:val="none" w:sz="0" w:space="0" w:color="auto"/>
        <w:left w:val="none" w:sz="0" w:space="0" w:color="auto"/>
        <w:bottom w:val="none" w:sz="0" w:space="0" w:color="auto"/>
        <w:right w:val="none" w:sz="0" w:space="0" w:color="auto"/>
      </w:divBdr>
    </w:div>
    <w:div w:id="212418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712</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Pivaral, Luis</dc:creator>
  <cp:keywords/>
  <dc:description/>
  <cp:lastModifiedBy>Coyoy, Pedro</cp:lastModifiedBy>
  <cp:revision>2</cp:revision>
  <dcterms:created xsi:type="dcterms:W3CDTF">2022-05-05T17:18:00Z</dcterms:created>
  <dcterms:modified xsi:type="dcterms:W3CDTF">2022-05-05T17:18:00Z</dcterms:modified>
</cp:coreProperties>
</file>