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D6062" w14:paraId="3CEE86A1" w14:textId="77777777" w:rsidTr="000D60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0C94A0EE" w14:textId="1D421062" w:rsidR="000D6062" w:rsidRDefault="000D6062">
            <w:r>
              <w:t xml:space="preserve">¿Principales resultados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gramStart"/>
            <w:r>
              <w:t>vamos ?</w:t>
            </w:r>
            <w:proofErr w:type="gramEnd"/>
          </w:p>
        </w:tc>
      </w:tr>
      <w:tr w:rsidR="000D6062" w14:paraId="5E0799A0" w14:textId="77777777" w:rsidTr="000D6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113D8AC7" w14:textId="77777777" w:rsidR="000D6062" w:rsidRDefault="000D6062" w:rsidP="000D6062">
            <w:r>
              <w:t>Seguimiento actividades y principales proyectos que se tienen en curso.</w:t>
            </w:r>
          </w:p>
          <w:p w14:paraId="0101BD5A" w14:textId="77777777" w:rsidR="000D6062" w:rsidRDefault="000D6062" w:rsidP="000D6062"/>
          <w:p w14:paraId="3AC9DCFE" w14:textId="77777777" w:rsidR="000D6062" w:rsidRDefault="000D6062" w:rsidP="000D6062">
            <w:r>
              <w:t>1.</w:t>
            </w:r>
            <w:r>
              <w:tab/>
              <w:t>Odoo, reportes y estación zona 10.</w:t>
            </w:r>
          </w:p>
          <w:p w14:paraId="6D2FD80F" w14:textId="77777777" w:rsidR="000D6062" w:rsidRDefault="000D6062" w:rsidP="000D6062">
            <w:r>
              <w:t>a.</w:t>
            </w:r>
            <w:r>
              <w:tab/>
              <w:t xml:space="preserve">Actualmente se encuentran operando todos los 4 centros con el sistema de Odoo Ver. 12 de lo cual se han trabajado las siguientes actividades. </w:t>
            </w:r>
          </w:p>
          <w:p w14:paraId="5F80B04F" w14:textId="77777777" w:rsidR="000D6062" w:rsidRDefault="000D6062" w:rsidP="000D6062">
            <w:r>
              <w:t>i.</w:t>
            </w:r>
            <w:r>
              <w:tab/>
              <w:t>Reportes y cierres de mes.</w:t>
            </w:r>
          </w:p>
          <w:p w14:paraId="66F8A016" w14:textId="77777777" w:rsidR="000D6062" w:rsidRDefault="000D6062" w:rsidP="000D6062">
            <w:proofErr w:type="spellStart"/>
            <w:r>
              <w:t>ii</w:t>
            </w:r>
            <w:proofErr w:type="spellEnd"/>
            <w:r>
              <w:t>.</w:t>
            </w:r>
            <w:r>
              <w:tab/>
              <w:t>Facturación electrónica y cierre de mes.</w:t>
            </w:r>
          </w:p>
          <w:p w14:paraId="6B226094" w14:textId="77777777" w:rsidR="000D6062" w:rsidRDefault="000D6062" w:rsidP="000D6062">
            <w:proofErr w:type="spellStart"/>
            <w:r>
              <w:t>iii</w:t>
            </w:r>
            <w:proofErr w:type="spellEnd"/>
            <w:r>
              <w:t>.</w:t>
            </w:r>
            <w:r>
              <w:tab/>
              <w:t>Capacitación nuevos usuarios del sistema.</w:t>
            </w:r>
          </w:p>
          <w:p w14:paraId="20DFFFE2" w14:textId="77777777" w:rsidR="000D6062" w:rsidRDefault="000D6062" w:rsidP="000D6062">
            <w:proofErr w:type="spellStart"/>
            <w:r>
              <w:t>iv</w:t>
            </w:r>
            <w:proofErr w:type="spellEnd"/>
            <w:r>
              <w:t>.</w:t>
            </w:r>
            <w:r>
              <w:tab/>
              <w:t>Creación y configuración ambiente de pruebas.</w:t>
            </w:r>
          </w:p>
          <w:p w14:paraId="4C684D27" w14:textId="77777777" w:rsidR="000D6062" w:rsidRDefault="000D6062" w:rsidP="000D6062">
            <w:r>
              <w:t>v.</w:t>
            </w:r>
            <w:r>
              <w:tab/>
              <w:t>Creación de usuarios.</w:t>
            </w:r>
          </w:p>
          <w:p w14:paraId="5864B904" w14:textId="77777777" w:rsidR="000D6062" w:rsidRDefault="000D6062" w:rsidP="000D6062">
            <w:r>
              <w:t>vi.</w:t>
            </w:r>
            <w:r>
              <w:tab/>
              <w:t>Configuración formato de Excel.</w:t>
            </w:r>
          </w:p>
          <w:p w14:paraId="2B1AC537" w14:textId="77777777" w:rsidR="000D6062" w:rsidRDefault="000D6062" w:rsidP="000D6062">
            <w:proofErr w:type="spellStart"/>
            <w:r>
              <w:t>vii</w:t>
            </w:r>
            <w:proofErr w:type="spellEnd"/>
            <w:r>
              <w:t>.</w:t>
            </w:r>
            <w:r>
              <w:tab/>
              <w:t>Pendiente la configuración del nuevo servidor de Odoo Ver. 12 en un perfil propio de licorera, estoy a la espera de la creación de la cuenta de parte de Pablo Reyes.</w:t>
            </w:r>
          </w:p>
          <w:p w14:paraId="3D0CA500" w14:textId="77777777" w:rsidR="000D6062" w:rsidRDefault="000D6062" w:rsidP="000D6062">
            <w:proofErr w:type="spellStart"/>
            <w:r>
              <w:t>viii</w:t>
            </w:r>
            <w:proofErr w:type="spellEnd"/>
            <w:r>
              <w:t>.</w:t>
            </w:r>
            <w:r>
              <w:tab/>
              <w:t>Configuración del escenario para la estación Zona 10, con los módulos nuevos.</w:t>
            </w:r>
          </w:p>
          <w:p w14:paraId="2922B88F" w14:textId="77777777" w:rsidR="000D6062" w:rsidRDefault="000D6062" w:rsidP="000D6062">
            <w:r>
              <w:t xml:space="preserve"> </w:t>
            </w:r>
          </w:p>
          <w:p w14:paraId="340F0B55" w14:textId="77777777" w:rsidR="000D6062" w:rsidRDefault="000D6062" w:rsidP="000D6062">
            <w:r>
              <w:t>2.</w:t>
            </w:r>
            <w:r>
              <w:tab/>
              <w:t xml:space="preserve">Modificación y errores de FEL </w:t>
            </w:r>
          </w:p>
          <w:p w14:paraId="40329D5C" w14:textId="77777777" w:rsidR="000D6062" w:rsidRDefault="000D6062" w:rsidP="000D6062">
            <w:r>
              <w:t>a.</w:t>
            </w:r>
            <w:r>
              <w:tab/>
              <w:t>Descuentos pronto pago, no se han realizado las pruebas de los cambios y las modificaciones realizadas.</w:t>
            </w:r>
          </w:p>
          <w:p w14:paraId="70CBB852" w14:textId="77777777" w:rsidR="000D6062" w:rsidRDefault="000D6062" w:rsidP="000D6062">
            <w:r>
              <w:t>b.</w:t>
            </w:r>
            <w:r>
              <w:tab/>
              <w:t>Completar la estructura de datos de los documentos en contingencia, que se están generando.</w:t>
            </w:r>
          </w:p>
          <w:p w14:paraId="526B2330" w14:textId="77777777" w:rsidR="000D6062" w:rsidRDefault="000D6062" w:rsidP="000D6062">
            <w:r>
              <w:t>c.</w:t>
            </w:r>
            <w:r>
              <w:tab/>
              <w:t>Revisar la generación de las facturas por faltantes ya que se están tomando en cajas cuando muchas veces se generan faltantes de unidades.</w:t>
            </w:r>
          </w:p>
          <w:p w14:paraId="7331DCF3" w14:textId="77777777" w:rsidR="000D6062" w:rsidRDefault="000D6062" w:rsidP="000D6062">
            <w:r>
              <w:t>d.</w:t>
            </w:r>
            <w:r>
              <w:tab/>
              <w:t xml:space="preserve">Modificar el parámetro de la tabla </w:t>
            </w:r>
            <w:proofErr w:type="spellStart"/>
            <w:r>
              <w:t>param_gem</w:t>
            </w:r>
            <w:proofErr w:type="spellEnd"/>
            <w:r>
              <w:t xml:space="preserve"> para dejar dinámico el parámetro del 75% para las notas de crédito.</w:t>
            </w:r>
          </w:p>
          <w:p w14:paraId="5AF6416C" w14:textId="77777777" w:rsidR="000D6062" w:rsidRDefault="000D6062" w:rsidP="000D6062"/>
          <w:p w14:paraId="3438C2D9" w14:textId="77777777" w:rsidR="000D6062" w:rsidRDefault="000D6062" w:rsidP="000D6062">
            <w:r>
              <w:t>3.</w:t>
            </w:r>
            <w:r>
              <w:tab/>
              <w:t>Trazabilidad</w:t>
            </w:r>
          </w:p>
          <w:p w14:paraId="0097C6EB" w14:textId="77777777" w:rsidR="000D6062" w:rsidRDefault="000D6062" w:rsidP="000D6062">
            <w:r>
              <w:t>a.</w:t>
            </w:r>
            <w:r>
              <w:tab/>
              <w:t xml:space="preserve">Ya se realizaron las modificaciones de la etiqueta, pero al momento de imprimir no </w:t>
            </w:r>
            <w:proofErr w:type="spellStart"/>
            <w:r>
              <w:t>esta</w:t>
            </w:r>
            <w:proofErr w:type="spellEnd"/>
            <w:r>
              <w:t xml:space="preserve"> impresa de forma completa en el papel de 4X6.</w:t>
            </w:r>
          </w:p>
          <w:p w14:paraId="59B6CECE" w14:textId="77777777" w:rsidR="000D6062" w:rsidRDefault="000D6062" w:rsidP="000D6062">
            <w:r>
              <w:t>b.</w:t>
            </w:r>
            <w:r>
              <w:tab/>
              <w:t>Modificación en la lectura del código SSCC</w:t>
            </w:r>
          </w:p>
          <w:p w14:paraId="55289FD5" w14:textId="77777777" w:rsidR="000D6062" w:rsidRDefault="000D6062" w:rsidP="000D6062">
            <w:r>
              <w:t>i.</w:t>
            </w:r>
            <w:r>
              <w:tab/>
              <w:t>Modificación en las etiquetas automáticas</w:t>
            </w:r>
          </w:p>
          <w:p w14:paraId="1288A25F" w14:textId="77777777" w:rsidR="000D6062" w:rsidRDefault="000D6062" w:rsidP="000D6062">
            <w:proofErr w:type="spellStart"/>
            <w:r>
              <w:t>ii</w:t>
            </w:r>
            <w:proofErr w:type="spellEnd"/>
            <w:r>
              <w:t>.</w:t>
            </w:r>
            <w:r>
              <w:tab/>
              <w:t>Modificación en las etiquetas Express</w:t>
            </w:r>
          </w:p>
          <w:p w14:paraId="1EC9D0E2" w14:textId="77777777" w:rsidR="000D6062" w:rsidRDefault="000D6062" w:rsidP="000D6062">
            <w:proofErr w:type="spellStart"/>
            <w:r>
              <w:t>iii</w:t>
            </w:r>
            <w:proofErr w:type="spellEnd"/>
            <w:r>
              <w:t>.</w:t>
            </w:r>
            <w:r>
              <w:tab/>
              <w:t>Modificación en las etiquetas manuales.</w:t>
            </w:r>
          </w:p>
          <w:p w14:paraId="3F5F34AF" w14:textId="77777777" w:rsidR="000D6062" w:rsidRDefault="000D6062" w:rsidP="000D6062">
            <w:r>
              <w:t>c.</w:t>
            </w:r>
            <w:r>
              <w:tab/>
              <w:t>Se realizaron las primeras pruebas y hay que hacer algunos ajustes ya que cambio el tamaño de la última barra.</w:t>
            </w:r>
          </w:p>
          <w:p w14:paraId="4274FB76" w14:textId="77777777" w:rsidR="000D6062" w:rsidRDefault="000D6062" w:rsidP="000D6062">
            <w:r>
              <w:t>d.</w:t>
            </w:r>
            <w:r>
              <w:tab/>
              <w:t xml:space="preserve">Diseñar nuevamente la etiqueta con las barras </w:t>
            </w:r>
            <w:proofErr w:type="spellStart"/>
            <w:r>
              <w:t>mas</w:t>
            </w:r>
            <w:proofErr w:type="spellEnd"/>
            <w:r>
              <w:t xml:space="preserve"> ajustadas, respetando los parámetros de GS1 que tiene un tamaño de ancho y alto en el diseño de esta, para poder ser valida a nivel del estándar.</w:t>
            </w:r>
          </w:p>
          <w:p w14:paraId="1CDFA833" w14:textId="77777777" w:rsidR="000D6062" w:rsidRDefault="000D6062" w:rsidP="000D6062">
            <w:r>
              <w:t>4.</w:t>
            </w:r>
            <w:r>
              <w:tab/>
              <w:t>Trazabilidad y requerimientos.</w:t>
            </w:r>
          </w:p>
          <w:p w14:paraId="0A7DCCC0" w14:textId="77777777" w:rsidR="000D6062" w:rsidRDefault="000D6062" w:rsidP="000D6062">
            <w:r>
              <w:t>a.</w:t>
            </w:r>
            <w:r>
              <w:tab/>
              <w:t>Se realizo una documentación general del proyecto de trazabilidad que fue enviada y compartida con Felipe Gonzales, con todos los accesos necesarios para empezar a visualizar el proyecto</w:t>
            </w:r>
          </w:p>
          <w:p w14:paraId="1724A424" w14:textId="77777777" w:rsidR="000D6062" w:rsidRPr="007D26C0" w:rsidRDefault="000D6062" w:rsidP="000D6062">
            <w:pPr>
              <w:pStyle w:val="ListParagraph"/>
              <w:numPr>
                <w:ilvl w:val="1"/>
                <w:numId w:val="1"/>
              </w:numPr>
              <w:rPr>
                <w:rFonts w:ascii="Arial" w:hAnsi="Arial" w:cs="Arial"/>
                <w:color w:val="000000" w:themeColor="text1"/>
                <w:sz w:val="24"/>
                <w:szCs w:val="24"/>
                <w:lang w:eastAsia="es-GT"/>
              </w:rPr>
            </w:pPr>
            <w:r w:rsidRPr="007D26C0">
              <w:rPr>
                <w:rFonts w:ascii="Arial" w:hAnsi="Arial" w:cs="Arial"/>
                <w:color w:val="000000" w:themeColor="text1"/>
                <w:sz w:val="24"/>
                <w:szCs w:val="24"/>
                <w:lang w:eastAsia="es-GT"/>
              </w:rPr>
              <w:t xml:space="preserve">Se le apoyo al equipo de casa </w:t>
            </w:r>
            <w:proofErr w:type="spellStart"/>
            <w:r w:rsidRPr="007D26C0">
              <w:rPr>
                <w:rFonts w:ascii="Arial" w:hAnsi="Arial" w:cs="Arial"/>
                <w:color w:val="000000" w:themeColor="text1"/>
                <w:sz w:val="24"/>
                <w:szCs w:val="24"/>
                <w:lang w:eastAsia="es-GT"/>
              </w:rPr>
              <w:t>Botrán</w:t>
            </w:r>
            <w:proofErr w:type="spellEnd"/>
            <w:r w:rsidRPr="007D26C0">
              <w:rPr>
                <w:rFonts w:ascii="Arial" w:hAnsi="Arial" w:cs="Arial"/>
                <w:color w:val="000000" w:themeColor="text1"/>
                <w:sz w:val="24"/>
                <w:szCs w:val="24"/>
                <w:lang w:eastAsia="es-GT"/>
              </w:rPr>
              <w:t xml:space="preserve"> para validar el tema de las pipas y sus procesos en succionados y llenados.</w:t>
            </w:r>
          </w:p>
          <w:p w14:paraId="73B9AA01" w14:textId="77777777" w:rsidR="000D6062" w:rsidRPr="007D26C0" w:rsidRDefault="000D6062" w:rsidP="000D6062">
            <w:pPr>
              <w:pStyle w:val="ListParagraph"/>
              <w:numPr>
                <w:ilvl w:val="1"/>
                <w:numId w:val="1"/>
              </w:numPr>
              <w:rPr>
                <w:rFonts w:ascii="Arial" w:hAnsi="Arial" w:cs="Arial"/>
                <w:color w:val="000000" w:themeColor="text1"/>
                <w:sz w:val="24"/>
                <w:szCs w:val="24"/>
                <w:lang w:eastAsia="es-GT"/>
              </w:rPr>
            </w:pPr>
            <w:r w:rsidRPr="007D26C0">
              <w:rPr>
                <w:rFonts w:ascii="Arial" w:hAnsi="Arial" w:cs="Arial"/>
                <w:color w:val="000000" w:themeColor="text1"/>
                <w:sz w:val="24"/>
                <w:szCs w:val="24"/>
                <w:lang w:eastAsia="es-GT"/>
              </w:rPr>
              <w:t>Se les brindo los accesos para descargar el nuevo instalador, así mismo se les compartió un archivo con todos los parámetros para configurar las nuevas HH Honeywell</w:t>
            </w:r>
          </w:p>
          <w:p w14:paraId="25AFA2DC" w14:textId="34BBD9A8" w:rsidR="000D6062" w:rsidRDefault="000D6062" w:rsidP="000D6062">
            <w:r w:rsidRPr="007D26C0">
              <w:rPr>
                <w:rFonts w:ascii="Arial" w:hAnsi="Arial" w:cs="Arial"/>
                <w:color w:val="000000" w:themeColor="text1"/>
                <w:sz w:val="24"/>
                <w:szCs w:val="24"/>
                <w:lang w:eastAsia="es-GT"/>
              </w:rPr>
              <w:lastRenderedPageBreak/>
              <w:t>Se creo un nuevo centro de descarga para los instaladores y complementos del equipo.</w:t>
            </w:r>
          </w:p>
        </w:tc>
      </w:tr>
    </w:tbl>
    <w:p w14:paraId="080810B8" w14:textId="5687D449" w:rsidR="008915E0" w:rsidRDefault="008915E0"/>
    <w:tbl>
      <w:tblPr>
        <w:tblW w:w="8840" w:type="dxa"/>
        <w:tblInd w:w="108" w:type="dxa"/>
        <w:tblBorders>
          <w:top w:val="single" w:sz="2" w:space="0" w:color="9CC2E5"/>
          <w:left w:val="single" w:sz="2" w:space="0" w:color="9CC2E5"/>
          <w:bottom w:val="single" w:sz="2" w:space="0" w:color="9CC2E5"/>
          <w:right w:val="single" w:sz="2" w:space="0" w:color="9CC2E5"/>
          <w:insideH w:val="single" w:sz="2" w:space="0" w:color="9CC2E5"/>
          <w:insideV w:val="single" w:sz="2" w:space="0" w:color="9CC2E5"/>
        </w:tblBorders>
        <w:tblCellMar>
          <w:left w:w="74" w:type="dxa"/>
          <w:right w:w="74" w:type="dxa"/>
        </w:tblCellMar>
        <w:tblLook w:val="04A0" w:firstRow="1" w:lastRow="0" w:firstColumn="1" w:lastColumn="0" w:noHBand="0" w:noVBand="1"/>
      </w:tblPr>
      <w:tblGrid>
        <w:gridCol w:w="8840"/>
      </w:tblGrid>
      <w:tr w:rsidR="000D6062" w:rsidRPr="000D6062" w14:paraId="314CDA5E" w14:textId="77777777" w:rsidTr="00A47A6C">
        <w:trPr>
          <w:trHeight w:val="198"/>
        </w:trPr>
        <w:tc>
          <w:tcPr>
            <w:tcW w:w="6099" w:type="dxa"/>
            <w:tcBorders>
              <w:top w:val="single" w:sz="2" w:space="0" w:color="5B9BD5"/>
              <w:left w:val="single" w:sz="2" w:space="0" w:color="5B9BD5"/>
              <w:bottom w:val="single" w:sz="2" w:space="0" w:color="5B9BD5"/>
              <w:right w:val="single" w:sz="2" w:space="0" w:color="5B9BD5"/>
            </w:tcBorders>
            <w:shd w:val="clear" w:color="auto" w:fill="5B9BD5"/>
          </w:tcPr>
          <w:p w14:paraId="3A9CED6A" w14:textId="77777777" w:rsidR="000D6062" w:rsidRPr="000D6062" w:rsidRDefault="000D6062" w:rsidP="000D6062">
            <w:pPr>
              <w:rPr>
                <w:b/>
                <w:bCs/>
              </w:rPr>
            </w:pPr>
            <w:r w:rsidRPr="000D6062">
              <w:rPr>
                <w:b/>
                <w:bCs/>
              </w:rPr>
              <w:t>Factores Claves de Éxito</w:t>
            </w:r>
          </w:p>
        </w:tc>
      </w:tr>
      <w:tr w:rsidR="000D6062" w:rsidRPr="000D6062" w14:paraId="0B7F7B6E" w14:textId="77777777" w:rsidTr="00A47A6C">
        <w:trPr>
          <w:trHeight w:val="198"/>
        </w:trPr>
        <w:tc>
          <w:tcPr>
            <w:tcW w:w="6099" w:type="dxa"/>
            <w:shd w:val="clear" w:color="auto" w:fill="DEEAF6"/>
          </w:tcPr>
          <w:p w14:paraId="6C622056" w14:textId="77777777" w:rsidR="000D6062" w:rsidRPr="000D6062" w:rsidRDefault="000D6062" w:rsidP="000D6062">
            <w:r w:rsidRPr="000D6062">
              <w:t>Trabajo en equipo y compromiso de cada área involucrada</w:t>
            </w:r>
          </w:p>
        </w:tc>
      </w:tr>
      <w:tr w:rsidR="000D6062" w:rsidRPr="000D6062" w14:paraId="359DA915" w14:textId="77777777" w:rsidTr="00A47A6C">
        <w:trPr>
          <w:trHeight w:val="198"/>
        </w:trPr>
        <w:tc>
          <w:tcPr>
            <w:tcW w:w="6099" w:type="dxa"/>
            <w:shd w:val="clear" w:color="auto" w:fill="DEEAF6"/>
          </w:tcPr>
          <w:p w14:paraId="34AEEBED" w14:textId="77777777" w:rsidR="000D6062" w:rsidRPr="000D6062" w:rsidRDefault="000D6062" w:rsidP="000D6062">
            <w:r w:rsidRPr="000D6062">
              <w:t>Completar las actividades en el tiempo solicitado.</w:t>
            </w:r>
          </w:p>
        </w:tc>
      </w:tr>
    </w:tbl>
    <w:p w14:paraId="33E7E7D6" w14:textId="7A0D4CF2" w:rsidR="000D6062" w:rsidRDefault="000D6062"/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D6062" w:rsidRPr="000D6062" w14:paraId="582431F2" w14:textId="77777777" w:rsidTr="000D60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2FF153AF" w14:textId="77777777" w:rsidR="000D6062" w:rsidRPr="000D6062" w:rsidRDefault="000D6062" w:rsidP="00C872E7">
            <w:r w:rsidRPr="000D6062">
              <w:t xml:space="preserve">Pendientes y/o Puntos de Atención – Cual es el </w:t>
            </w:r>
            <w:proofErr w:type="gramStart"/>
            <w:r w:rsidRPr="000D6062">
              <w:t>Status</w:t>
            </w:r>
            <w:proofErr w:type="gramEnd"/>
            <w:r w:rsidRPr="000D6062">
              <w:t>?</w:t>
            </w:r>
            <w:r w:rsidRPr="000D6062">
              <w:tab/>
              <w:t>Responsable</w:t>
            </w:r>
          </w:p>
        </w:tc>
      </w:tr>
      <w:tr w:rsidR="000D6062" w:rsidRPr="000D6062" w14:paraId="4367EE75" w14:textId="77777777" w:rsidTr="000D6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7F9CF4CA" w14:textId="77777777" w:rsidR="000D6062" w:rsidRPr="000D6062" w:rsidRDefault="000D6062" w:rsidP="00C872E7">
            <w:r w:rsidRPr="000D6062">
              <w:t>Capacitación de facturación manual, Andrea, Guillermo, cambiando las tasas de cambio de la moneda local en odoo.</w:t>
            </w:r>
          </w:p>
        </w:tc>
      </w:tr>
      <w:tr w:rsidR="000D6062" w:rsidRPr="000D6062" w14:paraId="2EA9948B" w14:textId="77777777" w:rsidTr="000D60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0533C8C3" w14:textId="77777777" w:rsidR="000D6062" w:rsidRPr="000D6062" w:rsidRDefault="000D6062" w:rsidP="00C872E7">
            <w:r w:rsidRPr="000D6062">
              <w:tab/>
              <w:t>Pedro Coyoy</w:t>
            </w:r>
          </w:p>
        </w:tc>
      </w:tr>
      <w:tr w:rsidR="000D6062" w:rsidRPr="000D6062" w14:paraId="33BC0B25" w14:textId="77777777" w:rsidTr="000D6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3AB458B6" w14:textId="77777777" w:rsidR="000D6062" w:rsidRPr="000D6062" w:rsidRDefault="000D6062" w:rsidP="00C872E7">
            <w:r w:rsidRPr="000D6062">
              <w:t>Configuración del nuevo servidor con las siguientes credenciales.</w:t>
            </w:r>
          </w:p>
        </w:tc>
      </w:tr>
      <w:tr w:rsidR="000D6062" w:rsidRPr="000D6062" w14:paraId="51F581EF" w14:textId="77777777" w:rsidTr="000D60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500459CA" w14:textId="77777777" w:rsidR="000D6062" w:rsidRPr="000D6062" w:rsidRDefault="000D6062" w:rsidP="00C872E7">
            <w:r w:rsidRPr="000D6062">
              <w:t>139.177.205.141:8069</w:t>
            </w:r>
          </w:p>
        </w:tc>
      </w:tr>
      <w:tr w:rsidR="000D6062" w:rsidRPr="000D6062" w14:paraId="0E37949F" w14:textId="77777777" w:rsidTr="000D6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528688B6" w14:textId="77777777" w:rsidR="000D6062" w:rsidRPr="000D6062" w:rsidRDefault="000D6062" w:rsidP="00C872E7">
            <w:r w:rsidRPr="000D6062">
              <w:tab/>
              <w:t>Pedro Coyoy / Pablo Reyes</w:t>
            </w:r>
          </w:p>
        </w:tc>
      </w:tr>
      <w:tr w:rsidR="000D6062" w14:paraId="041514C3" w14:textId="77777777" w:rsidTr="000D60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054D5DD3" w14:textId="77777777" w:rsidR="000D6062" w:rsidRDefault="000D6062" w:rsidP="00C872E7">
            <w:r w:rsidRPr="000D6062">
              <w:t xml:space="preserve">Revisión de los reportes de Odoo para validar el error que </w:t>
            </w:r>
            <w:proofErr w:type="spellStart"/>
            <w:r w:rsidRPr="000D6062">
              <w:t>esta</w:t>
            </w:r>
            <w:proofErr w:type="spellEnd"/>
            <w:r w:rsidRPr="000D6062">
              <w:t xml:space="preserve"> desplegando el reporte de cocina y ventas. </w:t>
            </w:r>
            <w:r w:rsidRPr="000D6062">
              <w:tab/>
              <w:t>Pedro Coyoy / Edwin de Paz</w:t>
            </w:r>
          </w:p>
        </w:tc>
      </w:tr>
    </w:tbl>
    <w:p w14:paraId="6B4DE3DC" w14:textId="1832F6F3" w:rsidR="000D6062" w:rsidRDefault="000D6062" w:rsidP="000D6062"/>
    <w:p w14:paraId="763882CB" w14:textId="70FEA0A0" w:rsidR="000D6062" w:rsidRDefault="000D6062" w:rsidP="000D6062"/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4719"/>
        <w:gridCol w:w="2506"/>
        <w:gridCol w:w="1603"/>
      </w:tblGrid>
      <w:tr w:rsidR="000D6062" w:rsidRPr="000D6062" w14:paraId="7574EFEB" w14:textId="77777777" w:rsidTr="000D60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19" w:type="dxa"/>
          </w:tcPr>
          <w:p w14:paraId="2B58BA5F" w14:textId="77777777" w:rsidR="000D6062" w:rsidRPr="000D6062" w:rsidRDefault="000D6062" w:rsidP="00367FB4">
            <w:r w:rsidRPr="000D6062">
              <w:t>Próximos Pasos</w:t>
            </w:r>
          </w:p>
        </w:tc>
        <w:tc>
          <w:tcPr>
            <w:tcW w:w="2506" w:type="dxa"/>
          </w:tcPr>
          <w:p w14:paraId="05F297A5" w14:textId="77777777" w:rsidR="000D6062" w:rsidRPr="000D6062" w:rsidRDefault="000D6062" w:rsidP="00367F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D6062">
              <w:t>Responsable</w:t>
            </w:r>
          </w:p>
        </w:tc>
        <w:tc>
          <w:tcPr>
            <w:tcW w:w="1603" w:type="dxa"/>
          </w:tcPr>
          <w:p w14:paraId="46B05335" w14:textId="77777777" w:rsidR="000D6062" w:rsidRPr="000D6062" w:rsidRDefault="000D6062" w:rsidP="00367F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D6062">
              <w:t>Fecha</w:t>
            </w:r>
          </w:p>
        </w:tc>
      </w:tr>
      <w:tr w:rsidR="000D6062" w:rsidRPr="000D6062" w14:paraId="4F43A07B" w14:textId="77777777" w:rsidTr="000D6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19" w:type="dxa"/>
          </w:tcPr>
          <w:p w14:paraId="2224F825" w14:textId="77777777" w:rsidR="000D6062" w:rsidRPr="000D6062" w:rsidRDefault="000D6062" w:rsidP="00367FB4">
            <w:r w:rsidRPr="000D6062">
              <w:t xml:space="preserve">Revisión de las correcciones de </w:t>
            </w:r>
            <w:proofErr w:type="spellStart"/>
            <w:r w:rsidRPr="000D6062">
              <w:t>XoMobile</w:t>
            </w:r>
            <w:proofErr w:type="spellEnd"/>
            <w:r w:rsidRPr="000D6062">
              <w:t xml:space="preserve"> y hacer todas las pruebas necesarias para corregir los temas pendientes.</w:t>
            </w:r>
          </w:p>
        </w:tc>
        <w:tc>
          <w:tcPr>
            <w:tcW w:w="2506" w:type="dxa"/>
          </w:tcPr>
          <w:p w14:paraId="7F505AF6" w14:textId="77777777" w:rsidR="000D6062" w:rsidRPr="000D6062" w:rsidRDefault="000D6062" w:rsidP="00367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D6062">
              <w:t xml:space="preserve">Pedro Coyoy / Equipo Soporte </w:t>
            </w:r>
          </w:p>
        </w:tc>
        <w:tc>
          <w:tcPr>
            <w:tcW w:w="1603" w:type="dxa"/>
          </w:tcPr>
          <w:p w14:paraId="48BE800F" w14:textId="77777777" w:rsidR="000D6062" w:rsidRPr="000D6062" w:rsidRDefault="000D6062" w:rsidP="00367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D6062">
              <w:t>11.11.2021</w:t>
            </w:r>
          </w:p>
        </w:tc>
      </w:tr>
      <w:tr w:rsidR="000D6062" w:rsidRPr="000D6062" w14:paraId="43C4DD68" w14:textId="77777777" w:rsidTr="000D60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19" w:type="dxa"/>
          </w:tcPr>
          <w:p w14:paraId="70707123" w14:textId="77777777" w:rsidR="000D6062" w:rsidRPr="000D6062" w:rsidRDefault="000D6062" w:rsidP="00367FB4">
            <w:r w:rsidRPr="000D6062">
              <w:t xml:space="preserve">Hacer las pruebas del desarrollo realizado para el proyecto de </w:t>
            </w:r>
            <w:proofErr w:type="spellStart"/>
            <w:r w:rsidRPr="000D6062">
              <w:t>SmartINV</w:t>
            </w:r>
            <w:proofErr w:type="spellEnd"/>
          </w:p>
        </w:tc>
        <w:tc>
          <w:tcPr>
            <w:tcW w:w="2506" w:type="dxa"/>
          </w:tcPr>
          <w:p w14:paraId="24B13F7B" w14:textId="77777777" w:rsidR="000D6062" w:rsidRPr="000D6062" w:rsidRDefault="000D6062" w:rsidP="00367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062">
              <w:t>Pedro Coyoy / Equipo CPM</w:t>
            </w:r>
          </w:p>
        </w:tc>
        <w:tc>
          <w:tcPr>
            <w:tcW w:w="1603" w:type="dxa"/>
          </w:tcPr>
          <w:p w14:paraId="3EDD1D96" w14:textId="77777777" w:rsidR="000D6062" w:rsidRPr="000D6062" w:rsidRDefault="000D6062" w:rsidP="00367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062">
              <w:t>12.11.2021</w:t>
            </w:r>
          </w:p>
        </w:tc>
      </w:tr>
      <w:tr w:rsidR="000D6062" w14:paraId="7CE0CB33" w14:textId="77777777" w:rsidTr="000D6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19" w:type="dxa"/>
          </w:tcPr>
          <w:p w14:paraId="726EB76B" w14:textId="77777777" w:rsidR="000D6062" w:rsidRPr="000D6062" w:rsidRDefault="000D6062" w:rsidP="00367FB4">
            <w:r w:rsidRPr="000D6062">
              <w:t xml:space="preserve">Configuración de los módulos de Odoo en el nuevo servidor, habilitando la opción de </w:t>
            </w:r>
            <w:proofErr w:type="spellStart"/>
            <w:r w:rsidRPr="000D6062">
              <w:t>backup</w:t>
            </w:r>
            <w:proofErr w:type="spellEnd"/>
            <w:r w:rsidRPr="000D6062">
              <w:t xml:space="preserve"> y </w:t>
            </w:r>
            <w:proofErr w:type="spellStart"/>
            <w:r w:rsidRPr="000D6062">
              <w:t>snapshot</w:t>
            </w:r>
            <w:proofErr w:type="spellEnd"/>
            <w:r w:rsidRPr="000D6062">
              <w:t xml:space="preserve"> automático del servidor.</w:t>
            </w:r>
          </w:p>
        </w:tc>
        <w:tc>
          <w:tcPr>
            <w:tcW w:w="2506" w:type="dxa"/>
          </w:tcPr>
          <w:p w14:paraId="1C7F7F81" w14:textId="77777777" w:rsidR="000D6062" w:rsidRPr="000D6062" w:rsidRDefault="000D6062" w:rsidP="00367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D6062">
              <w:t>Pedro Coyoy</w:t>
            </w:r>
          </w:p>
        </w:tc>
        <w:tc>
          <w:tcPr>
            <w:tcW w:w="1603" w:type="dxa"/>
          </w:tcPr>
          <w:p w14:paraId="624B469C" w14:textId="77777777" w:rsidR="000D6062" w:rsidRDefault="000D6062" w:rsidP="00367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D6062">
              <w:t>14.11.2021</w:t>
            </w:r>
          </w:p>
        </w:tc>
      </w:tr>
    </w:tbl>
    <w:p w14:paraId="73651621" w14:textId="604DFFBC" w:rsidR="000D6062" w:rsidRDefault="000D6062" w:rsidP="000D6062"/>
    <w:sectPr w:rsidR="000D60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066DFB"/>
    <w:multiLevelType w:val="hybridMultilevel"/>
    <w:tmpl w:val="85520044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062"/>
    <w:rsid w:val="000D6062"/>
    <w:rsid w:val="00891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A80BF5"/>
  <w15:chartTrackingRefBased/>
  <w15:docId w15:val="{F479B7EA-10AE-4010-8611-260FE345E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062"/>
    <w:pPr>
      <w:ind w:left="720"/>
      <w:contextualSpacing/>
    </w:pPr>
    <w:rPr>
      <w:rFonts w:ascii="Calibri" w:eastAsia="Calibri" w:hAnsi="Calibri" w:cs="Times New Roman"/>
    </w:rPr>
  </w:style>
  <w:style w:type="table" w:styleId="GridTable4-Accent5">
    <w:name w:val="Grid Table 4 Accent 5"/>
    <w:basedOn w:val="TableNormal"/>
    <w:uiPriority w:val="49"/>
    <w:rsid w:val="000D606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5Dark-Accent5">
    <w:name w:val="Grid Table 5 Dark Accent 5"/>
    <w:basedOn w:val="TableNormal"/>
    <w:uiPriority w:val="50"/>
    <w:rsid w:val="000D606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546</Words>
  <Characters>3005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Coyoy, Pedro</dc:creator>
  <cp:keywords/>
  <dc:description/>
  <cp:lastModifiedBy>Coyoy, Pedro</cp:lastModifiedBy>
  <cp:revision>1</cp:revision>
  <dcterms:created xsi:type="dcterms:W3CDTF">2021-11-17T16:33:00Z</dcterms:created>
  <dcterms:modified xsi:type="dcterms:W3CDTF">2021-11-17T16:38:00Z</dcterms:modified>
</cp:coreProperties>
</file>