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color w:val="4e4e4e"/>
          <w:sz w:val="21"/>
          <w:szCs w:val="21"/>
          <w:highlight w:val="white"/>
        </w:rPr>
      </w:pPr>
      <w:r w:rsidDel="00000000" w:rsidR="00000000" w:rsidRPr="00000000">
        <w:rPr>
          <w:u w:val="single"/>
          <w:rtl w:val="0"/>
        </w:rPr>
        <w:t xml:space="preserve">Materia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4e4e4e"/>
          <w:sz w:val="21"/>
          <w:szCs w:val="21"/>
          <w:highlight w:val="white"/>
          <w:rtl w:val="0"/>
        </w:rPr>
        <w:t xml:space="preserve">Metodologías Ágiles en el Desarrollo de Software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color w:val="4e4e4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e4e4e"/>
          <w:sz w:val="21"/>
          <w:szCs w:val="21"/>
          <w:highlight w:val="white"/>
          <w:rtl w:val="0"/>
        </w:rPr>
        <w:t xml:space="preserve">Curso: 5K4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color w:val="4e4e4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e4e4e"/>
          <w:sz w:val="21"/>
          <w:szCs w:val="21"/>
          <w:highlight w:val="white"/>
          <w:u w:val="single"/>
          <w:rtl w:val="0"/>
        </w:rPr>
        <w:t xml:space="preserve">Profesores</w:t>
      </w:r>
      <w:r w:rsidDel="00000000" w:rsidR="00000000" w:rsidRPr="00000000">
        <w:rPr>
          <w:rFonts w:ascii="Roboto" w:cs="Roboto" w:eastAsia="Roboto" w:hAnsi="Roboto"/>
          <w:color w:val="4e4e4e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520"/>
        <w:gridCol w:w="3345"/>
        <w:gridCol w:w="1710"/>
        <w:tblGridChange w:id="0">
          <w:tblGrid>
            <w:gridCol w:w="1785"/>
            <w:gridCol w:w="2520"/>
            <w:gridCol w:w="3345"/>
            <w:gridCol w:w="1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Natalia Andriano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natalia.andriano@gmail.com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Rubio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rubiodiego@gmail.com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3513140827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JTP - 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Pablo Bruno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jp.bruno@gmail.com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color w:val="4e4e4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color w:val="4e4e4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Nombre del Grupo</w:t>
      </w:r>
      <w:r w:rsidDel="00000000" w:rsidR="00000000" w:rsidRPr="00000000">
        <w:rPr>
          <w:rtl w:val="0"/>
        </w:rPr>
        <w:t xml:space="preserve">: Viaje Ágil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4110"/>
        <w:gridCol w:w="3585"/>
        <w:tblGridChange w:id="0">
          <w:tblGrid>
            <w:gridCol w:w="1665"/>
            <w:gridCol w:w="4110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Franco 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francoluna@gmail.com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57596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 Campos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diegocampos0909@gmail.com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Claudio Oliveda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coliveda@gmail.com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Paola Gisela Romero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sistemas.pgr@gmail.com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Metodología de Trabajo</w:t>
      </w:r>
      <w:r w:rsidDel="00000000" w:rsidR="00000000" w:rsidRPr="00000000">
        <w:rPr>
          <w:rtl w:val="0"/>
        </w:rPr>
        <w:t xml:space="preserve">: SCRUM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Roles del equipo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4110"/>
        <w:gridCol w:w="3585"/>
        <w:tblGridChange w:id="0">
          <w:tblGrid>
            <w:gridCol w:w="1665"/>
            <w:gridCol w:w="4110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Nombre Completo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Diego Campos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Franco Luna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Claudio Oliveda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Paola Gisela Romero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Nombre del Producto</w:t>
      </w:r>
      <w:r w:rsidDel="00000000" w:rsidR="00000000" w:rsidRPr="00000000">
        <w:rPr>
          <w:rtl w:val="0"/>
        </w:rPr>
        <w:t xml:space="preserve">: Smart Home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Alcance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Desde el sensado de señales comunes de un edificio hasta la notificación a los interesados de esas señales.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Señales a Medir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Luz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Puerta de Ingreso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Módulos:</w:t>
      </w:r>
    </w:p>
    <w:p w:rsidR="00000000" w:rsidDel="00000000" w:rsidP="00000000" w:rsidRDefault="00000000" w:rsidRPr="00000000" w14:paraId="0000004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Gestión de Usuarios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Gestión de lectura de señales de un edificio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Gestión de las notificaciones de señales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Gestión de envío de mensajes comunes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Actores involucrados:</w:t>
      </w:r>
    </w:p>
    <w:p w:rsidR="00000000" w:rsidDel="00000000" w:rsidP="00000000" w:rsidRDefault="00000000" w:rsidRPr="00000000" w14:paraId="0000004E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Administrador del sistema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Encargado del edificio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Inquilinos</w:t>
      </w:r>
    </w:p>
    <w:p w:rsidR="00000000" w:rsidDel="00000000" w:rsidP="00000000" w:rsidRDefault="00000000" w:rsidRPr="00000000" w14:paraId="0000005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Planificación de todos los Sprint: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Release 1.0: Orientada a la aplicación del tipo “colectiva”.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5445"/>
        <w:gridCol w:w="2475"/>
        <w:gridCol w:w="3585"/>
        <w:tblGridChange w:id="0">
          <w:tblGrid>
            <w:gridCol w:w="1425"/>
            <w:gridCol w:w="5445"/>
            <w:gridCol w:w="2475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Pactada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Gestión de lectura de señales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23/04/2018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Gestión de configuración de tiempos en alarmas y envío de notificaciones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11/05/2018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Gestión de correos de los diferentes usuarios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Final Release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Tecnologías Utilizadas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5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2910"/>
        <w:gridCol w:w="4590"/>
        <w:gridCol w:w="3585"/>
        <w:tblGridChange w:id="0">
          <w:tblGrid>
            <w:gridCol w:w="1872"/>
            <w:gridCol w:w="2910"/>
            <w:gridCol w:w="4590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Lado Servidor 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Lenguaje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Arduino (C++)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Componente de Software encargado de enviar los cambios de estados de las señales obtenidas por los sensores del arduino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 CSS JavaScript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Componente que expondrá de forma publica las notificaciones de los eventos ocurridos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C#,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Componente de Software encargado de recibir los eventos que envía el arduino, registrarlos en la base de datos, y exponerlos en el cliente web. Como así también notificar a los usuarios pertinentes</w:t>
            </w:r>
          </w:p>
        </w:tc>
      </w:tr>
    </w:tbl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Gestión: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7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4575"/>
        <w:gridCol w:w="3585"/>
        <w:tblGridChange w:id="0">
          <w:tblGrid>
            <w:gridCol w:w="3555"/>
            <w:gridCol w:w="4575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Target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Gestión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Repositorio de Código -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