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804248" w14:textId="77777777" w:rsidR="00715578" w:rsidRPr="00715578" w:rsidRDefault="00715578" w:rsidP="00715578">
      <w:pPr>
        <w:widowControl/>
        <w:pBdr>
          <w:bottom w:val="single" w:sz="8" w:space="4" w:color="4F81BD"/>
        </w:pBdr>
        <w:spacing w:after="300"/>
        <w:rPr>
          <w:rFonts w:ascii="Calibri" w:eastAsia="Times New Roman" w:hAnsi="Calibri" w:cs="Calibri"/>
          <w:color w:val="17365D"/>
          <w:kern w:val="0"/>
          <w:sz w:val="52"/>
          <w:szCs w:val="52"/>
          <w:lang w:val="en"/>
        </w:rPr>
      </w:pPr>
      <w:r w:rsidRPr="00715578">
        <w:rPr>
          <w:rFonts w:ascii="微軟正黑體" w:eastAsia="微軟正黑體" w:hAnsi="微軟正黑體" w:cs="微軟正黑體" w:hint="eastAsia"/>
          <w:color w:val="17365D"/>
          <w:kern w:val="0"/>
          <w:sz w:val="52"/>
          <w:szCs w:val="52"/>
          <w:lang w:val="en"/>
        </w:rPr>
        <w:t>動物保健依據：日常照護（清潔、美容、居住環境）</w:t>
      </w:r>
    </w:p>
    <w:p w14:paraId="2B7B897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本文件彙整自</w:t>
      </w:r>
      <w:r w:rsidRPr="00715578">
        <w:rPr>
          <w:rFonts w:ascii="Cambria" w:hAnsi="Cambria" w:cs="Cambria"/>
          <w:kern w:val="0"/>
          <w:sz w:val="22"/>
          <w:lang w:val="en"/>
        </w:rPr>
        <w:t xml:space="preserve"> ASPCA</w:t>
      </w:r>
      <w:r w:rsidRPr="00715578">
        <w:rPr>
          <w:rFonts w:ascii="Cambria" w:hAnsi="Cambria" w:cs="Cambria" w:hint="eastAsia"/>
          <w:kern w:val="0"/>
          <w:sz w:val="22"/>
          <w:lang w:val="en"/>
        </w:rPr>
        <w:t>、</w:t>
      </w:r>
      <w:r w:rsidRPr="00715578">
        <w:rPr>
          <w:rFonts w:ascii="Cambria" w:hAnsi="Cambria" w:cs="Cambria"/>
          <w:kern w:val="0"/>
          <w:sz w:val="22"/>
          <w:lang w:val="en"/>
        </w:rPr>
        <w:t>VCA Animal Hospitals</w:t>
      </w:r>
      <w:r w:rsidRPr="00715578">
        <w:rPr>
          <w:rFonts w:ascii="Cambria" w:hAnsi="Cambria" w:cs="Cambria" w:hint="eastAsia"/>
          <w:kern w:val="0"/>
          <w:sz w:val="22"/>
          <w:lang w:val="en"/>
        </w:rPr>
        <w:t>、</w:t>
      </w:r>
      <w:r w:rsidRPr="00715578">
        <w:rPr>
          <w:rFonts w:ascii="Cambria" w:hAnsi="Cambria" w:cs="Cambria"/>
          <w:kern w:val="0"/>
          <w:sz w:val="22"/>
          <w:lang w:val="en"/>
        </w:rPr>
        <w:t>Cornell Feline Health Center</w:t>
      </w:r>
      <w:r w:rsidRPr="00715578">
        <w:rPr>
          <w:rFonts w:ascii="Cambria" w:hAnsi="Cambria" w:cs="Cambria" w:hint="eastAsia"/>
          <w:kern w:val="0"/>
          <w:sz w:val="22"/>
          <w:lang w:val="en"/>
        </w:rPr>
        <w:t>、</w:t>
      </w:r>
      <w:r w:rsidRPr="00715578">
        <w:rPr>
          <w:rFonts w:ascii="Cambria" w:hAnsi="Cambria" w:cs="Cambria"/>
          <w:kern w:val="0"/>
          <w:sz w:val="22"/>
          <w:lang w:val="en"/>
        </w:rPr>
        <w:t>AAFP</w:t>
      </w:r>
      <w:r w:rsidRPr="00715578">
        <w:rPr>
          <w:rFonts w:ascii="Cambria" w:hAnsi="Cambria" w:cs="Cambria" w:hint="eastAsia"/>
          <w:kern w:val="0"/>
          <w:sz w:val="22"/>
          <w:lang w:val="en"/>
        </w:rPr>
        <w:t>／</w:t>
      </w:r>
      <w:r w:rsidRPr="00715578">
        <w:rPr>
          <w:rFonts w:ascii="Cambria" w:hAnsi="Cambria" w:cs="Cambria"/>
          <w:kern w:val="0"/>
          <w:sz w:val="22"/>
          <w:lang w:val="en"/>
        </w:rPr>
        <w:t>ISFM</w:t>
      </w:r>
      <w:r w:rsidRPr="00715578">
        <w:rPr>
          <w:rFonts w:ascii="Cambria" w:hAnsi="Cambria" w:cs="Cambria" w:hint="eastAsia"/>
          <w:kern w:val="0"/>
          <w:sz w:val="22"/>
          <w:lang w:val="en"/>
        </w:rPr>
        <w:t>（美國貓科獸醫師協會／國際貓醫學會）等權威獸醫機構之公開衛教資料，依「貓」與「狗」分別整理，並各自再分為「清潔美容」與「居住環境」兩大類，供</w:t>
      </w:r>
      <w:r w:rsidRPr="00715578">
        <w:rPr>
          <w:rFonts w:ascii="Cambria" w:hAnsi="Cambria" w:cs="Cambria"/>
          <w:kern w:val="0"/>
          <w:sz w:val="22"/>
          <w:lang w:val="en"/>
        </w:rPr>
        <w:t xml:space="preserve"> AI/RAG </w:t>
      </w:r>
      <w:r w:rsidRPr="00715578">
        <w:rPr>
          <w:rFonts w:ascii="Cambria" w:hAnsi="Cambria" w:cs="Cambria" w:hint="eastAsia"/>
          <w:kern w:val="0"/>
          <w:sz w:val="22"/>
          <w:lang w:val="en"/>
        </w:rPr>
        <w:t>檢索使用。每筆資料以標籤欄位方式呈現，方便切分為獨立段落（</w:t>
      </w:r>
      <w:r w:rsidRPr="00715578">
        <w:rPr>
          <w:rFonts w:ascii="Cambria" w:hAnsi="Cambria" w:cs="Cambria"/>
          <w:kern w:val="0"/>
          <w:sz w:val="22"/>
          <w:lang w:val="en"/>
        </w:rPr>
        <w:t>chunk</w:t>
      </w:r>
      <w:r w:rsidRPr="00715578">
        <w:rPr>
          <w:rFonts w:ascii="Cambria" w:hAnsi="Cambria" w:cs="Cambria" w:hint="eastAsia"/>
          <w:kern w:val="0"/>
          <w:sz w:val="22"/>
          <w:lang w:val="en"/>
        </w:rPr>
        <w:t>）。</w:t>
      </w:r>
    </w:p>
    <w:p w14:paraId="3D5574BF" w14:textId="77777777" w:rsidR="00715578" w:rsidRPr="00715578" w:rsidRDefault="00715578" w:rsidP="00715578">
      <w:pPr>
        <w:widowControl/>
        <w:spacing w:after="200" w:line="276" w:lineRule="auto"/>
        <w:rPr>
          <w:rFonts w:ascii="Cambria" w:hAnsi="Cambria" w:cs="Cambria"/>
          <w:kern w:val="0"/>
          <w:sz w:val="22"/>
          <w:lang w:val="en"/>
        </w:rPr>
      </w:pPr>
    </w:p>
    <w:p w14:paraId="126C870D"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1</w:t>
      </w:r>
      <w:r w:rsidRPr="00715578">
        <w:rPr>
          <w:rFonts w:ascii="微軟正黑體" w:eastAsia="微軟正黑體" w:hAnsi="微軟正黑體" w:cs="微軟正黑體" w:hint="eastAsia"/>
          <w:b/>
          <w:bCs/>
          <w:color w:val="366091"/>
          <w:kern w:val="0"/>
          <w:sz w:val="28"/>
          <w:szCs w:val="28"/>
          <w:lang w:val="en"/>
        </w:rPr>
        <w:t>：洗澡（沐浴）</w:t>
      </w:r>
    </w:p>
    <w:p w14:paraId="6885B20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6C0B61C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0BB2E1B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6889FBD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w:t>
      </w:r>
      <w:r w:rsidRPr="00715578">
        <w:rPr>
          <w:rFonts w:ascii="Cambria" w:hAnsi="Cambria" w:cs="Cambria" w:hint="eastAsia"/>
          <w:kern w:val="0"/>
          <w:sz w:val="22"/>
          <w:lang w:val="en"/>
        </w:rPr>
        <w:t>建議至少每三個月洗一次澡，若犬隻經常在戶外活動或有皮膚問題，可能需要更頻繁洗澡。洗澡步驟：先徹底梳毛去除死毛與打結處，再放入裝有約</w:t>
      </w:r>
      <w:r w:rsidRPr="00715578">
        <w:rPr>
          <w:rFonts w:ascii="Cambria" w:hAnsi="Cambria" w:cs="Cambria"/>
          <w:kern w:val="0"/>
          <w:sz w:val="22"/>
          <w:lang w:val="en"/>
        </w:rPr>
        <w:t>7.5–10</w:t>
      </w:r>
      <w:r w:rsidRPr="00715578">
        <w:rPr>
          <w:rFonts w:ascii="Cambria" w:hAnsi="Cambria" w:cs="Cambria" w:hint="eastAsia"/>
          <w:kern w:val="0"/>
          <w:sz w:val="22"/>
          <w:lang w:val="en"/>
        </w:rPr>
        <w:t>公分溫水的浴盆或水槽；用蓮蓬頭、大塑膠壺或不易破的杯子將全身徹底浸濕，避免將水直接噴入耳朵、眼睛或鼻子；由頭至尾輕柔按摩沐浴精，依需要沖洗並重複；最後用大浴巾徹底擦乾。臉部皮膚鬆弛或有皺褶的犬種（如沙皮犬、巴哥犬）需特別清潔皺褶處，防止污垢與細菌堆積造成刺激感染，並確實擦乾皺褶間的水分。幼犬洗澡時可放入會漂浮的玩具轉移注意力，避免幼犬亂咬亂動。應選用犬用專屬沐浴精，人用洗髮精雖不具毒性，但香精等成分可能刺激皮膚；洗澡前可請獸醫師開立無菌眼藥膏保護眼睛，並用大棉球塞住雙耳避免入水，洗臉部分建議改用濕布輕擦即可。</w:t>
      </w:r>
    </w:p>
    <w:p w14:paraId="108EBF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4F51553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沐浴精應選擇犬用專用產品，避免使用人用洗髮精或未依標示使用其他物種的清潔用品；洗澡水溫應為溫水，避免燙傷。</w:t>
      </w:r>
    </w:p>
    <w:p w14:paraId="7E3E07E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2CC2E1B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4B5B1D59" w14:textId="77777777" w:rsidR="00715578" w:rsidRPr="00715578" w:rsidRDefault="00715578" w:rsidP="00715578">
      <w:pPr>
        <w:widowControl/>
        <w:spacing w:after="200" w:line="276" w:lineRule="auto"/>
        <w:rPr>
          <w:rFonts w:ascii="Cambria" w:hAnsi="Cambria" w:cs="Cambria"/>
          <w:kern w:val="0"/>
          <w:sz w:val="22"/>
          <w:lang w:val="en"/>
        </w:rPr>
      </w:pPr>
    </w:p>
    <w:p w14:paraId="0181CBAF"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lastRenderedPageBreak/>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2</w:t>
      </w:r>
      <w:r w:rsidRPr="00715578">
        <w:rPr>
          <w:rFonts w:ascii="微軟正黑體" w:eastAsia="微軟正黑體" w:hAnsi="微軟正黑體" w:cs="微軟正黑體" w:hint="eastAsia"/>
          <w:b/>
          <w:bCs/>
          <w:color w:val="366091"/>
          <w:kern w:val="0"/>
          <w:sz w:val="28"/>
          <w:szCs w:val="28"/>
          <w:lang w:val="en"/>
        </w:rPr>
        <w:t>：梳毛與被毛保養</w:t>
      </w:r>
    </w:p>
    <w:p w14:paraId="6B6F9EB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3428976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1445A71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4F27A7D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梳毛頻率依被毛類型調整。短毛平滑型（如吉娃娃、拳師犬、巴吉度獵犬）：每週一次，先用橡膠刷鬆動死皮與髒污，再用鬃毛刷去除死毛，最後以麂皮布拋光。短而濃密易打結型（如拾獵犬類）：每週一次，用針梳去除糾結，再用鬃毛刷清除死毛，並記得梳理尾巴。長而柔順型（如約克夏㹴）：需每日護理，每天先用針梳去除糾結，再用鬃毛刷梳理全身；牧羊犬、阿富汗獵犬等長毛犬種另需梳理腳部周圍毛髮並修剪。長毛易打結型：建議建立每日梳毛</w:t>
      </w:r>
      <w:r w:rsidRPr="00715578">
        <w:rPr>
          <w:rFonts w:ascii="Cambria" w:hAnsi="Cambria" w:cs="Cambria"/>
          <w:kern w:val="0"/>
          <w:sz w:val="22"/>
          <w:lang w:val="en"/>
        </w:rPr>
        <w:t>routine</w:t>
      </w:r>
      <w:r w:rsidRPr="00715578">
        <w:rPr>
          <w:rFonts w:ascii="Cambria" w:hAnsi="Cambria" w:cs="Cambria" w:hint="eastAsia"/>
          <w:kern w:val="0"/>
          <w:sz w:val="22"/>
          <w:lang w:val="en"/>
        </w:rPr>
        <w:t>，以針梳輕柔梳開糾結，再用鬃毛刷梳理；毛球嚴重時可考慮剪毛，但避免貼近皮膚剪切。梳毛除了維持毛髮健康外，也是檢查跳蚤與跳蚤排泄物（黑色小顆粒）的好時機。</w:t>
      </w:r>
    </w:p>
    <w:p w14:paraId="3F5EF3C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38BB82E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掉毛量與頻率受健康狀況、犬種與季節影響，屬正常現象；但若出現大量脫毛、局部禿斑，可能與寄生蟲、黴菌</w:t>
      </w:r>
      <w:r w:rsidRPr="00715578">
        <w:rPr>
          <w:rFonts w:ascii="Cambria" w:hAnsi="Cambria" w:cs="Cambria"/>
          <w:kern w:val="0"/>
          <w:sz w:val="22"/>
          <w:lang w:val="en"/>
        </w:rPr>
        <w:t>/</w:t>
      </w:r>
      <w:r w:rsidRPr="00715578">
        <w:rPr>
          <w:rFonts w:ascii="Cambria" w:hAnsi="Cambria" w:cs="Cambria" w:hint="eastAsia"/>
          <w:kern w:val="0"/>
          <w:sz w:val="22"/>
          <w:lang w:val="en"/>
        </w:rPr>
        <w:t>細菌感染、過敏、腎</w:t>
      </w:r>
      <w:r w:rsidRPr="00715578">
        <w:rPr>
          <w:rFonts w:ascii="Cambria" w:hAnsi="Cambria" w:cs="Cambria"/>
          <w:kern w:val="0"/>
          <w:sz w:val="22"/>
          <w:lang w:val="en"/>
        </w:rPr>
        <w:t>/</w:t>
      </w:r>
      <w:r w:rsidRPr="00715578">
        <w:rPr>
          <w:rFonts w:ascii="Cambria" w:hAnsi="Cambria" w:cs="Cambria" w:hint="eastAsia"/>
          <w:kern w:val="0"/>
          <w:sz w:val="22"/>
          <w:lang w:val="en"/>
        </w:rPr>
        <w:t>肝</w:t>
      </w:r>
      <w:r w:rsidRPr="00715578">
        <w:rPr>
          <w:rFonts w:ascii="Cambria" w:hAnsi="Cambria" w:cs="Cambria"/>
          <w:kern w:val="0"/>
          <w:sz w:val="22"/>
          <w:lang w:val="en"/>
        </w:rPr>
        <w:t>/</w:t>
      </w:r>
      <w:r w:rsidRPr="00715578">
        <w:rPr>
          <w:rFonts w:ascii="Cambria" w:hAnsi="Cambria" w:cs="Cambria" w:hint="eastAsia"/>
          <w:kern w:val="0"/>
          <w:sz w:val="22"/>
          <w:lang w:val="en"/>
        </w:rPr>
        <w:t>甲狀腺</w:t>
      </w:r>
      <w:r w:rsidRPr="00715578">
        <w:rPr>
          <w:rFonts w:ascii="Cambria" w:hAnsi="Cambria" w:cs="Cambria"/>
          <w:kern w:val="0"/>
          <w:sz w:val="22"/>
          <w:lang w:val="en"/>
        </w:rPr>
        <w:t>/</w:t>
      </w:r>
      <w:r w:rsidRPr="00715578">
        <w:rPr>
          <w:rFonts w:ascii="Cambria" w:hAnsi="Cambria" w:cs="Cambria" w:hint="eastAsia"/>
          <w:kern w:val="0"/>
          <w:sz w:val="22"/>
          <w:lang w:val="en"/>
        </w:rPr>
        <w:t>腎上腺疾病（含庫興氏症）、懷孕哺乳、特定藥物、舔舐自傷、腫瘤、免疫疾病、曬傷或接觸刺激性物質有關，應由獸醫師評估。</w:t>
      </w:r>
    </w:p>
    <w:p w14:paraId="0C9A58D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184F50C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若發現皮膚出現紅腫、丘疹、疹子或痂皮；任何形式的開放性傷口；禿斑或被毛稀疏；毛髮乾燥暗沉、易脫落；持續搔抓；持續舔腳或摩擦臉部，應諮詢獸醫師。</w:t>
      </w:r>
    </w:p>
    <w:p w14:paraId="35D9C06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7DB5E88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46A78CF1" w14:textId="77777777" w:rsidR="00715578" w:rsidRPr="00715578" w:rsidRDefault="00715578" w:rsidP="00715578">
      <w:pPr>
        <w:widowControl/>
        <w:spacing w:after="200" w:line="276" w:lineRule="auto"/>
        <w:rPr>
          <w:rFonts w:ascii="Cambria" w:hAnsi="Cambria" w:cs="Cambria"/>
          <w:kern w:val="0"/>
          <w:sz w:val="22"/>
          <w:lang w:val="en"/>
        </w:rPr>
      </w:pPr>
    </w:p>
    <w:p w14:paraId="24D6CF0C"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3</w:t>
      </w:r>
      <w:r w:rsidRPr="00715578">
        <w:rPr>
          <w:rFonts w:ascii="微軟正黑體" w:eastAsia="微軟正黑體" w:hAnsi="微軟正黑體" w:cs="微軟正黑體" w:hint="eastAsia"/>
          <w:b/>
          <w:bCs/>
          <w:color w:val="366091"/>
          <w:kern w:val="0"/>
          <w:sz w:val="28"/>
          <w:szCs w:val="28"/>
          <w:lang w:val="en"/>
        </w:rPr>
        <w:t>：皮膚與體味管理</w:t>
      </w:r>
    </w:p>
    <w:p w14:paraId="5FD1BC8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0C395CB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0FA750C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20D353F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lastRenderedPageBreak/>
        <w:t>犬隻皮膚狀態是整體健康的指標。體味較重時，應優先檢查耳朵與牙齒，因為這兩處常是異味細菌的來源；規律洗澡通常足以解決異味問題。犬用香水依標示使用一般無毒性疑慮，但皮膚過敏犬隻可能因此皮膚刺激，鼻過敏犬隻也可能受氣味影響，若要使用寵物用古龍水應依指示並於有過敏病史時先諮詢獸醫師。常見皮膚問題成因包括：跳蚤叮咬與過敏反應、疥癬（</w:t>
      </w:r>
      <w:r w:rsidRPr="00715578">
        <w:rPr>
          <w:rFonts w:ascii="Cambria" w:hAnsi="Cambria" w:cs="Cambria"/>
          <w:kern w:val="0"/>
          <w:sz w:val="22"/>
          <w:lang w:val="en"/>
        </w:rPr>
        <w:t>Sarcoptes scabei</w:t>
      </w:r>
      <w:r w:rsidRPr="00715578">
        <w:rPr>
          <w:rFonts w:ascii="Cambria" w:hAnsi="Cambria" w:cs="Cambria" w:hint="eastAsia"/>
          <w:kern w:val="0"/>
          <w:sz w:val="22"/>
          <w:lang w:val="en"/>
        </w:rPr>
        <w:t>，具高度傳染性）、環境或食物過敏（花粉、塵蟎、牛肉</w:t>
      </w:r>
      <w:r w:rsidRPr="00715578">
        <w:rPr>
          <w:rFonts w:ascii="Cambria" w:hAnsi="Cambria" w:cs="Cambria"/>
          <w:kern w:val="0"/>
          <w:sz w:val="22"/>
          <w:lang w:val="en"/>
        </w:rPr>
        <w:t>/</w:t>
      </w:r>
      <w:r w:rsidRPr="00715578">
        <w:rPr>
          <w:rFonts w:ascii="Cambria" w:hAnsi="Cambria" w:cs="Cambria" w:hint="eastAsia"/>
          <w:kern w:val="0"/>
          <w:sz w:val="22"/>
          <w:lang w:val="en"/>
        </w:rPr>
        <w:t>雞肉</w:t>
      </w:r>
      <w:r w:rsidRPr="00715578">
        <w:rPr>
          <w:rFonts w:ascii="Cambria" w:hAnsi="Cambria" w:cs="Cambria"/>
          <w:kern w:val="0"/>
          <w:sz w:val="22"/>
          <w:lang w:val="en"/>
        </w:rPr>
        <w:t>/</w:t>
      </w:r>
      <w:r w:rsidRPr="00715578">
        <w:rPr>
          <w:rFonts w:ascii="Cambria" w:hAnsi="Cambria" w:cs="Cambria" w:hint="eastAsia"/>
          <w:kern w:val="0"/>
          <w:sz w:val="22"/>
          <w:lang w:val="en"/>
        </w:rPr>
        <w:t>小麥</w:t>
      </w:r>
      <w:r w:rsidRPr="00715578">
        <w:rPr>
          <w:rFonts w:ascii="Cambria" w:hAnsi="Cambria" w:cs="Cambria"/>
          <w:kern w:val="0"/>
          <w:sz w:val="22"/>
          <w:lang w:val="en"/>
        </w:rPr>
        <w:t>/</w:t>
      </w:r>
      <w:r w:rsidRPr="00715578">
        <w:rPr>
          <w:rFonts w:ascii="Cambria" w:hAnsi="Cambria" w:cs="Cambria" w:hint="eastAsia"/>
          <w:kern w:val="0"/>
          <w:sz w:val="22"/>
          <w:lang w:val="en"/>
        </w:rPr>
        <w:t>玉米</w:t>
      </w:r>
      <w:r w:rsidRPr="00715578">
        <w:rPr>
          <w:rFonts w:ascii="Cambria" w:hAnsi="Cambria" w:cs="Cambria"/>
          <w:kern w:val="0"/>
          <w:sz w:val="22"/>
          <w:lang w:val="en"/>
        </w:rPr>
        <w:t>/</w:t>
      </w:r>
      <w:r w:rsidRPr="00715578">
        <w:rPr>
          <w:rFonts w:ascii="Cambria" w:hAnsi="Cambria" w:cs="Cambria" w:hint="eastAsia"/>
          <w:kern w:val="0"/>
          <w:sz w:val="22"/>
          <w:lang w:val="en"/>
        </w:rPr>
        <w:t>黃豆等常見致敏原）、皮膚細菌或酵母菌感染、美容產品刺激、壓力或無聊導致的過度舔舐、代謝或荷爾蒙問題等。</w:t>
      </w:r>
    </w:p>
    <w:p w14:paraId="6647F00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70CF640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熱點（</w:t>
      </w:r>
      <w:r w:rsidRPr="00715578">
        <w:rPr>
          <w:rFonts w:ascii="Cambria" w:hAnsi="Cambria" w:cs="Cambria"/>
          <w:kern w:val="0"/>
          <w:sz w:val="22"/>
          <w:lang w:val="en"/>
        </w:rPr>
        <w:t>Hot Spots</w:t>
      </w:r>
      <w:r w:rsidRPr="00715578">
        <w:rPr>
          <w:rFonts w:ascii="Cambria" w:hAnsi="Cambria" w:cs="Cambria" w:hint="eastAsia"/>
          <w:kern w:val="0"/>
          <w:sz w:val="22"/>
          <w:lang w:val="en"/>
        </w:rPr>
        <w:t>）是常見急性皮膚問題，好發於頭部、髖部或胸部，呈現紅、濕、熱、發炎的病灶，常因過敏反應、寄生蟲叮咬、美容不足、耳朵或皮膚感染，或壓力</w:t>
      </w:r>
      <w:r w:rsidRPr="00715578">
        <w:rPr>
          <w:rFonts w:ascii="Cambria" w:hAnsi="Cambria" w:cs="Cambria"/>
          <w:kern w:val="0"/>
          <w:sz w:val="22"/>
          <w:lang w:val="en"/>
        </w:rPr>
        <w:t>/</w:t>
      </w:r>
      <w:r w:rsidRPr="00715578">
        <w:rPr>
          <w:rFonts w:ascii="Cambria" w:hAnsi="Cambria" w:cs="Cambria" w:hint="eastAsia"/>
          <w:kern w:val="0"/>
          <w:sz w:val="22"/>
          <w:lang w:val="en"/>
        </w:rPr>
        <w:t>無聊引起的舔舐咬抓而誘發，且會因犬隻持續舔舐而迅速擴大。毛髮濃密的長毛犬種、常游泳或淋雨的犬隻較易發生。</w:t>
      </w:r>
    </w:p>
    <w:p w14:paraId="5F3E331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703A063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出現持續搔抓、舔舐或咬皮膚、痂皮、紅腫發炎、熱點、圓形鱗屑斑塊、乾燥脫屑、禿斑、疹子、病灶、血</w:t>
      </w:r>
      <w:r w:rsidRPr="00715578">
        <w:rPr>
          <w:rFonts w:ascii="Cambria" w:hAnsi="Cambria" w:cs="Cambria"/>
          <w:kern w:val="0"/>
          <w:sz w:val="22"/>
          <w:lang w:val="en"/>
        </w:rPr>
        <w:t>/</w:t>
      </w:r>
      <w:r w:rsidRPr="00715578">
        <w:rPr>
          <w:rFonts w:ascii="Cambria" w:hAnsi="Cambria" w:cs="Cambria" w:hint="eastAsia"/>
          <w:kern w:val="0"/>
          <w:sz w:val="22"/>
          <w:lang w:val="en"/>
        </w:rPr>
        <w:t>膿分泌物、腫塊或皮膚變色、對家具或地毯摩擦臉部等情形時，應儘速就醫評估。若持續體味異常且梳洗無效，也應就醫排除潛在感染。</w:t>
      </w:r>
    </w:p>
    <w:p w14:paraId="7D0C58A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5DB2946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26F500A0" w14:textId="77777777" w:rsidR="00715578" w:rsidRPr="00715578" w:rsidRDefault="00715578" w:rsidP="00715578">
      <w:pPr>
        <w:widowControl/>
        <w:spacing w:after="200" w:line="276" w:lineRule="auto"/>
        <w:rPr>
          <w:rFonts w:ascii="Cambria" w:hAnsi="Cambria" w:cs="Cambria"/>
          <w:kern w:val="0"/>
          <w:sz w:val="22"/>
          <w:lang w:val="en"/>
        </w:rPr>
      </w:pPr>
    </w:p>
    <w:p w14:paraId="2025CA9A"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4</w:t>
      </w:r>
      <w:r w:rsidRPr="00715578">
        <w:rPr>
          <w:rFonts w:ascii="微軟正黑體" w:eastAsia="微軟正黑體" w:hAnsi="微軟正黑體" w:cs="微軟正黑體" w:hint="eastAsia"/>
          <w:b/>
          <w:bCs/>
          <w:color w:val="366091"/>
          <w:kern w:val="0"/>
          <w:sz w:val="28"/>
          <w:szCs w:val="28"/>
          <w:lang w:val="en"/>
        </w:rPr>
        <w:t>：疥癬（</w:t>
      </w:r>
      <w:r w:rsidRPr="00715578">
        <w:rPr>
          <w:rFonts w:ascii="Calibri" w:eastAsia="Times New Roman" w:hAnsi="Calibri" w:cs="Calibri"/>
          <w:b/>
          <w:bCs/>
          <w:color w:val="366091"/>
          <w:kern w:val="0"/>
          <w:sz w:val="28"/>
          <w:szCs w:val="28"/>
          <w:lang w:val="en"/>
        </w:rPr>
        <w:t>Mange</w:t>
      </w:r>
      <w:r w:rsidRPr="00715578">
        <w:rPr>
          <w:rFonts w:ascii="微軟正黑體" w:eastAsia="微軟正黑體" w:hAnsi="微軟正黑體" w:cs="微軟正黑體" w:hint="eastAsia"/>
          <w:b/>
          <w:bCs/>
          <w:color w:val="366091"/>
          <w:kern w:val="0"/>
          <w:sz w:val="28"/>
          <w:szCs w:val="28"/>
          <w:lang w:val="en"/>
        </w:rPr>
        <w:t>）</w:t>
      </w:r>
    </w:p>
    <w:p w14:paraId="64DA2C9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0ECA07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30D52E1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7D55933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疥癬為蟎蟲引起的皮膚病，分為兩型。疥蟲性疥癬（</w:t>
      </w:r>
      <w:r w:rsidRPr="00715578">
        <w:rPr>
          <w:rFonts w:ascii="Cambria" w:hAnsi="Cambria" w:cs="Cambria"/>
          <w:kern w:val="0"/>
          <w:sz w:val="22"/>
          <w:lang w:val="en"/>
        </w:rPr>
        <w:t>Sarcoptic mange</w:t>
      </w:r>
      <w:r w:rsidRPr="00715578">
        <w:rPr>
          <w:rFonts w:ascii="Cambria" w:hAnsi="Cambria" w:cs="Cambria" w:hint="eastAsia"/>
          <w:kern w:val="0"/>
          <w:sz w:val="22"/>
          <w:lang w:val="en"/>
        </w:rPr>
        <w:t>／犬疥癬蟲病）：由卵形、淺色、肉眼不可見的蟎蟲引起，具高度傳染性，易在動物間傳播；感染約一週後出現症狀，主要造成躁動與劇烈搔抓，並可能導致脫毛、皮膚發紅、體表潰瘍與結痂，好發於耳朵、手肘、臉部與四肢，可迅速擴散至全身，亦可能傳染給人（造成類似蚊蟲叮咬的紅疹）；確診後通常需將患犬隔離，避免傳染其他寵物與人。毛囊蟎疥癬（</w:t>
      </w:r>
      <w:r w:rsidRPr="00715578">
        <w:rPr>
          <w:rFonts w:ascii="Cambria" w:hAnsi="Cambria" w:cs="Cambria"/>
          <w:kern w:val="0"/>
          <w:sz w:val="22"/>
          <w:lang w:val="en"/>
        </w:rPr>
        <w:t>Demodectic mange</w:t>
      </w:r>
      <w:r w:rsidRPr="00715578">
        <w:rPr>
          <w:rFonts w:ascii="Cambria" w:hAnsi="Cambria" w:cs="Cambria" w:hint="eastAsia"/>
          <w:kern w:val="0"/>
          <w:sz w:val="22"/>
          <w:lang w:val="en"/>
        </w:rPr>
        <w:t>／毛囊蟲）：正常哺乳期間會由母犬傳給幼犬，多數犬隻與毛囊蟲共存終生而無症狀；分為局部型（幼犬與</w:t>
      </w:r>
      <w:r w:rsidRPr="00715578">
        <w:rPr>
          <w:rFonts w:ascii="Cambria" w:hAnsi="Cambria" w:cs="Cambria"/>
          <w:kern w:val="0"/>
          <w:sz w:val="22"/>
          <w:lang w:val="en"/>
        </w:rPr>
        <w:t>18</w:t>
      </w:r>
      <w:r w:rsidRPr="00715578">
        <w:rPr>
          <w:rFonts w:ascii="Cambria" w:hAnsi="Cambria" w:cs="Cambria" w:hint="eastAsia"/>
          <w:kern w:val="0"/>
          <w:sz w:val="22"/>
          <w:lang w:val="en"/>
        </w:rPr>
        <w:t>個月以下犬隻常見，約</w:t>
      </w:r>
      <w:r w:rsidRPr="00715578">
        <w:rPr>
          <w:rFonts w:ascii="Cambria" w:hAnsi="Cambria" w:cs="Cambria"/>
          <w:kern w:val="0"/>
          <w:sz w:val="22"/>
          <w:lang w:val="en"/>
        </w:rPr>
        <w:t>90%</w:t>
      </w:r>
      <w:r w:rsidRPr="00715578">
        <w:rPr>
          <w:rFonts w:ascii="Cambria" w:hAnsi="Cambria" w:cs="Cambria" w:hint="eastAsia"/>
          <w:kern w:val="0"/>
          <w:sz w:val="22"/>
          <w:lang w:val="en"/>
        </w:rPr>
        <w:t>可自行痊癒不需治療）、全身型</w:t>
      </w:r>
      <w:r w:rsidRPr="00715578">
        <w:rPr>
          <w:rFonts w:ascii="Cambria" w:hAnsi="Cambria" w:cs="Cambria" w:hint="eastAsia"/>
          <w:kern w:val="0"/>
          <w:sz w:val="22"/>
          <w:lang w:val="en"/>
        </w:rPr>
        <w:lastRenderedPageBreak/>
        <w:t>（範圍較大，常合併細菌二次感染造成劇癢與異味，可能與免疫功能低下、遺傳、內分泌問題有關）、以及毛囊蟲足皮炎（局限於腳部，合併細菌感染，屬最頑固類型，常需深部切片確診）。毛囊蟲一般不會傳染人或貓，即使重症也通常不需隔離。診斷需獸醫師進行理學檢查、皮膚刮片鏡檢，必要時依臨床病史判斷；治療依蟎蟲種類與犬種給予口服、外用、注射或藥浴等方式，並應搭配每兩週一次的皮膚刮片追蹤。若確診疥蟲性疥癬，應徹底清潔或更換寢具、項圈，並治療所有接觸過的動物。</w:t>
      </w:r>
    </w:p>
    <w:p w14:paraId="56FDE95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65EE982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許多皮膚病治療用藥對犬隻可能具毒性，開始任何疥癬治療前務必先諮詢獸醫師，勿自行用藥。</w:t>
      </w:r>
    </w:p>
    <w:p w14:paraId="0D4F3A2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3376AFE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出現躁動不安、劇烈搔抓、脫毛、皮膚發紅、體表潰瘍或結痂，應儘速就醫確診並治療。</w:t>
      </w:r>
    </w:p>
    <w:p w14:paraId="6B47F50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429111B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5262A95F" w14:textId="77777777" w:rsidR="00715578" w:rsidRPr="00715578" w:rsidRDefault="00715578" w:rsidP="00715578">
      <w:pPr>
        <w:widowControl/>
        <w:spacing w:after="200" w:line="276" w:lineRule="auto"/>
        <w:rPr>
          <w:rFonts w:ascii="Cambria" w:hAnsi="Cambria" w:cs="Cambria"/>
          <w:kern w:val="0"/>
          <w:sz w:val="22"/>
          <w:lang w:val="en"/>
        </w:rPr>
      </w:pPr>
    </w:p>
    <w:p w14:paraId="2E088B50"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5</w:t>
      </w:r>
      <w:r w:rsidRPr="00715578">
        <w:rPr>
          <w:rFonts w:ascii="微軟正黑體" w:eastAsia="微軟正黑體" w:hAnsi="微軟正黑體" w:cs="微軟正黑體" w:hint="eastAsia"/>
          <w:b/>
          <w:bCs/>
          <w:color w:val="366091"/>
          <w:kern w:val="0"/>
          <w:sz w:val="28"/>
          <w:szCs w:val="28"/>
          <w:lang w:val="en"/>
        </w:rPr>
        <w:t>：牙齒與口腔清潔</w:t>
      </w:r>
    </w:p>
    <w:p w14:paraId="18D541D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484AF34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7E62AF8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2AF56AC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規律刷牙搭配健康飲食與適當咀嚼玩具，有助維持口腔健康；建議每週刷牙</w:t>
      </w:r>
      <w:r w:rsidRPr="00715578">
        <w:rPr>
          <w:rFonts w:ascii="Cambria" w:hAnsi="Cambria" w:cs="Cambria"/>
          <w:kern w:val="0"/>
          <w:sz w:val="22"/>
          <w:lang w:val="en"/>
        </w:rPr>
        <w:t>2–3</w:t>
      </w:r>
      <w:r w:rsidRPr="00715578">
        <w:rPr>
          <w:rFonts w:ascii="Cambria" w:hAnsi="Cambria" w:cs="Cambria" w:hint="eastAsia"/>
          <w:kern w:val="0"/>
          <w:sz w:val="22"/>
          <w:lang w:val="en"/>
        </w:rPr>
        <w:t>次。訓練步驟：先以手指輕柔按摩嘴唇周圍</w:t>
      </w:r>
      <w:r w:rsidRPr="00715578">
        <w:rPr>
          <w:rFonts w:ascii="Cambria" w:hAnsi="Cambria" w:cs="Cambria"/>
          <w:kern w:val="0"/>
          <w:sz w:val="22"/>
          <w:lang w:val="en"/>
        </w:rPr>
        <w:t>30–60</w:t>
      </w:r>
      <w:r w:rsidRPr="00715578">
        <w:rPr>
          <w:rFonts w:ascii="Cambria" w:hAnsi="Cambria" w:cs="Cambria" w:hint="eastAsia"/>
          <w:kern w:val="0"/>
          <w:sz w:val="22"/>
          <w:lang w:val="en"/>
        </w:rPr>
        <w:t>秒、每天</w:t>
      </w:r>
      <w:r w:rsidRPr="00715578">
        <w:rPr>
          <w:rFonts w:ascii="Cambria" w:hAnsi="Cambria" w:cs="Cambria"/>
          <w:kern w:val="0"/>
          <w:sz w:val="22"/>
          <w:lang w:val="en"/>
        </w:rPr>
        <w:t>1–2</w:t>
      </w:r>
      <w:r w:rsidRPr="00715578">
        <w:rPr>
          <w:rFonts w:ascii="Cambria" w:hAnsi="Cambria" w:cs="Cambria" w:hint="eastAsia"/>
          <w:kern w:val="0"/>
          <w:sz w:val="22"/>
          <w:lang w:val="en"/>
        </w:rPr>
        <w:t>次，持續數週，讓犬隻適應碰觸；接著在嘴唇塗少量犬用牙膏讓其熟悉味道；再引入犬用專用牙刷（較人用小、刷毛較軟，也有可套於指尖的指套型牙刷）；刷牙時以</w:t>
      </w:r>
      <w:r w:rsidRPr="00715578">
        <w:rPr>
          <w:rFonts w:ascii="Cambria" w:hAnsi="Cambria" w:cs="Cambria"/>
          <w:kern w:val="0"/>
          <w:sz w:val="22"/>
          <w:lang w:val="en"/>
        </w:rPr>
        <w:t>45</w:t>
      </w:r>
      <w:r w:rsidRPr="00715578">
        <w:rPr>
          <w:rFonts w:ascii="Cambria" w:hAnsi="Cambria" w:cs="Cambria" w:hint="eastAsia"/>
          <w:kern w:val="0"/>
          <w:sz w:val="22"/>
          <w:lang w:val="en"/>
        </w:rPr>
        <w:t>度角小圈狀清潔，一次處理口腔一區，貼近臉頰側牙齒通常堆積最多牙結石，最後以向下刷動幫助清除；牙齒內側可略過，因為該處堆積量較少。絕對不可使用人用牙膏（可能刺激犬隻腸胃），應使用犬用專屬牙膏，或以小蘇打加水自製糊狀清潔劑。每週檢查一次牙齦與牙齒：牙齦應為粉紅色、無腫脹，牙齒應乾淨無棕色牙結石。</w:t>
      </w:r>
    </w:p>
    <w:p w14:paraId="240DEA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44E614E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口腔異常訊號包括：口臭、流口水過多、牙齒鬆動、牙齦發炎、牙齦腫瘤或舌下囊腫，這些可能代表牙周病、牙齦炎、牙齦增生等問題。牙周病是疼痛的牙齦感染，可能導致掉牙</w:t>
      </w:r>
      <w:r w:rsidRPr="00715578">
        <w:rPr>
          <w:rFonts w:ascii="Cambria" w:hAnsi="Cambria" w:cs="Cambria" w:hint="eastAsia"/>
          <w:kern w:val="0"/>
          <w:sz w:val="22"/>
          <w:lang w:val="en"/>
        </w:rPr>
        <w:lastRenderedPageBreak/>
        <w:t>並使感染擴散至全身；牙齦炎由牙菌斑、牙結石與致病菌堆積於牙齦線上下引起，經規律潔牙可逆轉；增生性牙齦病（常見於拳師犬、鬥牛㹴）需以抗生素治療；口腔腫瘤可能為惡性須手術切除；唾液囊腫需引流並摘除受損唾液腺；幼犬期患過犬瘟熱者成犬牙齒可能出現侵蝕與腐壞，須拔除。</w:t>
      </w:r>
    </w:p>
    <w:p w14:paraId="49BDF26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17097AF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口臭異常嚴重、伴隨食慾不振、嘔吐或飲水排尿量異常增加時，應儘速就醫；牙齒鬆動、牙齦持續出血腫脹亦應就醫評估與專業洗牙。</w:t>
      </w:r>
    </w:p>
    <w:p w14:paraId="61BF20E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7C5D5F0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25149DF0" w14:textId="77777777" w:rsidR="00715578" w:rsidRPr="00715578" w:rsidRDefault="00715578" w:rsidP="00715578">
      <w:pPr>
        <w:widowControl/>
        <w:spacing w:after="200" w:line="276" w:lineRule="auto"/>
        <w:rPr>
          <w:rFonts w:ascii="Cambria" w:hAnsi="Cambria" w:cs="Cambria"/>
          <w:kern w:val="0"/>
          <w:sz w:val="22"/>
          <w:lang w:val="en"/>
        </w:rPr>
      </w:pPr>
    </w:p>
    <w:p w14:paraId="22FBD1C9"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6</w:t>
      </w:r>
      <w:r w:rsidRPr="00715578">
        <w:rPr>
          <w:rFonts w:ascii="微軟正黑體" w:eastAsia="微軟正黑體" w:hAnsi="微軟正黑體" w:cs="微軟正黑體" w:hint="eastAsia"/>
          <w:b/>
          <w:bCs/>
          <w:color w:val="366091"/>
          <w:kern w:val="0"/>
          <w:sz w:val="28"/>
          <w:szCs w:val="28"/>
          <w:lang w:val="en"/>
        </w:rPr>
        <w:t>：眼睛清潔與保健</w:t>
      </w:r>
    </w:p>
    <w:p w14:paraId="31ABDE7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98167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64687F6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17ED94D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定期在家檢查眼睛：於光線充足處面對犬隻檢視雙眼，眼球應清澈明亮，眼球周圍應為白色，瞳孔應大小一致，眼角不應有淚水、分泌物或結痂；以拇指輕輕翻開下眼瞼檢查內側，應為粉紅色而非紅色或白色。可用微濕棉球由眼角內側向外輕拭，避免碰到眼球表面（以防刮傷角膜）。長毛犬種應修剪眼周毛髮，避免戳刺或刮傷眼睛；洗澡或使用外用藥膏</w:t>
      </w:r>
      <w:r w:rsidRPr="00715578">
        <w:rPr>
          <w:rFonts w:ascii="Cambria" w:hAnsi="Cambria" w:cs="Cambria"/>
          <w:kern w:val="0"/>
          <w:sz w:val="22"/>
          <w:lang w:val="en"/>
        </w:rPr>
        <w:t>/</w:t>
      </w:r>
      <w:r w:rsidRPr="00715578">
        <w:rPr>
          <w:rFonts w:ascii="Cambria" w:hAnsi="Cambria" w:cs="Cambria" w:hint="eastAsia"/>
          <w:kern w:val="0"/>
          <w:sz w:val="22"/>
          <w:lang w:val="en"/>
        </w:rPr>
        <w:t>除蚤產品前應保護眼睛。開車時建議車窗只搖下一部分並讓犬隻頭部留在車內，避免路面碎屑或昆蟲入眼，強風也可能使眼睛乾燥引發刺激或感染。</w:t>
      </w:r>
    </w:p>
    <w:p w14:paraId="107331C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2E4971F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常見眼疾包括：結膜炎（單眼或雙眼紅腫並有分泌物）、乾眼症（淚液減少造成角膜發炎、瞇眼、分泌物）、溢淚症（淚液過多造成臉部毛髮淚痕）、櫻桃眼（淚腺腫大於眼角形成櫻桃狀腫塊）、青光眼（角膜混濁、眼球因眼壓升高而增大）、眼瞼外翻、眼瞼內翻、白內障（水晶體混濁影響視力甚至失明）、進行性視網膜萎縮（視網膜組織退化，夜盲常為首發徵象）。特定犬種可能較易罹患青光眼或進行性視網膜萎縮等遺傳性眼疾，建議每年獸醫年度健檢時檢查眼睛。</w:t>
      </w:r>
    </w:p>
    <w:p w14:paraId="52A4EB7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1BE90D1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lastRenderedPageBreak/>
        <w:t>出現分泌物與結痂、流淚、眼瞼內側發紅或發白、淚痕、閉眼、眼球混濁或顏色改變、第三眼瞼外露、瞳孔大小不一等徵象，或犬隻頻繁用腳搔抓</w:t>
      </w:r>
      <w:r w:rsidRPr="00715578">
        <w:rPr>
          <w:rFonts w:ascii="Cambria" w:hAnsi="Cambria" w:cs="Cambria"/>
          <w:kern w:val="0"/>
          <w:sz w:val="22"/>
          <w:lang w:val="en"/>
        </w:rPr>
        <w:t>/</w:t>
      </w:r>
      <w:r w:rsidRPr="00715578">
        <w:rPr>
          <w:rFonts w:ascii="Cambria" w:hAnsi="Cambria" w:cs="Cambria" w:hint="eastAsia"/>
          <w:kern w:val="0"/>
          <w:sz w:val="22"/>
          <w:lang w:val="en"/>
        </w:rPr>
        <w:t>摩擦眼部，應立即就醫。若長期流淚合併分泌物，可能為感染或淚管阻塞，須就醫評估。</w:t>
      </w:r>
    </w:p>
    <w:p w14:paraId="56A715C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62FC1E0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7D18FA76" w14:textId="77777777" w:rsidR="00715578" w:rsidRPr="00715578" w:rsidRDefault="00715578" w:rsidP="00715578">
      <w:pPr>
        <w:widowControl/>
        <w:spacing w:after="200" w:line="276" w:lineRule="auto"/>
        <w:rPr>
          <w:rFonts w:ascii="Cambria" w:hAnsi="Cambria" w:cs="Cambria"/>
          <w:kern w:val="0"/>
          <w:sz w:val="22"/>
          <w:lang w:val="en"/>
        </w:rPr>
      </w:pPr>
    </w:p>
    <w:p w14:paraId="424D6DBD"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7</w:t>
      </w:r>
      <w:r w:rsidRPr="00715578">
        <w:rPr>
          <w:rFonts w:ascii="微軟正黑體" w:eastAsia="微軟正黑體" w:hAnsi="微軟正黑體" w:cs="微軟正黑體" w:hint="eastAsia"/>
          <w:b/>
          <w:bCs/>
          <w:color w:val="366091"/>
          <w:kern w:val="0"/>
          <w:sz w:val="28"/>
          <w:szCs w:val="28"/>
          <w:lang w:val="en"/>
        </w:rPr>
        <w:t>：耳朵清潔與保健</w:t>
      </w:r>
    </w:p>
    <w:p w14:paraId="2F77C2A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073561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03BA668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20FC2F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日常美容</w:t>
      </w:r>
      <w:r w:rsidRPr="00715578">
        <w:rPr>
          <w:rFonts w:ascii="Cambria" w:hAnsi="Cambria" w:cs="Cambria"/>
          <w:kern w:val="0"/>
          <w:sz w:val="22"/>
          <w:lang w:val="en"/>
        </w:rPr>
        <w:t>routine</w:t>
      </w:r>
      <w:r w:rsidRPr="00715578">
        <w:rPr>
          <w:rFonts w:ascii="Cambria" w:hAnsi="Cambria" w:cs="Cambria" w:hint="eastAsia"/>
          <w:kern w:val="0"/>
          <w:sz w:val="22"/>
          <w:lang w:val="en"/>
        </w:rPr>
        <w:t>應包含定期檢查耳朵，尤其耳垢分泌旺盛或耳內毛髮較多的犬隻更需注意。不宜過度頻繁或過度深入清潔，以免造成刺激；絕對不可將任何物品伸入耳道深處，探入可能造成外傷或感染。若耳內看起來髒污，可用棉球或紗布沾礦物油、雙氧水或犬用專用潔耳液，輕柔翻開耳朵擦拭可見範圍內的髒污與耳垢，以「拉出」而非「往內推」的方式清潔；耳道內側皮膚脆弱，建議先請獸醫師示範正確清潔方式。經常游泳或洗澡的犬隻，洗澡前可於耳內塞入棉花，並於水上活動後徹底擦乾雙耳；容易反覆耳炎的犬隻，可請獸醫師推薦專用的耳道乾燥液（多為金縷梅成分）幫助蒸發耳道內殘留水分。</w:t>
      </w:r>
    </w:p>
    <w:p w14:paraId="05B3142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4219DE0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由於犬隻耳道先向下再水平轉彎的構造，異物或水分不易排出，特別容易罹患耳炎。垂耳犬種（如可卡犬、巴吉度獵犬、貴賓犬）與過敏體質犬隻風險更高。棕色或黑色耳垢、乾燥深色如咖啡渣狀的耳垢，是耳疥蟲的典型徵兆，需獸醫師確診。</w:t>
      </w:r>
    </w:p>
    <w:p w14:paraId="7568CBE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506235D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出現耳朵搔抓、棕黃色或帶血分泌物、耳內異味、發紅、腫脹、耳翼結痂或脫皮、耳周脫毛、在地板或家具上摩擦耳朵、甩頭或歪頭、失去平衡、眼球異常轉動、繞圈走動、聽力下降等徵象時，應儘速就醫檢查。</w:t>
      </w:r>
    </w:p>
    <w:p w14:paraId="62B7DDC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42C329D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542969E2" w14:textId="77777777" w:rsidR="00715578" w:rsidRPr="00715578" w:rsidRDefault="00715578" w:rsidP="00715578">
      <w:pPr>
        <w:widowControl/>
        <w:spacing w:after="200" w:line="276" w:lineRule="auto"/>
        <w:rPr>
          <w:rFonts w:ascii="Cambria" w:hAnsi="Cambria" w:cs="Cambria"/>
          <w:kern w:val="0"/>
          <w:sz w:val="22"/>
          <w:lang w:val="en"/>
        </w:rPr>
      </w:pPr>
    </w:p>
    <w:p w14:paraId="53CFED33"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8</w:t>
      </w:r>
      <w:r w:rsidRPr="00715578">
        <w:rPr>
          <w:rFonts w:ascii="微軟正黑體" w:eastAsia="微軟正黑體" w:hAnsi="微軟正黑體" w:cs="微軟正黑體" w:hint="eastAsia"/>
          <w:b/>
          <w:bCs/>
          <w:color w:val="366091"/>
          <w:kern w:val="0"/>
          <w:sz w:val="28"/>
          <w:szCs w:val="28"/>
          <w:lang w:val="en"/>
        </w:rPr>
        <w:t>：指甲修剪</w:t>
      </w:r>
    </w:p>
    <w:p w14:paraId="6ACB9F2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0A5B55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102BD07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7BE8F54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原則上當指甲快要碰到地面（走路時發出喀喀聲或勾到地面）時就該修剪，活動量低的犬隻可能每週需修剪，常在粗糙地面活動的犬隻修剪間隔可拉長。修剪工具分剪刀式與斷頭台式兩種，效果相近，可依個人習慣選擇；若犬隻無法忍受兩種剪刀，可改用電動指甲磨機，控制度較佳但耗時較久、聲音與震動可能讓犬隻不安。步驟：張開腳掌檢查有無髒污異物；穩固輕柔握住腳趾，以稍微傾斜角度由上往下剪（非左右剪），每次只剪一點點，直到剪面出現與甲色相同的圓圈（代表接近血管「快肉」，應停止並移至下一趾）；黑色指甲較難判斷快肉位置需格外小心；若不慎剪到快肉造成出血，可用止血粉或玉米澱粉止血。修剪前可先用力運動消耗精力，並請人協助固定犬隻。開始前應讓犬隻從幼犬時期就習慣被碰觸腳掌，透過每日按摩腳掌並給予讚美與獎勵，逐步建立信任。修剪完成後可用磨甲板修平粗糙邊緣。</w:t>
      </w:r>
    </w:p>
    <w:p w14:paraId="3316069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6F07EDC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不慎剪到快肉，犬隻可能疼痛尖叫甚至掙扎，應立即停止該次修剪並止血；若持續出血超過數分鐘，應聯繫獸醫師檢查凝血功能。部分犬隻對修剪指甲表現恐懼或攻擊性（喘氣、流口水、顫抖、哀鳴、僵住、蜷縮、夾尾、低吼、露齒或撲咬等），不應強迫進行，可請獸醫師或專業美容師協助，必要時諮詢認證動物行為專家或訓練師處理根本焦慮問題。</w:t>
      </w:r>
    </w:p>
    <w:p w14:paraId="1E39CF1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2ACAC9D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剪傷流血持續不止、或犬隻對修剪表現出強烈恐懼</w:t>
      </w:r>
      <w:r w:rsidRPr="00715578">
        <w:rPr>
          <w:rFonts w:ascii="Cambria" w:hAnsi="Cambria" w:cs="Cambria"/>
          <w:kern w:val="0"/>
          <w:sz w:val="22"/>
          <w:lang w:val="en"/>
        </w:rPr>
        <w:t>/</w:t>
      </w:r>
      <w:r w:rsidRPr="00715578">
        <w:rPr>
          <w:rFonts w:ascii="Cambria" w:hAnsi="Cambria" w:cs="Cambria" w:hint="eastAsia"/>
          <w:kern w:val="0"/>
          <w:sz w:val="22"/>
          <w:lang w:val="en"/>
        </w:rPr>
        <w:t>攻擊反應難以緩解時，應尋求專業協助。</w:t>
      </w:r>
    </w:p>
    <w:p w14:paraId="40AD720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58FC503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629ED188" w14:textId="77777777" w:rsidR="00715578" w:rsidRPr="00715578" w:rsidRDefault="00715578" w:rsidP="00715578">
      <w:pPr>
        <w:widowControl/>
        <w:spacing w:after="200" w:line="276" w:lineRule="auto"/>
        <w:rPr>
          <w:rFonts w:ascii="Cambria" w:hAnsi="Cambria" w:cs="Cambria"/>
          <w:kern w:val="0"/>
          <w:sz w:val="22"/>
          <w:lang w:val="en"/>
        </w:rPr>
      </w:pPr>
    </w:p>
    <w:p w14:paraId="01D9300B"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lastRenderedPageBreak/>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9</w:t>
      </w:r>
      <w:r w:rsidRPr="00715578">
        <w:rPr>
          <w:rFonts w:ascii="微軟正黑體" w:eastAsia="微軟正黑體" w:hAnsi="微軟正黑體" w:cs="微軟正黑體" w:hint="eastAsia"/>
          <w:b/>
          <w:bCs/>
          <w:color w:val="366091"/>
          <w:kern w:val="0"/>
          <w:sz w:val="28"/>
          <w:szCs w:val="28"/>
          <w:lang w:val="en"/>
        </w:rPr>
        <w:t>：足掌護理</w:t>
      </w:r>
    </w:p>
    <w:p w14:paraId="0414BD1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AA7ADF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7DC9E8E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45F91DD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腳掌肉墊提供緩衝保護骨骼關節、隔絕極端氣候、輔助行走並保護足部深層組織，應定期檢查有無傷口、感染或異物卡入。檢查重點包括狐尾草芒、小石子、玻璃碎片等異物，可用鑷子輕柔取出；並應修剪趾間毛髮使與肉墊齊平，避免疼痛性打結。若肉墊乾裂，可請獸醫師推薦專用護墊潤膚產品，避免使用人用護手霜（可能軟化肉墊導致受傷）；輕柔按摩肉墊底部與趾間有助放鬆並促進血液循環。輕微傷口（直徑小於</w:t>
      </w:r>
      <w:r w:rsidRPr="00715578">
        <w:rPr>
          <w:rFonts w:ascii="Cambria" w:hAnsi="Cambria" w:cs="Cambria"/>
          <w:kern w:val="0"/>
          <w:sz w:val="22"/>
          <w:lang w:val="en"/>
        </w:rPr>
        <w:t>1.27</w:t>
      </w:r>
      <w:r w:rsidRPr="00715578">
        <w:rPr>
          <w:rFonts w:ascii="Cambria" w:hAnsi="Cambria" w:cs="Cambria" w:hint="eastAsia"/>
          <w:kern w:val="0"/>
          <w:sz w:val="22"/>
          <w:lang w:val="en"/>
        </w:rPr>
        <w:t>公分）可用抗菌沖洗液清潔並輕包紮，較深的傷口應就醫處理。冬季需注意路面融雪劑與岩鹽可能造成龜裂、感染與化學灼傷，且犬隻舔舐腳掌時可能誤食有毒化學物質，散步後應以溫水沖洗腳掌，散步前可塗抹凡士林作為隔離屏障，或讓犬隻穿著防護鞋。夏季應避免行走於炙熱的柏油路或沙地，注意水泡、皮膚脫落與紅腫潰爛徵象，輕微燙傷可沖洗抗菌液並包紮，嚴重燙傷應立即就醫。開始新的運動計畫（如健行或跑步）應循序漸進，避免腳掌敏感、擦傷或龜裂；居家與庭院環境應保持整潔，避免玻璃碎片等尖銳物品。</w:t>
      </w:r>
    </w:p>
    <w:p w14:paraId="00FA34E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19CBF7B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融雪劑</w:t>
      </w:r>
      <w:r w:rsidRPr="00715578">
        <w:rPr>
          <w:rFonts w:ascii="Cambria" w:hAnsi="Cambria" w:cs="Cambria"/>
          <w:kern w:val="0"/>
          <w:sz w:val="22"/>
          <w:lang w:val="en"/>
        </w:rPr>
        <w:t>/</w:t>
      </w:r>
      <w:r w:rsidRPr="00715578">
        <w:rPr>
          <w:rFonts w:ascii="Cambria" w:hAnsi="Cambria" w:cs="Cambria" w:hint="eastAsia"/>
          <w:kern w:val="0"/>
          <w:sz w:val="22"/>
          <w:lang w:val="en"/>
        </w:rPr>
        <w:t>岩鹽與極端路面溫度是常見足掌傷害成因；「人不能赤腳走的地面，狗狗也不該走」是簡單有效的判斷原則。</w:t>
      </w:r>
    </w:p>
    <w:p w14:paraId="40EB7FC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2592A9A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發現水泡、皮膚脫落、紅腫潰爛、深部割傷或化學灼傷跡象，應立即就醫。</w:t>
      </w:r>
    </w:p>
    <w:p w14:paraId="068393D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00CA36C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Dog Grooming Tips</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https://www.aspca.org/pet-care/dog-care/dog-grooming-tips</w:t>
      </w:r>
    </w:p>
    <w:p w14:paraId="68A359AF" w14:textId="77777777" w:rsidR="00715578" w:rsidRPr="00715578" w:rsidRDefault="00715578" w:rsidP="00715578">
      <w:pPr>
        <w:widowControl/>
        <w:spacing w:after="200" w:line="276" w:lineRule="auto"/>
        <w:rPr>
          <w:rFonts w:ascii="Cambria" w:hAnsi="Cambria" w:cs="Cambria"/>
          <w:kern w:val="0"/>
          <w:sz w:val="22"/>
          <w:lang w:val="en"/>
        </w:rPr>
      </w:pPr>
    </w:p>
    <w:p w14:paraId="5DB48B08"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1</w:t>
      </w:r>
      <w:r w:rsidRPr="00715578">
        <w:rPr>
          <w:rFonts w:ascii="微軟正黑體" w:eastAsia="微軟正黑體" w:hAnsi="微軟正黑體" w:cs="微軟正黑體" w:hint="eastAsia"/>
          <w:b/>
          <w:bCs/>
          <w:color w:val="366091"/>
          <w:kern w:val="0"/>
          <w:sz w:val="28"/>
          <w:szCs w:val="28"/>
          <w:lang w:val="en"/>
        </w:rPr>
        <w:t>：休息空間與居家環境</w:t>
      </w:r>
    </w:p>
    <w:p w14:paraId="72468BE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1771AFC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7F721C9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57C0CEB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lastRenderedPageBreak/>
        <w:t>犬隻需要一個溫暖、安靜、遠離風口且離地的休息空間，訓練籠或狗床是理想選擇，內部應放置乾淨的毯子或墊子。狗床寢具應經常清洗。若犬隻經常待在戶外，炎熱天氣應確保有遮蔭處與充足的清涼飲水，寒冷天氣則應提供溫暖、乾燥、有遮蔽的棲身處。</w:t>
      </w:r>
    </w:p>
    <w:p w14:paraId="1AC7ED8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02EFDE6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居家用品（睡窩、食盆水碗、玩具）若長期未清洗，容易孳生細菌，影響皮膚與腸胃健康。</w:t>
      </w:r>
    </w:p>
    <w:p w14:paraId="473331F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12118F5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General Dog Care</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https://www.aspca.org/pet-care/dog-care/general-dog-care</w:t>
      </w:r>
    </w:p>
    <w:p w14:paraId="46B460E2" w14:textId="77777777" w:rsidR="00715578" w:rsidRPr="00715578" w:rsidRDefault="00715578" w:rsidP="00715578">
      <w:pPr>
        <w:widowControl/>
        <w:spacing w:after="200" w:line="276" w:lineRule="auto"/>
        <w:rPr>
          <w:rFonts w:ascii="Cambria" w:hAnsi="Cambria" w:cs="Cambria"/>
          <w:kern w:val="0"/>
          <w:sz w:val="22"/>
          <w:lang w:val="en"/>
        </w:rPr>
      </w:pPr>
    </w:p>
    <w:p w14:paraId="10F59000"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2</w:t>
      </w:r>
      <w:r w:rsidRPr="00715578">
        <w:rPr>
          <w:rFonts w:ascii="微軟正黑體" w:eastAsia="微軟正黑體" w:hAnsi="微軟正黑體" w:cs="微軟正黑體" w:hint="eastAsia"/>
          <w:b/>
          <w:bCs/>
          <w:color w:val="366091"/>
          <w:kern w:val="0"/>
          <w:sz w:val="28"/>
          <w:szCs w:val="28"/>
          <w:lang w:val="en"/>
        </w:rPr>
        <w:t>：運動與環境豐富化</w:t>
      </w:r>
    </w:p>
    <w:p w14:paraId="37A217E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607CEDA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33B745D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18FE245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犬隻需要規律運動以消耗體力、刺激心智並維持健康；實際運動量需求依犬種</w:t>
      </w:r>
      <w:r w:rsidRPr="00715578">
        <w:rPr>
          <w:rFonts w:ascii="Cambria" w:hAnsi="Cambria" w:cs="Cambria"/>
          <w:kern w:val="0"/>
          <w:sz w:val="22"/>
          <w:lang w:val="en"/>
        </w:rPr>
        <w:t>/</w:t>
      </w:r>
      <w:r w:rsidRPr="00715578">
        <w:rPr>
          <w:rFonts w:ascii="Cambria" w:hAnsi="Cambria" w:cs="Cambria" w:hint="eastAsia"/>
          <w:kern w:val="0"/>
          <w:sz w:val="22"/>
          <w:lang w:val="en"/>
        </w:rPr>
        <w:t>混種、性別、年齡與健康狀況而異。適度的監督下遊戲能滿足犬隻挖掘、驅趕、咀嚼、撿拾與追逐等本能需求，有助避免因無聊產生的破壞性行為。學術研究（發表於美國獸醫學會官方期刊</w:t>
      </w:r>
      <w:r w:rsidRPr="00715578">
        <w:rPr>
          <w:rFonts w:ascii="Cambria" w:hAnsi="Cambria" w:cs="Cambria"/>
          <w:kern w:val="0"/>
          <w:sz w:val="22"/>
          <w:lang w:val="en"/>
        </w:rPr>
        <w:t xml:space="preserve"> JAVMA</w:t>
      </w:r>
      <w:r w:rsidRPr="00715578">
        <w:rPr>
          <w:rFonts w:ascii="Cambria" w:hAnsi="Cambria" w:cs="Cambria" w:hint="eastAsia"/>
          <w:kern w:val="0"/>
          <w:sz w:val="22"/>
          <w:lang w:val="en"/>
        </w:rPr>
        <w:t>）亦顯示，環境豐富化措施可使犬隻在收容所環境中展現更平靜的姿態、減少對接近者的吠叫反應、降低撲跳行為，說明環境豐富化對犬隻行為福祉有實質幫助。</w:t>
      </w:r>
    </w:p>
    <w:p w14:paraId="68C4E70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64E01E6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長期缺乏運動與環境刺激的犬隻，較容易出現破壞行為、過度吠叫、焦慮等問題行為。</w:t>
      </w:r>
    </w:p>
    <w:p w14:paraId="04FB695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3C04846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若犬隻出現持續性破壞行為、過度舔舐自身肢體、刻板行為或明顯焦慮徵象，建議諮詢獸醫師或動物行為專家評估是否與運動量或環境豐富化不足有關。</w:t>
      </w:r>
    </w:p>
    <w:p w14:paraId="1458F2F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336D850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General Dog Care</w:t>
      </w:r>
      <w:r w:rsidRPr="00715578">
        <w:rPr>
          <w:rFonts w:ascii="Cambria" w:hAnsi="Cambria" w:cs="Cambria" w:hint="eastAsia"/>
          <w:kern w:val="0"/>
          <w:sz w:val="22"/>
          <w:lang w:val="en"/>
        </w:rPr>
        <w:t>：</w:t>
      </w:r>
      <w:r w:rsidRPr="00715578">
        <w:rPr>
          <w:rFonts w:ascii="Cambria" w:hAnsi="Cambria" w:cs="Cambria"/>
          <w:kern w:val="0"/>
          <w:sz w:val="22"/>
          <w:lang w:val="en"/>
        </w:rPr>
        <w:t xml:space="preserve">https://www.aspca.org/pet-care/dog-care/general-dog-care </w:t>
      </w:r>
      <w:r w:rsidRPr="00715578">
        <w:rPr>
          <w:rFonts w:ascii="Cambria" w:hAnsi="Cambria" w:cs="Cambria" w:hint="eastAsia"/>
          <w:kern w:val="0"/>
          <w:sz w:val="22"/>
          <w:lang w:val="en"/>
        </w:rPr>
        <w:t>；學術佐證：</w:t>
      </w:r>
      <w:r w:rsidRPr="00715578">
        <w:rPr>
          <w:rFonts w:ascii="Cambria" w:hAnsi="Cambria" w:cs="Cambria"/>
          <w:kern w:val="0"/>
          <w:sz w:val="22"/>
          <w:lang w:val="en"/>
        </w:rPr>
        <w:t>Effects of environmental enrichment on the behavior of shelter dogs, Journal of the American Veterinary Medical Association (JAVMA), Vol. 244, Issue 6</w:t>
      </w:r>
      <w:r w:rsidRPr="00715578">
        <w:rPr>
          <w:rFonts w:ascii="Cambria" w:hAnsi="Cambria" w:cs="Cambria" w:hint="eastAsia"/>
          <w:kern w:val="0"/>
          <w:sz w:val="22"/>
          <w:lang w:val="en"/>
        </w:rPr>
        <w:t>：</w:t>
      </w:r>
      <w:r w:rsidRPr="00715578">
        <w:rPr>
          <w:rFonts w:ascii="Cambria" w:hAnsi="Cambria" w:cs="Cambria"/>
          <w:kern w:val="0"/>
          <w:sz w:val="22"/>
          <w:lang w:val="en"/>
        </w:rPr>
        <w:t>https://avmajournals.avma.org/view/journals/javma/244/6/javma.244.6.687.xml</w:t>
      </w:r>
    </w:p>
    <w:p w14:paraId="0B95708E" w14:textId="77777777" w:rsidR="00715578" w:rsidRPr="00715578" w:rsidRDefault="00715578" w:rsidP="00715578">
      <w:pPr>
        <w:widowControl/>
        <w:spacing w:after="200" w:line="276" w:lineRule="auto"/>
        <w:rPr>
          <w:rFonts w:ascii="Cambria" w:hAnsi="Cambria" w:cs="Cambria"/>
          <w:kern w:val="0"/>
          <w:sz w:val="22"/>
          <w:lang w:val="en"/>
        </w:rPr>
      </w:pPr>
    </w:p>
    <w:p w14:paraId="7F0BB998"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狗</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3</w:t>
      </w:r>
      <w:r w:rsidRPr="00715578">
        <w:rPr>
          <w:rFonts w:ascii="微軟正黑體" w:eastAsia="微軟正黑體" w:hAnsi="微軟正黑體" w:cs="微軟正黑體" w:hint="eastAsia"/>
          <w:b/>
          <w:bCs/>
          <w:color w:val="366091"/>
          <w:kern w:val="0"/>
          <w:sz w:val="28"/>
          <w:szCs w:val="28"/>
          <w:lang w:val="en"/>
        </w:rPr>
        <w:t>：居家安全與物品管理</w:t>
      </w:r>
    </w:p>
    <w:p w14:paraId="7FDBFD6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3594EB3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犬</w:t>
      </w:r>
    </w:p>
    <w:p w14:paraId="2D10DA5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7A947C3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居家應避免將藥物、清潔劑、有毒植物、危險食物（如巧克力、葡萄）等物品放置在犬隻可觸及的地方。犬隻用品建議包含：優質飼料與零食、食盆水碗、多樣玩具（含安全咀嚼玩具）、梳毛用具（含跳蚤梳）、附牌照與辨識牌的項圈、牽繩、外出提籠（小型犬）、訓練籠、狗床或附毛毯的箱子、犬用牙刷。犬隻應配戴含牌照與辨識資訊的項圈，並建議植入晶片或刺青，以利走失時尋回。</w:t>
      </w:r>
    </w:p>
    <w:p w14:paraId="2D6E308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7749AB0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絕不可自行給予犬隻未經獸醫師處方的藥物；若懷疑犬隻誤食有毒物質，應立即聯繫獸醫師或動物毒物防治中心（</w:t>
      </w:r>
      <w:r w:rsidRPr="00715578">
        <w:rPr>
          <w:rFonts w:ascii="Cambria" w:hAnsi="Cambria" w:cs="Cambria"/>
          <w:kern w:val="0"/>
          <w:sz w:val="22"/>
          <w:lang w:val="en"/>
        </w:rPr>
        <w:t>ASPCA Animal Poison Control 24</w:t>
      </w:r>
      <w:r w:rsidRPr="00715578">
        <w:rPr>
          <w:rFonts w:ascii="Cambria" w:hAnsi="Cambria" w:cs="Cambria" w:hint="eastAsia"/>
          <w:kern w:val="0"/>
          <w:sz w:val="22"/>
          <w:lang w:val="en"/>
        </w:rPr>
        <w:t>小時專線：</w:t>
      </w:r>
      <w:r w:rsidRPr="00715578">
        <w:rPr>
          <w:rFonts w:ascii="Cambria" w:hAnsi="Cambria" w:cs="Cambria"/>
          <w:kern w:val="0"/>
          <w:sz w:val="22"/>
          <w:lang w:val="en"/>
        </w:rPr>
        <w:t>888-426-4435</w:t>
      </w:r>
      <w:r w:rsidRPr="00715578">
        <w:rPr>
          <w:rFonts w:ascii="Cambria" w:hAnsi="Cambria" w:cs="Cambria" w:hint="eastAsia"/>
          <w:kern w:val="0"/>
          <w:sz w:val="22"/>
          <w:lang w:val="en"/>
        </w:rPr>
        <w:t>）。</w:t>
      </w:r>
    </w:p>
    <w:p w14:paraId="6033E80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4259AB1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懷疑誤食有毒物質時應立即就醫，不要等待症狀出現。</w:t>
      </w:r>
    </w:p>
    <w:p w14:paraId="0504601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13E69BE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ASPCA — General Dog Care</w:t>
      </w:r>
      <w:r w:rsidRPr="00715578">
        <w:rPr>
          <w:rFonts w:ascii="Cambria" w:hAnsi="Cambria" w:cs="Cambria" w:hint="eastAsia"/>
          <w:kern w:val="0"/>
          <w:sz w:val="22"/>
          <w:lang w:val="en"/>
        </w:rPr>
        <w:t>：</w:t>
      </w:r>
      <w:r w:rsidRPr="00715578">
        <w:rPr>
          <w:rFonts w:ascii="Cambria" w:hAnsi="Cambria" w:cs="Cambria"/>
          <w:kern w:val="0"/>
          <w:sz w:val="22"/>
          <w:lang w:val="en"/>
        </w:rPr>
        <w:t>https://www.aspca.org/pet-care/dog-care/general-dog-care</w:t>
      </w:r>
    </w:p>
    <w:p w14:paraId="10F704EC" w14:textId="77777777" w:rsidR="00715578" w:rsidRPr="00715578" w:rsidRDefault="00715578" w:rsidP="00715578">
      <w:pPr>
        <w:widowControl/>
        <w:spacing w:after="200" w:line="276" w:lineRule="auto"/>
        <w:rPr>
          <w:rFonts w:ascii="Cambria" w:hAnsi="Cambria" w:cs="Cambria"/>
          <w:kern w:val="0"/>
          <w:sz w:val="22"/>
          <w:lang w:val="en"/>
        </w:rPr>
      </w:pPr>
    </w:p>
    <w:p w14:paraId="6F8480B6"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1</w:t>
      </w:r>
      <w:r w:rsidRPr="00715578">
        <w:rPr>
          <w:rFonts w:ascii="微軟正黑體" w:eastAsia="微軟正黑體" w:hAnsi="微軟正黑體" w:cs="微軟正黑體" w:hint="eastAsia"/>
          <w:b/>
          <w:bCs/>
          <w:color w:val="366091"/>
          <w:kern w:val="0"/>
          <w:sz w:val="28"/>
          <w:szCs w:val="28"/>
          <w:lang w:val="en"/>
        </w:rPr>
        <w:t>：洗澡（沐浴）</w:t>
      </w:r>
    </w:p>
    <w:p w14:paraId="494AC20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540330F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197AF93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1DB8236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多數貓咪不需要定期洗澡即可維持健康的皮膚與被毛，貓咪天生會透過自我理毛保持清潔。以下情況才真正需要洗澡：戶外意外沾染泥巴、樹脂、機油等難以自行清除的髒污；長毛貓；過重或行動不便、無法完整自我理毛的貓咪；有皮膚或被毛狀況需要藥浴的貓咪。過度頻繁洗澡可能使皮膚乾燥，反而影響被毛健康，應避免。若貓咪確實需要洗澡，應選用貓咪專用洗毛精，避免使用犬用或人用產品。</w:t>
      </w:r>
    </w:p>
    <w:p w14:paraId="3C33E20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lastRenderedPageBreak/>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2D728FF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並非所有貓咪都需要洗澡，過度洗澡反而有害；洗澡前建議先徹底梳毛去除糾結與死毛。</w:t>
      </w:r>
    </w:p>
    <w:p w14:paraId="1F0AC34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7AF1BFD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若貓咪因皮膚或被毛問題需要藥浴，應依獸醫師處方使用指定藥用洗劑，而非一般寵物洗毛精。</w:t>
      </w:r>
    </w:p>
    <w:p w14:paraId="2758DD5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17311F3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Cornell Feline Health Center</w:t>
      </w:r>
      <w:r w:rsidRPr="00715578">
        <w:rPr>
          <w:rFonts w:ascii="Cambria" w:hAnsi="Cambria" w:cs="Cambria" w:hint="eastAsia"/>
          <w:kern w:val="0"/>
          <w:sz w:val="22"/>
          <w:lang w:val="en"/>
        </w:rPr>
        <w:t>，康乃爾大學獸醫學院</w:t>
      </w:r>
      <w:r w:rsidRPr="00715578">
        <w:rPr>
          <w:rFonts w:ascii="Cambria" w:hAnsi="Cambria" w:cs="Cambria"/>
          <w:kern w:val="0"/>
          <w:sz w:val="22"/>
          <w:lang w:val="en"/>
        </w:rPr>
        <w:t xml:space="preserve"> — https://www.vet.cornell.edu/departments-centers-and-institutes/cornell-feline-health-center</w:t>
      </w:r>
    </w:p>
    <w:p w14:paraId="52874012" w14:textId="77777777" w:rsidR="00715578" w:rsidRPr="00715578" w:rsidRDefault="00715578" w:rsidP="00715578">
      <w:pPr>
        <w:widowControl/>
        <w:spacing w:after="200" w:line="276" w:lineRule="auto"/>
        <w:rPr>
          <w:rFonts w:ascii="Cambria" w:hAnsi="Cambria" w:cs="Cambria"/>
          <w:kern w:val="0"/>
          <w:sz w:val="22"/>
          <w:lang w:val="en"/>
        </w:rPr>
      </w:pPr>
    </w:p>
    <w:p w14:paraId="29B1CA22"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2</w:t>
      </w:r>
      <w:r w:rsidRPr="00715578">
        <w:rPr>
          <w:rFonts w:ascii="微軟正黑體" w:eastAsia="微軟正黑體" w:hAnsi="微軟正黑體" w:cs="微軟正黑體" w:hint="eastAsia"/>
          <w:b/>
          <w:bCs/>
          <w:color w:val="366091"/>
          <w:kern w:val="0"/>
          <w:sz w:val="28"/>
          <w:szCs w:val="28"/>
          <w:lang w:val="en"/>
        </w:rPr>
        <w:t>：梳毛與被毛保養</w:t>
      </w:r>
    </w:p>
    <w:p w14:paraId="24A43AC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4B70395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2B539B6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417DF3D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規律梳毛是最有效的單一美容習慣：能去除自我理毛時會被吞入的死毛，有效減少毛球形成機率；同時能去除死皮細胞、寄生蟲、碎屑與髒污，並協助分散皮膚天然油脂。長毛或捲毛貓咪可能需要每日梳毛，以避免糾結與疼痛性毛球；短毛貓咪梳毛頻率可較低。開始為貓咪梳毛時應保持正向體驗，可搭配平靜的稱讚語氣與</w:t>
      </w:r>
      <w:r w:rsidRPr="00715578">
        <w:rPr>
          <w:rFonts w:ascii="Cambria" w:hAnsi="Cambria" w:cs="Cambria"/>
          <w:kern w:val="0"/>
          <w:sz w:val="22"/>
          <w:lang w:val="en"/>
        </w:rPr>
        <w:t>/</w:t>
      </w:r>
      <w:r w:rsidRPr="00715578">
        <w:rPr>
          <w:rFonts w:ascii="Cambria" w:hAnsi="Cambria" w:cs="Cambria" w:hint="eastAsia"/>
          <w:kern w:val="0"/>
          <w:sz w:val="22"/>
          <w:lang w:val="en"/>
        </w:rPr>
        <w:t>或零食獎勵良好行為。</w:t>
      </w:r>
    </w:p>
    <w:p w14:paraId="17FF8F9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4235491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被毛狀況是反映貓咪整體健康的重要指標之一：被毛異常（乾燥、粗糙、大量脫毛、無光澤）可能與皮膚病、寄生蟲、營養不良或潛在全身性疾病有關。</w:t>
      </w:r>
    </w:p>
    <w:p w14:paraId="11419CA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1D24377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貓咪停止自我理毛（可能代表疼痛或不適）、或出現過度理毛造成局部禿毛，應諮詢獸醫師評估是否有健康或壓力相關問題。</w:t>
      </w:r>
    </w:p>
    <w:p w14:paraId="1171C1C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5423C37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Cornell Feline Health Center</w:t>
      </w:r>
      <w:r w:rsidRPr="00715578">
        <w:rPr>
          <w:rFonts w:ascii="Cambria" w:hAnsi="Cambria" w:cs="Cambria" w:hint="eastAsia"/>
          <w:kern w:val="0"/>
          <w:sz w:val="22"/>
          <w:lang w:val="en"/>
        </w:rPr>
        <w:t>；</w:t>
      </w:r>
      <w:r w:rsidRPr="00715578">
        <w:rPr>
          <w:rFonts w:ascii="Cambria" w:hAnsi="Cambria" w:cs="Cambria"/>
          <w:kern w:val="0"/>
          <w:sz w:val="22"/>
          <w:lang w:val="en"/>
        </w:rPr>
        <w:t>VCA Animal Hospitals — Grooming and Coat Care for Your Cat</w:t>
      </w:r>
      <w:r w:rsidRPr="00715578">
        <w:rPr>
          <w:rFonts w:ascii="Cambria" w:hAnsi="Cambria" w:cs="Cambria" w:hint="eastAsia"/>
          <w:kern w:val="0"/>
          <w:sz w:val="22"/>
          <w:lang w:val="en"/>
        </w:rPr>
        <w:t>：</w:t>
      </w:r>
      <w:r w:rsidRPr="00715578">
        <w:rPr>
          <w:rFonts w:ascii="Cambria" w:hAnsi="Cambria" w:cs="Cambria"/>
          <w:kern w:val="0"/>
          <w:sz w:val="22"/>
          <w:lang w:val="en"/>
        </w:rPr>
        <w:t>https://vcahospitals.com/know-your-pet/grooming-and-coat-care-for-your-cat</w:t>
      </w:r>
    </w:p>
    <w:p w14:paraId="7B0D78D9" w14:textId="77777777" w:rsidR="00715578" w:rsidRPr="00715578" w:rsidRDefault="00715578" w:rsidP="00715578">
      <w:pPr>
        <w:widowControl/>
        <w:spacing w:after="200" w:line="276" w:lineRule="auto"/>
        <w:rPr>
          <w:rFonts w:ascii="Cambria" w:hAnsi="Cambria" w:cs="Cambria"/>
          <w:kern w:val="0"/>
          <w:sz w:val="22"/>
          <w:lang w:val="en"/>
        </w:rPr>
      </w:pPr>
    </w:p>
    <w:p w14:paraId="4EE222E1"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lastRenderedPageBreak/>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3</w:t>
      </w:r>
      <w:r w:rsidRPr="00715578">
        <w:rPr>
          <w:rFonts w:ascii="微軟正黑體" w:eastAsia="微軟正黑體" w:hAnsi="微軟正黑體" w:cs="微軟正黑體" w:hint="eastAsia"/>
          <w:b/>
          <w:bCs/>
          <w:color w:val="366091"/>
          <w:kern w:val="0"/>
          <w:sz w:val="28"/>
          <w:szCs w:val="28"/>
          <w:lang w:val="en"/>
        </w:rPr>
        <w:t>：指甲修剪</w:t>
      </w:r>
    </w:p>
    <w:p w14:paraId="5460E9E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4FB214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5138AE7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068A910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指甲應定期檢查與修剪，避免指甲過長勾到地毯、傢俱或造成貓咪自傷（尤其抓臉時）。修剪前應讓貓咪從小適應被碰觸腳掌，過程應保持輕柔與正向，可搭配零食獎勵。修剪時應使用貓咪專用指甲剪，只剪去尖端透明部分，避免剪到內部粉紅色的血管（快肉），以免出血疼痛。</w:t>
      </w:r>
    </w:p>
    <w:p w14:paraId="0CEAAC6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21E4FD1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貓咪指甲內的血管（快肉）在光線下呈粉紅色，透明貓咪較易辨識，深色指甲則需格外小心；不確定位置時應少量多次修剪。</w:t>
      </w:r>
    </w:p>
    <w:p w14:paraId="68CDC64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393D503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若不慎剪到快肉造成持續出血，或貓咪對修剪表現出強烈抗拒與攻擊性，應尋求獸醫師或專業美容師協助。</w:t>
      </w:r>
    </w:p>
    <w:p w14:paraId="003C0CF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1AC9A97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VCA Animal Hospitals — Grooming and Coat Care for Your Cat</w:t>
      </w:r>
      <w:r w:rsidRPr="00715578">
        <w:rPr>
          <w:rFonts w:ascii="Cambria" w:hAnsi="Cambria" w:cs="Cambria" w:hint="eastAsia"/>
          <w:kern w:val="0"/>
          <w:sz w:val="22"/>
          <w:lang w:val="en"/>
        </w:rPr>
        <w:t>：</w:t>
      </w:r>
      <w:r w:rsidRPr="00715578">
        <w:rPr>
          <w:rFonts w:ascii="Cambria" w:hAnsi="Cambria" w:cs="Cambria"/>
          <w:kern w:val="0"/>
          <w:sz w:val="22"/>
          <w:lang w:val="en"/>
        </w:rPr>
        <w:t>https://vcahospitals.com/know-your-pet/grooming-and-coat-care-for-your-cat</w:t>
      </w:r>
    </w:p>
    <w:p w14:paraId="4577C068" w14:textId="77777777" w:rsidR="00715578" w:rsidRPr="00715578" w:rsidRDefault="00715578" w:rsidP="00715578">
      <w:pPr>
        <w:widowControl/>
        <w:spacing w:after="200" w:line="276" w:lineRule="auto"/>
        <w:rPr>
          <w:rFonts w:ascii="Cambria" w:hAnsi="Cambria" w:cs="Cambria"/>
          <w:kern w:val="0"/>
          <w:sz w:val="22"/>
          <w:lang w:val="en"/>
        </w:rPr>
      </w:pPr>
    </w:p>
    <w:p w14:paraId="1E1D2D26"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4</w:t>
      </w:r>
      <w:r w:rsidRPr="00715578">
        <w:rPr>
          <w:rFonts w:ascii="微軟正黑體" w:eastAsia="微軟正黑體" w:hAnsi="微軟正黑體" w:cs="微軟正黑體" w:hint="eastAsia"/>
          <w:b/>
          <w:bCs/>
          <w:color w:val="366091"/>
          <w:kern w:val="0"/>
          <w:sz w:val="28"/>
          <w:szCs w:val="28"/>
          <w:lang w:val="en"/>
        </w:rPr>
        <w:t>：耳朵清潔</w:t>
      </w:r>
    </w:p>
    <w:p w14:paraId="6059DCB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7274AD5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012A0B0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44F5656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清潔貓咪耳朵時，可用棉球沾取獸醫師建議的專用潔耳液，輕柔置入耳道並按摩耳基部，幫助潔耳液到達耳道各處，再用棉球輕輕擦去外耳可見的髒污與耳垢；切勿將棉花棒或其他物品深入耳道，以免造成外傷。</w:t>
      </w:r>
    </w:p>
    <w:p w14:paraId="15400F2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55928F0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耳道內部皮膚脆弱，清潔動作應輕柔，避免過度頻繁清潔造成刺激。</w:t>
      </w:r>
    </w:p>
    <w:p w14:paraId="7285F8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lastRenderedPageBreak/>
        <w:t>【何時該就醫】</w:t>
      </w:r>
    </w:p>
    <w:p w14:paraId="189760B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耳朵出現異味、分泌物、發紅、腫脹、頻繁搔抓耳朵或甩頭，應儘速就醫檢查是否有耳疥蟲或感染。</w:t>
      </w:r>
    </w:p>
    <w:p w14:paraId="0266D38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3DCEBE7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Texas A&amp;M College of Veterinary Medicine — Proper Pet Hygiene</w:t>
      </w:r>
      <w:r w:rsidRPr="00715578">
        <w:rPr>
          <w:rFonts w:ascii="Cambria" w:hAnsi="Cambria" w:cs="Cambria" w:hint="eastAsia"/>
          <w:kern w:val="0"/>
          <w:sz w:val="22"/>
          <w:lang w:val="en"/>
        </w:rPr>
        <w:t>：</w:t>
      </w:r>
      <w:r w:rsidRPr="00715578">
        <w:rPr>
          <w:rFonts w:ascii="Cambria" w:hAnsi="Cambria" w:cs="Cambria"/>
          <w:kern w:val="0"/>
          <w:sz w:val="22"/>
          <w:lang w:val="en"/>
        </w:rPr>
        <w:t>https://vetmed.tamu.edu/news/pet-talk/proper-pet-hygiene/</w:t>
      </w:r>
    </w:p>
    <w:p w14:paraId="3F6D8079" w14:textId="77777777" w:rsidR="00715578" w:rsidRPr="00715578" w:rsidRDefault="00715578" w:rsidP="00715578">
      <w:pPr>
        <w:widowControl/>
        <w:spacing w:after="200" w:line="276" w:lineRule="auto"/>
        <w:rPr>
          <w:rFonts w:ascii="Cambria" w:hAnsi="Cambria" w:cs="Cambria"/>
          <w:kern w:val="0"/>
          <w:sz w:val="22"/>
          <w:lang w:val="en"/>
        </w:rPr>
      </w:pPr>
    </w:p>
    <w:p w14:paraId="66E67700"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5</w:t>
      </w:r>
      <w:r w:rsidRPr="00715578">
        <w:rPr>
          <w:rFonts w:ascii="微軟正黑體" w:eastAsia="微軟正黑體" w:hAnsi="微軟正黑體" w:cs="微軟正黑體" w:hint="eastAsia"/>
          <w:b/>
          <w:bCs/>
          <w:color w:val="366091"/>
          <w:kern w:val="0"/>
          <w:sz w:val="28"/>
          <w:szCs w:val="28"/>
          <w:lang w:val="en"/>
        </w:rPr>
        <w:t>：牙齒與口腔清潔</w:t>
      </w:r>
    </w:p>
    <w:p w14:paraId="32701B0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11CAE30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2F74F99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35989CA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定期口腔照護有助預防牙結石堆積與牙周病，建議在獸醫師指導下逐步訓練貓咪接受刷牙，使用貓咪專用牙刷（或指套型牙刷）與貓咪專用牙膏，切勿使用人用牙膏。若貓咪無法接受刷牙，可與獸醫師討論其他輔助方式，如潔牙零食、口腔專用飲食或潔牙凝膠。</w:t>
      </w:r>
    </w:p>
    <w:p w14:paraId="3ABDA6D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18B6D54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貓咪口腔疾病（如牙周病、牙齦炎）常見卻容易被忽略，因貓咪不易表現疼痛徵象。</w:t>
      </w:r>
    </w:p>
    <w:p w14:paraId="39210E1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44254CA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出現口臭、流口水、進食困難或體重下降、牙齦紅腫出血，應儘速就醫檢查口腔健康。</w:t>
      </w:r>
    </w:p>
    <w:p w14:paraId="65FAC8D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60F8751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Texas A&amp;M College of Veterinary Medicine — Proper Pet Hygiene</w:t>
      </w:r>
      <w:r w:rsidRPr="00715578">
        <w:rPr>
          <w:rFonts w:ascii="Cambria" w:hAnsi="Cambria" w:cs="Cambria" w:hint="eastAsia"/>
          <w:kern w:val="0"/>
          <w:sz w:val="22"/>
          <w:lang w:val="en"/>
        </w:rPr>
        <w:t>：</w:t>
      </w:r>
      <w:r w:rsidRPr="00715578">
        <w:rPr>
          <w:rFonts w:ascii="Cambria" w:hAnsi="Cambria" w:cs="Cambria"/>
          <w:kern w:val="0"/>
          <w:sz w:val="22"/>
          <w:lang w:val="en"/>
        </w:rPr>
        <w:t>https://vetmed.tamu.edu/news/pet-talk/proper-pet-hygiene/</w:t>
      </w:r>
    </w:p>
    <w:p w14:paraId="36B1C788" w14:textId="77777777" w:rsidR="00715578" w:rsidRPr="00715578" w:rsidRDefault="00715578" w:rsidP="00715578">
      <w:pPr>
        <w:widowControl/>
        <w:spacing w:after="200" w:line="276" w:lineRule="auto"/>
        <w:rPr>
          <w:rFonts w:ascii="Cambria" w:hAnsi="Cambria" w:cs="Cambria"/>
          <w:kern w:val="0"/>
          <w:sz w:val="22"/>
          <w:lang w:val="en"/>
        </w:rPr>
      </w:pPr>
    </w:p>
    <w:p w14:paraId="5D4078C2"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6</w:t>
      </w:r>
      <w:r w:rsidRPr="00715578">
        <w:rPr>
          <w:rFonts w:ascii="微軟正黑體" w:eastAsia="微軟正黑體" w:hAnsi="微軟正黑體" w:cs="微軟正黑體" w:hint="eastAsia"/>
          <w:b/>
          <w:bCs/>
          <w:color w:val="366091"/>
          <w:kern w:val="0"/>
          <w:sz w:val="28"/>
          <w:szCs w:val="28"/>
          <w:lang w:val="en"/>
        </w:rPr>
        <w:t>：眼部清潔</w:t>
      </w:r>
    </w:p>
    <w:p w14:paraId="0D6587D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0B19030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5995AE5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lastRenderedPageBreak/>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5E4DD2B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可用微濕棉球輕輕擦拭眼角周圍分泌物，由眼角內側向外擦拭，避免碰觸眼球表面。長毛貓（如波斯貓）常因臉部結構容易有較多淚痕，需更頻繁清潔以避免淚漬堆積刺激皮膚。</w:t>
      </w:r>
    </w:p>
    <w:p w14:paraId="6A99762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1C57389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清潔時應避免使用可能刺激眼睛的清潔劑或棉花棒直接接觸眼球。</w:t>
      </w:r>
    </w:p>
    <w:p w14:paraId="59230B6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3079C67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眼睛出現持續流淚、分泌物增多變色、紅腫、瞇眼或畏光，應儘速就醫。</w:t>
      </w:r>
    </w:p>
    <w:p w14:paraId="4ABE83D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09D5929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Texas A&amp;M College of Veterinary Medicine — Proper Pet Hygiene</w:t>
      </w:r>
      <w:r w:rsidRPr="00715578">
        <w:rPr>
          <w:rFonts w:ascii="Cambria" w:hAnsi="Cambria" w:cs="Cambria" w:hint="eastAsia"/>
          <w:kern w:val="0"/>
          <w:sz w:val="22"/>
          <w:lang w:val="en"/>
        </w:rPr>
        <w:t>：</w:t>
      </w:r>
      <w:r w:rsidRPr="00715578">
        <w:rPr>
          <w:rFonts w:ascii="Cambria" w:hAnsi="Cambria" w:cs="Cambria"/>
          <w:kern w:val="0"/>
          <w:sz w:val="22"/>
          <w:lang w:val="en"/>
        </w:rPr>
        <w:t>https://vetmed.tamu.edu/news/pet-talk/proper-pet-hygiene/</w:t>
      </w:r>
    </w:p>
    <w:p w14:paraId="6164CA59" w14:textId="77777777" w:rsidR="00715578" w:rsidRPr="00715578" w:rsidRDefault="00715578" w:rsidP="00715578">
      <w:pPr>
        <w:widowControl/>
        <w:spacing w:after="200" w:line="276" w:lineRule="auto"/>
        <w:rPr>
          <w:rFonts w:ascii="Cambria" w:hAnsi="Cambria" w:cs="Cambria"/>
          <w:kern w:val="0"/>
          <w:sz w:val="22"/>
          <w:lang w:val="en"/>
        </w:rPr>
      </w:pPr>
    </w:p>
    <w:p w14:paraId="72B393F7"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清潔美容</w:t>
      </w:r>
      <w:r w:rsidRPr="00715578">
        <w:rPr>
          <w:rFonts w:ascii="Calibri" w:eastAsia="Times New Roman" w:hAnsi="Calibri" w:cs="Calibri"/>
          <w:b/>
          <w:bCs/>
          <w:color w:val="366091"/>
          <w:kern w:val="0"/>
          <w:sz w:val="28"/>
          <w:szCs w:val="28"/>
          <w:lang w:val="en"/>
        </w:rPr>
        <w:t xml:space="preserve"> 7</w:t>
      </w:r>
      <w:r w:rsidRPr="00715578">
        <w:rPr>
          <w:rFonts w:ascii="微軟正黑體" w:eastAsia="微軟正黑體" w:hAnsi="微軟正黑體" w:cs="微軟正黑體" w:hint="eastAsia"/>
          <w:b/>
          <w:bCs/>
          <w:color w:val="366091"/>
          <w:kern w:val="0"/>
          <w:sz w:val="28"/>
          <w:szCs w:val="28"/>
          <w:lang w:val="en"/>
        </w:rPr>
        <w:t>：毛球防治</w:t>
      </w:r>
    </w:p>
    <w:p w14:paraId="6E40708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392ABAF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3752BB2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7BE23D2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自我理毛時會吞入大量脫落毛髮，規律梳毛（尤其換毛季節）是預防毛球最有效的方法，能大幅降低吞入毛髮的量。市面上也有協助排出毛球的化毛膏或含高纖維配方的專用飼料，可與獸醫師討論是否需要使用。</w:t>
      </w:r>
    </w:p>
    <w:p w14:paraId="314FE7C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617C114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偶爾吐出毛球屬正常現象，但頻繁嘔吐毛球，或伴隨食慾下降、便秘，可能代表消化道問題。</w:t>
      </w:r>
    </w:p>
    <w:p w14:paraId="6FAF323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2F268A5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若毛球嘔吐頻率異常增加，或貓咪出現持續乾嘔卻吐不出毛球、食慾不振、腹部腫脹等症狀，應儘速就醫，需排除毛球阻塞腸道的可能性。</w:t>
      </w:r>
    </w:p>
    <w:p w14:paraId="749669D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49678AC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VCA Animal Hospitals — Grooming and Coat Care for Your Cat</w:t>
      </w:r>
      <w:r w:rsidRPr="00715578">
        <w:rPr>
          <w:rFonts w:ascii="Cambria" w:hAnsi="Cambria" w:cs="Cambria" w:hint="eastAsia"/>
          <w:kern w:val="0"/>
          <w:sz w:val="22"/>
          <w:lang w:val="en"/>
        </w:rPr>
        <w:t>：</w:t>
      </w:r>
      <w:r w:rsidRPr="00715578">
        <w:rPr>
          <w:rFonts w:ascii="Cambria" w:hAnsi="Cambria" w:cs="Cambria"/>
          <w:kern w:val="0"/>
          <w:sz w:val="22"/>
          <w:lang w:val="en"/>
        </w:rPr>
        <w:t>https://vcahospitals.com/know-your-pet/grooming-and-coat-care-for-your-cat</w:t>
      </w:r>
    </w:p>
    <w:p w14:paraId="24444306" w14:textId="77777777" w:rsidR="00715578" w:rsidRPr="00715578" w:rsidRDefault="00715578" w:rsidP="00715578">
      <w:pPr>
        <w:widowControl/>
        <w:spacing w:after="200" w:line="276" w:lineRule="auto"/>
        <w:rPr>
          <w:rFonts w:ascii="Cambria" w:hAnsi="Cambria" w:cs="Cambria"/>
          <w:kern w:val="0"/>
          <w:sz w:val="22"/>
          <w:lang w:val="en"/>
        </w:rPr>
      </w:pPr>
    </w:p>
    <w:p w14:paraId="69CBF646"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w:t>
      </w:r>
      <w:r w:rsidRPr="00715578">
        <w:rPr>
          <w:rFonts w:ascii="微軟正黑體" w:eastAsia="微軟正黑體" w:hAnsi="微軟正黑體" w:cs="微軟正黑體" w:hint="eastAsia"/>
          <w:b/>
          <w:bCs/>
          <w:color w:val="366091"/>
          <w:kern w:val="0"/>
          <w:sz w:val="28"/>
          <w:szCs w:val="28"/>
          <w:lang w:val="en"/>
        </w:rPr>
        <w:t>支柱</w:t>
      </w:r>
      <w:r w:rsidRPr="00715578">
        <w:rPr>
          <w:rFonts w:ascii="Calibri" w:eastAsia="Times New Roman" w:hAnsi="Calibri" w:cs="Calibri"/>
          <w:b/>
          <w:bCs/>
          <w:color w:val="366091"/>
          <w:kern w:val="0"/>
          <w:sz w:val="28"/>
          <w:szCs w:val="28"/>
          <w:lang w:val="en"/>
        </w:rPr>
        <w:t>1</w:t>
      </w:r>
      <w:r w:rsidRPr="00715578">
        <w:rPr>
          <w:rFonts w:ascii="微軟正黑體" w:eastAsia="微軟正黑體" w:hAnsi="微軟正黑體" w:cs="微軟正黑體" w:hint="eastAsia"/>
          <w:b/>
          <w:bCs/>
          <w:color w:val="366091"/>
          <w:kern w:val="0"/>
          <w:sz w:val="28"/>
          <w:szCs w:val="28"/>
          <w:lang w:val="en"/>
        </w:rPr>
        <w:t>：提供安全的躲藏空間</w:t>
      </w:r>
    </w:p>
    <w:p w14:paraId="50B3C50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1B998E95"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6CFFAE1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27C6788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貓咪需要一個可以獨自躲藏、感到安全的私人空間，位於較高處通常效果更好。常見安全空間包括：紙箱、貓籠</w:t>
      </w:r>
      <w:r w:rsidRPr="00715578">
        <w:rPr>
          <w:rFonts w:ascii="Cambria" w:hAnsi="Cambria" w:cs="Cambria"/>
          <w:kern w:val="0"/>
          <w:sz w:val="22"/>
          <w:lang w:val="en"/>
        </w:rPr>
        <w:t>/</w:t>
      </w:r>
      <w:r w:rsidRPr="00715578">
        <w:rPr>
          <w:rFonts w:ascii="Cambria" w:hAnsi="Cambria" w:cs="Cambria" w:hint="eastAsia"/>
          <w:kern w:val="0"/>
          <w:sz w:val="22"/>
          <w:lang w:val="en"/>
        </w:rPr>
        <w:t>外出籠、貓跳台上層棲息平台、隱蔽的洞穴型貓窩等。若家中飼養多隻貓，安全空間建議具備多個出入口，避免一隻貓被另一隻貓堵住無法離開；家中安全空間的數量至少應與貓咪數量相同（每隻貓至少各有一個可用的躲藏處）。</w:t>
      </w:r>
    </w:p>
    <w:p w14:paraId="040ABAA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2AA813F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環境無法滿足躲藏需求，是貓咪產生壓力及壓力相關疾病（如過度理毛、下泌尿道疾病</w:t>
      </w:r>
      <w:r w:rsidRPr="00715578">
        <w:rPr>
          <w:rFonts w:ascii="Cambria" w:hAnsi="Cambria" w:cs="Cambria"/>
          <w:kern w:val="0"/>
          <w:sz w:val="22"/>
          <w:lang w:val="en"/>
        </w:rPr>
        <w:t>FLUTD</w:t>
      </w:r>
      <w:r w:rsidRPr="00715578">
        <w:rPr>
          <w:rFonts w:ascii="Cambria" w:hAnsi="Cambria" w:cs="Cambria" w:hint="eastAsia"/>
          <w:kern w:val="0"/>
          <w:sz w:val="22"/>
          <w:lang w:val="en"/>
        </w:rPr>
        <w:t>）的常見原因之一。</w:t>
      </w:r>
    </w:p>
    <w:p w14:paraId="0D13403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3692D15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若貓咪出現持續躲藏不出、過度理毛造成禿毛，或反覆下泌尿道症狀（頻尿、血尿、如廁困難等），應同時檢視環境是否符合五大支柱需求，並諮詢獸醫師。</w:t>
      </w:r>
    </w:p>
    <w:p w14:paraId="39752D1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5F50110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AAFP</w:t>
      </w:r>
      <w:r w:rsidRPr="00715578">
        <w:rPr>
          <w:rFonts w:ascii="Cambria" w:hAnsi="Cambria" w:cs="Cambria" w:hint="eastAsia"/>
          <w:kern w:val="0"/>
          <w:sz w:val="22"/>
          <w:lang w:val="en"/>
        </w:rPr>
        <w:t>／</w:t>
      </w:r>
      <w:r w:rsidRPr="00715578">
        <w:rPr>
          <w:rFonts w:ascii="Cambria" w:hAnsi="Cambria" w:cs="Cambria"/>
          <w:kern w:val="0"/>
          <w:sz w:val="22"/>
          <w:lang w:val="en"/>
        </w:rPr>
        <w:t>ISFM Feline Environmental Needs Guidelines</w:t>
      </w:r>
      <w:r w:rsidRPr="00715578">
        <w:rPr>
          <w:rFonts w:ascii="Cambria" w:hAnsi="Cambria" w:cs="Cambria" w:hint="eastAsia"/>
          <w:kern w:val="0"/>
          <w:sz w:val="22"/>
          <w:lang w:val="en"/>
        </w:rPr>
        <w:t>，收錄於</w:t>
      </w:r>
      <w:r w:rsidRPr="00715578">
        <w:rPr>
          <w:rFonts w:ascii="Cambria" w:hAnsi="Cambria" w:cs="Cambria"/>
          <w:kern w:val="0"/>
          <w:sz w:val="22"/>
          <w:lang w:val="en"/>
        </w:rPr>
        <w:t xml:space="preserve"> VCA Animal Hospitals — https://vcahospitals.com/pediatric/kitten/health-wellness/feline-environmental-needs-guidelines </w:t>
      </w:r>
      <w:r w:rsidRPr="00715578">
        <w:rPr>
          <w:rFonts w:ascii="Cambria" w:hAnsi="Cambria" w:cs="Cambria" w:hint="eastAsia"/>
          <w:kern w:val="0"/>
          <w:sz w:val="22"/>
          <w:lang w:val="en"/>
        </w:rPr>
        <w:t>（原始指引發表於</w:t>
      </w:r>
      <w:r w:rsidRPr="00715578">
        <w:rPr>
          <w:rFonts w:ascii="Cambria" w:hAnsi="Cambria" w:cs="Cambria"/>
          <w:kern w:val="0"/>
          <w:sz w:val="22"/>
          <w:lang w:val="en"/>
        </w:rPr>
        <w:t xml:space="preserve"> Journal of Feline Medicine and Surgery, 2013</w:t>
      </w:r>
      <w:r w:rsidRPr="00715578">
        <w:rPr>
          <w:rFonts w:ascii="Cambria" w:hAnsi="Cambria" w:cs="Cambria" w:hint="eastAsia"/>
          <w:kern w:val="0"/>
          <w:sz w:val="22"/>
          <w:lang w:val="en"/>
        </w:rPr>
        <w:t>，官方頁面：</w:t>
      </w:r>
      <w:r w:rsidRPr="00715578">
        <w:rPr>
          <w:rFonts w:ascii="Cambria" w:hAnsi="Cambria" w:cs="Cambria"/>
          <w:kern w:val="0"/>
          <w:sz w:val="22"/>
          <w:lang w:val="en"/>
        </w:rPr>
        <w:t>https://catvets.com/resource/aafp-isfm-environmental-needs-guidelines/</w:t>
      </w:r>
      <w:r w:rsidRPr="00715578">
        <w:rPr>
          <w:rFonts w:ascii="Cambria" w:hAnsi="Cambria" w:cs="Cambria" w:hint="eastAsia"/>
          <w:kern w:val="0"/>
          <w:sz w:val="22"/>
          <w:lang w:val="en"/>
        </w:rPr>
        <w:t>）</w:t>
      </w:r>
    </w:p>
    <w:p w14:paraId="1DA9A6BD" w14:textId="77777777" w:rsidR="00715578" w:rsidRPr="00715578" w:rsidRDefault="00715578" w:rsidP="00715578">
      <w:pPr>
        <w:widowControl/>
        <w:spacing w:after="200" w:line="276" w:lineRule="auto"/>
        <w:rPr>
          <w:rFonts w:ascii="Cambria" w:hAnsi="Cambria" w:cs="Cambria"/>
          <w:kern w:val="0"/>
          <w:sz w:val="22"/>
          <w:lang w:val="en"/>
        </w:rPr>
      </w:pPr>
    </w:p>
    <w:p w14:paraId="106E63CD"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w:t>
      </w:r>
      <w:r w:rsidRPr="00715578">
        <w:rPr>
          <w:rFonts w:ascii="微軟正黑體" w:eastAsia="微軟正黑體" w:hAnsi="微軟正黑體" w:cs="微軟正黑體" w:hint="eastAsia"/>
          <w:b/>
          <w:bCs/>
          <w:color w:val="366091"/>
          <w:kern w:val="0"/>
          <w:sz w:val="28"/>
          <w:szCs w:val="28"/>
          <w:lang w:val="en"/>
        </w:rPr>
        <w:t>支柱</w:t>
      </w:r>
      <w:r w:rsidRPr="00715578">
        <w:rPr>
          <w:rFonts w:ascii="Calibri" w:eastAsia="Times New Roman" w:hAnsi="Calibri" w:cs="Calibri"/>
          <w:b/>
          <w:bCs/>
          <w:color w:val="366091"/>
          <w:kern w:val="0"/>
          <w:sz w:val="28"/>
          <w:szCs w:val="28"/>
          <w:lang w:val="en"/>
        </w:rPr>
        <w:t>2</w:t>
      </w:r>
      <w:r w:rsidRPr="00715578">
        <w:rPr>
          <w:rFonts w:ascii="微軟正黑體" w:eastAsia="微軟正黑體" w:hAnsi="微軟正黑體" w:cs="微軟正黑體" w:hint="eastAsia"/>
          <w:b/>
          <w:bCs/>
          <w:color w:val="366091"/>
          <w:kern w:val="0"/>
          <w:sz w:val="28"/>
          <w:szCs w:val="28"/>
          <w:lang w:val="en"/>
        </w:rPr>
        <w:t>：提供多個且各自分開的關鍵環境資源</w:t>
      </w:r>
    </w:p>
    <w:p w14:paraId="75F7595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2D2BE68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0836B2D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3576A82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貓咪需要能取得食物、飲水、如廁區、抓爬區、遊戲區與休息</w:t>
      </w:r>
      <w:r w:rsidRPr="00715578">
        <w:rPr>
          <w:rFonts w:ascii="Cambria" w:hAnsi="Cambria" w:cs="Cambria"/>
          <w:kern w:val="0"/>
          <w:sz w:val="22"/>
          <w:lang w:val="en"/>
        </w:rPr>
        <w:t>/</w:t>
      </w:r>
      <w:r w:rsidRPr="00715578">
        <w:rPr>
          <w:rFonts w:ascii="Cambria" w:hAnsi="Cambria" w:cs="Cambria" w:hint="eastAsia"/>
          <w:kern w:val="0"/>
          <w:sz w:val="22"/>
          <w:lang w:val="en"/>
        </w:rPr>
        <w:t>睡眠區等資源，且這些資源應在家中多處設置，多貓家庭尤其重要。每一種資源應各自獨立放置、彼此分開，例如</w:t>
      </w:r>
      <w:r w:rsidRPr="00715578">
        <w:rPr>
          <w:rFonts w:ascii="Cambria" w:hAnsi="Cambria" w:cs="Cambria" w:hint="eastAsia"/>
          <w:kern w:val="0"/>
          <w:sz w:val="22"/>
          <w:lang w:val="en"/>
        </w:rPr>
        <w:lastRenderedPageBreak/>
        <w:t>食盆不應緊鄰貓砂盆。每種資源至少應提供兩個選擇（例如至少兩個餵食區、至少兩個休息區）。多貓家庭中，每隻貓都應有機會取得屬於自己的資源，避免資源被強勢貓咪獨占。</w:t>
      </w:r>
    </w:p>
    <w:p w14:paraId="241D00A3"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07AE305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資源分配不足或過度集中，是多貓家庭常見的壓力來源，可能誘發貓咪間衝突或如廁行為問題（如砂盆外排泄）。</w:t>
      </w:r>
    </w:p>
    <w:p w14:paraId="4081BCF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4C3A57F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若出現貓咪間打架、貓咪迴避特定資源區域，或砂盆外如廁等行為問題，建議先檢視家中資源配置是否符合「分開且足量」原則，必要時諮詢獸醫師或動物行為專家。</w:t>
      </w:r>
    </w:p>
    <w:p w14:paraId="754EA16F"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64940A52"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AAFP</w:t>
      </w:r>
      <w:r w:rsidRPr="00715578">
        <w:rPr>
          <w:rFonts w:ascii="Cambria" w:hAnsi="Cambria" w:cs="Cambria" w:hint="eastAsia"/>
          <w:kern w:val="0"/>
          <w:sz w:val="22"/>
          <w:lang w:val="en"/>
        </w:rPr>
        <w:t>／</w:t>
      </w:r>
      <w:r w:rsidRPr="00715578">
        <w:rPr>
          <w:rFonts w:ascii="Cambria" w:hAnsi="Cambria" w:cs="Cambria"/>
          <w:kern w:val="0"/>
          <w:sz w:val="22"/>
          <w:lang w:val="en"/>
        </w:rPr>
        <w:t>ISFM Feline Environmental Needs Guidelines</w:t>
      </w:r>
      <w:r w:rsidRPr="00715578">
        <w:rPr>
          <w:rFonts w:ascii="Cambria" w:hAnsi="Cambria" w:cs="Cambria" w:hint="eastAsia"/>
          <w:kern w:val="0"/>
          <w:sz w:val="22"/>
          <w:lang w:val="en"/>
        </w:rPr>
        <w:t>，收錄於</w:t>
      </w:r>
      <w:r w:rsidRPr="00715578">
        <w:rPr>
          <w:rFonts w:ascii="Cambria" w:hAnsi="Cambria" w:cs="Cambria"/>
          <w:kern w:val="0"/>
          <w:sz w:val="22"/>
          <w:lang w:val="en"/>
        </w:rPr>
        <w:t xml:space="preserve"> VCA Animal Hospitals — https://vcahospitals.com/pediatric/kitten/health-wellness/feline-environmental-needs-guidelines</w:t>
      </w:r>
    </w:p>
    <w:p w14:paraId="1E5CD451" w14:textId="77777777" w:rsidR="00715578" w:rsidRPr="00715578" w:rsidRDefault="00715578" w:rsidP="00715578">
      <w:pPr>
        <w:widowControl/>
        <w:spacing w:after="200" w:line="276" w:lineRule="auto"/>
        <w:rPr>
          <w:rFonts w:ascii="Cambria" w:hAnsi="Cambria" w:cs="Cambria"/>
          <w:kern w:val="0"/>
          <w:sz w:val="22"/>
          <w:lang w:val="en"/>
        </w:rPr>
      </w:pPr>
    </w:p>
    <w:p w14:paraId="6A49E9CF"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w:t>
      </w:r>
      <w:r w:rsidRPr="00715578">
        <w:rPr>
          <w:rFonts w:ascii="微軟正黑體" w:eastAsia="微軟正黑體" w:hAnsi="微軟正黑體" w:cs="微軟正黑體" w:hint="eastAsia"/>
          <w:b/>
          <w:bCs/>
          <w:color w:val="366091"/>
          <w:kern w:val="0"/>
          <w:sz w:val="28"/>
          <w:szCs w:val="28"/>
          <w:lang w:val="en"/>
        </w:rPr>
        <w:t>支柱</w:t>
      </w:r>
      <w:r w:rsidRPr="00715578">
        <w:rPr>
          <w:rFonts w:ascii="Calibri" w:eastAsia="Times New Roman" w:hAnsi="Calibri" w:cs="Calibri"/>
          <w:b/>
          <w:bCs/>
          <w:color w:val="366091"/>
          <w:kern w:val="0"/>
          <w:sz w:val="28"/>
          <w:szCs w:val="28"/>
          <w:lang w:val="en"/>
        </w:rPr>
        <w:t>3</w:t>
      </w:r>
      <w:r w:rsidRPr="00715578">
        <w:rPr>
          <w:rFonts w:ascii="微軟正黑體" w:eastAsia="微軟正黑體" w:hAnsi="微軟正黑體" w:cs="微軟正黑體" w:hint="eastAsia"/>
          <w:b/>
          <w:bCs/>
          <w:color w:val="366091"/>
          <w:kern w:val="0"/>
          <w:sz w:val="28"/>
          <w:szCs w:val="28"/>
          <w:lang w:val="en"/>
        </w:rPr>
        <w:t>：提供遊戲與掠食行為的機會</w:t>
      </w:r>
    </w:p>
    <w:p w14:paraId="309BA7D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5E83477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6D5A527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3D1A60B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鼓勵貓咪展現天生的狩獵本能是很好的環境豐富化方式，可透過玩具、飼主或家人主動進行的互動式遊戲，以及需要貓咪主動操作才能取得食物的餵食裝置（益智餵食器）來達成。遊戲結束後，應將帶有繩線或可吞食零件的玩具收好，避免貓咪誤食。</w:t>
      </w:r>
    </w:p>
    <w:p w14:paraId="37FD436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0A0F3749"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缺乏狩獵</w:t>
      </w:r>
      <w:r w:rsidRPr="00715578">
        <w:rPr>
          <w:rFonts w:ascii="Cambria" w:hAnsi="Cambria" w:cs="Cambria"/>
          <w:kern w:val="0"/>
          <w:sz w:val="22"/>
          <w:lang w:val="en"/>
        </w:rPr>
        <w:t>/</w:t>
      </w:r>
      <w:r w:rsidRPr="00715578">
        <w:rPr>
          <w:rFonts w:ascii="Cambria" w:hAnsi="Cambria" w:cs="Cambria" w:hint="eastAsia"/>
          <w:kern w:val="0"/>
          <w:sz w:val="22"/>
          <w:lang w:val="en"/>
        </w:rPr>
        <w:t>遊戲機會的貓咪較容易出現無聊相關的行為問題，包括過度理毛、破壞行為或肥胖。</w:t>
      </w:r>
    </w:p>
    <w:p w14:paraId="04C8AAD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214E99E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若貓咪出現肥胖、行為刻板或破壞性行為，可評估是否為環境豐富化不足所致，並諮詢獸醫師調整照護計畫。</w:t>
      </w:r>
    </w:p>
    <w:p w14:paraId="5F7200D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33960E9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lastRenderedPageBreak/>
        <w:t>AAFP</w:t>
      </w:r>
      <w:r w:rsidRPr="00715578">
        <w:rPr>
          <w:rFonts w:ascii="Cambria" w:hAnsi="Cambria" w:cs="Cambria" w:hint="eastAsia"/>
          <w:kern w:val="0"/>
          <w:sz w:val="22"/>
          <w:lang w:val="en"/>
        </w:rPr>
        <w:t>／</w:t>
      </w:r>
      <w:r w:rsidRPr="00715578">
        <w:rPr>
          <w:rFonts w:ascii="Cambria" w:hAnsi="Cambria" w:cs="Cambria"/>
          <w:kern w:val="0"/>
          <w:sz w:val="22"/>
          <w:lang w:val="en"/>
        </w:rPr>
        <w:t>ISFM Feline Environmental Needs Guidelines</w:t>
      </w:r>
      <w:r w:rsidRPr="00715578">
        <w:rPr>
          <w:rFonts w:ascii="Cambria" w:hAnsi="Cambria" w:cs="Cambria" w:hint="eastAsia"/>
          <w:kern w:val="0"/>
          <w:sz w:val="22"/>
          <w:lang w:val="en"/>
        </w:rPr>
        <w:t>，收錄於</w:t>
      </w:r>
      <w:r w:rsidRPr="00715578">
        <w:rPr>
          <w:rFonts w:ascii="Cambria" w:hAnsi="Cambria" w:cs="Cambria"/>
          <w:kern w:val="0"/>
          <w:sz w:val="22"/>
          <w:lang w:val="en"/>
        </w:rPr>
        <w:t xml:space="preserve"> VCA Animal Hospitals — https://vcahospitals.com/pediatric/kitten/health-wellness/feline-environmental-needs-guidelines</w:t>
      </w:r>
    </w:p>
    <w:p w14:paraId="1EBBA22F" w14:textId="77777777" w:rsidR="00715578" w:rsidRPr="00715578" w:rsidRDefault="00715578" w:rsidP="00715578">
      <w:pPr>
        <w:widowControl/>
        <w:spacing w:after="200" w:line="276" w:lineRule="auto"/>
        <w:rPr>
          <w:rFonts w:ascii="Cambria" w:hAnsi="Cambria" w:cs="Cambria"/>
          <w:kern w:val="0"/>
          <w:sz w:val="22"/>
          <w:lang w:val="en"/>
        </w:rPr>
      </w:pPr>
    </w:p>
    <w:p w14:paraId="1F49B64C"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w:t>
      </w:r>
      <w:r w:rsidRPr="00715578">
        <w:rPr>
          <w:rFonts w:ascii="微軟正黑體" w:eastAsia="微軟正黑體" w:hAnsi="微軟正黑體" w:cs="微軟正黑體" w:hint="eastAsia"/>
          <w:b/>
          <w:bCs/>
          <w:color w:val="366091"/>
          <w:kern w:val="0"/>
          <w:sz w:val="28"/>
          <w:szCs w:val="28"/>
          <w:lang w:val="en"/>
        </w:rPr>
        <w:t>支柱</w:t>
      </w:r>
      <w:r w:rsidRPr="00715578">
        <w:rPr>
          <w:rFonts w:ascii="Calibri" w:eastAsia="Times New Roman" w:hAnsi="Calibri" w:cs="Calibri"/>
          <w:b/>
          <w:bCs/>
          <w:color w:val="366091"/>
          <w:kern w:val="0"/>
          <w:sz w:val="28"/>
          <w:szCs w:val="28"/>
          <w:lang w:val="en"/>
        </w:rPr>
        <w:t>4</w:t>
      </w:r>
      <w:r w:rsidRPr="00715578">
        <w:rPr>
          <w:rFonts w:ascii="微軟正黑體" w:eastAsia="微軟正黑體" w:hAnsi="微軟正黑體" w:cs="微軟正黑體" w:hint="eastAsia"/>
          <w:b/>
          <w:bCs/>
          <w:color w:val="366091"/>
          <w:kern w:val="0"/>
          <w:sz w:val="28"/>
          <w:szCs w:val="28"/>
          <w:lang w:val="en"/>
        </w:rPr>
        <w:t>：提供正向、一致且可預測的人貓社交互動</w:t>
      </w:r>
    </w:p>
    <w:p w14:paraId="69E3578D"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51A2A32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675ABED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1F58924E"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咪通常偏好與人有「頻繁但低強度」的互動，不應強迫貓咪與人互動，而應讓貓咪自主發起互動。貓咪對互動感到自在的訊號包括：慢速眨眼、發出呼嚕聲或啾啾聲、用臉或頭磨蹭人（頭槌行為）、爬上人的大腿、側躺露出肚子等。</w:t>
      </w:r>
    </w:p>
    <w:p w14:paraId="23F17D6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02647B5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互動方式不一致、強迫式的撫摸或抱抓，可能造成貓咪壓力增加，進而誘發過度理毛或攻擊行為。</w:t>
      </w:r>
    </w:p>
    <w:p w14:paraId="63DC5E71"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【何時該就醫】</w:t>
      </w:r>
    </w:p>
    <w:p w14:paraId="18200AD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若貓咪對人類接近表現出持續閃躲、攻擊或防禦姿態，建議調整互動方式為貓咪主導，必要時諮詢獸醫行為專家。</w:t>
      </w:r>
    </w:p>
    <w:p w14:paraId="204CB944"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3A6C3368"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AAFP</w:t>
      </w:r>
      <w:r w:rsidRPr="00715578">
        <w:rPr>
          <w:rFonts w:ascii="Cambria" w:hAnsi="Cambria" w:cs="Cambria" w:hint="eastAsia"/>
          <w:kern w:val="0"/>
          <w:sz w:val="22"/>
          <w:lang w:val="en"/>
        </w:rPr>
        <w:t>／</w:t>
      </w:r>
      <w:r w:rsidRPr="00715578">
        <w:rPr>
          <w:rFonts w:ascii="Cambria" w:hAnsi="Cambria" w:cs="Cambria"/>
          <w:kern w:val="0"/>
          <w:sz w:val="22"/>
          <w:lang w:val="en"/>
        </w:rPr>
        <w:t>ISFM Feline Environmental Needs Guidelines</w:t>
      </w:r>
      <w:r w:rsidRPr="00715578">
        <w:rPr>
          <w:rFonts w:ascii="Cambria" w:hAnsi="Cambria" w:cs="Cambria" w:hint="eastAsia"/>
          <w:kern w:val="0"/>
          <w:sz w:val="22"/>
          <w:lang w:val="en"/>
        </w:rPr>
        <w:t>，收錄於</w:t>
      </w:r>
      <w:r w:rsidRPr="00715578">
        <w:rPr>
          <w:rFonts w:ascii="Cambria" w:hAnsi="Cambria" w:cs="Cambria"/>
          <w:kern w:val="0"/>
          <w:sz w:val="22"/>
          <w:lang w:val="en"/>
        </w:rPr>
        <w:t xml:space="preserve"> VCA Animal Hospitals — https://vcahospitals.com/pediatric/kitten/health-wellness/feline-environmental-needs-guidelines</w:t>
      </w:r>
    </w:p>
    <w:p w14:paraId="63FCDE1E" w14:textId="77777777" w:rsidR="00715578" w:rsidRPr="00715578" w:rsidRDefault="00715578" w:rsidP="00715578">
      <w:pPr>
        <w:widowControl/>
        <w:spacing w:after="200" w:line="276" w:lineRule="auto"/>
        <w:rPr>
          <w:rFonts w:ascii="Cambria" w:hAnsi="Cambria" w:cs="Cambria"/>
          <w:kern w:val="0"/>
          <w:sz w:val="22"/>
          <w:lang w:val="en"/>
        </w:rPr>
      </w:pPr>
    </w:p>
    <w:p w14:paraId="76E20DB8" w14:textId="77777777" w:rsidR="00715578" w:rsidRPr="00715578" w:rsidRDefault="00715578" w:rsidP="00715578">
      <w:pPr>
        <w:keepNext/>
        <w:keepLines/>
        <w:widowControl/>
        <w:spacing w:before="480" w:line="276" w:lineRule="auto"/>
        <w:outlineLvl w:val="0"/>
        <w:rPr>
          <w:rFonts w:ascii="Calibri" w:eastAsia="Times New Roman" w:hAnsi="Calibri" w:cs="Calibri"/>
          <w:b/>
          <w:bCs/>
          <w:color w:val="366091"/>
          <w:kern w:val="0"/>
          <w:sz w:val="28"/>
          <w:szCs w:val="28"/>
          <w:lang w:val="en"/>
        </w:rPr>
      </w:pPr>
      <w:r w:rsidRPr="00715578">
        <w:rPr>
          <w:rFonts w:ascii="微軟正黑體" w:eastAsia="微軟正黑體" w:hAnsi="微軟正黑體" w:cs="微軟正黑體" w:hint="eastAsia"/>
          <w:b/>
          <w:bCs/>
          <w:color w:val="366091"/>
          <w:kern w:val="0"/>
          <w:sz w:val="28"/>
          <w:szCs w:val="28"/>
          <w:lang w:val="en"/>
        </w:rPr>
        <w:t>貓</w:t>
      </w:r>
      <w:r w:rsidRPr="00715578">
        <w:rPr>
          <w:rFonts w:ascii="Calibri" w:eastAsia="Times New Roman" w:hAnsi="Calibri" w:cs="Calibri"/>
          <w:b/>
          <w:bCs/>
          <w:color w:val="366091"/>
          <w:kern w:val="0"/>
          <w:sz w:val="28"/>
          <w:szCs w:val="28"/>
          <w:lang w:val="en"/>
        </w:rPr>
        <w:t>-</w:t>
      </w:r>
      <w:r w:rsidRPr="00715578">
        <w:rPr>
          <w:rFonts w:ascii="微軟正黑體" w:eastAsia="微軟正黑體" w:hAnsi="微軟正黑體" w:cs="微軟正黑體" w:hint="eastAsia"/>
          <w:b/>
          <w:bCs/>
          <w:color w:val="366091"/>
          <w:kern w:val="0"/>
          <w:sz w:val="28"/>
          <w:szCs w:val="28"/>
          <w:lang w:val="en"/>
        </w:rPr>
        <w:t>居住環境</w:t>
      </w:r>
      <w:r w:rsidRPr="00715578">
        <w:rPr>
          <w:rFonts w:ascii="Calibri" w:eastAsia="Times New Roman" w:hAnsi="Calibri" w:cs="Calibri"/>
          <w:b/>
          <w:bCs/>
          <w:color w:val="366091"/>
          <w:kern w:val="0"/>
          <w:sz w:val="28"/>
          <w:szCs w:val="28"/>
          <w:lang w:val="en"/>
        </w:rPr>
        <w:t xml:space="preserve"> </w:t>
      </w:r>
      <w:r w:rsidRPr="00715578">
        <w:rPr>
          <w:rFonts w:ascii="微軟正黑體" w:eastAsia="微軟正黑體" w:hAnsi="微軟正黑體" w:cs="微軟正黑體" w:hint="eastAsia"/>
          <w:b/>
          <w:bCs/>
          <w:color w:val="366091"/>
          <w:kern w:val="0"/>
          <w:sz w:val="28"/>
          <w:szCs w:val="28"/>
          <w:lang w:val="en"/>
        </w:rPr>
        <w:t>支柱</w:t>
      </w:r>
      <w:r w:rsidRPr="00715578">
        <w:rPr>
          <w:rFonts w:ascii="Calibri" w:eastAsia="Times New Roman" w:hAnsi="Calibri" w:cs="Calibri"/>
          <w:b/>
          <w:bCs/>
          <w:color w:val="366091"/>
          <w:kern w:val="0"/>
          <w:sz w:val="28"/>
          <w:szCs w:val="28"/>
          <w:lang w:val="en"/>
        </w:rPr>
        <w:t>5</w:t>
      </w:r>
      <w:r w:rsidRPr="00715578">
        <w:rPr>
          <w:rFonts w:ascii="微軟正黑體" w:eastAsia="微軟正黑體" w:hAnsi="微軟正黑體" w:cs="微軟正黑體" w:hint="eastAsia"/>
          <w:b/>
          <w:bCs/>
          <w:color w:val="366091"/>
          <w:kern w:val="0"/>
          <w:sz w:val="28"/>
          <w:szCs w:val="28"/>
          <w:lang w:val="en"/>
        </w:rPr>
        <w:t>：提供尊重貓咪嗅覺重要性的環境</w:t>
      </w:r>
    </w:p>
    <w:p w14:paraId="5935507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【適用物種】</w:t>
      </w:r>
    </w:p>
    <w:p w14:paraId="6D5CD28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貓</w:t>
      </w:r>
    </w:p>
    <w:p w14:paraId="1D064597"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【說明</w:t>
      </w:r>
      <w:r w:rsidRPr="00715578">
        <w:rPr>
          <w:rFonts w:ascii="Cambria" w:hAnsi="Cambria" w:cs="Cambria"/>
          <w:b/>
          <w:bCs/>
          <w:kern w:val="0"/>
          <w:sz w:val="22"/>
          <w:lang w:val="en"/>
        </w:rPr>
        <w:t>/</w:t>
      </w:r>
      <w:r w:rsidRPr="00715578">
        <w:rPr>
          <w:rFonts w:ascii="Cambria" w:hAnsi="Cambria" w:cs="Cambria" w:hint="eastAsia"/>
          <w:b/>
          <w:bCs/>
          <w:kern w:val="0"/>
          <w:sz w:val="22"/>
          <w:lang w:val="en"/>
        </w:rPr>
        <w:t>建議做法】</w:t>
      </w:r>
    </w:p>
    <w:p w14:paraId="14A867BB"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lastRenderedPageBreak/>
        <w:t>貓咪嗅覺極為敏銳，應留意居家環境中的強烈氣味（如某些清潔劑）對貓咪的影響。建議將可能帶入陌生氣味的鞋子等物品留在玄關處，並可使用貓咪費洛蒙擴散器或噴劑幫助緩解焦慮。應為貓咪提供抓爬柱及其他可供磨蹭臉部留下氣味標記的物品或表面，讓貓咪能透過氣味標記建立熟悉感與安全感。</w:t>
      </w:r>
    </w:p>
    <w:p w14:paraId="1BA03B6A"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【注意事項</w:t>
      </w:r>
      <w:r w:rsidRPr="00715578">
        <w:rPr>
          <w:rFonts w:ascii="Cambria" w:hAnsi="Cambria" w:cs="Cambria"/>
          <w:b/>
          <w:bCs/>
          <w:kern w:val="0"/>
          <w:sz w:val="22"/>
          <w:lang w:val="en"/>
        </w:rPr>
        <w:t>/</w:t>
      </w:r>
      <w:r w:rsidRPr="00715578">
        <w:rPr>
          <w:rFonts w:ascii="Cambria" w:hAnsi="Cambria" w:cs="Cambria" w:hint="eastAsia"/>
          <w:b/>
          <w:bCs/>
          <w:kern w:val="0"/>
          <w:sz w:val="22"/>
          <w:lang w:val="en"/>
        </w:rPr>
        <w:t>警訊】</w:t>
      </w:r>
    </w:p>
    <w:p w14:paraId="6D141A1C"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kern w:val="0"/>
          <w:sz w:val="22"/>
          <w:lang w:val="en"/>
        </w:rPr>
        <w:t>忽略嗅覺需求（例如頻繁使用強烈氣味清潔劑清潔貓咪常接觸區域、缺乏磨爪</w:t>
      </w:r>
      <w:r w:rsidRPr="00715578">
        <w:rPr>
          <w:rFonts w:ascii="Cambria" w:hAnsi="Cambria" w:cs="Cambria"/>
          <w:kern w:val="0"/>
          <w:sz w:val="22"/>
          <w:lang w:val="en"/>
        </w:rPr>
        <w:t>/</w:t>
      </w:r>
      <w:r w:rsidRPr="00715578">
        <w:rPr>
          <w:rFonts w:ascii="Cambria" w:hAnsi="Cambria" w:cs="Cambria" w:hint="eastAsia"/>
          <w:kern w:val="0"/>
          <w:sz w:val="22"/>
          <w:lang w:val="en"/>
        </w:rPr>
        <w:t>磨蹭標記物）可能增加貓咪的環境壓力。</w:t>
      </w:r>
    </w:p>
    <w:p w14:paraId="373AA4C0"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hint="eastAsia"/>
          <w:b/>
          <w:bCs/>
          <w:kern w:val="0"/>
          <w:sz w:val="22"/>
          <w:lang w:val="en"/>
        </w:rPr>
        <w:t>【資料來源】</w:t>
      </w:r>
    </w:p>
    <w:p w14:paraId="5FCF27E6" w14:textId="77777777" w:rsidR="00715578" w:rsidRPr="00715578" w:rsidRDefault="00715578" w:rsidP="00715578">
      <w:pPr>
        <w:widowControl/>
        <w:spacing w:after="200" w:line="276" w:lineRule="auto"/>
        <w:rPr>
          <w:rFonts w:ascii="Cambria" w:hAnsi="Cambria" w:cs="Cambria"/>
          <w:kern w:val="0"/>
          <w:sz w:val="22"/>
          <w:lang w:val="en"/>
        </w:rPr>
      </w:pPr>
      <w:r w:rsidRPr="00715578">
        <w:rPr>
          <w:rFonts w:ascii="Cambria" w:hAnsi="Cambria" w:cs="Cambria"/>
          <w:kern w:val="0"/>
          <w:sz w:val="22"/>
          <w:lang w:val="en"/>
        </w:rPr>
        <w:t>AAFP</w:t>
      </w:r>
      <w:r w:rsidRPr="00715578">
        <w:rPr>
          <w:rFonts w:ascii="Cambria" w:hAnsi="Cambria" w:cs="Cambria" w:hint="eastAsia"/>
          <w:kern w:val="0"/>
          <w:sz w:val="22"/>
          <w:lang w:val="en"/>
        </w:rPr>
        <w:t>／</w:t>
      </w:r>
      <w:r w:rsidRPr="00715578">
        <w:rPr>
          <w:rFonts w:ascii="Cambria" w:hAnsi="Cambria" w:cs="Cambria"/>
          <w:kern w:val="0"/>
          <w:sz w:val="22"/>
          <w:lang w:val="en"/>
        </w:rPr>
        <w:t>ISFM Feline Environmental Needs Guidelines</w:t>
      </w:r>
      <w:r w:rsidRPr="00715578">
        <w:rPr>
          <w:rFonts w:ascii="Cambria" w:hAnsi="Cambria" w:cs="Cambria" w:hint="eastAsia"/>
          <w:kern w:val="0"/>
          <w:sz w:val="22"/>
          <w:lang w:val="en"/>
        </w:rPr>
        <w:t>，收錄於</w:t>
      </w:r>
      <w:r w:rsidRPr="00715578">
        <w:rPr>
          <w:rFonts w:ascii="Cambria" w:hAnsi="Cambria" w:cs="Cambria"/>
          <w:kern w:val="0"/>
          <w:sz w:val="22"/>
          <w:lang w:val="en"/>
        </w:rPr>
        <w:t xml:space="preserve"> VCA Animal Hospitals — https://vcahospitals.com/pediatric/kitten/health-wellness/feline-environmental-needs-guidelines</w:t>
      </w:r>
    </w:p>
    <w:p w14:paraId="293A8DB4" w14:textId="77777777" w:rsidR="00715578" w:rsidRPr="00715578" w:rsidRDefault="00715578" w:rsidP="00715578">
      <w:pPr>
        <w:widowControl/>
        <w:spacing w:after="200" w:line="276" w:lineRule="auto"/>
        <w:rPr>
          <w:rFonts w:ascii="Cambria" w:hAnsi="Cambria" w:cs="Cambria"/>
          <w:kern w:val="0"/>
          <w:sz w:val="22"/>
          <w:lang w:val="en"/>
        </w:rPr>
      </w:pPr>
    </w:p>
    <w:p w14:paraId="2A97DBEA" w14:textId="465B027D" w:rsidR="00715578" w:rsidRDefault="00715578">
      <w:pPr>
        <w:widowControl/>
        <w:rPr>
          <w:lang w:val="en"/>
        </w:rPr>
      </w:pPr>
      <w:r>
        <w:rPr>
          <w:lang w:val="en"/>
        </w:rPr>
        <w:br w:type="page"/>
      </w:r>
    </w:p>
    <w:p w14:paraId="3A2E186A" w14:textId="77777777" w:rsidR="00715578" w:rsidRDefault="00715578" w:rsidP="00715578">
      <w:pPr>
        <w:pStyle w:val="a3"/>
        <w:spacing w:after="200"/>
      </w:pPr>
      <w:r>
        <w:lastRenderedPageBreak/>
        <w:t>動物保健依據（生命階段照護）</w:t>
      </w:r>
    </w:p>
    <w:p w14:paraId="156B691C" w14:textId="77777777" w:rsidR="00715578" w:rsidRDefault="00715578" w:rsidP="00715578">
      <w:pPr>
        <w:spacing w:after="100"/>
      </w:pPr>
      <w:r>
        <w:rPr>
          <w:i/>
          <w:iCs/>
          <w:sz w:val="21"/>
          <w:szCs w:val="21"/>
        </w:rPr>
        <w:t>分類：生命階段照護（幼犬</w:t>
      </w:r>
      <w:r>
        <w:rPr>
          <w:i/>
          <w:iCs/>
          <w:sz w:val="21"/>
          <w:szCs w:val="21"/>
        </w:rPr>
        <w:t>/</w:t>
      </w:r>
      <w:r>
        <w:rPr>
          <w:i/>
          <w:iCs/>
          <w:sz w:val="21"/>
          <w:szCs w:val="21"/>
        </w:rPr>
        <w:t>幼貓、成犬</w:t>
      </w:r>
      <w:r>
        <w:rPr>
          <w:i/>
          <w:iCs/>
          <w:sz w:val="21"/>
          <w:szCs w:val="21"/>
        </w:rPr>
        <w:t>/</w:t>
      </w:r>
      <w:r>
        <w:rPr>
          <w:i/>
          <w:iCs/>
          <w:sz w:val="21"/>
          <w:szCs w:val="21"/>
        </w:rPr>
        <w:t>成貓、老年寵物各自的重點）｜物種：貓、狗</w:t>
      </w:r>
    </w:p>
    <w:p w14:paraId="54AC1F67" w14:textId="77777777" w:rsidR="00715578" w:rsidRDefault="00715578" w:rsidP="00715578">
      <w:pPr>
        <w:spacing w:after="300"/>
      </w:pPr>
      <w:r>
        <w:rPr>
          <w:color w:val="555555"/>
          <w:sz w:val="20"/>
          <w:szCs w:val="20"/>
        </w:rPr>
        <w:t>說明：本文件依據</w:t>
      </w:r>
      <w:r>
        <w:rPr>
          <w:color w:val="555555"/>
          <w:sz w:val="20"/>
          <w:szCs w:val="20"/>
        </w:rPr>
        <w:t xml:space="preserve"> AAHA</w:t>
      </w:r>
      <w:r>
        <w:rPr>
          <w:color w:val="555555"/>
          <w:sz w:val="20"/>
          <w:szCs w:val="20"/>
        </w:rPr>
        <w:t>（美國動物醫院協會）</w:t>
      </w:r>
      <w:r>
        <w:rPr>
          <w:color w:val="555555"/>
          <w:sz w:val="20"/>
          <w:szCs w:val="20"/>
        </w:rPr>
        <w:t>2019 Canine Life Stage Guidelines</w:t>
      </w:r>
      <w:r>
        <w:rPr>
          <w:color w:val="555555"/>
          <w:sz w:val="20"/>
          <w:szCs w:val="20"/>
        </w:rPr>
        <w:t>、</w:t>
      </w:r>
      <w:r>
        <w:rPr>
          <w:color w:val="555555"/>
          <w:sz w:val="20"/>
          <w:szCs w:val="20"/>
        </w:rPr>
        <w:t>AAHA/AAFP 2021 Feline Life Stage Guidelines</w:t>
      </w:r>
      <w:r>
        <w:rPr>
          <w:color w:val="555555"/>
          <w:sz w:val="20"/>
          <w:szCs w:val="20"/>
        </w:rPr>
        <w:t>，以及</w:t>
      </w:r>
      <w:r>
        <w:rPr>
          <w:color w:val="555555"/>
          <w:sz w:val="20"/>
          <w:szCs w:val="20"/>
        </w:rPr>
        <w:t xml:space="preserve"> 2023 AAHA Senior Care Guidelines for Dogs and Cats </w:t>
      </w:r>
      <w:r>
        <w:rPr>
          <w:color w:val="555555"/>
          <w:sz w:val="20"/>
          <w:szCs w:val="20"/>
        </w:rPr>
        <w:t>改寫之中文摘要，供</w:t>
      </w:r>
      <w:r>
        <w:rPr>
          <w:color w:val="555555"/>
          <w:sz w:val="20"/>
          <w:szCs w:val="20"/>
        </w:rPr>
        <w:t xml:space="preserve"> RAG </w:t>
      </w:r>
      <w:r>
        <w:rPr>
          <w:color w:val="555555"/>
          <w:sz w:val="20"/>
          <w:szCs w:val="20"/>
        </w:rPr>
        <w:t>知識庫檢索使用，非原文逐字翻譯。每筆條目附原始來源網址，供追溯查證。【貓狗五階段皆已收錄完畢，共</w:t>
      </w:r>
      <w:r>
        <w:rPr>
          <w:color w:val="555555"/>
          <w:sz w:val="20"/>
          <w:szCs w:val="20"/>
        </w:rPr>
        <w:t>10</w:t>
      </w:r>
      <w:r>
        <w:rPr>
          <w:color w:val="555555"/>
          <w:sz w:val="20"/>
          <w:szCs w:val="20"/>
        </w:rPr>
        <w:t>筆：狗</w:t>
      </w:r>
      <w:r>
        <w:rPr>
          <w:color w:val="555555"/>
          <w:sz w:val="20"/>
          <w:szCs w:val="20"/>
        </w:rPr>
        <w:t>5</w:t>
      </w:r>
      <w:r>
        <w:rPr>
          <w:color w:val="555555"/>
          <w:sz w:val="20"/>
          <w:szCs w:val="20"/>
        </w:rPr>
        <w:t>（幼犬期、年輕成犬、成熟成犬、老年犬、臨終期）、貓</w:t>
      </w:r>
      <w:r>
        <w:rPr>
          <w:color w:val="555555"/>
          <w:sz w:val="20"/>
          <w:szCs w:val="20"/>
        </w:rPr>
        <w:t>5</w:t>
      </w:r>
      <w:r>
        <w:rPr>
          <w:color w:val="555555"/>
          <w:sz w:val="20"/>
          <w:szCs w:val="20"/>
        </w:rPr>
        <w:t>（幼貓期、年輕成貓、成熟成貓、老年貓、臨終期）】。</w:t>
      </w:r>
    </w:p>
    <w:p w14:paraId="6A3D9027" w14:textId="77777777" w:rsidR="00715578" w:rsidRDefault="00715578" w:rsidP="00715578">
      <w:pPr>
        <w:pStyle w:val="1"/>
        <w:pBdr>
          <w:bottom w:val="single" w:sz="6" w:space="4" w:color="999999"/>
        </w:pBdr>
        <w:spacing w:before="400" w:after="150"/>
      </w:pPr>
      <w:r>
        <w:t>狗的生命階段(Canine Life Stages)</w:t>
      </w:r>
    </w:p>
    <w:p w14:paraId="56D00AEC" w14:textId="77777777" w:rsidR="00715578" w:rsidRDefault="00715578" w:rsidP="00715578">
      <w:pPr>
        <w:pStyle w:val="2"/>
        <w:spacing w:before="300" w:after="120"/>
      </w:pPr>
      <w:r>
        <w:t>狗－幼犬期</w:t>
      </w:r>
      <w:r>
        <w:t>(Puppy)</w:t>
      </w:r>
    </w:p>
    <w:p w14:paraId="063FE903" w14:textId="77777777" w:rsidR="00715578" w:rsidRDefault="00715578" w:rsidP="00715578">
      <w:pPr>
        <w:spacing w:after="80"/>
      </w:pPr>
      <w:r>
        <w:rPr>
          <w:b/>
          <w:bCs/>
          <w:sz w:val="21"/>
          <w:szCs w:val="21"/>
        </w:rPr>
        <w:t>【生命階段】</w:t>
      </w:r>
      <w:r>
        <w:rPr>
          <w:sz w:val="21"/>
          <w:szCs w:val="21"/>
        </w:rPr>
        <w:t>幼犬期</w:t>
      </w:r>
    </w:p>
    <w:p w14:paraId="5CDAD36E" w14:textId="77777777" w:rsidR="00715578" w:rsidRDefault="00715578" w:rsidP="00715578">
      <w:pPr>
        <w:spacing w:after="80"/>
      </w:pPr>
      <w:r>
        <w:rPr>
          <w:b/>
          <w:bCs/>
          <w:sz w:val="21"/>
          <w:szCs w:val="21"/>
        </w:rPr>
        <w:t>【物種】</w:t>
      </w:r>
      <w:r>
        <w:rPr>
          <w:sz w:val="21"/>
          <w:szCs w:val="21"/>
        </w:rPr>
        <w:t>狗</w:t>
      </w:r>
    </w:p>
    <w:p w14:paraId="51EE1DC5" w14:textId="77777777" w:rsidR="00715578" w:rsidRDefault="00715578" w:rsidP="00715578">
      <w:pPr>
        <w:spacing w:after="80"/>
      </w:pPr>
      <w:r>
        <w:rPr>
          <w:b/>
          <w:bCs/>
          <w:sz w:val="21"/>
          <w:szCs w:val="21"/>
        </w:rPr>
        <w:t>【年齡範圍】</w:t>
      </w:r>
      <w:r>
        <w:rPr>
          <w:sz w:val="21"/>
          <w:szCs w:val="21"/>
        </w:rPr>
        <w:t>出生</w:t>
      </w:r>
      <w:r>
        <w:rPr>
          <w:sz w:val="21"/>
          <w:szCs w:val="21"/>
        </w:rPr>
        <w:t xml:space="preserve"> → </w:t>
      </w:r>
      <w:r>
        <w:rPr>
          <w:sz w:val="21"/>
          <w:szCs w:val="21"/>
        </w:rPr>
        <w:t>約</w:t>
      </w:r>
      <w:r>
        <w:rPr>
          <w:sz w:val="21"/>
          <w:szCs w:val="21"/>
        </w:rPr>
        <w:t>6-9</w:t>
      </w:r>
      <w:r>
        <w:rPr>
          <w:sz w:val="21"/>
          <w:szCs w:val="21"/>
        </w:rPr>
        <w:t>月齡</w:t>
      </w:r>
      <w:r>
        <w:rPr>
          <w:sz w:val="21"/>
          <w:szCs w:val="21"/>
        </w:rPr>
        <w:t>(</w:t>
      </w:r>
      <w:r>
        <w:rPr>
          <w:sz w:val="21"/>
          <w:szCs w:val="21"/>
        </w:rPr>
        <w:t>快速生長期結束</w:t>
      </w:r>
      <w:r>
        <w:rPr>
          <w:sz w:val="21"/>
          <w:szCs w:val="21"/>
        </w:rPr>
        <w:t>)</w:t>
      </w:r>
    </w:p>
    <w:p w14:paraId="36F8DD3E" w14:textId="77777777" w:rsidR="00715578" w:rsidRDefault="00715578" w:rsidP="00715578">
      <w:pPr>
        <w:spacing w:after="80"/>
      </w:pPr>
      <w:r>
        <w:rPr>
          <w:b/>
          <w:bCs/>
          <w:sz w:val="21"/>
          <w:szCs w:val="21"/>
        </w:rPr>
        <w:t>【照護重點】</w:t>
      </w:r>
      <w:r>
        <w:rPr>
          <w:sz w:val="21"/>
          <w:szCs w:val="21"/>
        </w:rPr>
        <w:t>這個階段獸醫回診頻率最高</w:t>
      </w:r>
      <w:r>
        <w:rPr>
          <w:sz w:val="21"/>
          <w:szCs w:val="21"/>
        </w:rPr>
        <w:t>,</w:t>
      </w:r>
      <w:r>
        <w:rPr>
          <w:sz w:val="21"/>
          <w:szCs w:val="21"/>
        </w:rPr>
        <w:t>重點涵蓋</w:t>
      </w:r>
      <w:r>
        <w:rPr>
          <w:sz w:val="21"/>
          <w:szCs w:val="21"/>
        </w:rPr>
        <w:t>:</w:t>
      </w:r>
      <w:r>
        <w:rPr>
          <w:sz w:val="21"/>
          <w:szCs w:val="21"/>
        </w:rPr>
        <w:t>依個別疫苗時程完成核心疫苗接種、為絕育手術做準備、建立行為與運動的基礎</w:t>
      </w:r>
      <w:r>
        <w:rPr>
          <w:sz w:val="21"/>
          <w:szCs w:val="21"/>
        </w:rPr>
        <w:t>(</w:t>
      </w:r>
      <w:r>
        <w:rPr>
          <w:sz w:val="21"/>
          <w:szCs w:val="21"/>
        </w:rPr>
        <w:t>把握社會化黃金期</w:t>
      </w:r>
      <w:r>
        <w:rPr>
          <w:sz w:val="21"/>
          <w:szCs w:val="21"/>
        </w:rPr>
        <w:t>)</w:t>
      </w:r>
      <w:r>
        <w:rPr>
          <w:sz w:val="21"/>
          <w:szCs w:val="21"/>
        </w:rPr>
        <w:t>、監測是否有先天性健康問題。回診頻率會依幼犬來源</w:t>
      </w:r>
      <w:r>
        <w:rPr>
          <w:sz w:val="21"/>
          <w:szCs w:val="21"/>
        </w:rPr>
        <w:t>(</w:t>
      </w:r>
      <w:r>
        <w:rPr>
          <w:sz w:val="21"/>
          <w:szCs w:val="21"/>
        </w:rPr>
        <w:t>收容所</w:t>
      </w:r>
      <w:r>
        <w:rPr>
          <w:sz w:val="21"/>
          <w:szCs w:val="21"/>
        </w:rPr>
        <w:t xml:space="preserve"> vs </w:t>
      </w:r>
      <w:r>
        <w:rPr>
          <w:sz w:val="21"/>
          <w:szCs w:val="21"/>
        </w:rPr>
        <w:t>繁殖者</w:t>
      </w:r>
      <w:r>
        <w:rPr>
          <w:sz w:val="21"/>
          <w:szCs w:val="21"/>
        </w:rPr>
        <w:t>)</w:t>
      </w:r>
      <w:r>
        <w:rPr>
          <w:sz w:val="21"/>
          <w:szCs w:val="21"/>
        </w:rPr>
        <w:t>、疫苗保護計畫進度、飼主衛教需求而調整。</w:t>
      </w:r>
    </w:p>
    <w:p w14:paraId="044C62BA" w14:textId="77777777" w:rsidR="00715578" w:rsidRDefault="00715578" w:rsidP="00715578">
      <w:pPr>
        <w:spacing w:after="80"/>
      </w:pPr>
      <w:r>
        <w:rPr>
          <w:b/>
          <w:bCs/>
          <w:sz w:val="21"/>
          <w:szCs w:val="21"/>
        </w:rPr>
        <w:t>【實務建議】</w:t>
      </w:r>
      <w:r>
        <w:rPr>
          <w:sz w:val="21"/>
          <w:szCs w:val="21"/>
        </w:rPr>
        <w:t>建議飼主善用這段高頻率回診期</w:t>
      </w:r>
      <w:r>
        <w:rPr>
          <w:sz w:val="21"/>
          <w:szCs w:val="21"/>
        </w:rPr>
        <w:t>,</w:t>
      </w:r>
      <w:r>
        <w:rPr>
          <w:sz w:val="21"/>
          <w:szCs w:val="21"/>
        </w:rPr>
        <w:t>除了打疫苗外</w:t>
      </w:r>
      <w:r>
        <w:rPr>
          <w:sz w:val="21"/>
          <w:szCs w:val="21"/>
        </w:rPr>
        <w:t>,</w:t>
      </w:r>
      <w:r>
        <w:rPr>
          <w:sz w:val="21"/>
          <w:szCs w:val="21"/>
        </w:rPr>
        <w:t>也主動跟獸醫討論社會化、日常行為建立的問題</w:t>
      </w:r>
      <w:r>
        <w:rPr>
          <w:sz w:val="21"/>
          <w:szCs w:val="21"/>
        </w:rPr>
        <w:t>,</w:t>
      </w:r>
      <w:r>
        <w:rPr>
          <w:sz w:val="21"/>
          <w:szCs w:val="21"/>
        </w:rPr>
        <w:t>而不是只把回診當成「打針的時間」。</w:t>
      </w:r>
    </w:p>
    <w:p w14:paraId="01742CD3" w14:textId="77777777" w:rsidR="00715578" w:rsidRDefault="00715578" w:rsidP="00715578">
      <w:pPr>
        <w:spacing w:after="80"/>
      </w:pPr>
      <w:r>
        <w:rPr>
          <w:b/>
          <w:bCs/>
          <w:sz w:val="21"/>
          <w:szCs w:val="21"/>
        </w:rPr>
        <w:t>【備註／注意事項】</w:t>
      </w:r>
      <w:r>
        <w:rPr>
          <w:sz w:val="21"/>
          <w:szCs w:val="21"/>
        </w:rPr>
        <w:t>幼犬期的結束時間點是依「快速生長期是否結束」而非固定年齡判定</w:t>
      </w:r>
      <w:r>
        <w:rPr>
          <w:sz w:val="21"/>
          <w:szCs w:val="21"/>
        </w:rPr>
        <w:t>,</w:t>
      </w:r>
      <w:r>
        <w:rPr>
          <w:sz w:val="21"/>
          <w:szCs w:val="21"/>
        </w:rPr>
        <w:t>不同體型品種的快速生長期長短不同</w:t>
      </w:r>
      <w:r>
        <w:rPr>
          <w:sz w:val="21"/>
          <w:szCs w:val="21"/>
        </w:rPr>
        <w:t>,</w:t>
      </w:r>
      <w:r>
        <w:rPr>
          <w:sz w:val="21"/>
          <w:szCs w:val="21"/>
        </w:rPr>
        <w:t>大型犬通常會比小型犬持續更久。</w:t>
      </w:r>
    </w:p>
    <w:p w14:paraId="60E8576B" w14:textId="77777777" w:rsidR="00715578" w:rsidRDefault="00715578" w:rsidP="00715578">
      <w:pPr>
        <w:spacing w:after="80"/>
      </w:pPr>
      <w:r>
        <w:rPr>
          <w:b/>
          <w:bCs/>
          <w:sz w:val="21"/>
          <w:szCs w:val="21"/>
        </w:rPr>
        <w:t>【資料來源】</w:t>
      </w:r>
      <w:r>
        <w:rPr>
          <w:sz w:val="21"/>
          <w:szCs w:val="21"/>
        </w:rPr>
        <w:t>2019 AAHA Canine Life Stage Guidelines, https://www.aaha.org/resources/life-stage-canine-2019/</w:t>
      </w:r>
    </w:p>
    <w:p w14:paraId="4C6E89A0" w14:textId="77777777" w:rsidR="00715578" w:rsidRDefault="00715578" w:rsidP="00715578">
      <w:pPr>
        <w:pStyle w:val="2"/>
        <w:spacing w:before="300" w:after="120"/>
      </w:pPr>
      <w:r>
        <w:t>狗－年輕成犬</w:t>
      </w:r>
      <w:r>
        <w:t>(Young Adult)</w:t>
      </w:r>
    </w:p>
    <w:p w14:paraId="47A297B1" w14:textId="77777777" w:rsidR="00715578" w:rsidRDefault="00715578" w:rsidP="00715578">
      <w:pPr>
        <w:spacing w:after="80"/>
      </w:pPr>
      <w:r>
        <w:rPr>
          <w:b/>
          <w:bCs/>
          <w:sz w:val="21"/>
          <w:szCs w:val="21"/>
        </w:rPr>
        <w:t>【生命階段】</w:t>
      </w:r>
      <w:r>
        <w:rPr>
          <w:sz w:val="21"/>
          <w:szCs w:val="21"/>
        </w:rPr>
        <w:t>年輕成犬</w:t>
      </w:r>
    </w:p>
    <w:p w14:paraId="43A22F9A" w14:textId="77777777" w:rsidR="00715578" w:rsidRDefault="00715578" w:rsidP="00715578">
      <w:pPr>
        <w:spacing w:after="80"/>
      </w:pPr>
      <w:r>
        <w:rPr>
          <w:b/>
          <w:bCs/>
          <w:sz w:val="21"/>
          <w:szCs w:val="21"/>
        </w:rPr>
        <w:t>【物種】</w:t>
      </w:r>
      <w:r>
        <w:rPr>
          <w:sz w:val="21"/>
          <w:szCs w:val="21"/>
        </w:rPr>
        <w:t>狗</w:t>
      </w:r>
    </w:p>
    <w:p w14:paraId="4008F9AB" w14:textId="77777777" w:rsidR="00715578" w:rsidRDefault="00715578" w:rsidP="00715578">
      <w:pPr>
        <w:spacing w:after="80"/>
      </w:pPr>
      <w:r>
        <w:rPr>
          <w:b/>
          <w:bCs/>
          <w:sz w:val="21"/>
          <w:szCs w:val="21"/>
        </w:rPr>
        <w:t>【年齡範圍】</w:t>
      </w:r>
      <w:r>
        <w:rPr>
          <w:sz w:val="21"/>
          <w:szCs w:val="21"/>
        </w:rPr>
        <w:t>約</w:t>
      </w:r>
      <w:r>
        <w:rPr>
          <w:sz w:val="21"/>
          <w:szCs w:val="21"/>
        </w:rPr>
        <w:t>6-9</w:t>
      </w:r>
      <w:r>
        <w:rPr>
          <w:sz w:val="21"/>
          <w:szCs w:val="21"/>
        </w:rPr>
        <w:t>月齡</w:t>
      </w:r>
      <w:r>
        <w:rPr>
          <w:sz w:val="21"/>
          <w:szCs w:val="21"/>
        </w:rPr>
        <w:t xml:space="preserve"> → 3-4</w:t>
      </w:r>
      <w:r>
        <w:rPr>
          <w:sz w:val="21"/>
          <w:szCs w:val="21"/>
        </w:rPr>
        <w:t>歲</w:t>
      </w:r>
      <w:r>
        <w:rPr>
          <w:sz w:val="21"/>
          <w:szCs w:val="21"/>
        </w:rPr>
        <w:t>(</w:t>
      </w:r>
      <w:r>
        <w:rPr>
          <w:sz w:val="21"/>
          <w:szCs w:val="21"/>
        </w:rPr>
        <w:t>完成生理與社會性成熟</w:t>
      </w:r>
      <w:r>
        <w:rPr>
          <w:sz w:val="21"/>
          <w:szCs w:val="21"/>
        </w:rPr>
        <w:t>)</w:t>
      </w:r>
    </w:p>
    <w:p w14:paraId="335EDCFA" w14:textId="77777777" w:rsidR="00715578" w:rsidRDefault="00715578" w:rsidP="00715578">
      <w:pPr>
        <w:spacing w:after="80"/>
      </w:pPr>
      <w:r>
        <w:rPr>
          <w:b/>
          <w:bCs/>
          <w:sz w:val="21"/>
          <w:szCs w:val="21"/>
        </w:rPr>
        <w:lastRenderedPageBreak/>
        <w:t>【照護重點】</w:t>
      </w:r>
      <w:r>
        <w:rPr>
          <w:sz w:val="21"/>
          <w:szCs w:val="21"/>
        </w:rPr>
        <w:t>建議每半年到一年安排一次回診</w:t>
      </w:r>
      <w:r>
        <w:rPr>
          <w:sz w:val="21"/>
          <w:szCs w:val="21"/>
        </w:rPr>
        <w:t>(</w:t>
      </w:r>
      <w:r>
        <w:rPr>
          <w:sz w:val="21"/>
          <w:szCs w:val="21"/>
        </w:rPr>
        <w:t>工作犬建議每半年一次</w:t>
      </w:r>
      <w:r>
        <w:rPr>
          <w:sz w:val="21"/>
          <w:szCs w:val="21"/>
        </w:rPr>
        <w:t>)</w:t>
      </w:r>
      <w:r>
        <w:rPr>
          <w:sz w:val="21"/>
          <w:szCs w:val="21"/>
        </w:rPr>
        <w:t>。持續落實預防醫學</w:t>
      </w:r>
      <w:r>
        <w:rPr>
          <w:sz w:val="21"/>
          <w:szCs w:val="21"/>
        </w:rPr>
        <w:t>(</w:t>
      </w:r>
      <w:r>
        <w:rPr>
          <w:sz w:val="21"/>
          <w:szCs w:val="21"/>
        </w:rPr>
        <w:t>跳蚤、壁蝨、心絲蟲、腸胃道寄生蟲防治</w:t>
      </w:r>
      <w:r>
        <w:rPr>
          <w:sz w:val="21"/>
          <w:szCs w:val="21"/>
        </w:rPr>
        <w:t>),</w:t>
      </w:r>
      <w:r>
        <w:rPr>
          <w:sz w:val="21"/>
          <w:szCs w:val="21"/>
        </w:rPr>
        <w:t>獸醫會處理行為相關疑慮</w:t>
      </w:r>
      <w:r>
        <w:rPr>
          <w:sz w:val="21"/>
          <w:szCs w:val="21"/>
        </w:rPr>
        <w:t>,</w:t>
      </w:r>
      <w:r>
        <w:rPr>
          <w:sz w:val="21"/>
          <w:szCs w:val="21"/>
        </w:rPr>
        <w:t>並監測生長發育、設定合適的體態評分</w:t>
      </w:r>
      <w:r>
        <w:rPr>
          <w:sz w:val="21"/>
          <w:szCs w:val="21"/>
        </w:rPr>
        <w:t>(BCS)</w:t>
      </w:r>
      <w:r>
        <w:rPr>
          <w:sz w:val="21"/>
          <w:szCs w:val="21"/>
        </w:rPr>
        <w:t>以維持健康體重</w:t>
      </w:r>
      <w:r>
        <w:rPr>
          <w:sz w:val="21"/>
          <w:szCs w:val="21"/>
        </w:rPr>
        <w:t>——</w:t>
      </w:r>
      <w:r>
        <w:rPr>
          <w:sz w:val="21"/>
          <w:szCs w:val="21"/>
        </w:rPr>
        <w:t>過重會提高日後罹患骨關節炎、呼吸道問題等疾病的風險。</w:t>
      </w:r>
    </w:p>
    <w:p w14:paraId="59504413" w14:textId="77777777" w:rsidR="00715578" w:rsidRDefault="00715578" w:rsidP="00715578">
      <w:pPr>
        <w:spacing w:after="80"/>
      </w:pPr>
      <w:r>
        <w:rPr>
          <w:b/>
          <w:bCs/>
          <w:sz w:val="21"/>
          <w:szCs w:val="21"/>
        </w:rPr>
        <w:t>【實務建議】</w:t>
      </w:r>
      <w:r>
        <w:rPr>
          <w:sz w:val="21"/>
          <w:szCs w:val="21"/>
        </w:rPr>
        <w:t>這個階段是建立長期體重管理習慣的關鍵期</w:t>
      </w:r>
      <w:r>
        <w:rPr>
          <w:sz w:val="21"/>
          <w:szCs w:val="21"/>
        </w:rPr>
        <w:t>,</w:t>
      </w:r>
      <w:r>
        <w:rPr>
          <w:sz w:val="21"/>
          <w:szCs w:val="21"/>
        </w:rPr>
        <w:t>建議飼主開始固定追蹤體態評分</w:t>
      </w:r>
      <w:r>
        <w:rPr>
          <w:sz w:val="21"/>
          <w:szCs w:val="21"/>
        </w:rPr>
        <w:t>,</w:t>
      </w:r>
      <w:r>
        <w:rPr>
          <w:sz w:val="21"/>
          <w:szCs w:val="21"/>
        </w:rPr>
        <w:t>而不是等到中年發胖了才處理。</w:t>
      </w:r>
    </w:p>
    <w:p w14:paraId="77508443" w14:textId="77777777" w:rsidR="00715578" w:rsidRDefault="00715578" w:rsidP="00715578">
      <w:pPr>
        <w:spacing w:after="80"/>
      </w:pPr>
      <w:r>
        <w:rPr>
          <w:b/>
          <w:bCs/>
          <w:sz w:val="21"/>
          <w:szCs w:val="21"/>
        </w:rPr>
        <w:t>【備註／注意事項】</w:t>
      </w:r>
      <w:r>
        <w:rPr>
          <w:sz w:val="21"/>
          <w:szCs w:val="21"/>
        </w:rPr>
        <w:t>「完成生理與社會性成熟」的時間點因品種體型差異可以相差很大</w:t>
      </w:r>
      <w:r>
        <w:rPr>
          <w:sz w:val="21"/>
          <w:szCs w:val="21"/>
        </w:rPr>
        <w:t>,</w:t>
      </w:r>
      <w:r>
        <w:rPr>
          <w:sz w:val="21"/>
          <w:szCs w:val="21"/>
        </w:rPr>
        <w:t>小型犬可能較早進入下一階段</w:t>
      </w:r>
      <w:r>
        <w:rPr>
          <w:sz w:val="21"/>
          <w:szCs w:val="21"/>
        </w:rPr>
        <w:t>,</w:t>
      </w:r>
      <w:r>
        <w:rPr>
          <w:sz w:val="21"/>
          <w:szCs w:val="21"/>
        </w:rPr>
        <w:t>大型</w:t>
      </w:r>
      <w:r>
        <w:rPr>
          <w:sz w:val="21"/>
          <w:szCs w:val="21"/>
        </w:rPr>
        <w:t>/</w:t>
      </w:r>
      <w:r>
        <w:rPr>
          <w:sz w:val="21"/>
          <w:szCs w:val="21"/>
        </w:rPr>
        <w:t>巨型犬通常較晚。</w:t>
      </w:r>
    </w:p>
    <w:p w14:paraId="66EEE5BD" w14:textId="77777777" w:rsidR="00715578" w:rsidRDefault="00715578" w:rsidP="00715578">
      <w:pPr>
        <w:spacing w:after="80"/>
      </w:pPr>
      <w:r>
        <w:rPr>
          <w:b/>
          <w:bCs/>
          <w:sz w:val="21"/>
          <w:szCs w:val="21"/>
        </w:rPr>
        <w:t>【資料來源】</w:t>
      </w:r>
      <w:r>
        <w:rPr>
          <w:sz w:val="21"/>
          <w:szCs w:val="21"/>
        </w:rPr>
        <w:t>2019 AAHA Canine Life Stage Guidelines, https://www.aaha.org/resources/life-stage-canine/</w:t>
      </w:r>
    </w:p>
    <w:p w14:paraId="75F076F9" w14:textId="77777777" w:rsidR="00715578" w:rsidRDefault="00715578" w:rsidP="00715578">
      <w:pPr>
        <w:pStyle w:val="2"/>
        <w:spacing w:before="300" w:after="120"/>
      </w:pPr>
      <w:r>
        <w:t>狗－成熟成犬</w:t>
      </w:r>
      <w:r>
        <w:t>(Mature Adult)</w:t>
      </w:r>
    </w:p>
    <w:p w14:paraId="25111D34" w14:textId="77777777" w:rsidR="00715578" w:rsidRDefault="00715578" w:rsidP="00715578">
      <w:pPr>
        <w:spacing w:after="80"/>
      </w:pPr>
      <w:r>
        <w:rPr>
          <w:b/>
          <w:bCs/>
          <w:sz w:val="21"/>
          <w:szCs w:val="21"/>
        </w:rPr>
        <w:t>【生命階段】</w:t>
      </w:r>
      <w:r>
        <w:rPr>
          <w:sz w:val="21"/>
          <w:szCs w:val="21"/>
        </w:rPr>
        <w:t>成熟成犬</w:t>
      </w:r>
    </w:p>
    <w:p w14:paraId="1C9A195A" w14:textId="77777777" w:rsidR="00715578" w:rsidRDefault="00715578" w:rsidP="00715578">
      <w:pPr>
        <w:spacing w:after="80"/>
      </w:pPr>
      <w:r>
        <w:rPr>
          <w:b/>
          <w:bCs/>
          <w:sz w:val="21"/>
          <w:szCs w:val="21"/>
        </w:rPr>
        <w:t>【物種】</w:t>
      </w:r>
      <w:r>
        <w:rPr>
          <w:sz w:val="21"/>
          <w:szCs w:val="21"/>
        </w:rPr>
        <w:t>狗</w:t>
      </w:r>
    </w:p>
    <w:p w14:paraId="5ECB53C8" w14:textId="77777777" w:rsidR="00715578" w:rsidRDefault="00715578" w:rsidP="00715578">
      <w:pPr>
        <w:spacing w:after="80"/>
      </w:pPr>
      <w:r>
        <w:rPr>
          <w:b/>
          <w:bCs/>
          <w:sz w:val="21"/>
          <w:szCs w:val="21"/>
        </w:rPr>
        <w:t>【年齡範圍】</w:t>
      </w:r>
      <w:r>
        <w:rPr>
          <w:sz w:val="21"/>
          <w:szCs w:val="21"/>
        </w:rPr>
        <w:t>3-4</w:t>
      </w:r>
      <w:r>
        <w:rPr>
          <w:sz w:val="21"/>
          <w:szCs w:val="21"/>
        </w:rPr>
        <w:t>歲</w:t>
      </w:r>
      <w:r>
        <w:rPr>
          <w:sz w:val="21"/>
          <w:szCs w:val="21"/>
        </w:rPr>
        <w:t xml:space="preserve"> → </w:t>
      </w:r>
      <w:r>
        <w:rPr>
          <w:sz w:val="21"/>
          <w:szCs w:val="21"/>
        </w:rPr>
        <w:t>進入預期壽命最後</w:t>
      </w:r>
      <w:r>
        <w:rPr>
          <w:sz w:val="21"/>
          <w:szCs w:val="21"/>
        </w:rPr>
        <w:t>25%</w:t>
      </w:r>
      <w:r>
        <w:rPr>
          <w:sz w:val="21"/>
          <w:szCs w:val="21"/>
        </w:rPr>
        <w:t>之前</w:t>
      </w:r>
    </w:p>
    <w:p w14:paraId="395A0170" w14:textId="77777777" w:rsidR="00715578" w:rsidRDefault="00715578" w:rsidP="00715578">
      <w:pPr>
        <w:spacing w:after="80"/>
      </w:pPr>
      <w:r>
        <w:rPr>
          <w:b/>
          <w:bCs/>
          <w:sz w:val="21"/>
          <w:szCs w:val="21"/>
        </w:rPr>
        <w:t>【照護重點】</w:t>
      </w:r>
      <w:r>
        <w:rPr>
          <w:sz w:val="21"/>
          <w:szCs w:val="21"/>
        </w:rPr>
        <w:t>建議每半年到一年安排回診</w:t>
      </w:r>
      <w:r>
        <w:rPr>
          <w:sz w:val="21"/>
          <w:szCs w:val="21"/>
        </w:rPr>
        <w:t>,</w:t>
      </w:r>
      <w:r>
        <w:rPr>
          <w:sz w:val="21"/>
          <w:szCs w:val="21"/>
        </w:rPr>
        <w:t>並進行年度基礎健康檢查</w:t>
      </w:r>
      <w:r>
        <w:rPr>
          <w:sz w:val="21"/>
          <w:szCs w:val="21"/>
        </w:rPr>
        <w:t>(</w:t>
      </w:r>
      <w:r>
        <w:rPr>
          <w:sz w:val="21"/>
          <w:szCs w:val="21"/>
        </w:rPr>
        <w:t>含基礎抽血等基準數值建立</w:t>
      </w:r>
      <w:r>
        <w:rPr>
          <w:sz w:val="21"/>
          <w:szCs w:val="21"/>
        </w:rPr>
        <w:t>)</w:t>
      </w:r>
      <w:r>
        <w:rPr>
          <w:sz w:val="21"/>
          <w:szCs w:val="21"/>
        </w:rPr>
        <w:t>。這個階段的重點轉向透過定期篩檢維持健康、及早發現潛在疾病</w:t>
      </w:r>
      <w:r>
        <w:rPr>
          <w:sz w:val="21"/>
          <w:szCs w:val="21"/>
        </w:rPr>
        <w:t>,</w:t>
      </w:r>
      <w:r>
        <w:rPr>
          <w:sz w:val="21"/>
          <w:szCs w:val="21"/>
        </w:rPr>
        <w:t>獸醫會透過開放式問題了解飼主觀察到的生理與生活型態變化</w:t>
      </w:r>
      <w:r>
        <w:rPr>
          <w:sz w:val="21"/>
          <w:szCs w:val="21"/>
        </w:rPr>
        <w:t>,</w:t>
      </w:r>
      <w:r>
        <w:rPr>
          <w:sz w:val="21"/>
          <w:szCs w:val="21"/>
        </w:rPr>
        <w:t>協助及早偵測疾病徵兆。</w:t>
      </w:r>
    </w:p>
    <w:p w14:paraId="4CF60119" w14:textId="77777777" w:rsidR="00715578" w:rsidRDefault="00715578" w:rsidP="00715578">
      <w:pPr>
        <w:spacing w:after="80"/>
      </w:pPr>
      <w:r>
        <w:rPr>
          <w:b/>
          <w:bCs/>
          <w:sz w:val="21"/>
          <w:szCs w:val="21"/>
        </w:rPr>
        <w:t>【實務建議】</w:t>
      </w:r>
      <w:r>
        <w:rPr>
          <w:sz w:val="21"/>
          <w:szCs w:val="21"/>
        </w:rPr>
        <w:t>建議飼主把這個階段的年度健檢當作「建立基準值」的機會</w:t>
      </w:r>
      <w:r>
        <w:rPr>
          <w:sz w:val="21"/>
          <w:szCs w:val="21"/>
        </w:rPr>
        <w:t>——</w:t>
      </w:r>
      <w:r>
        <w:rPr>
          <w:sz w:val="21"/>
          <w:szCs w:val="21"/>
        </w:rPr>
        <w:t>現在測得的正常數值</w:t>
      </w:r>
      <w:r>
        <w:rPr>
          <w:sz w:val="21"/>
          <w:szCs w:val="21"/>
        </w:rPr>
        <w:t>,</w:t>
      </w:r>
      <w:r>
        <w:rPr>
          <w:sz w:val="21"/>
          <w:szCs w:val="21"/>
        </w:rPr>
        <w:t>是未來老年期健檢用來比對是否異常的重要參考點。</w:t>
      </w:r>
    </w:p>
    <w:p w14:paraId="14950D00" w14:textId="77777777" w:rsidR="00715578" w:rsidRDefault="00715578" w:rsidP="00715578">
      <w:pPr>
        <w:spacing w:after="80"/>
      </w:pPr>
      <w:r>
        <w:rPr>
          <w:b/>
          <w:bCs/>
          <w:sz w:val="21"/>
          <w:szCs w:val="21"/>
        </w:rPr>
        <w:t>【備註／注意事項】</w:t>
      </w:r>
      <w:r>
        <w:rPr>
          <w:sz w:val="21"/>
          <w:szCs w:val="21"/>
        </w:rPr>
        <w:t>由於個體差異隨年齡增長而擴大</w:t>
      </w:r>
      <w:r>
        <w:rPr>
          <w:sz w:val="21"/>
          <w:szCs w:val="21"/>
        </w:rPr>
        <w:t>,</w:t>
      </w:r>
      <w:r>
        <w:rPr>
          <w:sz w:val="21"/>
          <w:szCs w:val="21"/>
        </w:rPr>
        <w:t>官方指引對成熟成犬與老年犬並未提供統一的年齡區間</w:t>
      </w:r>
      <w:r>
        <w:rPr>
          <w:sz w:val="21"/>
          <w:szCs w:val="21"/>
        </w:rPr>
        <w:t>,</w:t>
      </w:r>
      <w:r>
        <w:rPr>
          <w:sz w:val="21"/>
          <w:szCs w:val="21"/>
        </w:rPr>
        <w:t>而是建議依個別犬隻的預期壽命</w:t>
      </w:r>
      <w:r>
        <w:rPr>
          <w:sz w:val="21"/>
          <w:szCs w:val="21"/>
        </w:rPr>
        <w:t>(</w:t>
      </w:r>
      <w:r>
        <w:rPr>
          <w:sz w:val="21"/>
          <w:szCs w:val="21"/>
        </w:rPr>
        <w:t>通常由品種推估</w:t>
      </w:r>
      <w:r>
        <w:rPr>
          <w:sz w:val="21"/>
          <w:szCs w:val="21"/>
        </w:rPr>
        <w:t>)</w:t>
      </w:r>
      <w:r>
        <w:rPr>
          <w:sz w:val="21"/>
          <w:szCs w:val="21"/>
        </w:rPr>
        <w:t>來判斷該從哪個年齡開始加強篩檢。</w:t>
      </w:r>
    </w:p>
    <w:p w14:paraId="35208893" w14:textId="77777777" w:rsidR="00715578" w:rsidRDefault="00715578" w:rsidP="00715578">
      <w:pPr>
        <w:spacing w:after="80"/>
      </w:pPr>
      <w:r>
        <w:rPr>
          <w:b/>
          <w:bCs/>
          <w:sz w:val="21"/>
          <w:szCs w:val="21"/>
        </w:rPr>
        <w:t>【資料來源】</w:t>
      </w:r>
      <w:r>
        <w:rPr>
          <w:sz w:val="21"/>
          <w:szCs w:val="21"/>
        </w:rPr>
        <w:t>2019 AAHA Canine Life Stage Guidelines, https://www.aaha.org/resources/life-stage-canine-2019/canine-life-stage-definitions/</w:t>
      </w:r>
    </w:p>
    <w:p w14:paraId="3C24457F" w14:textId="77777777" w:rsidR="00715578" w:rsidRDefault="00715578" w:rsidP="00715578">
      <w:pPr>
        <w:pStyle w:val="2"/>
        <w:spacing w:before="300" w:after="120"/>
      </w:pPr>
      <w:r>
        <w:t>狗－老年犬</w:t>
      </w:r>
      <w:r>
        <w:t>(Senior)</w:t>
      </w:r>
    </w:p>
    <w:p w14:paraId="568AE7A9" w14:textId="77777777" w:rsidR="00715578" w:rsidRDefault="00715578" w:rsidP="00715578">
      <w:pPr>
        <w:spacing w:after="80"/>
      </w:pPr>
      <w:r>
        <w:rPr>
          <w:b/>
          <w:bCs/>
          <w:sz w:val="21"/>
          <w:szCs w:val="21"/>
        </w:rPr>
        <w:t>【生命階段】</w:t>
      </w:r>
      <w:r>
        <w:rPr>
          <w:sz w:val="21"/>
          <w:szCs w:val="21"/>
        </w:rPr>
        <w:t>老年犬</w:t>
      </w:r>
    </w:p>
    <w:p w14:paraId="29E62606" w14:textId="77777777" w:rsidR="00715578" w:rsidRDefault="00715578" w:rsidP="00715578">
      <w:pPr>
        <w:spacing w:after="80"/>
      </w:pPr>
      <w:r>
        <w:rPr>
          <w:b/>
          <w:bCs/>
          <w:sz w:val="21"/>
          <w:szCs w:val="21"/>
        </w:rPr>
        <w:t>【物種】</w:t>
      </w:r>
      <w:r>
        <w:rPr>
          <w:sz w:val="21"/>
          <w:szCs w:val="21"/>
        </w:rPr>
        <w:t>狗</w:t>
      </w:r>
    </w:p>
    <w:p w14:paraId="7D4D6FAB" w14:textId="77777777" w:rsidR="00715578" w:rsidRDefault="00715578" w:rsidP="00715578">
      <w:pPr>
        <w:spacing w:after="80"/>
      </w:pPr>
      <w:r>
        <w:rPr>
          <w:b/>
          <w:bCs/>
          <w:sz w:val="21"/>
          <w:szCs w:val="21"/>
        </w:rPr>
        <w:t>【年齡範圍】</w:t>
      </w:r>
      <w:r>
        <w:rPr>
          <w:sz w:val="21"/>
          <w:szCs w:val="21"/>
        </w:rPr>
        <w:t>預期壽命最後</w:t>
      </w:r>
      <w:r>
        <w:rPr>
          <w:sz w:val="21"/>
          <w:szCs w:val="21"/>
        </w:rPr>
        <w:t>25%</w:t>
      </w:r>
      <w:r>
        <w:rPr>
          <w:sz w:val="21"/>
          <w:szCs w:val="21"/>
        </w:rPr>
        <w:t>階段</w:t>
      </w:r>
      <w:r>
        <w:rPr>
          <w:sz w:val="21"/>
          <w:szCs w:val="21"/>
        </w:rPr>
        <w:t xml:space="preserve"> → </w:t>
      </w:r>
      <w:r>
        <w:rPr>
          <w:sz w:val="21"/>
          <w:szCs w:val="21"/>
        </w:rPr>
        <w:t>臨終</w:t>
      </w:r>
    </w:p>
    <w:p w14:paraId="1EC1FBDE" w14:textId="77777777" w:rsidR="00715578" w:rsidRDefault="00715578" w:rsidP="00715578">
      <w:pPr>
        <w:spacing w:after="80"/>
      </w:pPr>
      <w:r>
        <w:rPr>
          <w:b/>
          <w:bCs/>
          <w:sz w:val="21"/>
          <w:szCs w:val="21"/>
        </w:rPr>
        <w:t>【照護重點】</w:t>
      </w:r>
      <w:r>
        <w:rPr>
          <w:sz w:val="21"/>
          <w:szCs w:val="21"/>
        </w:rPr>
        <w:t>定義為「預期壽命最後</w:t>
      </w:r>
      <w:r>
        <w:rPr>
          <w:sz w:val="21"/>
          <w:szCs w:val="21"/>
        </w:rPr>
        <w:t>25%</w:t>
      </w:r>
      <w:r>
        <w:rPr>
          <w:sz w:val="21"/>
          <w:szCs w:val="21"/>
        </w:rPr>
        <w:t>到臨終」</w:t>
      </w:r>
      <w:r>
        <w:rPr>
          <w:sz w:val="21"/>
          <w:szCs w:val="21"/>
        </w:rPr>
        <w:t>,</w:t>
      </w:r>
      <w:r>
        <w:rPr>
          <w:sz w:val="21"/>
          <w:szCs w:val="21"/>
        </w:rPr>
        <w:t>而非固定年齡。這個階段建議提高回診頻</w:t>
      </w:r>
      <w:r>
        <w:rPr>
          <w:sz w:val="21"/>
          <w:szCs w:val="21"/>
        </w:rPr>
        <w:lastRenderedPageBreak/>
        <w:t>率</w:t>
      </w:r>
      <w:r>
        <w:rPr>
          <w:sz w:val="21"/>
          <w:szCs w:val="21"/>
        </w:rPr>
        <w:t>(</w:t>
      </w:r>
      <w:r>
        <w:rPr>
          <w:sz w:val="21"/>
          <w:szCs w:val="21"/>
        </w:rPr>
        <w:t>通常每半年一次</w:t>
      </w:r>
      <w:r>
        <w:rPr>
          <w:sz w:val="21"/>
          <w:szCs w:val="21"/>
        </w:rPr>
        <w:t>),</w:t>
      </w:r>
      <w:r>
        <w:rPr>
          <w:sz w:val="21"/>
          <w:szCs w:val="21"/>
        </w:rPr>
        <w:t>持續監測體重與體態變化、討論可能與食慾或體重改變有關的疾病、並提高對早期骨關節炎與退化性疾病徵兆的警覺。獸醫需要澄清「老化不等於疾病」這個觀念</w:t>
      </w:r>
      <w:r>
        <w:rPr>
          <w:sz w:val="21"/>
          <w:szCs w:val="21"/>
        </w:rPr>
        <w:t>——</w:t>
      </w:r>
      <w:r>
        <w:rPr>
          <w:sz w:val="21"/>
          <w:szCs w:val="21"/>
        </w:rPr>
        <w:t>老年動物的生理心理行為退化</w:t>
      </w:r>
      <w:r>
        <w:rPr>
          <w:sz w:val="21"/>
          <w:szCs w:val="21"/>
        </w:rPr>
        <w:t>,</w:t>
      </w:r>
      <w:r>
        <w:rPr>
          <w:sz w:val="21"/>
          <w:szCs w:val="21"/>
        </w:rPr>
        <w:t>不應被簡化為「年紀大了本來就會這樣」而輕忽處理。</w:t>
      </w:r>
    </w:p>
    <w:p w14:paraId="12E83A29" w14:textId="77777777" w:rsidR="00715578" w:rsidRDefault="00715578" w:rsidP="00715578">
      <w:pPr>
        <w:spacing w:after="80"/>
      </w:pPr>
      <w:r>
        <w:rPr>
          <w:b/>
          <w:bCs/>
          <w:sz w:val="21"/>
          <w:szCs w:val="21"/>
        </w:rPr>
        <w:t>【實務建議】</w:t>
      </w:r>
      <w:r>
        <w:rPr>
          <w:sz w:val="21"/>
          <w:szCs w:val="21"/>
        </w:rPr>
        <w:t>建議飼主主動記錄並回報動物在家中的活動力、行動能力變化</w:t>
      </w:r>
      <w:r>
        <w:rPr>
          <w:sz w:val="21"/>
          <w:szCs w:val="21"/>
        </w:rPr>
        <w:t>,</w:t>
      </w:r>
      <w:r>
        <w:rPr>
          <w:sz w:val="21"/>
          <w:szCs w:val="21"/>
        </w:rPr>
        <w:t>這些居家觀察對獸醫及早發現退化性關節炎等問題很有幫助</w:t>
      </w:r>
      <w:r>
        <w:rPr>
          <w:sz w:val="21"/>
          <w:szCs w:val="21"/>
        </w:rPr>
        <w:t>,</w:t>
      </w:r>
      <w:r>
        <w:rPr>
          <w:sz w:val="21"/>
          <w:szCs w:val="21"/>
        </w:rPr>
        <w:t>不要等到明顯跛行才提起。</w:t>
      </w:r>
    </w:p>
    <w:p w14:paraId="720BE772" w14:textId="77777777" w:rsidR="00715578" w:rsidRDefault="00715578" w:rsidP="00715578">
      <w:pPr>
        <w:spacing w:after="80"/>
      </w:pPr>
      <w:r>
        <w:rPr>
          <w:b/>
          <w:bCs/>
          <w:sz w:val="21"/>
          <w:szCs w:val="21"/>
        </w:rPr>
        <w:t>【備註／注意事項】</w:t>
      </w:r>
      <w:r>
        <w:rPr>
          <w:sz w:val="21"/>
          <w:szCs w:val="21"/>
        </w:rPr>
        <w:t>老年動物出現的行為或生理變化</w:t>
      </w:r>
      <w:r>
        <w:rPr>
          <w:sz w:val="21"/>
          <w:szCs w:val="21"/>
        </w:rPr>
        <w:t>,</w:t>
      </w:r>
      <w:r>
        <w:rPr>
          <w:sz w:val="21"/>
          <w:szCs w:val="21"/>
        </w:rPr>
        <w:t>飼主容易誤判為「正常老化」而</w:t>
      </w:r>
      <w:r>
        <w:rPr>
          <w:sz w:val="21"/>
          <w:szCs w:val="21"/>
        </w:rPr>
        <w:t>delay</w:t>
      </w:r>
      <w:r>
        <w:rPr>
          <w:sz w:val="21"/>
          <w:szCs w:val="21"/>
        </w:rPr>
        <w:t>就醫</w:t>
      </w:r>
      <w:r>
        <w:rPr>
          <w:sz w:val="21"/>
          <w:szCs w:val="21"/>
        </w:rPr>
        <w:t>,</w:t>
      </w:r>
      <w:r>
        <w:rPr>
          <w:sz w:val="21"/>
          <w:szCs w:val="21"/>
        </w:rPr>
        <w:t>但許多變化其實是可以治療、可以改善生活品質的疾病表現</w:t>
      </w:r>
      <w:r>
        <w:rPr>
          <w:sz w:val="21"/>
          <w:szCs w:val="21"/>
        </w:rPr>
        <w:t>,</w:t>
      </w:r>
      <w:r>
        <w:rPr>
          <w:sz w:val="21"/>
          <w:szCs w:val="21"/>
        </w:rPr>
        <w:t>不應該預設不用處理。</w:t>
      </w:r>
    </w:p>
    <w:p w14:paraId="4DBAF53A" w14:textId="77777777" w:rsidR="00715578" w:rsidRDefault="00715578" w:rsidP="00715578">
      <w:pPr>
        <w:spacing w:after="80"/>
      </w:pPr>
      <w:r>
        <w:rPr>
          <w:b/>
          <w:bCs/>
          <w:sz w:val="21"/>
          <w:szCs w:val="21"/>
        </w:rPr>
        <w:t>【資料來源】</w:t>
      </w:r>
      <w:r>
        <w:rPr>
          <w:sz w:val="21"/>
          <w:szCs w:val="21"/>
        </w:rPr>
        <w:t>2023 AAHA Senior Care Guidelines for Dogs and Cats, https://www.aaha.org/resources/2023-aaha-senior-care-guidelines-for-dogs-and-cats/</w:t>
      </w:r>
    </w:p>
    <w:p w14:paraId="185E92CE" w14:textId="77777777" w:rsidR="00715578" w:rsidRDefault="00715578" w:rsidP="00715578">
      <w:pPr>
        <w:pStyle w:val="2"/>
        <w:spacing w:before="300" w:after="120"/>
      </w:pPr>
      <w:r>
        <w:t>狗－臨終期照護</w:t>
      </w:r>
      <w:r>
        <w:t>(End of Life)</w:t>
      </w:r>
    </w:p>
    <w:p w14:paraId="7F32AF6A" w14:textId="77777777" w:rsidR="00715578" w:rsidRDefault="00715578" w:rsidP="00715578">
      <w:pPr>
        <w:spacing w:after="80"/>
      </w:pPr>
      <w:r>
        <w:rPr>
          <w:b/>
          <w:bCs/>
          <w:sz w:val="21"/>
          <w:szCs w:val="21"/>
        </w:rPr>
        <w:t>【生命階段】</w:t>
      </w:r>
      <w:r>
        <w:rPr>
          <w:sz w:val="21"/>
          <w:szCs w:val="21"/>
        </w:rPr>
        <w:t>臨終期</w:t>
      </w:r>
    </w:p>
    <w:p w14:paraId="568079C1" w14:textId="77777777" w:rsidR="00715578" w:rsidRDefault="00715578" w:rsidP="00715578">
      <w:pPr>
        <w:spacing w:after="80"/>
      </w:pPr>
      <w:r>
        <w:rPr>
          <w:b/>
          <w:bCs/>
          <w:sz w:val="21"/>
          <w:szCs w:val="21"/>
        </w:rPr>
        <w:t>【物種】</w:t>
      </w:r>
      <w:r>
        <w:rPr>
          <w:sz w:val="21"/>
          <w:szCs w:val="21"/>
        </w:rPr>
        <w:t>狗</w:t>
      </w:r>
    </w:p>
    <w:p w14:paraId="19CBD1E2" w14:textId="77777777" w:rsidR="00715578" w:rsidRDefault="00715578" w:rsidP="00715578">
      <w:pPr>
        <w:spacing w:after="80"/>
      </w:pPr>
      <w:r>
        <w:rPr>
          <w:b/>
          <w:bCs/>
          <w:sz w:val="21"/>
          <w:szCs w:val="21"/>
        </w:rPr>
        <w:t>【年齡範圍】</w:t>
      </w:r>
      <w:r>
        <w:rPr>
          <w:sz w:val="21"/>
          <w:szCs w:val="21"/>
        </w:rPr>
        <w:t>依身體狀況定義</w:t>
      </w:r>
      <w:r>
        <w:rPr>
          <w:sz w:val="21"/>
          <w:szCs w:val="21"/>
        </w:rPr>
        <w:t>,</w:t>
      </w:r>
      <w:r>
        <w:rPr>
          <w:sz w:val="21"/>
          <w:szCs w:val="21"/>
        </w:rPr>
        <w:t>非以年齡界定</w:t>
      </w:r>
    </w:p>
    <w:p w14:paraId="3B3F8CBD" w14:textId="77777777" w:rsidR="00715578" w:rsidRDefault="00715578" w:rsidP="00715578">
      <w:pPr>
        <w:spacing w:after="80"/>
      </w:pPr>
      <w:r>
        <w:rPr>
          <w:b/>
          <w:bCs/>
          <w:sz w:val="21"/>
          <w:szCs w:val="21"/>
        </w:rPr>
        <w:t>【照護重點】</w:t>
      </w:r>
      <w:r>
        <w:rPr>
          <w:sz w:val="21"/>
          <w:szCs w:val="21"/>
        </w:rPr>
        <w:t>臨終期的判定依據是動物的身體狀況</w:t>
      </w:r>
      <w:r>
        <w:rPr>
          <w:sz w:val="21"/>
          <w:szCs w:val="21"/>
        </w:rPr>
        <w:t>,</w:t>
      </w:r>
      <w:r>
        <w:rPr>
          <w:sz w:val="21"/>
          <w:szCs w:val="21"/>
        </w:rPr>
        <w:t>而不是特定年齡</w:t>
      </w:r>
      <w:r>
        <w:rPr>
          <w:sz w:val="21"/>
          <w:szCs w:val="21"/>
        </w:rPr>
        <w:t>,</w:t>
      </w:r>
      <w:r>
        <w:rPr>
          <w:sz w:val="21"/>
          <w:szCs w:val="21"/>
        </w:rPr>
        <w:t>照護重點從積極治療轉為舒適與生活品質。臨終照護患者可能出現食慾下降甚至廢絕</w:t>
      </w:r>
      <w:r>
        <w:rPr>
          <w:sz w:val="21"/>
          <w:szCs w:val="21"/>
        </w:rPr>
        <w:t>,</w:t>
      </w:r>
      <w:r>
        <w:rPr>
          <w:sz w:val="21"/>
          <w:szCs w:val="21"/>
        </w:rPr>
        <w:t>此時飲食重點應從「均衡營養」轉為「想辦法讓牠願意吃東西」</w:t>
      </w:r>
      <w:r>
        <w:rPr>
          <w:sz w:val="21"/>
          <w:szCs w:val="21"/>
        </w:rPr>
        <w:t>,</w:t>
      </w:r>
      <w:r>
        <w:rPr>
          <w:sz w:val="21"/>
          <w:szCs w:val="21"/>
        </w:rPr>
        <w:t>必要時可與獸醫討論使用食道造口管或胃造口管等方式協助餵食</w:t>
      </w:r>
      <w:r>
        <w:rPr>
          <w:sz w:val="21"/>
          <w:szCs w:val="21"/>
        </w:rPr>
        <w:t>,</w:t>
      </w:r>
      <w:r>
        <w:rPr>
          <w:sz w:val="21"/>
          <w:szCs w:val="21"/>
        </w:rPr>
        <w:t>這類工具也方便給予臨終階段可能需要的大量藥物。應搭配食慾促進劑、止吐止噁心藥物與審慎的輸液管理。</w:t>
      </w:r>
    </w:p>
    <w:p w14:paraId="10070D00" w14:textId="77777777" w:rsidR="00715578" w:rsidRDefault="00715578" w:rsidP="00715578">
      <w:pPr>
        <w:spacing w:after="80"/>
      </w:pPr>
      <w:r>
        <w:rPr>
          <w:b/>
          <w:bCs/>
          <w:sz w:val="21"/>
          <w:szCs w:val="21"/>
        </w:rPr>
        <w:t>【實務建議】</w:t>
      </w:r>
      <w:r>
        <w:rPr>
          <w:sz w:val="21"/>
          <w:szCs w:val="21"/>
        </w:rPr>
        <w:t>建議飼主及早</w:t>
      </w:r>
      <w:r>
        <w:rPr>
          <w:sz w:val="21"/>
          <w:szCs w:val="21"/>
        </w:rPr>
        <w:t>(</w:t>
      </w:r>
      <w:r>
        <w:rPr>
          <w:sz w:val="21"/>
          <w:szCs w:val="21"/>
        </w:rPr>
        <w:t>在動物狀況還未惡化到緊急狀態前</w:t>
      </w:r>
      <w:r>
        <w:rPr>
          <w:sz w:val="21"/>
          <w:szCs w:val="21"/>
        </w:rPr>
        <w:t>)</w:t>
      </w:r>
      <w:r>
        <w:rPr>
          <w:sz w:val="21"/>
          <w:szCs w:val="21"/>
        </w:rPr>
        <w:t>就與獸醫討論安寧</w:t>
      </w:r>
      <w:r>
        <w:rPr>
          <w:sz w:val="21"/>
          <w:szCs w:val="21"/>
        </w:rPr>
        <w:t>/</w:t>
      </w:r>
      <w:r>
        <w:rPr>
          <w:sz w:val="21"/>
          <w:szCs w:val="21"/>
        </w:rPr>
        <w:t>緩和照護的選項與生活品質評估工具</w:t>
      </w:r>
      <w:r>
        <w:rPr>
          <w:sz w:val="21"/>
          <w:szCs w:val="21"/>
        </w:rPr>
        <w:t>,</w:t>
      </w:r>
      <w:r>
        <w:rPr>
          <w:sz w:val="21"/>
          <w:szCs w:val="21"/>
        </w:rPr>
        <w:t>而不是等到危急狀態才倉促決定</w:t>
      </w:r>
      <w:r>
        <w:rPr>
          <w:sz w:val="21"/>
          <w:szCs w:val="21"/>
        </w:rPr>
        <w:t>,</w:t>
      </w:r>
      <w:r>
        <w:rPr>
          <w:sz w:val="21"/>
          <w:szCs w:val="21"/>
        </w:rPr>
        <w:t>這樣可以有更多時間做出符合動物福祉與家庭意願的決定。</w:t>
      </w:r>
    </w:p>
    <w:p w14:paraId="798A6069" w14:textId="77777777" w:rsidR="00715578" w:rsidRDefault="00715578" w:rsidP="00715578">
      <w:pPr>
        <w:spacing w:after="80"/>
      </w:pPr>
      <w:r>
        <w:rPr>
          <w:b/>
          <w:bCs/>
          <w:sz w:val="21"/>
          <w:szCs w:val="21"/>
        </w:rPr>
        <w:t>【備註／注意事項】</w:t>
      </w:r>
      <w:r>
        <w:rPr>
          <w:sz w:val="21"/>
          <w:szCs w:val="21"/>
        </w:rPr>
        <w:t>緩和照護</w:t>
      </w:r>
      <w:r>
        <w:rPr>
          <w:sz w:val="21"/>
          <w:szCs w:val="21"/>
        </w:rPr>
        <w:t>(palliative care)</w:t>
      </w:r>
      <w:r>
        <w:rPr>
          <w:sz w:val="21"/>
          <w:szCs w:val="21"/>
        </w:rPr>
        <w:t>與安寧照護</w:t>
      </w:r>
      <w:r>
        <w:rPr>
          <w:sz w:val="21"/>
          <w:szCs w:val="21"/>
        </w:rPr>
        <w:t>(hospice care)</w:t>
      </w:r>
      <w:r>
        <w:rPr>
          <w:sz w:val="21"/>
          <w:szCs w:val="21"/>
        </w:rPr>
        <w:t>是兩個相關但不完全相同的概念</w:t>
      </w:r>
      <w:r>
        <w:rPr>
          <w:sz w:val="21"/>
          <w:szCs w:val="21"/>
        </w:rPr>
        <w:t>,</w:t>
      </w:r>
      <w:r>
        <w:rPr>
          <w:sz w:val="21"/>
          <w:szCs w:val="21"/>
        </w:rPr>
        <w:t>知識庫回答時若使用者混用這兩個詞</w:t>
      </w:r>
      <w:r>
        <w:rPr>
          <w:sz w:val="21"/>
          <w:szCs w:val="21"/>
        </w:rPr>
        <w:t>,</w:t>
      </w:r>
      <w:r>
        <w:rPr>
          <w:sz w:val="21"/>
          <w:szCs w:val="21"/>
        </w:rPr>
        <w:t>可視情況引導釐清實際想問的是哪一種照護模式。</w:t>
      </w:r>
    </w:p>
    <w:p w14:paraId="4CA18AD0" w14:textId="77777777" w:rsidR="00715578" w:rsidRDefault="00715578" w:rsidP="00715578">
      <w:pPr>
        <w:spacing w:after="80"/>
      </w:pPr>
      <w:r>
        <w:rPr>
          <w:b/>
          <w:bCs/>
          <w:sz w:val="21"/>
          <w:szCs w:val="21"/>
        </w:rPr>
        <w:t>【資料來源】</w:t>
      </w:r>
      <w:r>
        <w:rPr>
          <w:sz w:val="21"/>
          <w:szCs w:val="21"/>
        </w:rPr>
        <w:t>2023 AAHA Senior Care Guidelines for Dogs and Cats, https://www.aaha.org/resources/2023-aaha-senior-care-guidelines-for-dogs-and-cats/end-of-life-and-euthanasia/</w:t>
      </w:r>
    </w:p>
    <w:p w14:paraId="6C573257" w14:textId="77777777" w:rsidR="00715578" w:rsidRDefault="00715578" w:rsidP="00715578">
      <w:pPr>
        <w:pStyle w:val="1"/>
        <w:pBdr>
          <w:bottom w:val="single" w:sz="6" w:space="4" w:color="999999"/>
        </w:pBdr>
        <w:spacing w:before="400" w:after="150"/>
      </w:pPr>
      <w:r>
        <w:lastRenderedPageBreak/>
        <w:t>貓的生命階段(Feline Life Stages)</w:t>
      </w:r>
    </w:p>
    <w:p w14:paraId="68331935" w14:textId="77777777" w:rsidR="00715578" w:rsidRDefault="00715578" w:rsidP="00715578">
      <w:pPr>
        <w:pStyle w:val="2"/>
        <w:spacing w:before="300" w:after="120"/>
      </w:pPr>
      <w:r>
        <w:t>貓－幼貓期</w:t>
      </w:r>
      <w:r>
        <w:t>(Kitten)</w:t>
      </w:r>
    </w:p>
    <w:p w14:paraId="0B5AEBC9" w14:textId="77777777" w:rsidR="00715578" w:rsidRDefault="00715578" w:rsidP="00715578">
      <w:pPr>
        <w:spacing w:after="80"/>
      </w:pPr>
      <w:r>
        <w:rPr>
          <w:b/>
          <w:bCs/>
          <w:sz w:val="21"/>
          <w:szCs w:val="21"/>
        </w:rPr>
        <w:t>【生命階段】</w:t>
      </w:r>
      <w:r>
        <w:rPr>
          <w:sz w:val="21"/>
          <w:szCs w:val="21"/>
        </w:rPr>
        <w:t>幼貓期</w:t>
      </w:r>
    </w:p>
    <w:p w14:paraId="3A143637" w14:textId="77777777" w:rsidR="00715578" w:rsidRDefault="00715578" w:rsidP="00715578">
      <w:pPr>
        <w:spacing w:after="80"/>
      </w:pPr>
      <w:r>
        <w:rPr>
          <w:b/>
          <w:bCs/>
          <w:sz w:val="21"/>
          <w:szCs w:val="21"/>
        </w:rPr>
        <w:t>【物種】</w:t>
      </w:r>
      <w:r>
        <w:rPr>
          <w:sz w:val="21"/>
          <w:szCs w:val="21"/>
        </w:rPr>
        <w:t>貓</w:t>
      </w:r>
    </w:p>
    <w:p w14:paraId="3470BEA9" w14:textId="77777777" w:rsidR="00715578" w:rsidRDefault="00715578" w:rsidP="00715578">
      <w:pPr>
        <w:spacing w:after="80"/>
      </w:pPr>
      <w:r>
        <w:rPr>
          <w:b/>
          <w:bCs/>
          <w:sz w:val="21"/>
          <w:szCs w:val="21"/>
        </w:rPr>
        <w:t>【年齡範圍】</w:t>
      </w:r>
      <w:r>
        <w:rPr>
          <w:sz w:val="21"/>
          <w:szCs w:val="21"/>
        </w:rPr>
        <w:t>出生</w:t>
      </w:r>
      <w:r>
        <w:rPr>
          <w:sz w:val="21"/>
          <w:szCs w:val="21"/>
        </w:rPr>
        <w:t xml:space="preserve"> → 1</w:t>
      </w:r>
      <w:r>
        <w:rPr>
          <w:sz w:val="21"/>
          <w:szCs w:val="21"/>
        </w:rPr>
        <w:t>歲</w:t>
      </w:r>
    </w:p>
    <w:p w14:paraId="644F3BB3" w14:textId="77777777" w:rsidR="00715578" w:rsidRDefault="00715578" w:rsidP="00715578">
      <w:pPr>
        <w:spacing w:after="80"/>
      </w:pPr>
      <w:r>
        <w:rPr>
          <w:b/>
          <w:bCs/>
          <w:sz w:val="21"/>
          <w:szCs w:val="21"/>
        </w:rPr>
        <w:t>【照護重點】</w:t>
      </w:r>
      <w:r>
        <w:rPr>
          <w:sz w:val="21"/>
          <w:szCs w:val="21"/>
        </w:rPr>
        <w:t>照護重點包含偵測先天性缺陷、開始並完成核心疫苗追加接種、鼓勵絕育、啟動牙齒保健習慣、依成長期需求提供合適營養。同時強調及早社會化與行為訓練</w:t>
      </w:r>
      <w:r>
        <w:rPr>
          <w:sz w:val="21"/>
          <w:szCs w:val="21"/>
        </w:rPr>
        <w:t>,</w:t>
      </w:r>
      <w:r>
        <w:rPr>
          <w:sz w:val="21"/>
          <w:szCs w:val="21"/>
        </w:rPr>
        <w:t>建立良好行為基礎</w:t>
      </w:r>
      <w:r>
        <w:rPr>
          <w:sz w:val="21"/>
          <w:szCs w:val="21"/>
        </w:rPr>
        <w:t>(</w:t>
      </w:r>
      <w:r>
        <w:rPr>
          <w:sz w:val="21"/>
          <w:szCs w:val="21"/>
        </w:rPr>
        <w:t>詳見「行為」面向的幼貓社會化關鍵期條目</w:t>
      </w:r>
      <w:r>
        <w:rPr>
          <w:sz w:val="21"/>
          <w:szCs w:val="21"/>
        </w:rPr>
        <w:t>)</w:t>
      </w:r>
      <w:r>
        <w:rPr>
          <w:sz w:val="21"/>
          <w:szCs w:val="21"/>
        </w:rPr>
        <w:t>。理學檢查時應特別留意先天性或遺傳性的健康發現。</w:t>
      </w:r>
    </w:p>
    <w:p w14:paraId="4EB227DB" w14:textId="77777777" w:rsidR="00715578" w:rsidRDefault="00715578" w:rsidP="00715578">
      <w:pPr>
        <w:spacing w:after="80"/>
      </w:pPr>
      <w:r>
        <w:rPr>
          <w:b/>
          <w:bCs/>
          <w:sz w:val="21"/>
          <w:szCs w:val="21"/>
        </w:rPr>
        <w:t>【實務建議】</w:t>
      </w:r>
      <w:r>
        <w:rPr>
          <w:sz w:val="21"/>
          <w:szCs w:val="21"/>
        </w:rPr>
        <w:t>建議飼主從幼貓期就開始建立定期口腔清潔的習慣</w:t>
      </w:r>
      <w:r>
        <w:rPr>
          <w:sz w:val="21"/>
          <w:szCs w:val="21"/>
        </w:rPr>
        <w:t>(</w:t>
      </w:r>
      <w:r>
        <w:rPr>
          <w:sz w:val="21"/>
          <w:szCs w:val="21"/>
        </w:rPr>
        <w:t>而非等到成年後才開始</w:t>
      </w:r>
      <w:r>
        <w:rPr>
          <w:sz w:val="21"/>
          <w:szCs w:val="21"/>
        </w:rPr>
        <w:t>),</w:t>
      </w:r>
      <w:r>
        <w:rPr>
          <w:sz w:val="21"/>
          <w:szCs w:val="21"/>
        </w:rPr>
        <w:t>及早養成習慣比日後才</w:t>
      </w:r>
      <w:r>
        <w:rPr>
          <w:sz w:val="21"/>
          <w:szCs w:val="21"/>
        </w:rPr>
        <w:t>introduce</w:t>
      </w:r>
      <w:r>
        <w:rPr>
          <w:sz w:val="21"/>
          <w:szCs w:val="21"/>
        </w:rPr>
        <w:t>更容易被貓咪接受。</w:t>
      </w:r>
    </w:p>
    <w:p w14:paraId="23AFD0A1" w14:textId="77777777" w:rsidR="00715578" w:rsidRDefault="00715578" w:rsidP="00715578">
      <w:pPr>
        <w:spacing w:after="80"/>
      </w:pPr>
      <w:r>
        <w:rPr>
          <w:b/>
          <w:bCs/>
          <w:sz w:val="21"/>
          <w:szCs w:val="21"/>
        </w:rPr>
        <w:t>【備註／注意事項】</w:t>
      </w:r>
      <w:r>
        <w:rPr>
          <w:sz w:val="21"/>
          <w:szCs w:val="21"/>
        </w:rPr>
        <w:t>幼貓期涵蓋出生到</w:t>
      </w:r>
      <w:r>
        <w:rPr>
          <w:sz w:val="21"/>
          <w:szCs w:val="21"/>
        </w:rPr>
        <w:t>1</w:t>
      </w:r>
      <w:r>
        <w:rPr>
          <w:sz w:val="21"/>
          <w:szCs w:val="21"/>
        </w:rPr>
        <w:t>歲</w:t>
      </w:r>
      <w:r>
        <w:rPr>
          <w:sz w:val="21"/>
          <w:szCs w:val="21"/>
        </w:rPr>
        <w:t>,</w:t>
      </w:r>
      <w:r>
        <w:rPr>
          <w:sz w:val="21"/>
          <w:szCs w:val="21"/>
        </w:rPr>
        <w:t>時間跨度比狗的幼犬期長</w:t>
      </w:r>
      <w:r>
        <w:rPr>
          <w:sz w:val="21"/>
          <w:szCs w:val="21"/>
        </w:rPr>
        <w:t>,</w:t>
      </w:r>
      <w:r>
        <w:rPr>
          <w:sz w:val="21"/>
          <w:szCs w:val="21"/>
        </w:rPr>
        <w:t>這段期間貓咪的行為與生理需求變化很大</w:t>
      </w:r>
      <w:r>
        <w:rPr>
          <w:sz w:val="21"/>
          <w:szCs w:val="21"/>
        </w:rPr>
        <w:t>,</w:t>
      </w:r>
      <w:r>
        <w:rPr>
          <w:sz w:val="21"/>
          <w:szCs w:val="21"/>
        </w:rPr>
        <w:t>不宜用單一固定的照護方式貫穿整個階段。</w:t>
      </w:r>
    </w:p>
    <w:p w14:paraId="2AE382B0" w14:textId="77777777" w:rsidR="00715578" w:rsidRDefault="00715578" w:rsidP="00715578">
      <w:pPr>
        <w:spacing w:after="80"/>
      </w:pPr>
      <w:r>
        <w:rPr>
          <w:b/>
          <w:bCs/>
          <w:sz w:val="21"/>
          <w:szCs w:val="21"/>
        </w:rPr>
        <w:t>【資料來源】</w:t>
      </w:r>
      <w:r>
        <w:rPr>
          <w:sz w:val="21"/>
          <w:szCs w:val="21"/>
        </w:rPr>
        <w:t>2021 AAHA/AAFP Feline Life Stage Guidelines, https://www.aaha.org/resources/2021-aaha-aafp-feline-life-stage-guidelines/</w:t>
      </w:r>
    </w:p>
    <w:p w14:paraId="75195760" w14:textId="77777777" w:rsidR="00715578" w:rsidRDefault="00715578" w:rsidP="00715578">
      <w:pPr>
        <w:pStyle w:val="2"/>
        <w:spacing w:before="300" w:after="120"/>
      </w:pPr>
      <w:r>
        <w:t>貓－年輕成貓</w:t>
      </w:r>
      <w:r>
        <w:t>(Young Adult)</w:t>
      </w:r>
    </w:p>
    <w:p w14:paraId="6839FBFA" w14:textId="77777777" w:rsidR="00715578" w:rsidRDefault="00715578" w:rsidP="00715578">
      <w:pPr>
        <w:spacing w:after="80"/>
      </w:pPr>
      <w:r>
        <w:rPr>
          <w:b/>
          <w:bCs/>
          <w:sz w:val="21"/>
          <w:szCs w:val="21"/>
        </w:rPr>
        <w:t>【生命階段】</w:t>
      </w:r>
      <w:r>
        <w:rPr>
          <w:sz w:val="21"/>
          <w:szCs w:val="21"/>
        </w:rPr>
        <w:t>年輕成貓</w:t>
      </w:r>
    </w:p>
    <w:p w14:paraId="13849AA3" w14:textId="77777777" w:rsidR="00715578" w:rsidRDefault="00715578" w:rsidP="00715578">
      <w:pPr>
        <w:spacing w:after="80"/>
      </w:pPr>
      <w:r>
        <w:rPr>
          <w:b/>
          <w:bCs/>
          <w:sz w:val="21"/>
          <w:szCs w:val="21"/>
        </w:rPr>
        <w:t>【物種】</w:t>
      </w:r>
      <w:r>
        <w:rPr>
          <w:sz w:val="21"/>
          <w:szCs w:val="21"/>
        </w:rPr>
        <w:t>貓</w:t>
      </w:r>
    </w:p>
    <w:p w14:paraId="612D1982" w14:textId="77777777" w:rsidR="00715578" w:rsidRDefault="00715578" w:rsidP="00715578">
      <w:pPr>
        <w:spacing w:after="80"/>
      </w:pPr>
      <w:r>
        <w:rPr>
          <w:b/>
          <w:bCs/>
          <w:sz w:val="21"/>
          <w:szCs w:val="21"/>
        </w:rPr>
        <w:t>【年齡範圍】</w:t>
      </w:r>
      <w:r>
        <w:rPr>
          <w:sz w:val="21"/>
          <w:szCs w:val="21"/>
        </w:rPr>
        <w:t>1</w:t>
      </w:r>
      <w:r>
        <w:rPr>
          <w:sz w:val="21"/>
          <w:szCs w:val="21"/>
        </w:rPr>
        <w:t>歲</w:t>
      </w:r>
      <w:r>
        <w:rPr>
          <w:sz w:val="21"/>
          <w:szCs w:val="21"/>
        </w:rPr>
        <w:t xml:space="preserve"> → 6</w:t>
      </w:r>
      <w:r>
        <w:rPr>
          <w:sz w:val="21"/>
          <w:szCs w:val="21"/>
        </w:rPr>
        <w:t>歲</w:t>
      </w:r>
    </w:p>
    <w:p w14:paraId="1A387635" w14:textId="77777777" w:rsidR="00715578" w:rsidRDefault="00715578" w:rsidP="00715578">
      <w:pPr>
        <w:spacing w:after="80"/>
      </w:pPr>
      <w:r>
        <w:rPr>
          <w:b/>
          <w:bCs/>
          <w:sz w:val="21"/>
          <w:szCs w:val="21"/>
        </w:rPr>
        <w:t>【照護重點】</w:t>
      </w:r>
      <w:r>
        <w:rPr>
          <w:sz w:val="21"/>
          <w:szCs w:val="21"/>
        </w:rPr>
        <w:t>這個階段的重點轉向肥胖預防</w:t>
      </w:r>
      <w:r>
        <w:rPr>
          <w:sz w:val="21"/>
          <w:szCs w:val="21"/>
        </w:rPr>
        <w:t>,</w:t>
      </w:r>
      <w:r>
        <w:rPr>
          <w:sz w:val="21"/>
          <w:szCs w:val="21"/>
        </w:rPr>
        <w:t>理學檢查時特別留意心肺功能與皮膚科相關發現。病史詢問常見主題包含嘔吐、毛球問題、腹瀉</w:t>
      </w:r>
      <w:r>
        <w:rPr>
          <w:sz w:val="21"/>
          <w:szCs w:val="21"/>
        </w:rPr>
        <w:t>,</w:t>
      </w:r>
      <w:r>
        <w:rPr>
          <w:sz w:val="21"/>
          <w:szCs w:val="21"/>
        </w:rPr>
        <w:t>或行為與理毛習慣的改變</w:t>
      </w:r>
      <w:r>
        <w:rPr>
          <w:sz w:val="21"/>
          <w:szCs w:val="21"/>
        </w:rPr>
        <w:t>——</w:t>
      </w:r>
      <w:r>
        <w:rPr>
          <w:sz w:val="21"/>
          <w:szCs w:val="21"/>
        </w:rPr>
        <w:t>這些症狀在年輕成貓身上通常是消化道或皮膚問題的線索</w:t>
      </w:r>
      <w:r>
        <w:rPr>
          <w:sz w:val="21"/>
          <w:szCs w:val="21"/>
        </w:rPr>
        <w:t>,</w:t>
      </w:r>
      <w:r>
        <w:rPr>
          <w:sz w:val="21"/>
          <w:szCs w:val="21"/>
        </w:rPr>
        <w:t>但也可能是行為壓力的表現。</w:t>
      </w:r>
    </w:p>
    <w:p w14:paraId="031B8AE7" w14:textId="77777777" w:rsidR="00715578" w:rsidRDefault="00715578" w:rsidP="00715578">
      <w:pPr>
        <w:spacing w:after="80"/>
      </w:pPr>
      <w:r>
        <w:rPr>
          <w:b/>
          <w:bCs/>
          <w:sz w:val="21"/>
          <w:szCs w:val="21"/>
        </w:rPr>
        <w:t>【實務建議】</w:t>
      </w:r>
      <w:r>
        <w:rPr>
          <w:sz w:val="21"/>
          <w:szCs w:val="21"/>
        </w:rPr>
        <w:t>建議飼主從這個階段開始固定追蹤貓咪體重與體態評分</w:t>
      </w:r>
      <w:r>
        <w:rPr>
          <w:sz w:val="21"/>
          <w:szCs w:val="21"/>
        </w:rPr>
        <w:t>,</w:t>
      </w:r>
      <w:r>
        <w:rPr>
          <w:sz w:val="21"/>
          <w:szCs w:val="21"/>
        </w:rPr>
        <w:t>貓咪的肥胖問題往往在年輕成貓階段就開始累積</w:t>
      </w:r>
      <w:r>
        <w:rPr>
          <w:sz w:val="21"/>
          <w:szCs w:val="21"/>
        </w:rPr>
        <w:t>,</w:t>
      </w:r>
      <w:r>
        <w:rPr>
          <w:sz w:val="21"/>
          <w:szCs w:val="21"/>
        </w:rPr>
        <w:t>而不是突然在中老年才發生。</w:t>
      </w:r>
    </w:p>
    <w:p w14:paraId="52AC6382" w14:textId="77777777" w:rsidR="00715578" w:rsidRDefault="00715578" w:rsidP="00715578">
      <w:pPr>
        <w:spacing w:after="80"/>
      </w:pPr>
      <w:r>
        <w:rPr>
          <w:b/>
          <w:bCs/>
          <w:sz w:val="21"/>
          <w:szCs w:val="21"/>
        </w:rPr>
        <w:t>【備註／注意事項】</w:t>
      </w:r>
      <w:r>
        <w:rPr>
          <w:sz w:val="21"/>
          <w:szCs w:val="21"/>
        </w:rPr>
        <w:t>貓咪理毛習慣的改變</w:t>
      </w:r>
      <w:r>
        <w:rPr>
          <w:sz w:val="21"/>
          <w:szCs w:val="21"/>
        </w:rPr>
        <w:t>(</w:t>
      </w:r>
      <w:r>
        <w:rPr>
          <w:sz w:val="21"/>
          <w:szCs w:val="21"/>
        </w:rPr>
        <w:t>過度理毛或理毛減少</w:t>
      </w:r>
      <w:r>
        <w:rPr>
          <w:sz w:val="21"/>
          <w:szCs w:val="21"/>
        </w:rPr>
        <w:t>)</w:t>
      </w:r>
      <w:r>
        <w:rPr>
          <w:sz w:val="21"/>
          <w:szCs w:val="21"/>
        </w:rPr>
        <w:t>容易被飼主忽略</w:t>
      </w:r>
      <w:r>
        <w:rPr>
          <w:sz w:val="21"/>
          <w:szCs w:val="21"/>
        </w:rPr>
        <w:t>,</w:t>
      </w:r>
      <w:r>
        <w:rPr>
          <w:sz w:val="21"/>
          <w:szCs w:val="21"/>
        </w:rPr>
        <w:t>但這常是壓力、疼痛或皮膚問題的早期徵兆</w:t>
      </w:r>
      <w:r>
        <w:rPr>
          <w:sz w:val="21"/>
          <w:szCs w:val="21"/>
        </w:rPr>
        <w:t>,</w:t>
      </w:r>
      <w:r>
        <w:rPr>
          <w:sz w:val="21"/>
          <w:szCs w:val="21"/>
        </w:rPr>
        <w:t>知識庫回答貓咪行為改變的問題時可提醒留意這個細節。</w:t>
      </w:r>
    </w:p>
    <w:p w14:paraId="3A7256C9" w14:textId="77777777" w:rsidR="00715578" w:rsidRDefault="00715578" w:rsidP="00715578">
      <w:pPr>
        <w:spacing w:after="80"/>
      </w:pPr>
      <w:r>
        <w:rPr>
          <w:b/>
          <w:bCs/>
          <w:sz w:val="21"/>
          <w:szCs w:val="21"/>
        </w:rPr>
        <w:t>【資料來源】</w:t>
      </w:r>
      <w:r>
        <w:rPr>
          <w:sz w:val="21"/>
          <w:szCs w:val="21"/>
        </w:rPr>
        <w:t>2021 AAHA/AAFP Feline Life Stage Guidelines, https://www.aaha.org/resources/2021-aaha-aafp-feline-life-stage-guidelines/</w:t>
      </w:r>
    </w:p>
    <w:p w14:paraId="4F781E5B" w14:textId="77777777" w:rsidR="00715578" w:rsidRDefault="00715578" w:rsidP="00715578">
      <w:pPr>
        <w:pStyle w:val="2"/>
        <w:spacing w:before="300" w:after="120"/>
      </w:pPr>
      <w:r>
        <w:lastRenderedPageBreak/>
        <w:t>貓－成熟成貓</w:t>
      </w:r>
      <w:r>
        <w:t>(Mature Adult)</w:t>
      </w:r>
    </w:p>
    <w:p w14:paraId="4E3171E2" w14:textId="77777777" w:rsidR="00715578" w:rsidRDefault="00715578" w:rsidP="00715578">
      <w:pPr>
        <w:spacing w:after="80"/>
      </w:pPr>
      <w:r>
        <w:rPr>
          <w:b/>
          <w:bCs/>
          <w:sz w:val="21"/>
          <w:szCs w:val="21"/>
        </w:rPr>
        <w:t>【生命階段】</w:t>
      </w:r>
      <w:r>
        <w:rPr>
          <w:sz w:val="21"/>
          <w:szCs w:val="21"/>
        </w:rPr>
        <w:t>成熟成貓</w:t>
      </w:r>
    </w:p>
    <w:p w14:paraId="59EAC95C" w14:textId="77777777" w:rsidR="00715578" w:rsidRDefault="00715578" w:rsidP="00715578">
      <w:pPr>
        <w:spacing w:after="80"/>
      </w:pPr>
      <w:r>
        <w:rPr>
          <w:b/>
          <w:bCs/>
          <w:sz w:val="21"/>
          <w:szCs w:val="21"/>
        </w:rPr>
        <w:t>【物種】</w:t>
      </w:r>
      <w:r>
        <w:rPr>
          <w:sz w:val="21"/>
          <w:szCs w:val="21"/>
        </w:rPr>
        <w:t>貓</w:t>
      </w:r>
    </w:p>
    <w:p w14:paraId="1F3BBB98" w14:textId="77777777" w:rsidR="00715578" w:rsidRDefault="00715578" w:rsidP="00715578">
      <w:pPr>
        <w:spacing w:after="80"/>
      </w:pPr>
      <w:r>
        <w:rPr>
          <w:b/>
          <w:bCs/>
          <w:sz w:val="21"/>
          <w:szCs w:val="21"/>
        </w:rPr>
        <w:t>【年齡範圍】</w:t>
      </w:r>
      <w:r>
        <w:rPr>
          <w:sz w:val="21"/>
          <w:szCs w:val="21"/>
        </w:rPr>
        <w:t>7</w:t>
      </w:r>
      <w:r>
        <w:rPr>
          <w:sz w:val="21"/>
          <w:szCs w:val="21"/>
        </w:rPr>
        <w:t>歲</w:t>
      </w:r>
      <w:r>
        <w:rPr>
          <w:sz w:val="21"/>
          <w:szCs w:val="21"/>
        </w:rPr>
        <w:t xml:space="preserve"> → 10</w:t>
      </w:r>
      <w:r>
        <w:rPr>
          <w:sz w:val="21"/>
          <w:szCs w:val="21"/>
        </w:rPr>
        <w:t>歲</w:t>
      </w:r>
    </w:p>
    <w:p w14:paraId="519882A5" w14:textId="77777777" w:rsidR="00715578" w:rsidRDefault="00715578" w:rsidP="00715578">
      <w:pPr>
        <w:spacing w:after="80"/>
      </w:pPr>
      <w:r>
        <w:rPr>
          <w:b/>
          <w:bCs/>
          <w:sz w:val="21"/>
          <w:szCs w:val="21"/>
        </w:rPr>
        <w:t>【照護重點】</w:t>
      </w:r>
      <w:r>
        <w:rPr>
          <w:sz w:val="21"/>
          <w:szCs w:val="21"/>
        </w:rPr>
        <w:t>這個階段最重要的轉變是提高對腎臟疾病等慢性病早期徵兆的警覺性。理學檢查應特別加強疼痛評估、甲狀腺與腎臟的觸診</w:t>
      </w:r>
      <w:r>
        <w:rPr>
          <w:sz w:val="21"/>
          <w:szCs w:val="21"/>
        </w:rPr>
        <w:t>,</w:t>
      </w:r>
      <w:r>
        <w:rPr>
          <w:sz w:val="21"/>
          <w:szCs w:val="21"/>
        </w:rPr>
        <w:t>以及骨骼肌肉系統檢查。這個階段是貓咪從「年輕成貓」邁向「老年貓」的過渡期</w:t>
      </w:r>
      <w:r>
        <w:rPr>
          <w:sz w:val="21"/>
          <w:szCs w:val="21"/>
        </w:rPr>
        <w:t>,</w:t>
      </w:r>
      <w:r>
        <w:rPr>
          <w:sz w:val="21"/>
          <w:szCs w:val="21"/>
        </w:rPr>
        <w:t>及早篩檢有助於在疾病進展前介入。</w:t>
      </w:r>
    </w:p>
    <w:p w14:paraId="62D8D845" w14:textId="77777777" w:rsidR="00715578" w:rsidRDefault="00715578" w:rsidP="00715578">
      <w:pPr>
        <w:spacing w:after="80"/>
      </w:pPr>
      <w:r>
        <w:rPr>
          <w:b/>
          <w:bCs/>
          <w:sz w:val="21"/>
          <w:szCs w:val="21"/>
        </w:rPr>
        <w:t>【實務建議】</w:t>
      </w:r>
      <w:r>
        <w:rPr>
          <w:sz w:val="21"/>
          <w:szCs w:val="21"/>
        </w:rPr>
        <w:t>建議從這個階段開始</w:t>
      </w:r>
      <w:r>
        <w:rPr>
          <w:sz w:val="21"/>
          <w:szCs w:val="21"/>
        </w:rPr>
        <w:t>,</w:t>
      </w:r>
      <w:r>
        <w:rPr>
          <w:sz w:val="21"/>
          <w:szCs w:val="21"/>
        </w:rPr>
        <w:t>回診時主動跟獸醫要求加做腎臟相關的基礎篩檢</w:t>
      </w:r>
      <w:r>
        <w:rPr>
          <w:sz w:val="21"/>
          <w:szCs w:val="21"/>
        </w:rPr>
        <w:t>(</w:t>
      </w:r>
      <w:r>
        <w:rPr>
          <w:sz w:val="21"/>
          <w:szCs w:val="21"/>
        </w:rPr>
        <w:t>如尿液比重、腎臟指數</w:t>
      </w:r>
      <w:r>
        <w:rPr>
          <w:sz w:val="21"/>
          <w:szCs w:val="21"/>
        </w:rPr>
        <w:t>),</w:t>
      </w:r>
      <w:r>
        <w:rPr>
          <w:sz w:val="21"/>
          <w:szCs w:val="21"/>
        </w:rPr>
        <w:t>而不是等到出現多渴多尿等明顯症狀才檢查</w:t>
      </w:r>
      <w:r>
        <w:rPr>
          <w:sz w:val="21"/>
          <w:szCs w:val="21"/>
        </w:rPr>
        <w:t>,</w:t>
      </w:r>
      <w:r>
        <w:rPr>
          <w:sz w:val="21"/>
          <w:szCs w:val="21"/>
        </w:rPr>
        <w:t>因為貓的慢性腎臟病早期通常沒有明顯外顯症狀。</w:t>
      </w:r>
    </w:p>
    <w:p w14:paraId="33EDB139" w14:textId="77777777" w:rsidR="00715578" w:rsidRDefault="00715578" w:rsidP="00715578">
      <w:pPr>
        <w:spacing w:after="80"/>
      </w:pPr>
      <w:r>
        <w:rPr>
          <w:b/>
          <w:bCs/>
          <w:sz w:val="21"/>
          <w:szCs w:val="21"/>
        </w:rPr>
        <w:t>【備註／注意事項】</w:t>
      </w:r>
      <w:r>
        <w:rPr>
          <w:sz w:val="21"/>
          <w:szCs w:val="21"/>
        </w:rPr>
        <w:t>貓咪的腎臟病、甲狀腺機能亢進等疾病好發於這個年齡層之後</w:t>
      </w:r>
      <w:r>
        <w:rPr>
          <w:sz w:val="21"/>
          <w:szCs w:val="21"/>
        </w:rPr>
        <w:t>,</w:t>
      </w:r>
      <w:r>
        <w:rPr>
          <w:sz w:val="21"/>
          <w:szCs w:val="21"/>
        </w:rPr>
        <w:t>但症狀初期不明顯</w:t>
      </w:r>
      <w:r>
        <w:rPr>
          <w:sz w:val="21"/>
          <w:szCs w:val="21"/>
        </w:rPr>
        <w:t>,</w:t>
      </w:r>
      <w:r>
        <w:rPr>
          <w:sz w:val="21"/>
          <w:szCs w:val="21"/>
        </w:rPr>
        <w:t>容易被誤認為「只是老了、變懶」</w:t>
      </w:r>
      <w:r>
        <w:rPr>
          <w:sz w:val="21"/>
          <w:szCs w:val="21"/>
        </w:rPr>
        <w:t>,</w:t>
      </w:r>
      <w:r>
        <w:rPr>
          <w:sz w:val="21"/>
          <w:szCs w:val="21"/>
        </w:rPr>
        <w:t>這個階段開始提高篩檢意識格外重要。</w:t>
      </w:r>
    </w:p>
    <w:p w14:paraId="40B4AF99" w14:textId="77777777" w:rsidR="00715578" w:rsidRDefault="00715578" w:rsidP="00715578">
      <w:pPr>
        <w:spacing w:after="80"/>
      </w:pPr>
      <w:r>
        <w:rPr>
          <w:b/>
          <w:bCs/>
          <w:sz w:val="21"/>
          <w:szCs w:val="21"/>
        </w:rPr>
        <w:t>【資料來源】</w:t>
      </w:r>
      <w:r>
        <w:rPr>
          <w:sz w:val="21"/>
          <w:szCs w:val="21"/>
        </w:rPr>
        <w:t>2021 AAHA/AAFP Feline Life Stage Guidelines, https://www.aaha.org/resources/2021-aaha-aafp-feline-life-stage-guidelines/feline-life-stage-definitions/</w:t>
      </w:r>
    </w:p>
    <w:p w14:paraId="6EC15CE4" w14:textId="77777777" w:rsidR="00715578" w:rsidRDefault="00715578" w:rsidP="00715578">
      <w:pPr>
        <w:pStyle w:val="2"/>
        <w:spacing w:before="300" w:after="120"/>
      </w:pPr>
      <w:r>
        <w:t>貓－老年貓</w:t>
      </w:r>
      <w:r>
        <w:t>(Senior)</w:t>
      </w:r>
    </w:p>
    <w:p w14:paraId="0B158EA4" w14:textId="77777777" w:rsidR="00715578" w:rsidRDefault="00715578" w:rsidP="00715578">
      <w:pPr>
        <w:spacing w:after="80"/>
      </w:pPr>
      <w:r>
        <w:rPr>
          <w:b/>
          <w:bCs/>
          <w:sz w:val="21"/>
          <w:szCs w:val="21"/>
        </w:rPr>
        <w:t>【生命階段】</w:t>
      </w:r>
      <w:r>
        <w:rPr>
          <w:sz w:val="21"/>
          <w:szCs w:val="21"/>
        </w:rPr>
        <w:t>老年貓</w:t>
      </w:r>
    </w:p>
    <w:p w14:paraId="550DEE23" w14:textId="77777777" w:rsidR="00715578" w:rsidRDefault="00715578" w:rsidP="00715578">
      <w:pPr>
        <w:spacing w:after="80"/>
      </w:pPr>
      <w:r>
        <w:rPr>
          <w:b/>
          <w:bCs/>
          <w:sz w:val="21"/>
          <w:szCs w:val="21"/>
        </w:rPr>
        <w:t>【物種】</w:t>
      </w:r>
      <w:r>
        <w:rPr>
          <w:sz w:val="21"/>
          <w:szCs w:val="21"/>
        </w:rPr>
        <w:t>貓</w:t>
      </w:r>
    </w:p>
    <w:p w14:paraId="12759646" w14:textId="77777777" w:rsidR="00715578" w:rsidRDefault="00715578" w:rsidP="00715578">
      <w:pPr>
        <w:spacing w:after="80"/>
      </w:pPr>
      <w:r>
        <w:rPr>
          <w:b/>
          <w:bCs/>
          <w:sz w:val="21"/>
          <w:szCs w:val="21"/>
        </w:rPr>
        <w:t>【年齡範圍】</w:t>
      </w:r>
      <w:r>
        <w:rPr>
          <w:sz w:val="21"/>
          <w:szCs w:val="21"/>
        </w:rPr>
        <w:t>10</w:t>
      </w:r>
      <w:r>
        <w:rPr>
          <w:sz w:val="21"/>
          <w:szCs w:val="21"/>
        </w:rPr>
        <w:t>歲以上</w:t>
      </w:r>
    </w:p>
    <w:p w14:paraId="4412C1F0" w14:textId="77777777" w:rsidR="00715578" w:rsidRDefault="00715578" w:rsidP="00715578">
      <w:pPr>
        <w:spacing w:after="80"/>
      </w:pPr>
      <w:r>
        <w:rPr>
          <w:b/>
          <w:bCs/>
          <w:sz w:val="21"/>
          <w:szCs w:val="21"/>
        </w:rPr>
        <w:t>【照護重點】</w:t>
      </w:r>
      <w:r>
        <w:rPr>
          <w:sz w:val="21"/>
          <w:szCs w:val="21"/>
        </w:rPr>
        <w:t>建議提高回診頻率至每半年一次。重點包含監測體重上升或下降</w:t>
      </w:r>
      <w:r>
        <w:rPr>
          <w:sz w:val="21"/>
          <w:szCs w:val="21"/>
        </w:rPr>
        <w:t>(</w:t>
      </w:r>
      <w:r>
        <w:rPr>
          <w:sz w:val="21"/>
          <w:szCs w:val="21"/>
        </w:rPr>
        <w:t>兩者都可能反映潛在疾病</w:t>
      </w:r>
      <w:r>
        <w:rPr>
          <w:sz w:val="21"/>
          <w:szCs w:val="21"/>
        </w:rPr>
        <w:t>)</w:t>
      </w:r>
      <w:r>
        <w:rPr>
          <w:sz w:val="21"/>
          <w:szCs w:val="21"/>
        </w:rPr>
        <w:t>、討論可能與食慾或體重變化有關的疾病、採用老年專屬飲食與調整過的運動安排。獸醫也會加強評估認知功能退化的徵兆</w:t>
      </w:r>
      <w:r>
        <w:rPr>
          <w:sz w:val="21"/>
          <w:szCs w:val="21"/>
        </w:rPr>
        <w:t>(</w:t>
      </w:r>
      <w:r>
        <w:rPr>
          <w:sz w:val="21"/>
          <w:szCs w:val="21"/>
        </w:rPr>
        <w:t>如日夜作息改變、對熟悉環境的定向感喪失、社交互動改變等</w:t>
      </w:r>
      <w:r>
        <w:rPr>
          <w:sz w:val="21"/>
          <w:szCs w:val="21"/>
        </w:rPr>
        <w:t>)</w:t>
      </w:r>
      <w:r>
        <w:rPr>
          <w:sz w:val="21"/>
          <w:szCs w:val="21"/>
        </w:rPr>
        <w:t>。</w:t>
      </w:r>
    </w:p>
    <w:p w14:paraId="1EA6EB1B" w14:textId="77777777" w:rsidR="00715578" w:rsidRDefault="00715578" w:rsidP="00715578">
      <w:pPr>
        <w:spacing w:after="80"/>
      </w:pPr>
      <w:r>
        <w:rPr>
          <w:b/>
          <w:bCs/>
          <w:sz w:val="21"/>
          <w:szCs w:val="21"/>
        </w:rPr>
        <w:t>【實務建議】</w:t>
      </w:r>
      <w:r>
        <w:rPr>
          <w:sz w:val="21"/>
          <w:szCs w:val="21"/>
        </w:rPr>
        <w:t>建議飼主留意貓咪的日常作息、如廁習慣、社交行為是否有漸進式改變</w:t>
      </w:r>
      <w:r>
        <w:rPr>
          <w:sz w:val="21"/>
          <w:szCs w:val="21"/>
        </w:rPr>
        <w:t>,</w:t>
      </w:r>
      <w:r>
        <w:rPr>
          <w:sz w:val="21"/>
          <w:szCs w:val="21"/>
        </w:rPr>
        <w:t>這些變化有時是認知功能退化的早期表現</w:t>
      </w:r>
      <w:r>
        <w:rPr>
          <w:sz w:val="21"/>
          <w:szCs w:val="21"/>
        </w:rPr>
        <w:t>,</w:t>
      </w:r>
      <w:r>
        <w:rPr>
          <w:sz w:val="21"/>
          <w:szCs w:val="21"/>
        </w:rPr>
        <w:t>而不只是「老了、性格變了」這麼單純。</w:t>
      </w:r>
    </w:p>
    <w:p w14:paraId="04963943" w14:textId="77777777" w:rsidR="00715578" w:rsidRDefault="00715578" w:rsidP="00715578">
      <w:pPr>
        <w:spacing w:after="80"/>
      </w:pPr>
      <w:r>
        <w:rPr>
          <w:b/>
          <w:bCs/>
          <w:sz w:val="21"/>
          <w:szCs w:val="21"/>
        </w:rPr>
        <w:t>【備註／注意事項】</w:t>
      </w:r>
      <w:r>
        <w:rPr>
          <w:sz w:val="21"/>
          <w:szCs w:val="21"/>
        </w:rPr>
        <w:t>老年貓的體重變化方向</w:t>
      </w:r>
      <w:r>
        <w:rPr>
          <w:sz w:val="21"/>
          <w:szCs w:val="21"/>
        </w:rPr>
        <w:t>(</w:t>
      </w:r>
      <w:r>
        <w:rPr>
          <w:sz w:val="21"/>
          <w:szCs w:val="21"/>
        </w:rPr>
        <w:t>增加或減少</w:t>
      </w:r>
      <w:r>
        <w:rPr>
          <w:sz w:val="21"/>
          <w:szCs w:val="21"/>
        </w:rPr>
        <w:t>)</w:t>
      </w:r>
      <w:r>
        <w:rPr>
          <w:sz w:val="21"/>
          <w:szCs w:val="21"/>
        </w:rPr>
        <w:t>本身沒有固定的「好壞」意義</w:t>
      </w:r>
      <w:r>
        <w:rPr>
          <w:sz w:val="21"/>
          <w:szCs w:val="21"/>
        </w:rPr>
        <w:t>,</w:t>
      </w:r>
      <w:r>
        <w:rPr>
          <w:sz w:val="21"/>
          <w:szCs w:val="21"/>
        </w:rPr>
        <w:t>兩個方向都可能對應到不同的潛在疾病</w:t>
      </w:r>
      <w:r>
        <w:rPr>
          <w:sz w:val="21"/>
          <w:szCs w:val="21"/>
        </w:rPr>
        <w:t>,</w:t>
      </w:r>
      <w:r>
        <w:rPr>
          <w:sz w:val="21"/>
          <w:szCs w:val="21"/>
        </w:rPr>
        <w:t>知識庫回答時不應直接假設某個方向一定代表特定問題</w:t>
      </w:r>
      <w:r>
        <w:rPr>
          <w:sz w:val="21"/>
          <w:szCs w:val="21"/>
        </w:rPr>
        <w:t>,</w:t>
      </w:r>
      <w:r>
        <w:rPr>
          <w:sz w:val="21"/>
          <w:szCs w:val="21"/>
        </w:rPr>
        <w:t>而應建議整體評估。</w:t>
      </w:r>
    </w:p>
    <w:p w14:paraId="121F79A3" w14:textId="77777777" w:rsidR="00715578" w:rsidRDefault="00715578" w:rsidP="00715578">
      <w:pPr>
        <w:spacing w:after="80"/>
      </w:pPr>
      <w:r>
        <w:rPr>
          <w:b/>
          <w:bCs/>
          <w:sz w:val="21"/>
          <w:szCs w:val="21"/>
        </w:rPr>
        <w:t>【資料來源】</w:t>
      </w:r>
      <w:r>
        <w:rPr>
          <w:sz w:val="21"/>
          <w:szCs w:val="21"/>
        </w:rPr>
        <w:t>2023 AAHA Senior Care Guidelines for Dogs and Cats, https://www.aaha.org/resources/2023-aaha-senior-care-guidelines-for-dogs-and-cats/</w:t>
      </w:r>
    </w:p>
    <w:p w14:paraId="5C8A21D4" w14:textId="77777777" w:rsidR="00715578" w:rsidRDefault="00715578" w:rsidP="00715578">
      <w:pPr>
        <w:pStyle w:val="2"/>
        <w:spacing w:before="300" w:after="120"/>
      </w:pPr>
      <w:r>
        <w:lastRenderedPageBreak/>
        <w:t>貓－臨終期照護</w:t>
      </w:r>
      <w:r>
        <w:t>(End of Life)</w:t>
      </w:r>
    </w:p>
    <w:p w14:paraId="3A40A406" w14:textId="77777777" w:rsidR="00715578" w:rsidRDefault="00715578" w:rsidP="00715578">
      <w:pPr>
        <w:spacing w:after="80"/>
      </w:pPr>
      <w:r>
        <w:rPr>
          <w:b/>
          <w:bCs/>
          <w:sz w:val="21"/>
          <w:szCs w:val="21"/>
        </w:rPr>
        <w:t>【生命階段】</w:t>
      </w:r>
      <w:r>
        <w:rPr>
          <w:sz w:val="21"/>
          <w:szCs w:val="21"/>
        </w:rPr>
        <w:t>臨終期</w:t>
      </w:r>
    </w:p>
    <w:p w14:paraId="5CE14422" w14:textId="77777777" w:rsidR="00715578" w:rsidRDefault="00715578" w:rsidP="00715578">
      <w:pPr>
        <w:spacing w:after="80"/>
      </w:pPr>
      <w:r>
        <w:rPr>
          <w:b/>
          <w:bCs/>
          <w:sz w:val="21"/>
          <w:szCs w:val="21"/>
        </w:rPr>
        <w:t>【物種】</w:t>
      </w:r>
      <w:r>
        <w:rPr>
          <w:sz w:val="21"/>
          <w:szCs w:val="21"/>
        </w:rPr>
        <w:t>貓</w:t>
      </w:r>
    </w:p>
    <w:p w14:paraId="48FFB0E8" w14:textId="77777777" w:rsidR="00715578" w:rsidRDefault="00715578" w:rsidP="00715578">
      <w:pPr>
        <w:spacing w:after="80"/>
      </w:pPr>
      <w:r>
        <w:rPr>
          <w:b/>
          <w:bCs/>
          <w:sz w:val="21"/>
          <w:szCs w:val="21"/>
        </w:rPr>
        <w:t>【年齡範圍】</w:t>
      </w:r>
      <w:r>
        <w:rPr>
          <w:sz w:val="21"/>
          <w:szCs w:val="21"/>
        </w:rPr>
        <w:t>依身體狀況定義</w:t>
      </w:r>
      <w:r>
        <w:rPr>
          <w:sz w:val="21"/>
          <w:szCs w:val="21"/>
        </w:rPr>
        <w:t>,</w:t>
      </w:r>
      <w:r>
        <w:rPr>
          <w:sz w:val="21"/>
          <w:szCs w:val="21"/>
        </w:rPr>
        <w:t>非以年齡界定</w:t>
      </w:r>
    </w:p>
    <w:p w14:paraId="143284FB" w14:textId="77777777" w:rsidR="00715578" w:rsidRDefault="00715578" w:rsidP="00715578">
      <w:pPr>
        <w:spacing w:after="80"/>
      </w:pPr>
      <w:r>
        <w:rPr>
          <w:b/>
          <w:bCs/>
          <w:sz w:val="21"/>
          <w:szCs w:val="21"/>
        </w:rPr>
        <w:t>【照護重點】</w:t>
      </w:r>
      <w:r>
        <w:rPr>
          <w:sz w:val="21"/>
          <w:szCs w:val="21"/>
        </w:rPr>
        <w:t>與狗的原則一致</w:t>
      </w:r>
      <w:r>
        <w:rPr>
          <w:sz w:val="21"/>
          <w:szCs w:val="21"/>
        </w:rPr>
        <w:t>,</w:t>
      </w:r>
      <w:r>
        <w:rPr>
          <w:sz w:val="21"/>
          <w:szCs w:val="21"/>
        </w:rPr>
        <w:t>臨終期判定依身體狀況而非年齡</w:t>
      </w:r>
      <w:r>
        <w:rPr>
          <w:sz w:val="21"/>
          <w:szCs w:val="21"/>
        </w:rPr>
        <w:t>,</w:t>
      </w:r>
      <w:r>
        <w:rPr>
          <w:sz w:val="21"/>
          <w:szCs w:val="21"/>
        </w:rPr>
        <w:t>照護重點轉為舒適與生活品質。貓咪在臨終階段可能出現食慾下降或廢絕</w:t>
      </w:r>
      <w:r>
        <w:rPr>
          <w:sz w:val="21"/>
          <w:szCs w:val="21"/>
        </w:rPr>
        <w:t>,</w:t>
      </w:r>
      <w:r>
        <w:rPr>
          <w:sz w:val="21"/>
          <w:szCs w:val="21"/>
        </w:rPr>
        <w:t>飲食策略應以「讓牠願意進食」為優先</w:t>
      </w:r>
      <w:r>
        <w:rPr>
          <w:sz w:val="21"/>
          <w:szCs w:val="21"/>
        </w:rPr>
        <w:t>,</w:t>
      </w:r>
      <w:r>
        <w:rPr>
          <w:sz w:val="21"/>
          <w:szCs w:val="21"/>
        </w:rPr>
        <w:t>而非嚴格要求營養均衡</w:t>
      </w:r>
      <w:r>
        <w:rPr>
          <w:sz w:val="21"/>
          <w:szCs w:val="21"/>
        </w:rPr>
        <w:t>,</w:t>
      </w:r>
      <w:r>
        <w:rPr>
          <w:sz w:val="21"/>
          <w:szCs w:val="21"/>
        </w:rPr>
        <w:t>必要時討論使用餵食管的可能性</w:t>
      </w:r>
      <w:r>
        <w:rPr>
          <w:sz w:val="21"/>
          <w:szCs w:val="21"/>
        </w:rPr>
        <w:t>,</w:t>
      </w:r>
      <w:r>
        <w:rPr>
          <w:sz w:val="21"/>
          <w:szCs w:val="21"/>
        </w:rPr>
        <w:t>同時也方便給予大量必要藥物。應合併食慾促進劑、止吐藥物</w:t>
      </w:r>
      <w:r>
        <w:rPr>
          <w:sz w:val="21"/>
          <w:szCs w:val="21"/>
        </w:rPr>
        <w:t>,</w:t>
      </w:r>
      <w:r>
        <w:rPr>
          <w:sz w:val="21"/>
          <w:szCs w:val="21"/>
        </w:rPr>
        <w:t>並審慎評估輸液的使用時機與方式。</w:t>
      </w:r>
    </w:p>
    <w:p w14:paraId="71245CB5" w14:textId="77777777" w:rsidR="00715578" w:rsidRDefault="00715578" w:rsidP="00715578">
      <w:pPr>
        <w:spacing w:after="80"/>
      </w:pPr>
      <w:r>
        <w:rPr>
          <w:b/>
          <w:bCs/>
          <w:sz w:val="21"/>
          <w:szCs w:val="21"/>
        </w:rPr>
        <w:t>【實務建議】</w:t>
      </w:r>
      <w:r>
        <w:rPr>
          <w:sz w:val="21"/>
          <w:szCs w:val="21"/>
        </w:rPr>
        <w:t>建議飼主及早跟獸醫討論貓咪的生活品質評估方式與居家安寧照護的實際做法</w:t>
      </w:r>
      <w:r>
        <w:rPr>
          <w:sz w:val="21"/>
          <w:szCs w:val="21"/>
        </w:rPr>
        <w:t>(</w:t>
      </w:r>
      <w:r>
        <w:rPr>
          <w:sz w:val="21"/>
          <w:szCs w:val="21"/>
        </w:rPr>
        <w:t>如環境調整、疼痛控制</w:t>
      </w:r>
      <w:r>
        <w:rPr>
          <w:sz w:val="21"/>
          <w:szCs w:val="21"/>
        </w:rPr>
        <w:t>),</w:t>
      </w:r>
      <w:r>
        <w:rPr>
          <w:sz w:val="21"/>
          <w:szCs w:val="21"/>
        </w:rPr>
        <w:t>而不是等到狀況危急才第一次接觸這些概念。</w:t>
      </w:r>
    </w:p>
    <w:p w14:paraId="1B058F8E" w14:textId="77777777" w:rsidR="00715578" w:rsidRDefault="00715578" w:rsidP="00715578">
      <w:pPr>
        <w:spacing w:after="80"/>
      </w:pPr>
      <w:r>
        <w:rPr>
          <w:b/>
          <w:bCs/>
          <w:sz w:val="21"/>
          <w:szCs w:val="21"/>
        </w:rPr>
        <w:t>【備註／注意事項】</w:t>
      </w:r>
      <w:r>
        <w:rPr>
          <w:sz w:val="21"/>
          <w:szCs w:val="21"/>
        </w:rPr>
        <w:t>老年不是一種疾病</w:t>
      </w:r>
      <w:r>
        <w:rPr>
          <w:sz w:val="21"/>
          <w:szCs w:val="21"/>
        </w:rPr>
        <w:t>,</w:t>
      </w:r>
      <w:r>
        <w:rPr>
          <w:sz w:val="21"/>
          <w:szCs w:val="21"/>
        </w:rPr>
        <w:t>獸醫團隊的角色是協助維持生活品質、教育飼主正確認識老化過程</w:t>
      </w:r>
      <w:r>
        <w:rPr>
          <w:sz w:val="21"/>
          <w:szCs w:val="21"/>
        </w:rPr>
        <w:t>,</w:t>
      </w:r>
      <w:r>
        <w:rPr>
          <w:sz w:val="21"/>
          <w:szCs w:val="21"/>
        </w:rPr>
        <w:t>而不是讓飼主誤以為所有退化都只能被動接受、無法介入改善。</w:t>
      </w:r>
    </w:p>
    <w:p w14:paraId="3F61018B" w14:textId="77777777" w:rsidR="00715578" w:rsidRDefault="00715578" w:rsidP="00715578">
      <w:pPr>
        <w:spacing w:after="80"/>
      </w:pPr>
      <w:r>
        <w:rPr>
          <w:b/>
          <w:bCs/>
          <w:sz w:val="21"/>
          <w:szCs w:val="21"/>
        </w:rPr>
        <w:t>【資料來源】</w:t>
      </w:r>
      <w:r>
        <w:rPr>
          <w:sz w:val="21"/>
          <w:szCs w:val="21"/>
        </w:rPr>
        <w:t>2023 AAHA Senior Care Guidelines for Dogs and Cats, https://www.aaha.org/resources/2023-aaha-senior-care-guidelines-for-dogs-and-cats/end-of-life-and-euthanasia/</w:t>
      </w:r>
    </w:p>
    <w:p w14:paraId="2C7B55EB" w14:textId="1624D303" w:rsidR="005762BC" w:rsidRDefault="00715578"/>
    <w:p w14:paraId="1DBFD6A2" w14:textId="6399D5B3" w:rsidR="00715578" w:rsidRDefault="00715578">
      <w:pPr>
        <w:widowControl/>
      </w:pPr>
      <w:r>
        <w:br w:type="page"/>
      </w:r>
    </w:p>
    <w:p w14:paraId="496A38F3" w14:textId="77777777" w:rsidR="00715578" w:rsidRDefault="00715578" w:rsidP="00715578">
      <w:pPr>
        <w:pStyle w:val="a3"/>
        <w:spacing w:after="200"/>
      </w:pPr>
      <w:r>
        <w:lastRenderedPageBreak/>
        <w:t>動物保健依據（行為與訓練）</w:t>
      </w:r>
    </w:p>
    <w:p w14:paraId="0B17A93B" w14:textId="77777777" w:rsidR="00715578" w:rsidRDefault="00715578" w:rsidP="00715578">
      <w:pPr>
        <w:spacing w:after="100"/>
      </w:pPr>
      <w:r>
        <w:rPr>
          <w:i/>
          <w:iCs/>
          <w:sz w:val="21"/>
          <w:szCs w:val="21"/>
        </w:rPr>
        <w:t>分類：行為（訓練、常見行為問題、社會化）｜物種：貓、狗</w:t>
      </w:r>
    </w:p>
    <w:p w14:paraId="25C405F1" w14:textId="77777777" w:rsidR="00715578" w:rsidRDefault="00715578" w:rsidP="00715578">
      <w:pPr>
        <w:spacing w:after="300"/>
      </w:pPr>
      <w:r>
        <w:rPr>
          <w:color w:val="555555"/>
          <w:sz w:val="20"/>
          <w:szCs w:val="20"/>
        </w:rPr>
        <w:t>說明：本文件主要依據</w:t>
      </w:r>
      <w:r>
        <w:rPr>
          <w:color w:val="555555"/>
          <w:sz w:val="20"/>
          <w:szCs w:val="20"/>
        </w:rPr>
        <w:t xml:space="preserve"> AVSAB</w:t>
      </w:r>
      <w:r>
        <w:rPr>
          <w:color w:val="555555"/>
          <w:sz w:val="20"/>
          <w:szCs w:val="20"/>
        </w:rPr>
        <w:t>（美國獸醫動物行為學會）官方立場聲明（</w:t>
      </w:r>
      <w:r>
        <w:rPr>
          <w:color w:val="555555"/>
          <w:sz w:val="20"/>
          <w:szCs w:val="20"/>
        </w:rPr>
        <w:t>Position Statements</w:t>
      </w:r>
      <w:r>
        <w:rPr>
          <w:color w:val="555555"/>
          <w:sz w:val="20"/>
          <w:szCs w:val="20"/>
        </w:rPr>
        <w:t>）、</w:t>
      </w:r>
      <w:r>
        <w:rPr>
          <w:color w:val="555555"/>
          <w:sz w:val="20"/>
          <w:szCs w:val="20"/>
        </w:rPr>
        <w:t>ACVB</w:t>
      </w:r>
      <w:r>
        <w:rPr>
          <w:color w:val="555555"/>
          <w:sz w:val="20"/>
          <w:szCs w:val="20"/>
        </w:rPr>
        <w:t>（美國獸醫行為專科學會）資料，以及</w:t>
      </w:r>
      <w:r>
        <w:rPr>
          <w:color w:val="555555"/>
          <w:sz w:val="20"/>
          <w:szCs w:val="20"/>
        </w:rPr>
        <w:t xml:space="preserve"> AAFP</w:t>
      </w:r>
      <w:r>
        <w:rPr>
          <w:color w:val="555555"/>
          <w:sz w:val="20"/>
          <w:szCs w:val="20"/>
        </w:rPr>
        <w:t>／</w:t>
      </w:r>
      <w:r>
        <w:rPr>
          <w:color w:val="555555"/>
          <w:sz w:val="20"/>
          <w:szCs w:val="20"/>
        </w:rPr>
        <w:t>ISFM</w:t>
      </w:r>
      <w:r>
        <w:rPr>
          <w:color w:val="555555"/>
          <w:sz w:val="20"/>
          <w:szCs w:val="20"/>
        </w:rPr>
        <w:t>（美國貓科執業獸醫協會／國際貓醫學會）貓專屬行為指引改寫之中文摘要，供</w:t>
      </w:r>
      <w:r>
        <w:rPr>
          <w:color w:val="555555"/>
          <w:sz w:val="20"/>
          <w:szCs w:val="20"/>
        </w:rPr>
        <w:t xml:space="preserve"> RAG </w:t>
      </w:r>
      <w:r>
        <w:rPr>
          <w:color w:val="555555"/>
          <w:sz w:val="20"/>
          <w:szCs w:val="20"/>
        </w:rPr>
        <w:t>知識庫檢索使用，非原文逐字翻譯。每筆條目附原始來源網址，供追溯查證。【四大部分已全部收錄完畢，貓狗對等補齊，共</w:t>
      </w:r>
      <w:r>
        <w:rPr>
          <w:color w:val="555555"/>
          <w:sz w:val="20"/>
          <w:szCs w:val="20"/>
        </w:rPr>
        <w:t>12</w:t>
      </w:r>
      <w:r>
        <w:rPr>
          <w:color w:val="555555"/>
          <w:sz w:val="20"/>
          <w:szCs w:val="20"/>
        </w:rPr>
        <w:t>筆：社會化關鍵期</w:t>
      </w:r>
      <w:r>
        <w:rPr>
          <w:color w:val="555555"/>
          <w:sz w:val="20"/>
          <w:szCs w:val="20"/>
        </w:rPr>
        <w:t>3</w:t>
      </w:r>
      <w:r>
        <w:rPr>
          <w:color w:val="555555"/>
          <w:sz w:val="20"/>
          <w:szCs w:val="20"/>
        </w:rPr>
        <w:t>（狗</w:t>
      </w:r>
      <w:r>
        <w:rPr>
          <w:color w:val="555555"/>
          <w:sz w:val="20"/>
          <w:szCs w:val="20"/>
        </w:rPr>
        <w:t>2</w:t>
      </w:r>
      <w:r>
        <w:rPr>
          <w:color w:val="555555"/>
          <w:sz w:val="20"/>
          <w:szCs w:val="20"/>
        </w:rPr>
        <w:t>＋貓</w:t>
      </w:r>
      <w:r>
        <w:rPr>
          <w:color w:val="555555"/>
          <w:sz w:val="20"/>
          <w:szCs w:val="20"/>
        </w:rPr>
        <w:t>1</w:t>
      </w:r>
      <w:r>
        <w:rPr>
          <w:color w:val="555555"/>
          <w:sz w:val="20"/>
          <w:szCs w:val="20"/>
        </w:rPr>
        <w:t>）、訓練方法</w:t>
      </w:r>
      <w:r>
        <w:rPr>
          <w:color w:val="555555"/>
          <w:sz w:val="20"/>
          <w:szCs w:val="20"/>
        </w:rPr>
        <w:t>5</w:t>
      </w:r>
      <w:r>
        <w:rPr>
          <w:color w:val="555555"/>
          <w:sz w:val="20"/>
          <w:szCs w:val="20"/>
        </w:rPr>
        <w:t>（狗</w:t>
      </w:r>
      <w:r>
        <w:rPr>
          <w:color w:val="555555"/>
          <w:sz w:val="20"/>
          <w:szCs w:val="20"/>
        </w:rPr>
        <w:t>3</w:t>
      </w:r>
      <w:r>
        <w:rPr>
          <w:color w:val="555555"/>
          <w:sz w:val="20"/>
          <w:szCs w:val="20"/>
        </w:rPr>
        <w:t>＋貓</w:t>
      </w:r>
      <w:r>
        <w:rPr>
          <w:color w:val="555555"/>
          <w:sz w:val="20"/>
          <w:szCs w:val="20"/>
        </w:rPr>
        <w:t>2</w:t>
      </w:r>
      <w:r>
        <w:rPr>
          <w:color w:val="555555"/>
          <w:sz w:val="20"/>
          <w:szCs w:val="20"/>
        </w:rPr>
        <w:t>）、常見行為問題</w:t>
      </w:r>
      <w:r>
        <w:rPr>
          <w:color w:val="555555"/>
          <w:sz w:val="20"/>
          <w:szCs w:val="20"/>
        </w:rPr>
        <w:t>2</w:t>
      </w:r>
      <w:r>
        <w:rPr>
          <w:color w:val="555555"/>
          <w:sz w:val="20"/>
          <w:szCs w:val="20"/>
        </w:rPr>
        <w:t>、如何尋求專業協助</w:t>
      </w:r>
      <w:r>
        <w:rPr>
          <w:color w:val="555555"/>
          <w:sz w:val="20"/>
          <w:szCs w:val="20"/>
        </w:rPr>
        <w:t>2</w:t>
      </w:r>
      <w:r>
        <w:rPr>
          <w:color w:val="555555"/>
          <w:sz w:val="20"/>
          <w:szCs w:val="20"/>
        </w:rPr>
        <w:t>】。</w:t>
      </w:r>
    </w:p>
    <w:p w14:paraId="6C24A94B" w14:textId="77777777" w:rsidR="00715578" w:rsidRDefault="00715578" w:rsidP="00715578">
      <w:pPr>
        <w:pStyle w:val="1"/>
        <w:pBdr>
          <w:bottom w:val="single" w:sz="6" w:space="4" w:color="999999"/>
        </w:pBdr>
        <w:spacing w:before="400" w:after="150"/>
      </w:pPr>
      <w:r>
        <w:t>社會化關鍵期(Socialization)</w:t>
      </w:r>
    </w:p>
    <w:p w14:paraId="557F8BAB" w14:textId="77777777" w:rsidR="00715578" w:rsidRDefault="00715578" w:rsidP="00715578">
      <w:pPr>
        <w:pStyle w:val="2"/>
        <w:spacing w:before="300" w:after="120"/>
      </w:pPr>
      <w:r>
        <w:t>狗－幼犬社會化黃金期</w:t>
      </w:r>
    </w:p>
    <w:p w14:paraId="191E0ED8" w14:textId="77777777" w:rsidR="00715578" w:rsidRDefault="00715578" w:rsidP="00715578">
      <w:pPr>
        <w:spacing w:after="80"/>
      </w:pPr>
      <w:r>
        <w:rPr>
          <w:b/>
          <w:bCs/>
          <w:sz w:val="21"/>
          <w:szCs w:val="21"/>
        </w:rPr>
        <w:t>【主題】</w:t>
      </w:r>
      <w:r>
        <w:rPr>
          <w:sz w:val="21"/>
          <w:szCs w:val="21"/>
        </w:rPr>
        <w:t>幼犬社會化的關鍵時間窗</w:t>
      </w:r>
    </w:p>
    <w:p w14:paraId="312C2147" w14:textId="77777777" w:rsidR="00715578" w:rsidRDefault="00715578" w:rsidP="00715578">
      <w:pPr>
        <w:spacing w:after="80"/>
      </w:pPr>
      <w:r>
        <w:rPr>
          <w:b/>
          <w:bCs/>
          <w:sz w:val="21"/>
          <w:szCs w:val="21"/>
        </w:rPr>
        <w:t>【適用物種】</w:t>
      </w:r>
      <w:r>
        <w:rPr>
          <w:sz w:val="21"/>
          <w:szCs w:val="21"/>
        </w:rPr>
        <w:t>狗</w:t>
      </w:r>
    </w:p>
    <w:p w14:paraId="05056C1A" w14:textId="77777777" w:rsidR="00715578" w:rsidRDefault="00715578" w:rsidP="00715578">
      <w:pPr>
        <w:spacing w:after="80"/>
      </w:pPr>
      <w:r>
        <w:rPr>
          <w:b/>
          <w:bCs/>
          <w:sz w:val="21"/>
          <w:szCs w:val="21"/>
        </w:rPr>
        <w:t>【核心觀點】</w:t>
      </w:r>
      <w:r>
        <w:rPr>
          <w:sz w:val="21"/>
          <w:szCs w:val="21"/>
        </w:rPr>
        <w:t>出生後前三個月是幼犬社會化最主要也最重要的時期。這段期間</w:t>
      </w:r>
      <w:r>
        <w:rPr>
          <w:sz w:val="21"/>
          <w:szCs w:val="21"/>
        </w:rPr>
        <w:t>,</w:t>
      </w:r>
      <w:r>
        <w:rPr>
          <w:sz w:val="21"/>
          <w:szCs w:val="21"/>
        </w:rPr>
        <w:t>幼犬應該在安全、不過度刺激的前提下</w:t>
      </w:r>
      <w:r>
        <w:rPr>
          <w:sz w:val="21"/>
          <w:szCs w:val="21"/>
        </w:rPr>
        <w:t>,</w:t>
      </w:r>
      <w:r>
        <w:rPr>
          <w:sz w:val="21"/>
          <w:szCs w:val="21"/>
        </w:rPr>
        <w:t>盡可能接觸各種新的人、動物、刺激與環境。社會化不足或不當</w:t>
      </w:r>
      <w:r>
        <w:rPr>
          <w:sz w:val="21"/>
          <w:szCs w:val="21"/>
        </w:rPr>
        <w:t>,</w:t>
      </w:r>
      <w:r>
        <w:rPr>
          <w:sz w:val="21"/>
          <w:szCs w:val="21"/>
        </w:rPr>
        <w:t>會提高日後出現恐懼、迴避行為與攻擊性等行為問題的風險。行為問題</w:t>
      </w:r>
      <w:r>
        <w:rPr>
          <w:sz w:val="21"/>
          <w:szCs w:val="21"/>
        </w:rPr>
        <w:t>(</w:t>
      </w:r>
      <w:r>
        <w:rPr>
          <w:sz w:val="21"/>
          <w:szCs w:val="21"/>
        </w:rPr>
        <w:t>而非傳染病</w:t>
      </w:r>
      <w:r>
        <w:rPr>
          <w:sz w:val="21"/>
          <w:szCs w:val="21"/>
        </w:rPr>
        <w:t>)</w:t>
      </w:r>
      <w:r>
        <w:rPr>
          <w:sz w:val="21"/>
          <w:szCs w:val="21"/>
        </w:rPr>
        <w:t>是造成三歲以下犬隻死亡</w:t>
      </w:r>
      <w:r>
        <w:rPr>
          <w:sz w:val="21"/>
          <w:szCs w:val="21"/>
        </w:rPr>
        <w:t>(</w:t>
      </w:r>
      <w:r>
        <w:rPr>
          <w:sz w:val="21"/>
          <w:szCs w:val="21"/>
        </w:rPr>
        <w:t>含因行為問題被棄養、安樂死</w:t>
      </w:r>
      <w:r>
        <w:rPr>
          <w:sz w:val="21"/>
          <w:szCs w:val="21"/>
        </w:rPr>
        <w:t>)</w:t>
      </w:r>
      <w:r>
        <w:rPr>
          <w:sz w:val="21"/>
          <w:szCs w:val="21"/>
        </w:rPr>
        <w:t>的首要原因</w:t>
      </w:r>
      <w:r>
        <w:rPr>
          <w:sz w:val="21"/>
          <w:szCs w:val="21"/>
        </w:rPr>
        <w:t>,</w:t>
      </w:r>
      <w:r>
        <w:rPr>
          <w:sz w:val="21"/>
          <w:szCs w:val="21"/>
        </w:rPr>
        <w:t>也是犬隻被送往收容所最主要的原因。</w:t>
      </w:r>
    </w:p>
    <w:p w14:paraId="3C10C39D" w14:textId="77777777" w:rsidR="00715578" w:rsidRDefault="00715578" w:rsidP="00715578">
      <w:pPr>
        <w:spacing w:after="80"/>
      </w:pPr>
      <w:r>
        <w:rPr>
          <w:b/>
          <w:bCs/>
          <w:sz w:val="21"/>
          <w:szCs w:val="21"/>
        </w:rPr>
        <w:t>【實務建議】</w:t>
      </w:r>
      <w:r>
        <w:rPr>
          <w:sz w:val="21"/>
          <w:szCs w:val="21"/>
        </w:rPr>
        <w:t>建議飼主把握出生後</w:t>
      </w:r>
      <w:r>
        <w:rPr>
          <w:sz w:val="21"/>
          <w:szCs w:val="21"/>
        </w:rPr>
        <w:t>3</w:t>
      </w:r>
      <w:r>
        <w:rPr>
          <w:sz w:val="21"/>
          <w:szCs w:val="21"/>
        </w:rPr>
        <w:t>個月內的黃金期</w:t>
      </w:r>
      <w:r>
        <w:rPr>
          <w:sz w:val="21"/>
          <w:szCs w:val="21"/>
        </w:rPr>
        <w:t>,</w:t>
      </w:r>
      <w:r>
        <w:rPr>
          <w:sz w:val="21"/>
          <w:szCs w:val="21"/>
        </w:rPr>
        <w:t>盡量安排幼犬安全地體驗多元的人、動物、聲音與環境</w:t>
      </w:r>
      <w:r>
        <w:rPr>
          <w:sz w:val="21"/>
          <w:szCs w:val="21"/>
        </w:rPr>
        <w:t>,</w:t>
      </w:r>
      <w:r>
        <w:rPr>
          <w:sz w:val="21"/>
          <w:szCs w:val="21"/>
        </w:rPr>
        <w:t>體驗過程應避免造成過度驚嚇或恐懼反應</w:t>
      </w:r>
      <w:r>
        <w:rPr>
          <w:sz w:val="21"/>
          <w:szCs w:val="21"/>
        </w:rPr>
        <w:t>(</w:t>
      </w:r>
      <w:r>
        <w:rPr>
          <w:sz w:val="21"/>
          <w:szCs w:val="21"/>
        </w:rPr>
        <w:t>如過度畏縮、迴避</w:t>
      </w:r>
      <w:r>
        <w:rPr>
          <w:sz w:val="21"/>
          <w:szCs w:val="21"/>
        </w:rPr>
        <w:t>)</w:t>
      </w:r>
      <w:r>
        <w:rPr>
          <w:sz w:val="21"/>
          <w:szCs w:val="21"/>
        </w:rPr>
        <w:t>。</w:t>
      </w:r>
    </w:p>
    <w:p w14:paraId="6A2D3147" w14:textId="77777777" w:rsidR="00715578" w:rsidRDefault="00715578" w:rsidP="00715578">
      <w:pPr>
        <w:spacing w:after="80"/>
      </w:pPr>
      <w:r>
        <w:rPr>
          <w:b/>
          <w:bCs/>
          <w:sz w:val="21"/>
          <w:szCs w:val="21"/>
        </w:rPr>
        <w:t>【備註／注意事項】</w:t>
      </w:r>
      <w:r>
        <w:rPr>
          <w:sz w:val="21"/>
          <w:szCs w:val="21"/>
        </w:rPr>
        <w:t>社會化的效果與時機高度相關</w:t>
      </w:r>
      <w:r>
        <w:rPr>
          <w:sz w:val="21"/>
          <w:szCs w:val="21"/>
        </w:rPr>
        <w:t>,</w:t>
      </w:r>
      <w:r>
        <w:rPr>
          <w:sz w:val="21"/>
          <w:szCs w:val="21"/>
        </w:rPr>
        <w:t>超過關鍵期後才開始密集社會化</w:t>
      </w:r>
      <w:r>
        <w:rPr>
          <w:sz w:val="21"/>
          <w:szCs w:val="21"/>
        </w:rPr>
        <w:t>,</w:t>
      </w:r>
      <w:r>
        <w:rPr>
          <w:sz w:val="21"/>
          <w:szCs w:val="21"/>
        </w:rPr>
        <w:t>效果會大打折扣</w:t>
      </w:r>
      <w:r>
        <w:rPr>
          <w:sz w:val="21"/>
          <w:szCs w:val="21"/>
        </w:rPr>
        <w:t>,</w:t>
      </w:r>
      <w:r>
        <w:rPr>
          <w:sz w:val="21"/>
          <w:szCs w:val="21"/>
        </w:rPr>
        <w:t>這也是為什麼「社會化要趁早」比其他多數行為建議更急迫的原因。</w:t>
      </w:r>
    </w:p>
    <w:p w14:paraId="62C8696D" w14:textId="77777777" w:rsidR="00715578" w:rsidRDefault="00715578" w:rsidP="00715578">
      <w:pPr>
        <w:spacing w:after="80"/>
      </w:pPr>
      <w:r>
        <w:rPr>
          <w:b/>
          <w:bCs/>
          <w:sz w:val="21"/>
          <w:szCs w:val="21"/>
        </w:rPr>
        <w:t>【資料來源】</w:t>
      </w:r>
      <w:r>
        <w:rPr>
          <w:sz w:val="21"/>
          <w:szCs w:val="21"/>
        </w:rPr>
        <w:t>AVSAB Position Statement on Puppy Socialization, https://avsab.org/wp-content/uploads/2018/03/Puppy_Socialization_Position_Statement_Download_-_10-3-14.pdf</w:t>
      </w:r>
    </w:p>
    <w:p w14:paraId="3D81655F" w14:textId="77777777" w:rsidR="00715578" w:rsidRDefault="00715578" w:rsidP="00715578">
      <w:pPr>
        <w:pStyle w:val="2"/>
        <w:spacing w:before="300" w:after="120"/>
      </w:pPr>
      <w:r>
        <w:t>狗－社會化不需要等疫苗打完</w:t>
      </w:r>
      <w:r>
        <w:t>(</w:t>
      </w:r>
      <w:r>
        <w:t>破解常見</w:t>
      </w:r>
      <w:r>
        <w:lastRenderedPageBreak/>
        <w:t>迷思</w:t>
      </w:r>
      <w:r>
        <w:t>)</w:t>
      </w:r>
    </w:p>
    <w:p w14:paraId="281AC122" w14:textId="77777777" w:rsidR="00715578" w:rsidRDefault="00715578" w:rsidP="00715578">
      <w:pPr>
        <w:spacing w:after="80"/>
      </w:pPr>
      <w:r>
        <w:rPr>
          <w:b/>
          <w:bCs/>
          <w:sz w:val="21"/>
          <w:szCs w:val="21"/>
        </w:rPr>
        <w:t>【主題】</w:t>
      </w:r>
      <w:r>
        <w:rPr>
          <w:sz w:val="21"/>
          <w:szCs w:val="21"/>
        </w:rPr>
        <w:t>社會化時機</w:t>
      </w:r>
      <w:r>
        <w:rPr>
          <w:sz w:val="21"/>
          <w:szCs w:val="21"/>
        </w:rPr>
        <w:t xml:space="preserve"> vs </w:t>
      </w:r>
      <w:r>
        <w:rPr>
          <w:sz w:val="21"/>
          <w:szCs w:val="21"/>
        </w:rPr>
        <w:t>疫苗接種完整性</w:t>
      </w:r>
    </w:p>
    <w:p w14:paraId="2570041A" w14:textId="77777777" w:rsidR="00715578" w:rsidRDefault="00715578" w:rsidP="00715578">
      <w:pPr>
        <w:spacing w:after="80"/>
      </w:pPr>
      <w:r>
        <w:rPr>
          <w:b/>
          <w:bCs/>
          <w:sz w:val="21"/>
          <w:szCs w:val="21"/>
        </w:rPr>
        <w:t>【適用物種】</w:t>
      </w:r>
      <w:r>
        <w:rPr>
          <w:sz w:val="21"/>
          <w:szCs w:val="21"/>
        </w:rPr>
        <w:t>狗</w:t>
      </w:r>
    </w:p>
    <w:p w14:paraId="555A2F9D" w14:textId="77777777" w:rsidR="00715578" w:rsidRDefault="00715578" w:rsidP="00715578">
      <w:pPr>
        <w:spacing w:after="80"/>
      </w:pPr>
      <w:r>
        <w:rPr>
          <w:b/>
          <w:bCs/>
          <w:sz w:val="21"/>
          <w:szCs w:val="21"/>
        </w:rPr>
        <w:t>【核心觀點】</w:t>
      </w:r>
      <w:r>
        <w:rPr>
          <w:sz w:val="21"/>
          <w:szCs w:val="21"/>
        </w:rPr>
        <w:t xml:space="preserve">AVSAB </w:t>
      </w:r>
      <w:r>
        <w:rPr>
          <w:sz w:val="21"/>
          <w:szCs w:val="21"/>
        </w:rPr>
        <w:t>明確主張</w:t>
      </w:r>
      <w:r>
        <w:rPr>
          <w:sz w:val="21"/>
          <w:szCs w:val="21"/>
        </w:rPr>
        <w:t>:</w:t>
      </w:r>
      <w:r>
        <w:rPr>
          <w:sz w:val="21"/>
          <w:szCs w:val="21"/>
        </w:rPr>
        <w:t>讓幼犬在完整接種疫苗之前就開始社會化課程</w:t>
      </w:r>
      <w:r>
        <w:rPr>
          <w:sz w:val="21"/>
          <w:szCs w:val="21"/>
        </w:rPr>
        <w:t>,</w:t>
      </w:r>
      <w:r>
        <w:rPr>
          <w:sz w:val="21"/>
          <w:szCs w:val="21"/>
        </w:rPr>
        <w:t>應被視為照護的標準做法</w:t>
      </w:r>
      <w:r>
        <w:rPr>
          <w:sz w:val="21"/>
          <w:szCs w:val="21"/>
        </w:rPr>
        <w:t>,</w:t>
      </w:r>
      <w:r>
        <w:rPr>
          <w:sz w:val="21"/>
          <w:szCs w:val="21"/>
        </w:rPr>
        <w:t>而不是等疫苗打完才開始。理由是</w:t>
      </w:r>
      <w:r>
        <w:rPr>
          <w:sz w:val="21"/>
          <w:szCs w:val="21"/>
        </w:rPr>
        <w:t>——</w:t>
      </w:r>
      <w:r>
        <w:rPr>
          <w:sz w:val="21"/>
          <w:szCs w:val="21"/>
        </w:rPr>
        <w:t>雖然幼犬的免疫系統仍在發育中</w:t>
      </w:r>
      <w:r>
        <w:rPr>
          <w:sz w:val="21"/>
          <w:szCs w:val="21"/>
        </w:rPr>
        <w:t>,</w:t>
      </w:r>
      <w:r>
        <w:rPr>
          <w:sz w:val="21"/>
          <w:szCs w:val="21"/>
        </w:rPr>
        <w:t>但綜合母源抗體保護、已接種的第一輪疫苗與適當照護</w:t>
      </w:r>
      <w:r>
        <w:rPr>
          <w:sz w:val="21"/>
          <w:szCs w:val="21"/>
        </w:rPr>
        <w:t>,</w:t>
      </w:r>
      <w:r>
        <w:rPr>
          <w:sz w:val="21"/>
          <w:szCs w:val="21"/>
        </w:rPr>
        <w:t>感染風險相對較低</w:t>
      </w:r>
      <w:r>
        <w:rPr>
          <w:sz w:val="21"/>
          <w:szCs w:val="21"/>
        </w:rPr>
        <w:t>;</w:t>
      </w:r>
      <w:r>
        <w:rPr>
          <w:sz w:val="21"/>
          <w:szCs w:val="21"/>
        </w:rPr>
        <w:t>相較之下</w:t>
      </w:r>
      <w:r>
        <w:rPr>
          <w:sz w:val="21"/>
          <w:szCs w:val="21"/>
        </w:rPr>
        <w:t>,</w:t>
      </w:r>
      <w:r>
        <w:rPr>
          <w:sz w:val="21"/>
          <w:szCs w:val="21"/>
        </w:rPr>
        <w:t>錯過社會化黃金期導致行為問題的風險反而高出許多。一般建議幼犬最早可在</w:t>
      </w:r>
      <w:r>
        <w:rPr>
          <w:sz w:val="21"/>
          <w:szCs w:val="21"/>
        </w:rPr>
        <w:t>7-8</w:t>
      </w:r>
      <w:r>
        <w:rPr>
          <w:sz w:val="21"/>
          <w:szCs w:val="21"/>
        </w:rPr>
        <w:t>週齡開始參加社會化課程</w:t>
      </w:r>
      <w:r>
        <w:rPr>
          <w:sz w:val="21"/>
          <w:szCs w:val="21"/>
        </w:rPr>
        <w:t>,</w:t>
      </w:r>
      <w:r>
        <w:rPr>
          <w:sz w:val="21"/>
          <w:szCs w:val="21"/>
        </w:rPr>
        <w:t>前提是至少在上課前</w:t>
      </w:r>
      <w:r>
        <w:rPr>
          <w:sz w:val="21"/>
          <w:szCs w:val="21"/>
        </w:rPr>
        <w:t>7</w:t>
      </w:r>
      <w:r>
        <w:rPr>
          <w:sz w:val="21"/>
          <w:szCs w:val="21"/>
        </w:rPr>
        <w:t>天已接種第一劑疫苗並完成第一次驅蟲</w:t>
      </w:r>
      <w:r>
        <w:rPr>
          <w:sz w:val="21"/>
          <w:szCs w:val="21"/>
        </w:rPr>
        <w:t>,</w:t>
      </w:r>
      <w:r>
        <w:rPr>
          <w:sz w:val="21"/>
          <w:szCs w:val="21"/>
        </w:rPr>
        <w:t>且整個課程期間持續按時追加疫苗。</w:t>
      </w:r>
    </w:p>
    <w:p w14:paraId="7FE16F86" w14:textId="77777777" w:rsidR="00715578" w:rsidRDefault="00715578" w:rsidP="00715578">
      <w:pPr>
        <w:spacing w:after="80"/>
      </w:pPr>
      <w:r>
        <w:rPr>
          <w:b/>
          <w:bCs/>
          <w:sz w:val="21"/>
          <w:szCs w:val="21"/>
        </w:rPr>
        <w:t>【實務建議】</w:t>
      </w:r>
      <w:r>
        <w:rPr>
          <w:sz w:val="21"/>
          <w:szCs w:val="21"/>
        </w:rPr>
        <w:t>飼主若因為「疫苗還沒打完」而完全延後社會化課程到</w:t>
      </w:r>
      <w:r>
        <w:rPr>
          <w:sz w:val="21"/>
          <w:szCs w:val="21"/>
        </w:rPr>
        <w:t>4-5</w:t>
      </w:r>
      <w:r>
        <w:rPr>
          <w:sz w:val="21"/>
          <w:szCs w:val="21"/>
        </w:rPr>
        <w:t>月齡才開始</w:t>
      </w:r>
      <w:r>
        <w:rPr>
          <w:sz w:val="21"/>
          <w:szCs w:val="21"/>
        </w:rPr>
        <w:t>,</w:t>
      </w:r>
      <w:r>
        <w:rPr>
          <w:sz w:val="21"/>
          <w:szCs w:val="21"/>
        </w:rPr>
        <w:t>可能已經錯過最關鍵的社會化窗口</w:t>
      </w:r>
      <w:r>
        <w:rPr>
          <w:sz w:val="21"/>
          <w:szCs w:val="21"/>
        </w:rPr>
        <w:t>;</w:t>
      </w:r>
      <w:r>
        <w:rPr>
          <w:sz w:val="21"/>
          <w:szCs w:val="21"/>
        </w:rPr>
        <w:t>建議選擇有妥善清潔消毒管理、要求所有幼犬都已開始接種疫苗的社會化課程或訓練場所</w:t>
      </w:r>
      <w:r>
        <w:rPr>
          <w:sz w:val="21"/>
          <w:szCs w:val="21"/>
        </w:rPr>
        <w:t>,</w:t>
      </w:r>
      <w:r>
        <w:rPr>
          <w:sz w:val="21"/>
          <w:szCs w:val="21"/>
        </w:rPr>
        <w:t>兼顧安全與時效。</w:t>
      </w:r>
    </w:p>
    <w:p w14:paraId="0680718D" w14:textId="77777777" w:rsidR="00715578" w:rsidRDefault="00715578" w:rsidP="00715578">
      <w:pPr>
        <w:spacing w:after="80"/>
      </w:pPr>
      <w:r>
        <w:rPr>
          <w:b/>
          <w:bCs/>
          <w:sz w:val="21"/>
          <w:szCs w:val="21"/>
        </w:rPr>
        <w:t>【備註／注意事項】</w:t>
      </w:r>
      <w:r>
        <w:rPr>
          <w:sz w:val="21"/>
          <w:szCs w:val="21"/>
        </w:rPr>
        <w:t>這個建議是在「感染風險」與「行為問題風險」之間做的專業風險評估</w:t>
      </w:r>
      <w:r>
        <w:rPr>
          <w:sz w:val="21"/>
          <w:szCs w:val="21"/>
        </w:rPr>
        <w:t>,</w:t>
      </w:r>
      <w:r>
        <w:rPr>
          <w:sz w:val="21"/>
          <w:szCs w:val="21"/>
        </w:rPr>
        <w:t>不是說完全不用考慮感染風險</w:t>
      </w:r>
      <w:r>
        <w:rPr>
          <w:sz w:val="21"/>
          <w:szCs w:val="21"/>
        </w:rPr>
        <w:t>,</w:t>
      </w:r>
      <w:r>
        <w:rPr>
          <w:sz w:val="21"/>
          <w:szCs w:val="21"/>
        </w:rPr>
        <w:t>而是要挑選管理得當、風險已降到可接受範圍的社會化環境</w:t>
      </w:r>
      <w:r>
        <w:rPr>
          <w:sz w:val="21"/>
          <w:szCs w:val="21"/>
        </w:rPr>
        <w:t>(</w:t>
      </w:r>
      <w:r>
        <w:rPr>
          <w:sz w:val="21"/>
          <w:szCs w:val="21"/>
        </w:rPr>
        <w:t>例如室內小班課程</w:t>
      </w:r>
      <w:r>
        <w:rPr>
          <w:sz w:val="21"/>
          <w:szCs w:val="21"/>
        </w:rPr>
        <w:t>,</w:t>
      </w:r>
      <w:r>
        <w:rPr>
          <w:sz w:val="21"/>
          <w:szCs w:val="21"/>
        </w:rPr>
        <w:t>而非人狗混雜的開放公園</w:t>
      </w:r>
      <w:r>
        <w:rPr>
          <w:sz w:val="21"/>
          <w:szCs w:val="21"/>
        </w:rPr>
        <w:t>)</w:t>
      </w:r>
      <w:r>
        <w:rPr>
          <w:sz w:val="21"/>
          <w:szCs w:val="21"/>
        </w:rPr>
        <w:t>。</w:t>
      </w:r>
    </w:p>
    <w:p w14:paraId="0890EA18" w14:textId="77777777" w:rsidR="00715578" w:rsidRDefault="00715578" w:rsidP="00715578">
      <w:pPr>
        <w:spacing w:after="80"/>
      </w:pPr>
      <w:r>
        <w:rPr>
          <w:b/>
          <w:bCs/>
          <w:sz w:val="21"/>
          <w:szCs w:val="21"/>
        </w:rPr>
        <w:t>【資料來源】</w:t>
      </w:r>
      <w:r>
        <w:rPr>
          <w:sz w:val="21"/>
          <w:szCs w:val="21"/>
        </w:rPr>
        <w:t>AVSAB Position Statement on Puppy Socialization, https://avsab.org/wp-content/uploads/2018/03/Puppy_Socialization_Position_Statement_Download_-_10-3-14.pdf</w:t>
      </w:r>
    </w:p>
    <w:p w14:paraId="3A715337" w14:textId="77777777" w:rsidR="00715578" w:rsidRDefault="00715578" w:rsidP="00715578">
      <w:pPr>
        <w:pStyle w:val="2"/>
        <w:spacing w:before="300" w:after="120"/>
      </w:pPr>
      <w:r>
        <w:t>貓－幼貓社會化關鍵期</w:t>
      </w:r>
    </w:p>
    <w:p w14:paraId="28923D2C" w14:textId="77777777" w:rsidR="00715578" w:rsidRDefault="00715578" w:rsidP="00715578">
      <w:pPr>
        <w:spacing w:after="80"/>
      </w:pPr>
      <w:r>
        <w:rPr>
          <w:b/>
          <w:bCs/>
          <w:sz w:val="21"/>
          <w:szCs w:val="21"/>
        </w:rPr>
        <w:t>【主題】</w:t>
      </w:r>
      <w:r>
        <w:rPr>
          <w:sz w:val="21"/>
          <w:szCs w:val="21"/>
        </w:rPr>
        <w:t>幼貓社會化的關鍵時間窗</w:t>
      </w:r>
    </w:p>
    <w:p w14:paraId="0D4192CF" w14:textId="77777777" w:rsidR="00715578" w:rsidRDefault="00715578" w:rsidP="00715578">
      <w:pPr>
        <w:spacing w:after="80"/>
      </w:pPr>
      <w:r>
        <w:rPr>
          <w:b/>
          <w:bCs/>
          <w:sz w:val="21"/>
          <w:szCs w:val="21"/>
        </w:rPr>
        <w:t>【適用物種】</w:t>
      </w:r>
      <w:r>
        <w:rPr>
          <w:sz w:val="21"/>
          <w:szCs w:val="21"/>
        </w:rPr>
        <w:t>貓</w:t>
      </w:r>
    </w:p>
    <w:p w14:paraId="27A9D02A" w14:textId="77777777" w:rsidR="00715578" w:rsidRDefault="00715578" w:rsidP="00715578">
      <w:pPr>
        <w:spacing w:after="80"/>
      </w:pPr>
      <w:r>
        <w:rPr>
          <w:b/>
          <w:bCs/>
          <w:sz w:val="21"/>
          <w:szCs w:val="21"/>
        </w:rPr>
        <w:t>【核心觀點】</w:t>
      </w:r>
      <w:r>
        <w:rPr>
          <w:sz w:val="21"/>
          <w:szCs w:val="21"/>
        </w:rPr>
        <w:t>貓的社會化關鍵期比狗更早也更短</w:t>
      </w:r>
      <w:r>
        <w:rPr>
          <w:sz w:val="21"/>
          <w:szCs w:val="21"/>
        </w:rPr>
        <w:t>,</w:t>
      </w:r>
      <w:r>
        <w:rPr>
          <w:sz w:val="21"/>
          <w:szCs w:val="21"/>
        </w:rPr>
        <w:t>大約落在出生後</w:t>
      </w:r>
      <w:r>
        <w:rPr>
          <w:sz w:val="21"/>
          <w:szCs w:val="21"/>
        </w:rPr>
        <w:t>2-7</w:t>
      </w:r>
      <w:r>
        <w:rPr>
          <w:sz w:val="21"/>
          <w:szCs w:val="21"/>
        </w:rPr>
        <w:t>週齡</w:t>
      </w:r>
      <w:r>
        <w:rPr>
          <w:sz w:val="21"/>
          <w:szCs w:val="21"/>
        </w:rPr>
        <w:t>,</w:t>
      </w:r>
      <w:r>
        <w:rPr>
          <w:sz w:val="21"/>
          <w:szCs w:val="21"/>
        </w:rPr>
        <w:t>最晚在</w:t>
      </w:r>
      <w:r>
        <w:rPr>
          <w:sz w:val="21"/>
          <w:szCs w:val="21"/>
        </w:rPr>
        <w:t>9-10</w:t>
      </w:r>
      <w:r>
        <w:rPr>
          <w:sz w:val="21"/>
          <w:szCs w:val="21"/>
        </w:rPr>
        <w:t>週齡左右關閉。這段期間若能給予幼貓正向、溫和的人為接觸經驗</w:t>
      </w:r>
      <w:r>
        <w:rPr>
          <w:sz w:val="21"/>
          <w:szCs w:val="21"/>
        </w:rPr>
        <w:t>,</w:t>
      </w:r>
      <w:r>
        <w:rPr>
          <w:sz w:val="21"/>
          <w:szCs w:val="21"/>
        </w:rPr>
        <w:t>能讓貓咪成年後有更好的壓力因應能力、較少的恐懼反應</w:t>
      </w:r>
      <w:r>
        <w:rPr>
          <w:sz w:val="21"/>
          <w:szCs w:val="21"/>
        </w:rPr>
        <w:t>,</w:t>
      </w:r>
      <w:r>
        <w:rPr>
          <w:sz w:val="21"/>
          <w:szCs w:val="21"/>
        </w:rPr>
        <w:t>並且學習新事物的速度更快。若幼貓期沒有適當接觸人類</w:t>
      </w:r>
      <w:r>
        <w:rPr>
          <w:sz w:val="21"/>
          <w:szCs w:val="21"/>
        </w:rPr>
        <w:t>,</w:t>
      </w:r>
      <w:r>
        <w:rPr>
          <w:sz w:val="21"/>
          <w:szCs w:val="21"/>
        </w:rPr>
        <w:t>即使成年後遇到很多正向經驗</w:t>
      </w:r>
      <w:r>
        <w:rPr>
          <w:sz w:val="21"/>
          <w:szCs w:val="21"/>
        </w:rPr>
        <w:t>,</w:t>
      </w:r>
      <w:r>
        <w:rPr>
          <w:sz w:val="21"/>
          <w:szCs w:val="21"/>
        </w:rPr>
        <w:t>也可能只需要一次負面經驗就變得警戒</w:t>
      </w:r>
      <w:r>
        <w:rPr>
          <w:sz w:val="21"/>
          <w:szCs w:val="21"/>
        </w:rPr>
        <w:t>;</w:t>
      </w:r>
      <w:r>
        <w:rPr>
          <w:sz w:val="21"/>
          <w:szCs w:val="21"/>
        </w:rPr>
        <w:t>相反地</w:t>
      </w:r>
      <w:r>
        <w:rPr>
          <w:sz w:val="21"/>
          <w:szCs w:val="21"/>
        </w:rPr>
        <w:t>,</w:t>
      </w:r>
      <w:r>
        <w:rPr>
          <w:sz w:val="21"/>
          <w:szCs w:val="21"/>
        </w:rPr>
        <w:t>幼年期社會化良好的貓咪</w:t>
      </w:r>
      <w:r>
        <w:rPr>
          <w:sz w:val="21"/>
          <w:szCs w:val="21"/>
        </w:rPr>
        <w:t>,</w:t>
      </w:r>
      <w:r>
        <w:rPr>
          <w:sz w:val="21"/>
          <w:szCs w:val="21"/>
        </w:rPr>
        <w:t>即使成年後偶有負面經驗也較不容易因此變得懼怕人類。</w:t>
      </w:r>
    </w:p>
    <w:p w14:paraId="38A3A13E" w14:textId="77777777" w:rsidR="00715578" w:rsidRDefault="00715578" w:rsidP="00715578">
      <w:pPr>
        <w:spacing w:after="80"/>
      </w:pPr>
      <w:r>
        <w:rPr>
          <w:b/>
          <w:bCs/>
          <w:sz w:val="21"/>
          <w:szCs w:val="21"/>
        </w:rPr>
        <w:t>【實務建議】</w:t>
      </w:r>
      <w:r>
        <w:rPr>
          <w:sz w:val="21"/>
          <w:szCs w:val="21"/>
        </w:rPr>
        <w:t>建議在幼貓</w:t>
      </w:r>
      <w:r>
        <w:rPr>
          <w:sz w:val="21"/>
          <w:szCs w:val="21"/>
        </w:rPr>
        <w:t>2-7</w:t>
      </w:r>
      <w:r>
        <w:rPr>
          <w:sz w:val="21"/>
          <w:szCs w:val="21"/>
        </w:rPr>
        <w:t>週齡這段期間</w:t>
      </w:r>
      <w:r>
        <w:rPr>
          <w:sz w:val="21"/>
          <w:szCs w:val="21"/>
        </w:rPr>
        <w:t>,</w:t>
      </w:r>
      <w:r>
        <w:rPr>
          <w:sz w:val="21"/>
          <w:szCs w:val="21"/>
        </w:rPr>
        <w:t>盡量安排溫和、正向的抱持與觸摸經驗</w:t>
      </w:r>
      <w:r>
        <w:rPr>
          <w:sz w:val="21"/>
          <w:szCs w:val="21"/>
        </w:rPr>
        <w:t>,</w:t>
      </w:r>
      <w:r>
        <w:rPr>
          <w:sz w:val="21"/>
          <w:szCs w:val="21"/>
        </w:rPr>
        <w:t>並讓幼貓有機會接觸不同的人</w:t>
      </w:r>
      <w:r>
        <w:rPr>
          <w:sz w:val="21"/>
          <w:szCs w:val="21"/>
        </w:rPr>
        <w:t>;</w:t>
      </w:r>
      <w:r>
        <w:rPr>
          <w:sz w:val="21"/>
          <w:szCs w:val="21"/>
        </w:rPr>
        <w:t>若是從幼貓時期就開始定期帶去獸醫診所做正向的初步接觸</w:t>
      </w:r>
      <w:r>
        <w:rPr>
          <w:sz w:val="21"/>
          <w:szCs w:val="21"/>
        </w:rPr>
        <w:t>(</w:t>
      </w:r>
      <w:r>
        <w:rPr>
          <w:sz w:val="21"/>
          <w:szCs w:val="21"/>
        </w:rPr>
        <w:t>而非只在生病或不舒服時才就醫</w:t>
      </w:r>
      <w:r>
        <w:rPr>
          <w:sz w:val="21"/>
          <w:szCs w:val="21"/>
        </w:rPr>
        <w:t>),</w:t>
      </w:r>
      <w:r>
        <w:rPr>
          <w:sz w:val="21"/>
          <w:szCs w:val="21"/>
        </w:rPr>
        <w:t>有助於降低貓咪對就醫產生的長期恐懼。</w:t>
      </w:r>
    </w:p>
    <w:p w14:paraId="786D9406" w14:textId="77777777" w:rsidR="00715578" w:rsidRDefault="00715578" w:rsidP="00715578">
      <w:pPr>
        <w:spacing w:after="80"/>
      </w:pPr>
      <w:r>
        <w:rPr>
          <w:b/>
          <w:bCs/>
          <w:sz w:val="21"/>
          <w:szCs w:val="21"/>
        </w:rPr>
        <w:t>【備註／注意事項】</w:t>
      </w:r>
      <w:r>
        <w:rPr>
          <w:sz w:val="21"/>
          <w:szCs w:val="21"/>
        </w:rPr>
        <w:t>這個關鍵期的開始時間比多數飼主預期的更早</w:t>
      </w:r>
      <w:r>
        <w:rPr>
          <w:sz w:val="21"/>
          <w:szCs w:val="21"/>
        </w:rPr>
        <w:t>(</w:t>
      </w:r>
      <w:r>
        <w:rPr>
          <w:sz w:val="21"/>
          <w:szCs w:val="21"/>
        </w:rPr>
        <w:t>出生後</w:t>
      </w:r>
      <w:r>
        <w:rPr>
          <w:sz w:val="21"/>
          <w:szCs w:val="21"/>
        </w:rPr>
        <w:t>2</w:t>
      </w:r>
      <w:r>
        <w:rPr>
          <w:sz w:val="21"/>
          <w:szCs w:val="21"/>
        </w:rPr>
        <w:t>週就已經開始</w:t>
      </w:r>
      <w:r>
        <w:rPr>
          <w:sz w:val="21"/>
          <w:szCs w:val="21"/>
        </w:rPr>
        <w:t>),</w:t>
      </w:r>
      <w:r>
        <w:rPr>
          <w:sz w:val="21"/>
          <w:szCs w:val="21"/>
        </w:rPr>
        <w:t>等到幼貓被抱回家</w:t>
      </w:r>
      <w:r>
        <w:rPr>
          <w:sz w:val="21"/>
          <w:szCs w:val="21"/>
        </w:rPr>
        <w:t>(</w:t>
      </w:r>
      <w:r>
        <w:rPr>
          <w:sz w:val="21"/>
          <w:szCs w:val="21"/>
        </w:rPr>
        <w:t>通常已經</w:t>
      </w:r>
      <w:r>
        <w:rPr>
          <w:sz w:val="21"/>
          <w:szCs w:val="21"/>
        </w:rPr>
        <w:t>8</w:t>
      </w:r>
      <w:r>
        <w:rPr>
          <w:sz w:val="21"/>
          <w:szCs w:val="21"/>
        </w:rPr>
        <w:t>週齡以上</w:t>
      </w:r>
      <w:r>
        <w:rPr>
          <w:sz w:val="21"/>
          <w:szCs w:val="21"/>
        </w:rPr>
        <w:t>)</w:t>
      </w:r>
      <w:r>
        <w:rPr>
          <w:sz w:val="21"/>
          <w:szCs w:val="21"/>
        </w:rPr>
        <w:t>才開始社會化</w:t>
      </w:r>
      <w:r>
        <w:rPr>
          <w:sz w:val="21"/>
          <w:szCs w:val="21"/>
        </w:rPr>
        <w:t>,</w:t>
      </w:r>
      <w:r>
        <w:rPr>
          <w:sz w:val="21"/>
          <w:szCs w:val="21"/>
        </w:rPr>
        <w:t>可能已經錯過大半個關鍵期</w:t>
      </w:r>
      <w:r>
        <w:rPr>
          <w:sz w:val="21"/>
          <w:szCs w:val="21"/>
        </w:rPr>
        <w:t>,</w:t>
      </w:r>
      <w:r>
        <w:rPr>
          <w:sz w:val="21"/>
          <w:szCs w:val="21"/>
        </w:rPr>
        <w:t>這點對於介入收容或代養幼貓的情境特別重要。</w:t>
      </w:r>
    </w:p>
    <w:p w14:paraId="1ED4957B" w14:textId="77777777" w:rsidR="00715578" w:rsidRDefault="00715578" w:rsidP="00715578">
      <w:pPr>
        <w:spacing w:after="80"/>
      </w:pPr>
      <w:r>
        <w:rPr>
          <w:b/>
          <w:bCs/>
          <w:sz w:val="21"/>
          <w:szCs w:val="21"/>
        </w:rPr>
        <w:lastRenderedPageBreak/>
        <w:t>【資料來源】</w:t>
      </w:r>
      <w:r>
        <w:rPr>
          <w:sz w:val="21"/>
          <w:szCs w:val="21"/>
        </w:rPr>
        <w:t>AAFP and ISFM Feline Environmental Needs Guidelines; AAFP Feline Behavior Guidelines, https://catvets.com/wp-content/uploads/2024/01/FelineBehaviorGLS.pdf</w:t>
      </w:r>
    </w:p>
    <w:p w14:paraId="5C77475B" w14:textId="77777777" w:rsidR="00715578" w:rsidRDefault="00715578" w:rsidP="00715578">
      <w:pPr>
        <w:pStyle w:val="1"/>
        <w:pBdr>
          <w:bottom w:val="single" w:sz="6" w:space="4" w:color="999999"/>
        </w:pBdr>
        <w:spacing w:before="400" w:after="150"/>
      </w:pPr>
      <w:r>
        <w:t>訓練方法(Training Methods)</w:t>
      </w:r>
    </w:p>
    <w:p w14:paraId="66F94652" w14:textId="77777777" w:rsidR="00715578" w:rsidRDefault="00715578" w:rsidP="00715578">
      <w:pPr>
        <w:pStyle w:val="2"/>
        <w:spacing w:before="300" w:after="120"/>
      </w:pPr>
      <w:r>
        <w:t>貓狗－正向獎勵訓練法的科學實證基礎</w:t>
      </w:r>
    </w:p>
    <w:p w14:paraId="040BB6F2" w14:textId="77777777" w:rsidR="00715578" w:rsidRDefault="00715578" w:rsidP="00715578">
      <w:pPr>
        <w:spacing w:after="80"/>
      </w:pPr>
      <w:r>
        <w:rPr>
          <w:b/>
          <w:bCs/>
          <w:sz w:val="21"/>
          <w:szCs w:val="21"/>
        </w:rPr>
        <w:t>【主題】</w:t>
      </w:r>
      <w:r>
        <w:rPr>
          <w:sz w:val="21"/>
          <w:szCs w:val="21"/>
        </w:rPr>
        <w:t>獎勵式訓練法</w:t>
      </w:r>
      <w:r>
        <w:rPr>
          <w:sz w:val="21"/>
          <w:szCs w:val="21"/>
        </w:rPr>
        <w:t>(Reward-Based Training)</w:t>
      </w:r>
    </w:p>
    <w:p w14:paraId="50761EC1" w14:textId="77777777" w:rsidR="00715578" w:rsidRDefault="00715578" w:rsidP="00715578">
      <w:pPr>
        <w:spacing w:after="80"/>
      </w:pPr>
      <w:r>
        <w:rPr>
          <w:b/>
          <w:bCs/>
          <w:sz w:val="21"/>
          <w:szCs w:val="21"/>
        </w:rPr>
        <w:t>【適用物種】</w:t>
      </w:r>
      <w:r>
        <w:rPr>
          <w:sz w:val="21"/>
          <w:szCs w:val="21"/>
        </w:rPr>
        <w:t>貓、狗</w:t>
      </w:r>
    </w:p>
    <w:p w14:paraId="5E86BED5" w14:textId="77777777" w:rsidR="00715578" w:rsidRDefault="00715578" w:rsidP="00715578">
      <w:pPr>
        <w:spacing w:after="80"/>
      </w:pPr>
      <w:r>
        <w:rPr>
          <w:b/>
          <w:bCs/>
          <w:sz w:val="21"/>
          <w:szCs w:val="21"/>
        </w:rPr>
        <w:t>【核心觀點】</w:t>
      </w:r>
      <w:r>
        <w:rPr>
          <w:sz w:val="21"/>
          <w:szCs w:val="21"/>
        </w:rPr>
        <w:t>根據現有科學實證</w:t>
      </w:r>
      <w:r>
        <w:rPr>
          <w:sz w:val="21"/>
          <w:szCs w:val="21"/>
        </w:rPr>
        <w:t xml:space="preserve">,AVSAB </w:t>
      </w:r>
      <w:r>
        <w:rPr>
          <w:sz w:val="21"/>
          <w:szCs w:val="21"/>
        </w:rPr>
        <w:t>建議所有犬隻訓練</w:t>
      </w:r>
      <w:r>
        <w:rPr>
          <w:sz w:val="21"/>
          <w:szCs w:val="21"/>
        </w:rPr>
        <w:t>(</w:t>
      </w:r>
      <w:r>
        <w:rPr>
          <w:sz w:val="21"/>
          <w:szCs w:val="21"/>
        </w:rPr>
        <w:t>包含行為問題的處理</w:t>
      </w:r>
      <w:r>
        <w:rPr>
          <w:sz w:val="21"/>
          <w:szCs w:val="21"/>
        </w:rPr>
        <w:t>)</w:t>
      </w:r>
      <w:r>
        <w:rPr>
          <w:sz w:val="21"/>
          <w:szCs w:val="21"/>
        </w:rPr>
        <w:t>都應該只使用獎勵式訓練法。獎勵式訓練法的定義是正增強</w:t>
      </w:r>
      <w:r>
        <w:rPr>
          <w:sz w:val="21"/>
          <w:szCs w:val="21"/>
        </w:rPr>
        <w:t>(</w:t>
      </w:r>
      <w:r>
        <w:rPr>
          <w:sz w:val="21"/>
          <w:szCs w:val="21"/>
        </w:rPr>
        <w:t>給予動物喜歡的事物以增加行為出現機率</w:t>
      </w:r>
      <w:r>
        <w:rPr>
          <w:sz w:val="21"/>
          <w:szCs w:val="21"/>
        </w:rPr>
        <w:t>)</w:t>
      </w:r>
      <w:r>
        <w:rPr>
          <w:sz w:val="21"/>
          <w:szCs w:val="21"/>
        </w:rPr>
        <w:t>與負懲罰</w:t>
      </w:r>
      <w:r>
        <w:rPr>
          <w:sz w:val="21"/>
          <w:szCs w:val="21"/>
        </w:rPr>
        <w:t>(</w:t>
      </w:r>
      <w:r>
        <w:rPr>
          <w:sz w:val="21"/>
          <w:szCs w:val="21"/>
        </w:rPr>
        <w:t>移除動物喜歡的事物以減少行為出現機率</w:t>
      </w:r>
      <w:r>
        <w:rPr>
          <w:sz w:val="21"/>
          <w:szCs w:val="21"/>
        </w:rPr>
        <w:t>)</w:t>
      </w:r>
      <w:r>
        <w:rPr>
          <w:sz w:val="21"/>
          <w:szCs w:val="21"/>
        </w:rPr>
        <w:t>的組合</w:t>
      </w:r>
      <w:r>
        <w:rPr>
          <w:sz w:val="21"/>
          <w:szCs w:val="21"/>
        </w:rPr>
        <w:t>,</w:t>
      </w:r>
      <w:r>
        <w:rPr>
          <w:sz w:val="21"/>
          <w:szCs w:val="21"/>
        </w:rPr>
        <w:t>不包含使用嫌惡刺激。沒有證據顯示嫌惡式訓練法在任何情境下比獎勵式訓練法更有效。</w:t>
      </w:r>
    </w:p>
    <w:p w14:paraId="7253E0B8" w14:textId="77777777" w:rsidR="00715578" w:rsidRDefault="00715578" w:rsidP="00715578">
      <w:pPr>
        <w:spacing w:after="80"/>
      </w:pPr>
      <w:r>
        <w:rPr>
          <w:b/>
          <w:bCs/>
          <w:sz w:val="21"/>
          <w:szCs w:val="21"/>
        </w:rPr>
        <w:t>【實務建議】</w:t>
      </w:r>
      <w:r>
        <w:rPr>
          <w:sz w:val="21"/>
          <w:szCs w:val="21"/>
        </w:rPr>
        <w:t>訓練時應聚焦在教動物「該做什麼」</w:t>
      </w:r>
      <w:r>
        <w:rPr>
          <w:sz w:val="21"/>
          <w:szCs w:val="21"/>
        </w:rPr>
        <w:t>,</w:t>
      </w:r>
      <w:r>
        <w:rPr>
          <w:sz w:val="21"/>
          <w:szCs w:val="21"/>
        </w:rPr>
        <w:t>而不是處罰動物「不該做什麼」</w:t>
      </w:r>
      <w:r>
        <w:rPr>
          <w:sz w:val="21"/>
          <w:szCs w:val="21"/>
        </w:rPr>
        <w:t>;</w:t>
      </w:r>
      <w:r>
        <w:rPr>
          <w:sz w:val="21"/>
          <w:szCs w:val="21"/>
        </w:rPr>
        <w:t>例如訓練狗不要撲人</w:t>
      </w:r>
      <w:r>
        <w:rPr>
          <w:sz w:val="21"/>
          <w:szCs w:val="21"/>
        </w:rPr>
        <w:t>,</w:t>
      </w:r>
      <w:r>
        <w:rPr>
          <w:sz w:val="21"/>
          <w:szCs w:val="21"/>
        </w:rPr>
        <w:t>重點應該放在教牠並獎勵牠改用坐下等替代行為迎接訪客</w:t>
      </w:r>
      <w:r>
        <w:rPr>
          <w:sz w:val="21"/>
          <w:szCs w:val="21"/>
        </w:rPr>
        <w:t>,</w:t>
      </w:r>
      <w:r>
        <w:rPr>
          <w:sz w:val="21"/>
          <w:szCs w:val="21"/>
        </w:rPr>
        <w:t>而不是處罰撲人的動作本身。</w:t>
      </w:r>
    </w:p>
    <w:p w14:paraId="16E0EFE7" w14:textId="77777777" w:rsidR="00715578" w:rsidRDefault="00715578" w:rsidP="00715578">
      <w:pPr>
        <w:spacing w:after="80"/>
      </w:pPr>
      <w:r>
        <w:rPr>
          <w:b/>
          <w:bCs/>
          <w:sz w:val="21"/>
          <w:szCs w:val="21"/>
        </w:rPr>
        <w:t>【備註／注意事項】</w:t>
      </w:r>
      <w:r>
        <w:rPr>
          <w:sz w:val="21"/>
          <w:szCs w:val="21"/>
        </w:rPr>
        <w:t>研究也指出這個原則同樣適用於貓</w:t>
      </w:r>
      <w:r>
        <w:rPr>
          <w:sz w:val="21"/>
          <w:szCs w:val="21"/>
        </w:rPr>
        <w:t>,</w:t>
      </w:r>
      <w:r>
        <w:rPr>
          <w:sz w:val="21"/>
          <w:szCs w:val="21"/>
        </w:rPr>
        <w:t>雖然針對貓的研究數量比狗少</w:t>
      </w:r>
      <w:r>
        <w:rPr>
          <w:sz w:val="21"/>
          <w:szCs w:val="21"/>
        </w:rPr>
        <w:t>,</w:t>
      </w:r>
      <w:r>
        <w:rPr>
          <w:sz w:val="21"/>
          <w:szCs w:val="21"/>
        </w:rPr>
        <w:t>但已有研究顯示嫌惡方法對貓同樣有福祉風險。</w:t>
      </w:r>
    </w:p>
    <w:p w14:paraId="4E602A8A" w14:textId="77777777" w:rsidR="00715578" w:rsidRDefault="00715578" w:rsidP="00715578">
      <w:pPr>
        <w:spacing w:after="80"/>
      </w:pPr>
      <w:r>
        <w:rPr>
          <w:b/>
          <w:bCs/>
          <w:sz w:val="21"/>
          <w:szCs w:val="21"/>
        </w:rPr>
        <w:t>【資料來源】</w:t>
      </w:r>
      <w:r>
        <w:rPr>
          <w:sz w:val="21"/>
          <w:szCs w:val="21"/>
        </w:rPr>
        <w:t>AVSAB Position Statement on Humane Dog Training (2021), https://avsab.org/wp-content/uploads/2021/08/AVSAB-Humane-Dog-Training-Position-Statement-2021.pdf</w:t>
      </w:r>
    </w:p>
    <w:p w14:paraId="5A4CBDC2" w14:textId="77777777" w:rsidR="00715578" w:rsidRDefault="00715578" w:rsidP="00715578">
      <w:pPr>
        <w:pStyle w:val="2"/>
        <w:spacing w:before="300" w:after="120"/>
      </w:pPr>
      <w:r>
        <w:t>貓狗－體罰</w:t>
      </w:r>
      <w:r>
        <w:t>/</w:t>
      </w:r>
      <w:r>
        <w:t>嫌惡訓練法的風險</w:t>
      </w:r>
    </w:p>
    <w:p w14:paraId="4D189C35" w14:textId="77777777" w:rsidR="00715578" w:rsidRDefault="00715578" w:rsidP="00715578">
      <w:pPr>
        <w:spacing w:after="80"/>
      </w:pPr>
      <w:r>
        <w:rPr>
          <w:b/>
          <w:bCs/>
          <w:sz w:val="21"/>
          <w:szCs w:val="21"/>
        </w:rPr>
        <w:t>【主題】</w:t>
      </w:r>
      <w:r>
        <w:rPr>
          <w:sz w:val="21"/>
          <w:szCs w:val="21"/>
        </w:rPr>
        <w:t>懲罰式訓練法的不良影響</w:t>
      </w:r>
    </w:p>
    <w:p w14:paraId="442D8A33" w14:textId="77777777" w:rsidR="00715578" w:rsidRDefault="00715578" w:rsidP="00715578">
      <w:pPr>
        <w:spacing w:after="80"/>
      </w:pPr>
      <w:r>
        <w:rPr>
          <w:b/>
          <w:bCs/>
          <w:sz w:val="21"/>
          <w:szCs w:val="21"/>
        </w:rPr>
        <w:t>【適用物種】</w:t>
      </w:r>
      <w:r>
        <w:rPr>
          <w:sz w:val="21"/>
          <w:szCs w:val="21"/>
        </w:rPr>
        <w:t>貓、狗</w:t>
      </w:r>
    </w:p>
    <w:p w14:paraId="221BA46A" w14:textId="77777777" w:rsidR="00715578" w:rsidRDefault="00715578" w:rsidP="00715578">
      <w:pPr>
        <w:spacing w:after="80"/>
      </w:pPr>
      <w:r>
        <w:rPr>
          <w:b/>
          <w:bCs/>
          <w:sz w:val="21"/>
          <w:szCs w:val="21"/>
        </w:rPr>
        <w:t>【核心觀點】</w:t>
      </w:r>
      <w:r>
        <w:rPr>
          <w:sz w:val="21"/>
          <w:szCs w:val="21"/>
        </w:rPr>
        <w:t>嫌惡方法</w:t>
      </w:r>
      <w:r>
        <w:rPr>
          <w:sz w:val="21"/>
          <w:szCs w:val="21"/>
        </w:rPr>
        <w:t>(</w:t>
      </w:r>
      <w:r>
        <w:rPr>
          <w:sz w:val="21"/>
          <w:szCs w:val="21"/>
        </w:rPr>
        <w:t>包含電擊項圈、刺項圈、鏈式項圈、猛拉牽繩等物理或心理層面的處罰手段</w:t>
      </w:r>
      <w:r>
        <w:rPr>
          <w:sz w:val="21"/>
          <w:szCs w:val="21"/>
        </w:rPr>
        <w:t>)</w:t>
      </w:r>
      <w:r>
        <w:rPr>
          <w:sz w:val="21"/>
          <w:szCs w:val="21"/>
        </w:rPr>
        <w:t>不應在任何情況下使用。可能的不良影響包含</w:t>
      </w:r>
      <w:r>
        <w:rPr>
          <w:sz w:val="21"/>
          <w:szCs w:val="21"/>
        </w:rPr>
        <w:t>:</w:t>
      </w:r>
      <w:r>
        <w:rPr>
          <w:sz w:val="21"/>
          <w:szCs w:val="21"/>
        </w:rPr>
        <w:t>抑制學習效果、增加恐懼相關與攻擊性行為、對動物與接觸動物的人員造成傷害。舉例來說</w:t>
      </w:r>
      <w:r>
        <w:rPr>
          <w:sz w:val="21"/>
          <w:szCs w:val="21"/>
        </w:rPr>
        <w:t>,</w:t>
      </w:r>
      <w:r>
        <w:rPr>
          <w:sz w:val="21"/>
          <w:szCs w:val="21"/>
        </w:rPr>
        <w:t>鏈式項圈可能損傷氣管、提高眼內壓</w:t>
      </w:r>
      <w:r>
        <w:rPr>
          <w:sz w:val="21"/>
          <w:szCs w:val="21"/>
        </w:rPr>
        <w:t>(</w:t>
      </w:r>
      <w:r>
        <w:rPr>
          <w:sz w:val="21"/>
          <w:szCs w:val="21"/>
        </w:rPr>
        <w:t>可能誘發或加重敏感品種的青光眼</w:t>
      </w:r>
      <w:r>
        <w:rPr>
          <w:sz w:val="21"/>
          <w:szCs w:val="21"/>
        </w:rPr>
        <w:t>)</w:t>
      </w:r>
      <w:r>
        <w:rPr>
          <w:sz w:val="21"/>
          <w:szCs w:val="21"/>
        </w:rPr>
        <w:t>、造成因上呼吸道阻塞導致的急性肺水腫甚至猝倒</w:t>
      </w:r>
      <w:r>
        <w:rPr>
          <w:sz w:val="21"/>
          <w:szCs w:val="21"/>
        </w:rPr>
        <w:t>,</w:t>
      </w:r>
      <w:r>
        <w:rPr>
          <w:sz w:val="21"/>
          <w:szCs w:val="21"/>
        </w:rPr>
        <w:t>以及神經損傷。即使處罰手段看似輕微</w:t>
      </w:r>
      <w:r>
        <w:rPr>
          <w:sz w:val="21"/>
          <w:szCs w:val="21"/>
        </w:rPr>
        <w:t>(</w:t>
      </w:r>
      <w:r>
        <w:rPr>
          <w:sz w:val="21"/>
          <w:szCs w:val="21"/>
        </w:rPr>
        <w:t>例如噴水、大聲喝止</w:t>
      </w:r>
      <w:r>
        <w:rPr>
          <w:sz w:val="21"/>
          <w:szCs w:val="21"/>
        </w:rPr>
        <w:t>),</w:t>
      </w:r>
      <w:r>
        <w:rPr>
          <w:sz w:val="21"/>
          <w:szCs w:val="21"/>
        </w:rPr>
        <w:t>若要達到效果</w:t>
      </w:r>
      <w:r>
        <w:rPr>
          <w:sz w:val="21"/>
          <w:szCs w:val="21"/>
        </w:rPr>
        <w:t>,</w:t>
      </w:r>
      <w:r>
        <w:rPr>
          <w:sz w:val="21"/>
          <w:szCs w:val="21"/>
        </w:rPr>
        <w:t>通常仍需要引發動物一定程度的恐懼反應</w:t>
      </w:r>
      <w:r>
        <w:rPr>
          <w:sz w:val="21"/>
          <w:szCs w:val="21"/>
        </w:rPr>
        <w:t>,</w:t>
      </w:r>
      <w:r>
        <w:rPr>
          <w:sz w:val="21"/>
          <w:szCs w:val="21"/>
        </w:rPr>
        <w:t>而這種恐懼反應可能類化到其他相似情境。</w:t>
      </w:r>
    </w:p>
    <w:p w14:paraId="197F40D7" w14:textId="77777777" w:rsidR="00715578" w:rsidRDefault="00715578" w:rsidP="00715578">
      <w:pPr>
        <w:spacing w:after="80"/>
      </w:pPr>
      <w:r>
        <w:rPr>
          <w:b/>
          <w:bCs/>
          <w:sz w:val="21"/>
          <w:szCs w:val="21"/>
        </w:rPr>
        <w:t>【實務建議】</w:t>
      </w:r>
      <w:r>
        <w:rPr>
          <w:sz w:val="21"/>
          <w:szCs w:val="21"/>
        </w:rPr>
        <w:t>訓練應聚焦在增強期望的行為、移除不當行為的增強物</w:t>
      </w:r>
      <w:r>
        <w:rPr>
          <w:sz w:val="21"/>
          <w:szCs w:val="21"/>
        </w:rPr>
        <w:t>,</w:t>
      </w:r>
      <w:r>
        <w:rPr>
          <w:sz w:val="21"/>
          <w:szCs w:val="21"/>
        </w:rPr>
        <w:t>並處理驅動問題行為背後的情緒狀態與環境條件</w:t>
      </w:r>
      <w:r>
        <w:rPr>
          <w:sz w:val="21"/>
          <w:szCs w:val="21"/>
        </w:rPr>
        <w:t>;</w:t>
      </w:r>
      <w:r>
        <w:rPr>
          <w:sz w:val="21"/>
          <w:szCs w:val="21"/>
        </w:rPr>
        <w:t>若真的需要使用處罰手段</w:t>
      </w:r>
      <w:r>
        <w:rPr>
          <w:sz w:val="21"/>
          <w:szCs w:val="21"/>
        </w:rPr>
        <w:t>(</w:t>
      </w:r>
      <w:r>
        <w:rPr>
          <w:sz w:val="21"/>
          <w:szCs w:val="21"/>
        </w:rPr>
        <w:t>僅限於前述方法充分嘗試仍無效的情況</w:t>
      </w:r>
      <w:r>
        <w:rPr>
          <w:sz w:val="21"/>
          <w:szCs w:val="21"/>
        </w:rPr>
        <w:t>),</w:t>
      </w:r>
      <w:r>
        <w:rPr>
          <w:sz w:val="21"/>
          <w:szCs w:val="21"/>
        </w:rPr>
        <w:t>應</w:t>
      </w:r>
      <w:r>
        <w:rPr>
          <w:sz w:val="21"/>
          <w:szCs w:val="21"/>
        </w:rPr>
        <w:lastRenderedPageBreak/>
        <w:t>是整體訓練計畫中的輔助工具</w:t>
      </w:r>
      <w:r>
        <w:rPr>
          <w:sz w:val="21"/>
          <w:szCs w:val="21"/>
        </w:rPr>
        <w:t>,</w:t>
      </w:r>
      <w:r>
        <w:rPr>
          <w:sz w:val="21"/>
          <w:szCs w:val="21"/>
        </w:rPr>
        <w:t>而非優先或早期使用的手段。</w:t>
      </w:r>
    </w:p>
    <w:p w14:paraId="41E732C6" w14:textId="77777777" w:rsidR="00715578" w:rsidRDefault="00715578" w:rsidP="00715578">
      <w:pPr>
        <w:spacing w:after="80"/>
      </w:pPr>
      <w:r>
        <w:rPr>
          <w:b/>
          <w:bCs/>
          <w:sz w:val="21"/>
          <w:szCs w:val="21"/>
        </w:rPr>
        <w:t>【備註／注意事項】</w:t>
      </w:r>
      <w:r>
        <w:rPr>
          <w:sz w:val="21"/>
          <w:szCs w:val="21"/>
        </w:rPr>
        <w:t>研究顯示使用嫌惡訓練法與長期行為問題</w:t>
      </w:r>
      <w:r>
        <w:rPr>
          <w:sz w:val="21"/>
          <w:szCs w:val="21"/>
        </w:rPr>
        <w:t>(</w:t>
      </w:r>
      <w:r>
        <w:rPr>
          <w:sz w:val="21"/>
          <w:szCs w:val="21"/>
        </w:rPr>
        <w:t>對人或對其他狗的攻擊性、迴避與過度興奮等焦慮相關行為</w:t>
      </w:r>
      <w:r>
        <w:rPr>
          <w:sz w:val="21"/>
          <w:szCs w:val="21"/>
        </w:rPr>
        <w:t>)</w:t>
      </w:r>
      <w:r>
        <w:rPr>
          <w:sz w:val="21"/>
          <w:szCs w:val="21"/>
        </w:rPr>
        <w:t>之間有關聯性</w:t>
      </w:r>
      <w:r>
        <w:rPr>
          <w:sz w:val="21"/>
          <w:szCs w:val="21"/>
        </w:rPr>
        <w:t>,</w:t>
      </w:r>
      <w:r>
        <w:rPr>
          <w:sz w:val="21"/>
          <w:szCs w:val="21"/>
        </w:rPr>
        <w:t>雖然問卷調查性質的研究無法完全確立因果關係</w:t>
      </w:r>
      <w:r>
        <w:rPr>
          <w:sz w:val="21"/>
          <w:szCs w:val="21"/>
        </w:rPr>
        <w:t>,</w:t>
      </w:r>
      <w:r>
        <w:rPr>
          <w:sz w:val="21"/>
          <w:szCs w:val="21"/>
        </w:rPr>
        <w:t>但風險傾向已足以支持避免使用的建議。</w:t>
      </w:r>
    </w:p>
    <w:p w14:paraId="5D93B862" w14:textId="77777777" w:rsidR="00715578" w:rsidRDefault="00715578" w:rsidP="00715578">
      <w:pPr>
        <w:spacing w:after="80"/>
      </w:pPr>
      <w:r>
        <w:rPr>
          <w:b/>
          <w:bCs/>
          <w:sz w:val="21"/>
          <w:szCs w:val="21"/>
        </w:rPr>
        <w:t>【資料來源】</w:t>
      </w:r>
      <w:r>
        <w:rPr>
          <w:sz w:val="21"/>
          <w:szCs w:val="21"/>
        </w:rPr>
        <w:t>AVSAB Position Statement — The Use of Punishment for Behavior Modification in Animals, https://hsmo.org/portfolio-item/avsab-position-statement-the-use-of-punishment-for-behavior-modification-in-animals-2/</w:t>
      </w:r>
    </w:p>
    <w:p w14:paraId="07157B5F" w14:textId="77777777" w:rsidR="00715578" w:rsidRDefault="00715578" w:rsidP="00715578">
      <w:pPr>
        <w:pStyle w:val="2"/>
        <w:spacing w:before="300" w:after="120"/>
      </w:pPr>
      <w:r>
        <w:t>狗－支配理論</w:t>
      </w:r>
      <w:r>
        <w:t>(Dominance/Alpha)</w:t>
      </w:r>
      <w:r>
        <w:t>迷思破解</w:t>
      </w:r>
    </w:p>
    <w:p w14:paraId="5E2A90F9" w14:textId="77777777" w:rsidR="00715578" w:rsidRDefault="00715578" w:rsidP="00715578">
      <w:pPr>
        <w:spacing w:after="80"/>
      </w:pPr>
      <w:r>
        <w:rPr>
          <w:b/>
          <w:bCs/>
          <w:sz w:val="21"/>
          <w:szCs w:val="21"/>
        </w:rPr>
        <w:t>【主題】</w:t>
      </w:r>
      <w:r>
        <w:rPr>
          <w:sz w:val="21"/>
          <w:szCs w:val="21"/>
        </w:rPr>
        <w:t>支配理論在訓犬上的誤用</w:t>
      </w:r>
    </w:p>
    <w:p w14:paraId="220899C5" w14:textId="77777777" w:rsidR="00715578" w:rsidRDefault="00715578" w:rsidP="00715578">
      <w:pPr>
        <w:spacing w:after="80"/>
      </w:pPr>
      <w:r>
        <w:rPr>
          <w:b/>
          <w:bCs/>
          <w:sz w:val="21"/>
          <w:szCs w:val="21"/>
        </w:rPr>
        <w:t>【適用物種】</w:t>
      </w:r>
      <w:r>
        <w:rPr>
          <w:sz w:val="21"/>
          <w:szCs w:val="21"/>
        </w:rPr>
        <w:t>狗</w:t>
      </w:r>
    </w:p>
    <w:p w14:paraId="3EFFD0F7" w14:textId="77777777" w:rsidR="00715578" w:rsidRDefault="00715578" w:rsidP="00715578">
      <w:pPr>
        <w:spacing w:after="80"/>
      </w:pPr>
      <w:r>
        <w:rPr>
          <w:b/>
          <w:bCs/>
          <w:sz w:val="21"/>
          <w:szCs w:val="21"/>
        </w:rPr>
        <w:t>【核心觀點】</w:t>
      </w:r>
      <w:r>
        <w:rPr>
          <w:sz w:val="21"/>
          <w:szCs w:val="21"/>
        </w:rPr>
        <w:t>支配理論主張動物出現問題行為是因為在爭奪群體中的優勢地位</w:t>
      </w:r>
      <w:r>
        <w:rPr>
          <w:sz w:val="21"/>
          <w:szCs w:val="21"/>
        </w:rPr>
        <w:t>,</w:t>
      </w:r>
      <w:r>
        <w:rPr>
          <w:sz w:val="21"/>
          <w:szCs w:val="21"/>
        </w:rPr>
        <w:t>這個理論常導致訓練者認為必須用武力矯正動物的不當行為。</w:t>
      </w:r>
      <w:r>
        <w:rPr>
          <w:sz w:val="21"/>
          <w:szCs w:val="21"/>
        </w:rPr>
        <w:t xml:space="preserve">AVSAB </w:t>
      </w:r>
      <w:r>
        <w:rPr>
          <w:sz w:val="21"/>
          <w:szCs w:val="21"/>
        </w:rPr>
        <w:t>明確指出</w:t>
      </w:r>
      <w:r>
        <w:rPr>
          <w:sz w:val="21"/>
          <w:szCs w:val="21"/>
        </w:rPr>
        <w:t>:</w:t>
      </w:r>
      <w:r>
        <w:rPr>
          <w:sz w:val="21"/>
          <w:szCs w:val="21"/>
        </w:rPr>
        <w:t>多數寵物的不當行為</w:t>
      </w:r>
      <w:r>
        <w:rPr>
          <w:sz w:val="21"/>
          <w:szCs w:val="21"/>
        </w:rPr>
        <w:t>,</w:t>
      </w:r>
      <w:r>
        <w:rPr>
          <w:sz w:val="21"/>
          <w:szCs w:val="21"/>
        </w:rPr>
        <w:t>其實與「爭奪資源優先權」無關</w:t>
      </w:r>
      <w:r>
        <w:rPr>
          <w:sz w:val="21"/>
          <w:szCs w:val="21"/>
        </w:rPr>
        <w:t>,</w:t>
      </w:r>
      <w:r>
        <w:rPr>
          <w:sz w:val="21"/>
          <w:szCs w:val="21"/>
        </w:rPr>
        <w:t>而是這個行為不小心被意外增強所致。近幾十年對野生與家養動物行為的研究已大幅修正過去對支配關係的理解</w:t>
      </w:r>
      <w:r>
        <w:rPr>
          <w:sz w:val="21"/>
          <w:szCs w:val="21"/>
        </w:rPr>
        <w:t>,</w:t>
      </w:r>
      <w:r>
        <w:rPr>
          <w:sz w:val="21"/>
          <w:szCs w:val="21"/>
        </w:rPr>
        <w:t>但仍有許多訓練者採用過時的支配理論觀念進行訓練。</w:t>
      </w:r>
    </w:p>
    <w:p w14:paraId="7700689F" w14:textId="77777777" w:rsidR="00715578" w:rsidRDefault="00715578" w:rsidP="00715578">
      <w:pPr>
        <w:spacing w:after="80"/>
      </w:pPr>
      <w:r>
        <w:rPr>
          <w:b/>
          <w:bCs/>
          <w:sz w:val="21"/>
          <w:szCs w:val="21"/>
        </w:rPr>
        <w:t>【實務建議】</w:t>
      </w:r>
      <w:r>
        <w:rPr>
          <w:sz w:val="21"/>
          <w:szCs w:val="21"/>
        </w:rPr>
        <w:t xml:space="preserve">AVSAB </w:t>
      </w:r>
      <w:r>
        <w:rPr>
          <w:sz w:val="21"/>
          <w:szCs w:val="21"/>
        </w:rPr>
        <w:t>建議獸醫不要轉介客戶給教導支配階層理論、進行對抗式訓練的訓練師或行為諮詢師</w:t>
      </w:r>
      <w:r>
        <w:rPr>
          <w:sz w:val="21"/>
          <w:szCs w:val="21"/>
        </w:rPr>
        <w:t>;</w:t>
      </w:r>
      <w:r>
        <w:rPr>
          <w:sz w:val="21"/>
          <w:szCs w:val="21"/>
        </w:rPr>
        <w:t>應該優先轉介理解學習理論原則、並遵循正增強、操作制約、古典制約、減敏與反制約等科學實證原則的訓練師。</w:t>
      </w:r>
    </w:p>
    <w:p w14:paraId="65BA943F" w14:textId="77777777" w:rsidR="00715578" w:rsidRDefault="00715578" w:rsidP="00715578">
      <w:pPr>
        <w:spacing w:after="80"/>
      </w:pPr>
      <w:r>
        <w:rPr>
          <w:b/>
          <w:bCs/>
          <w:sz w:val="21"/>
          <w:szCs w:val="21"/>
        </w:rPr>
        <w:t>【備註／注意事項】</w:t>
      </w:r>
      <w:r>
        <w:rPr>
          <w:sz w:val="21"/>
          <w:szCs w:val="21"/>
        </w:rPr>
        <w:t>支配理論相關的訓練手法</w:t>
      </w:r>
      <w:r>
        <w:rPr>
          <w:sz w:val="21"/>
          <w:szCs w:val="21"/>
        </w:rPr>
        <w:t>(</w:t>
      </w:r>
      <w:r>
        <w:rPr>
          <w:sz w:val="21"/>
          <w:szCs w:val="21"/>
        </w:rPr>
        <w:t>例如「阿爾法翻滾」把狗壓制翻倒在地</w:t>
      </w:r>
      <w:r>
        <w:rPr>
          <w:sz w:val="21"/>
          <w:szCs w:val="21"/>
        </w:rPr>
        <w:t>)</w:t>
      </w:r>
      <w:r>
        <w:rPr>
          <w:sz w:val="21"/>
          <w:szCs w:val="21"/>
        </w:rPr>
        <w:t>容易誘發動物出於恐懼的攻擊性反應</w:t>
      </w:r>
      <w:r>
        <w:rPr>
          <w:sz w:val="21"/>
          <w:szCs w:val="21"/>
        </w:rPr>
        <w:t>,</w:t>
      </w:r>
      <w:r>
        <w:rPr>
          <w:sz w:val="21"/>
          <w:szCs w:val="21"/>
        </w:rPr>
        <w:t>這種反應常被誤解為狗「不服從、想爭奪支配地位」</w:t>
      </w:r>
      <w:r>
        <w:rPr>
          <w:sz w:val="21"/>
          <w:szCs w:val="21"/>
        </w:rPr>
        <w:t>,</w:t>
      </w:r>
      <w:r>
        <w:rPr>
          <w:sz w:val="21"/>
          <w:szCs w:val="21"/>
        </w:rPr>
        <w:t>但實際上是動物對威脅感到害怕的防禦反應</w:t>
      </w:r>
      <w:r>
        <w:rPr>
          <w:sz w:val="21"/>
          <w:szCs w:val="21"/>
        </w:rPr>
        <w:t>,</w:t>
      </w:r>
      <w:r>
        <w:rPr>
          <w:sz w:val="21"/>
          <w:szCs w:val="21"/>
        </w:rPr>
        <w:t>知識庫回答時應清楚點出這個常見的因果誤判。</w:t>
      </w:r>
    </w:p>
    <w:p w14:paraId="41D611B9" w14:textId="77777777" w:rsidR="00715578" w:rsidRDefault="00715578" w:rsidP="00715578">
      <w:pPr>
        <w:spacing w:after="80"/>
      </w:pPr>
      <w:r>
        <w:rPr>
          <w:b/>
          <w:bCs/>
          <w:sz w:val="21"/>
          <w:szCs w:val="21"/>
        </w:rPr>
        <w:t>【資料來源】</w:t>
      </w:r>
      <w:r>
        <w:rPr>
          <w:sz w:val="21"/>
          <w:szCs w:val="21"/>
        </w:rPr>
        <w:t>AVSAB Position Statement on the Use of Dominance Theory in Behavior Modification of Animals, https://avsab.org/wp-content/uploads/2018/03/Dominance_Position_Statement_download-10-3-14.pdf</w:t>
      </w:r>
    </w:p>
    <w:p w14:paraId="4C72C212" w14:textId="77777777" w:rsidR="00715578" w:rsidRDefault="00715578" w:rsidP="00715578">
      <w:pPr>
        <w:pStyle w:val="2"/>
        <w:spacing w:before="300" w:after="120"/>
      </w:pPr>
      <w:r>
        <w:t>貓－處罰對貓無效且有害</w:t>
      </w:r>
      <w:r>
        <w:t>(</w:t>
      </w:r>
      <w:r>
        <w:t>常見迷思破解</w:t>
      </w:r>
      <w:r>
        <w:t>)</w:t>
      </w:r>
    </w:p>
    <w:p w14:paraId="698BFA8A" w14:textId="77777777" w:rsidR="00715578" w:rsidRDefault="00715578" w:rsidP="00715578">
      <w:pPr>
        <w:spacing w:after="80"/>
      </w:pPr>
      <w:r>
        <w:rPr>
          <w:b/>
          <w:bCs/>
          <w:sz w:val="21"/>
          <w:szCs w:val="21"/>
        </w:rPr>
        <w:t>【主題】</w:t>
      </w:r>
      <w:r>
        <w:rPr>
          <w:sz w:val="21"/>
          <w:szCs w:val="21"/>
        </w:rPr>
        <w:t>處罰式管教在貓身上的迷思</w:t>
      </w:r>
    </w:p>
    <w:p w14:paraId="3A175D58" w14:textId="77777777" w:rsidR="00715578" w:rsidRDefault="00715578" w:rsidP="00715578">
      <w:pPr>
        <w:spacing w:after="80"/>
      </w:pPr>
      <w:r>
        <w:rPr>
          <w:b/>
          <w:bCs/>
          <w:sz w:val="21"/>
          <w:szCs w:val="21"/>
        </w:rPr>
        <w:t>【適用物種】</w:t>
      </w:r>
      <w:r>
        <w:rPr>
          <w:sz w:val="21"/>
          <w:szCs w:val="21"/>
        </w:rPr>
        <w:t>貓</w:t>
      </w:r>
    </w:p>
    <w:p w14:paraId="2D64D150" w14:textId="77777777" w:rsidR="00715578" w:rsidRDefault="00715578" w:rsidP="00715578">
      <w:pPr>
        <w:spacing w:after="80"/>
      </w:pPr>
      <w:r>
        <w:rPr>
          <w:b/>
          <w:bCs/>
          <w:sz w:val="21"/>
          <w:szCs w:val="21"/>
        </w:rPr>
        <w:t>【核心觀點】</w:t>
      </w:r>
      <w:r>
        <w:rPr>
          <w:sz w:val="21"/>
          <w:szCs w:val="21"/>
        </w:rPr>
        <w:t>2024</w:t>
      </w:r>
      <w:r>
        <w:rPr>
          <w:sz w:val="21"/>
          <w:szCs w:val="21"/>
        </w:rPr>
        <w:t>年</w:t>
      </w:r>
      <w:r>
        <w:rPr>
          <w:sz w:val="21"/>
          <w:szCs w:val="21"/>
        </w:rPr>
        <w:t xml:space="preserve"> AAFP </w:t>
      </w:r>
      <w:r>
        <w:rPr>
          <w:sz w:val="21"/>
          <w:szCs w:val="21"/>
        </w:rPr>
        <w:t>貓間緊張關係指引明確破解一個常見迷思</w:t>
      </w:r>
      <w:r>
        <w:rPr>
          <w:sz w:val="21"/>
          <w:szCs w:val="21"/>
        </w:rPr>
        <w:t>:</w:t>
      </w:r>
      <w:r>
        <w:rPr>
          <w:sz w:val="21"/>
          <w:szCs w:val="21"/>
        </w:rPr>
        <w:t>處罰</w:t>
      </w:r>
      <w:r>
        <w:rPr>
          <w:sz w:val="21"/>
          <w:szCs w:val="21"/>
        </w:rPr>
        <w:t>(</w:t>
      </w:r>
      <w:r>
        <w:rPr>
          <w:sz w:val="21"/>
          <w:szCs w:val="21"/>
        </w:rPr>
        <w:t>管教</w:t>
      </w:r>
      <w:r>
        <w:rPr>
          <w:sz w:val="21"/>
          <w:szCs w:val="21"/>
        </w:rPr>
        <w:t>)</w:t>
      </w:r>
      <w:r>
        <w:rPr>
          <w:sz w:val="21"/>
          <w:szCs w:val="21"/>
        </w:rPr>
        <w:t>貓咪並不會有效改變牠的行為</w:t>
      </w:r>
      <w:r>
        <w:rPr>
          <w:sz w:val="21"/>
          <w:szCs w:val="21"/>
        </w:rPr>
        <w:t>,</w:t>
      </w:r>
      <w:r>
        <w:rPr>
          <w:sz w:val="21"/>
          <w:szCs w:val="21"/>
        </w:rPr>
        <w:t>反而會造成貓咪的恐懼與焦慮</w:t>
      </w:r>
      <w:r>
        <w:rPr>
          <w:sz w:val="21"/>
          <w:szCs w:val="21"/>
        </w:rPr>
        <w:t>,</w:t>
      </w:r>
      <w:r>
        <w:rPr>
          <w:sz w:val="21"/>
          <w:szCs w:val="21"/>
        </w:rPr>
        <w:t>並可能損害飼主與貓咪之間的關係與信任。這個原則跟</w:t>
      </w:r>
      <w:r>
        <w:rPr>
          <w:sz w:val="21"/>
          <w:szCs w:val="21"/>
        </w:rPr>
        <w:t xml:space="preserve"> AVSAB </w:t>
      </w:r>
      <w:r>
        <w:rPr>
          <w:sz w:val="21"/>
          <w:szCs w:val="21"/>
        </w:rPr>
        <w:t>對狗訓練的立場高度一致</w:t>
      </w:r>
      <w:r>
        <w:rPr>
          <w:sz w:val="21"/>
          <w:szCs w:val="21"/>
        </w:rPr>
        <w:t>,</w:t>
      </w:r>
      <w:r>
        <w:rPr>
          <w:sz w:val="21"/>
          <w:szCs w:val="21"/>
        </w:rPr>
        <w:t>顯示這不是單一物種的特殊建議</w:t>
      </w:r>
      <w:r>
        <w:rPr>
          <w:sz w:val="21"/>
          <w:szCs w:val="21"/>
        </w:rPr>
        <w:t>,</w:t>
      </w:r>
      <w:r>
        <w:rPr>
          <w:sz w:val="21"/>
          <w:szCs w:val="21"/>
        </w:rPr>
        <w:t>而是跨物種都</w:t>
      </w:r>
      <w:r>
        <w:rPr>
          <w:sz w:val="21"/>
          <w:szCs w:val="21"/>
        </w:rPr>
        <w:lastRenderedPageBreak/>
        <w:t>適用的行為學原則。</w:t>
      </w:r>
    </w:p>
    <w:p w14:paraId="0FBEA376" w14:textId="77777777" w:rsidR="00715578" w:rsidRDefault="00715578" w:rsidP="00715578">
      <w:pPr>
        <w:spacing w:after="80"/>
      </w:pPr>
      <w:r>
        <w:rPr>
          <w:b/>
          <w:bCs/>
          <w:sz w:val="21"/>
          <w:szCs w:val="21"/>
        </w:rPr>
        <w:t>【實務建議】</w:t>
      </w:r>
      <w:r>
        <w:rPr>
          <w:sz w:val="21"/>
          <w:szCs w:val="21"/>
        </w:rPr>
        <w:t>貓咪出現不當行為</w:t>
      </w:r>
      <w:r>
        <w:rPr>
          <w:sz w:val="21"/>
          <w:szCs w:val="21"/>
        </w:rPr>
        <w:t>(</w:t>
      </w:r>
      <w:r>
        <w:rPr>
          <w:sz w:val="21"/>
          <w:szCs w:val="21"/>
        </w:rPr>
        <w:t>如抓沙發、在砂盆外排尿</w:t>
      </w:r>
      <w:r>
        <w:rPr>
          <w:sz w:val="21"/>
          <w:szCs w:val="21"/>
        </w:rPr>
        <w:t>)</w:t>
      </w:r>
      <w:r>
        <w:rPr>
          <w:sz w:val="21"/>
          <w:szCs w:val="21"/>
        </w:rPr>
        <w:t>時</w:t>
      </w:r>
      <w:r>
        <w:rPr>
          <w:sz w:val="21"/>
          <w:szCs w:val="21"/>
        </w:rPr>
        <w:t>,</w:t>
      </w:r>
      <w:r>
        <w:rPr>
          <w:sz w:val="21"/>
          <w:szCs w:val="21"/>
        </w:rPr>
        <w:t>建議聚焦在找出並處理背後的原因</w:t>
      </w:r>
      <w:r>
        <w:rPr>
          <w:sz w:val="21"/>
          <w:szCs w:val="21"/>
        </w:rPr>
        <w:t>(</w:t>
      </w:r>
      <w:r>
        <w:rPr>
          <w:sz w:val="21"/>
          <w:szCs w:val="21"/>
        </w:rPr>
        <w:t>環境資源不足、壓力來源、貓砂盆管理不當、潛在醫療問題等</w:t>
      </w:r>
      <w:r>
        <w:rPr>
          <w:sz w:val="21"/>
          <w:szCs w:val="21"/>
        </w:rPr>
        <w:t>),</w:t>
      </w:r>
      <w:r>
        <w:rPr>
          <w:sz w:val="21"/>
          <w:szCs w:val="21"/>
        </w:rPr>
        <w:t>而不是用噴水、大聲斥責等處罰手段回應</w:t>
      </w:r>
      <w:r>
        <w:rPr>
          <w:sz w:val="21"/>
          <w:szCs w:val="21"/>
        </w:rPr>
        <w:t>,</w:t>
      </w:r>
      <w:r>
        <w:rPr>
          <w:sz w:val="21"/>
          <w:szCs w:val="21"/>
        </w:rPr>
        <w:t>這類手段通常無法解決根本問題</w:t>
      </w:r>
      <w:r>
        <w:rPr>
          <w:sz w:val="21"/>
          <w:szCs w:val="21"/>
        </w:rPr>
        <w:t>,</w:t>
      </w:r>
      <w:r>
        <w:rPr>
          <w:sz w:val="21"/>
          <w:szCs w:val="21"/>
        </w:rPr>
        <w:t>反而可能製造新的壓力來源。</w:t>
      </w:r>
    </w:p>
    <w:p w14:paraId="1F919E97" w14:textId="77777777" w:rsidR="00715578" w:rsidRDefault="00715578" w:rsidP="00715578">
      <w:pPr>
        <w:spacing w:after="80"/>
      </w:pPr>
      <w:r>
        <w:rPr>
          <w:b/>
          <w:bCs/>
          <w:sz w:val="21"/>
          <w:szCs w:val="21"/>
        </w:rPr>
        <w:t>【備註／注意事項】</w:t>
      </w:r>
      <w:r>
        <w:rPr>
          <w:sz w:val="21"/>
          <w:szCs w:val="21"/>
        </w:rPr>
        <w:t>貓咪在砂盆外排尿是最常見被誤用處罰手段處理的行為問題之一</w:t>
      </w:r>
      <w:r>
        <w:rPr>
          <w:sz w:val="21"/>
          <w:szCs w:val="21"/>
        </w:rPr>
        <w:t>,</w:t>
      </w:r>
      <w:r>
        <w:rPr>
          <w:sz w:val="21"/>
          <w:szCs w:val="21"/>
        </w:rPr>
        <w:t>但這個行為背後高比例與醫療問題</w:t>
      </w:r>
      <w:r>
        <w:rPr>
          <w:sz w:val="21"/>
          <w:szCs w:val="21"/>
        </w:rPr>
        <w:t>(</w:t>
      </w:r>
      <w:r>
        <w:rPr>
          <w:sz w:val="21"/>
          <w:szCs w:val="21"/>
        </w:rPr>
        <w:t>如泌尿道疾病</w:t>
      </w:r>
      <w:r>
        <w:rPr>
          <w:sz w:val="21"/>
          <w:szCs w:val="21"/>
        </w:rPr>
        <w:t>)</w:t>
      </w:r>
      <w:r>
        <w:rPr>
          <w:sz w:val="21"/>
          <w:szCs w:val="21"/>
        </w:rPr>
        <w:t>或環境壓力有關</w:t>
      </w:r>
      <w:r>
        <w:rPr>
          <w:sz w:val="21"/>
          <w:szCs w:val="21"/>
        </w:rPr>
        <w:t>,</w:t>
      </w:r>
      <w:r>
        <w:rPr>
          <w:sz w:val="21"/>
          <w:szCs w:val="21"/>
        </w:rPr>
        <w:t>知識庫回答此類問題時應優先建議排除醫療因素</w:t>
      </w:r>
      <w:r>
        <w:rPr>
          <w:sz w:val="21"/>
          <w:szCs w:val="21"/>
        </w:rPr>
        <w:t>,</w:t>
      </w:r>
      <w:r>
        <w:rPr>
          <w:sz w:val="21"/>
          <w:szCs w:val="21"/>
        </w:rPr>
        <w:t>而不是直接建議行為矯正手段。</w:t>
      </w:r>
    </w:p>
    <w:p w14:paraId="307DCD97" w14:textId="77777777" w:rsidR="00715578" w:rsidRDefault="00715578" w:rsidP="00715578">
      <w:pPr>
        <w:spacing w:after="80"/>
      </w:pPr>
      <w:r>
        <w:rPr>
          <w:b/>
          <w:bCs/>
          <w:sz w:val="21"/>
          <w:szCs w:val="21"/>
        </w:rPr>
        <w:t>【資料來源】</w:t>
      </w:r>
      <w:r>
        <w:rPr>
          <w:sz w:val="21"/>
          <w:szCs w:val="21"/>
        </w:rPr>
        <w:t>2024 AAFP Intercat Tension Guidelines, https://journals.sagepub.com/doi/10.1177/1098612X241263465</w:t>
      </w:r>
    </w:p>
    <w:p w14:paraId="6544DF50" w14:textId="77777777" w:rsidR="00715578" w:rsidRDefault="00715578" w:rsidP="00715578">
      <w:pPr>
        <w:pStyle w:val="2"/>
        <w:spacing w:before="300" w:after="120"/>
      </w:pPr>
      <w:r>
        <w:t>貓－沒有位階</w:t>
      </w:r>
      <w:r>
        <w:t>/</w:t>
      </w:r>
      <w:r>
        <w:t>支配理論在貓身上不適用</w:t>
      </w:r>
    </w:p>
    <w:p w14:paraId="1E37E884" w14:textId="77777777" w:rsidR="00715578" w:rsidRDefault="00715578" w:rsidP="00715578">
      <w:pPr>
        <w:spacing w:after="80"/>
      </w:pPr>
      <w:r>
        <w:rPr>
          <w:b/>
          <w:bCs/>
          <w:sz w:val="21"/>
          <w:szCs w:val="21"/>
        </w:rPr>
        <w:t>【主題】</w:t>
      </w:r>
      <w:r>
        <w:rPr>
          <w:sz w:val="21"/>
          <w:szCs w:val="21"/>
        </w:rPr>
        <w:t>貓咪社會結構迷思破解</w:t>
      </w:r>
    </w:p>
    <w:p w14:paraId="61DFCB5F" w14:textId="77777777" w:rsidR="00715578" w:rsidRDefault="00715578" w:rsidP="00715578">
      <w:pPr>
        <w:spacing w:after="80"/>
      </w:pPr>
      <w:r>
        <w:rPr>
          <w:b/>
          <w:bCs/>
          <w:sz w:val="21"/>
          <w:szCs w:val="21"/>
        </w:rPr>
        <w:t>【適用物種】</w:t>
      </w:r>
      <w:r>
        <w:rPr>
          <w:sz w:val="21"/>
          <w:szCs w:val="21"/>
        </w:rPr>
        <w:t>貓</w:t>
      </w:r>
    </w:p>
    <w:p w14:paraId="6189D6EC" w14:textId="77777777" w:rsidR="00715578" w:rsidRDefault="00715578" w:rsidP="00715578">
      <w:pPr>
        <w:spacing w:after="80"/>
      </w:pPr>
      <w:r>
        <w:rPr>
          <w:b/>
          <w:bCs/>
          <w:sz w:val="21"/>
          <w:szCs w:val="21"/>
        </w:rPr>
        <w:t>【核心觀點】</w:t>
      </w:r>
      <w:r>
        <w:rPr>
          <w:sz w:val="21"/>
          <w:szCs w:val="21"/>
        </w:rPr>
        <w:t>另一個</w:t>
      </w:r>
      <w:r>
        <w:rPr>
          <w:sz w:val="21"/>
          <w:szCs w:val="21"/>
        </w:rPr>
        <w:t xml:space="preserve"> 2024 AAFP </w:t>
      </w:r>
      <w:r>
        <w:rPr>
          <w:sz w:val="21"/>
          <w:szCs w:val="21"/>
        </w:rPr>
        <w:t>貓間緊張關係指引明確破解的迷思是</w:t>
      </w:r>
      <w:r>
        <w:rPr>
          <w:sz w:val="21"/>
          <w:szCs w:val="21"/>
        </w:rPr>
        <w:t>:</w:t>
      </w:r>
      <w:r>
        <w:rPr>
          <w:sz w:val="21"/>
          <w:szCs w:val="21"/>
        </w:rPr>
        <w:t>同住的貓咪之間存在「位階」或某一隻貓是「支配者」、其他是「服從者」的說法並不成立。貓的祖先是獨居的狩獵動物</w:t>
      </w:r>
      <w:r>
        <w:rPr>
          <w:sz w:val="21"/>
          <w:szCs w:val="21"/>
        </w:rPr>
        <w:t>,</w:t>
      </w:r>
      <w:r>
        <w:rPr>
          <w:sz w:val="21"/>
          <w:szCs w:val="21"/>
        </w:rPr>
        <w:t>不是像狗一樣的群居動物</w:t>
      </w:r>
      <w:r>
        <w:rPr>
          <w:sz w:val="21"/>
          <w:szCs w:val="21"/>
        </w:rPr>
        <w:t>,</w:t>
      </w:r>
      <w:r>
        <w:rPr>
          <w:sz w:val="21"/>
          <w:szCs w:val="21"/>
        </w:rPr>
        <w:t>貓咪之間的社會結構本質上是</w:t>
      </w:r>
      <w:r>
        <w:rPr>
          <w:sz w:val="21"/>
          <w:szCs w:val="21"/>
        </w:rPr>
        <w:t>**</w:t>
      </w:r>
      <w:r>
        <w:rPr>
          <w:sz w:val="21"/>
          <w:szCs w:val="21"/>
        </w:rPr>
        <w:t>領域性</w:t>
      </w:r>
      <w:r>
        <w:rPr>
          <w:sz w:val="21"/>
          <w:szCs w:val="21"/>
        </w:rPr>
        <w:t>**</w:t>
      </w:r>
      <w:r>
        <w:rPr>
          <w:sz w:val="21"/>
          <w:szCs w:val="21"/>
        </w:rPr>
        <w:t>的</w:t>
      </w:r>
      <w:r>
        <w:rPr>
          <w:sz w:val="21"/>
          <w:szCs w:val="21"/>
        </w:rPr>
        <w:t>,</w:t>
      </w:r>
      <w:r>
        <w:rPr>
          <w:sz w:val="21"/>
          <w:szCs w:val="21"/>
        </w:rPr>
        <w:t>而不是階層性的</w:t>
      </w:r>
      <w:r>
        <w:rPr>
          <w:sz w:val="21"/>
          <w:szCs w:val="21"/>
        </w:rPr>
        <w:t>——</w:t>
      </w:r>
      <w:r>
        <w:rPr>
          <w:sz w:val="21"/>
          <w:szCs w:val="21"/>
        </w:rPr>
        <w:t>多貓家庭裡出現的緊張關係</w:t>
      </w:r>
      <w:r>
        <w:rPr>
          <w:sz w:val="21"/>
          <w:szCs w:val="21"/>
        </w:rPr>
        <w:t>,</w:t>
      </w:r>
      <w:r>
        <w:rPr>
          <w:sz w:val="21"/>
          <w:szCs w:val="21"/>
        </w:rPr>
        <w:t>根本原因通常是資源</w:t>
      </w:r>
      <w:r>
        <w:rPr>
          <w:sz w:val="21"/>
          <w:szCs w:val="21"/>
        </w:rPr>
        <w:t>(</w:t>
      </w:r>
      <w:r>
        <w:rPr>
          <w:sz w:val="21"/>
          <w:szCs w:val="21"/>
        </w:rPr>
        <w:t>食物、砂盆、休息空間、與飼主互動的機會</w:t>
      </w:r>
      <w:r>
        <w:rPr>
          <w:sz w:val="21"/>
          <w:szCs w:val="21"/>
        </w:rPr>
        <w:t>)</w:t>
      </w:r>
      <w:r>
        <w:rPr>
          <w:sz w:val="21"/>
          <w:szCs w:val="21"/>
        </w:rPr>
        <w:t>在有限空間裡分配不足或競爭</w:t>
      </w:r>
      <w:r>
        <w:rPr>
          <w:sz w:val="21"/>
          <w:szCs w:val="21"/>
        </w:rPr>
        <w:t>,</w:t>
      </w:r>
      <w:r>
        <w:rPr>
          <w:sz w:val="21"/>
          <w:szCs w:val="21"/>
        </w:rPr>
        <w:t>而不是貓咪在爭奪「老大」的地位。</w:t>
      </w:r>
    </w:p>
    <w:p w14:paraId="00070CA8" w14:textId="77777777" w:rsidR="00715578" w:rsidRDefault="00715578" w:rsidP="00715578">
      <w:pPr>
        <w:spacing w:after="80"/>
      </w:pPr>
      <w:r>
        <w:rPr>
          <w:b/>
          <w:bCs/>
          <w:sz w:val="21"/>
          <w:szCs w:val="21"/>
        </w:rPr>
        <w:t>【實務建議】</w:t>
      </w:r>
      <w:r>
        <w:rPr>
          <w:sz w:val="21"/>
          <w:szCs w:val="21"/>
        </w:rPr>
        <w:t>面對多貓家庭的緊張或衝突</w:t>
      </w:r>
      <w:r>
        <w:rPr>
          <w:sz w:val="21"/>
          <w:szCs w:val="21"/>
        </w:rPr>
        <w:t>,</w:t>
      </w:r>
      <w:r>
        <w:rPr>
          <w:sz w:val="21"/>
          <w:szCs w:val="21"/>
        </w:rPr>
        <w:t>建議的處理方向是增加並分散關鍵資源</w:t>
      </w:r>
      <w:r>
        <w:rPr>
          <w:sz w:val="21"/>
          <w:szCs w:val="21"/>
        </w:rPr>
        <w:t>(</w:t>
      </w:r>
      <w:r>
        <w:rPr>
          <w:sz w:val="21"/>
          <w:szCs w:val="21"/>
        </w:rPr>
        <w:t>食物、水、砂盆、休息與制高點空間都建議多處、分散設置</w:t>
      </w:r>
      <w:r>
        <w:rPr>
          <w:sz w:val="21"/>
          <w:szCs w:val="21"/>
        </w:rPr>
        <w:t>,</w:t>
      </w:r>
      <w:r>
        <w:rPr>
          <w:sz w:val="21"/>
          <w:szCs w:val="21"/>
        </w:rPr>
        <w:t>而非集中一處讓貓咪必須共用或排隊使用</w:t>
      </w:r>
      <w:r>
        <w:rPr>
          <w:sz w:val="21"/>
          <w:szCs w:val="21"/>
        </w:rPr>
        <w:t>),</w:t>
      </w:r>
      <w:r>
        <w:rPr>
          <w:sz w:val="21"/>
          <w:szCs w:val="21"/>
        </w:rPr>
        <w:t>而不是嘗試分辨「誰是老大」再據此介入。</w:t>
      </w:r>
    </w:p>
    <w:p w14:paraId="297D323E" w14:textId="77777777" w:rsidR="00715578" w:rsidRDefault="00715578" w:rsidP="00715578">
      <w:pPr>
        <w:spacing w:after="80"/>
      </w:pPr>
      <w:r>
        <w:rPr>
          <w:b/>
          <w:bCs/>
          <w:sz w:val="21"/>
          <w:szCs w:val="21"/>
        </w:rPr>
        <w:t>【備註／注意事項】</w:t>
      </w:r>
      <w:r>
        <w:rPr>
          <w:sz w:val="21"/>
          <w:szCs w:val="21"/>
        </w:rPr>
        <w:t>這個迷思在飼主之間相當普遍</w:t>
      </w:r>
      <w:r>
        <w:rPr>
          <w:sz w:val="21"/>
          <w:szCs w:val="21"/>
        </w:rPr>
        <w:t>,</w:t>
      </w:r>
      <w:r>
        <w:rPr>
          <w:sz w:val="21"/>
          <w:szCs w:val="21"/>
        </w:rPr>
        <w:t>常聽到「我家有隻貓比較強勢</w:t>
      </w:r>
      <w:r>
        <w:rPr>
          <w:sz w:val="21"/>
          <w:szCs w:val="21"/>
        </w:rPr>
        <w:t>/</w:t>
      </w:r>
      <w:r>
        <w:rPr>
          <w:sz w:val="21"/>
          <w:szCs w:val="21"/>
        </w:rPr>
        <w:t>是老大」的描述</w:t>
      </w:r>
      <w:r>
        <w:rPr>
          <w:sz w:val="21"/>
          <w:szCs w:val="21"/>
        </w:rPr>
        <w:t>,</w:t>
      </w:r>
      <w:r>
        <w:rPr>
          <w:sz w:val="21"/>
          <w:szCs w:val="21"/>
        </w:rPr>
        <w:t>知識庫回答多貓家庭行為問題時</w:t>
      </w:r>
      <w:r>
        <w:rPr>
          <w:sz w:val="21"/>
          <w:szCs w:val="21"/>
        </w:rPr>
        <w:t>,</w:t>
      </w:r>
      <w:r>
        <w:rPr>
          <w:sz w:val="21"/>
          <w:szCs w:val="21"/>
        </w:rPr>
        <w:t>應引導使用者把注意力從「位階」轉向「資源分配與環境管理」</w:t>
      </w:r>
      <w:r>
        <w:rPr>
          <w:sz w:val="21"/>
          <w:szCs w:val="21"/>
        </w:rPr>
        <w:t>,</w:t>
      </w:r>
      <w:r>
        <w:rPr>
          <w:sz w:val="21"/>
          <w:szCs w:val="21"/>
        </w:rPr>
        <w:t>這是實務上真正能解決問題的切入點。</w:t>
      </w:r>
    </w:p>
    <w:p w14:paraId="42FD4A9E" w14:textId="77777777" w:rsidR="00715578" w:rsidRDefault="00715578" w:rsidP="00715578">
      <w:pPr>
        <w:spacing w:after="80"/>
      </w:pPr>
      <w:r>
        <w:rPr>
          <w:b/>
          <w:bCs/>
          <w:sz w:val="21"/>
          <w:szCs w:val="21"/>
        </w:rPr>
        <w:t>【資料來源】</w:t>
      </w:r>
      <w:r>
        <w:rPr>
          <w:sz w:val="21"/>
          <w:szCs w:val="21"/>
        </w:rPr>
        <w:t>2024 AAFP Intercat Tension Guidelines, https://journals.sagepub.com/doi/10.1177/1098612X241263465</w:t>
      </w:r>
    </w:p>
    <w:p w14:paraId="0A246B90" w14:textId="77777777" w:rsidR="00715578" w:rsidRDefault="00715578" w:rsidP="00715578">
      <w:pPr>
        <w:pStyle w:val="1"/>
        <w:pBdr>
          <w:bottom w:val="single" w:sz="6" w:space="4" w:color="999999"/>
        </w:pBdr>
        <w:spacing w:before="400" w:after="150"/>
      </w:pPr>
      <w:r>
        <w:t>常見行為問題(Common Behavior Problems)</w:t>
      </w:r>
    </w:p>
    <w:p w14:paraId="323F36D3" w14:textId="77777777" w:rsidR="00715578" w:rsidRDefault="00715578" w:rsidP="00715578">
      <w:pPr>
        <w:pStyle w:val="2"/>
        <w:spacing w:before="300" w:after="120"/>
      </w:pPr>
      <w:r>
        <w:t>貓狗－分離焦慮</w:t>
      </w:r>
      <w:r>
        <w:t>/</w:t>
      </w:r>
      <w:r>
        <w:t>分離相關問題</w:t>
      </w:r>
    </w:p>
    <w:p w14:paraId="3E270961" w14:textId="77777777" w:rsidR="00715578" w:rsidRDefault="00715578" w:rsidP="00715578">
      <w:pPr>
        <w:spacing w:after="80"/>
      </w:pPr>
      <w:r>
        <w:rPr>
          <w:b/>
          <w:bCs/>
          <w:sz w:val="21"/>
          <w:szCs w:val="21"/>
        </w:rPr>
        <w:t>【主題】</w:t>
      </w:r>
      <w:r>
        <w:rPr>
          <w:sz w:val="21"/>
          <w:szCs w:val="21"/>
        </w:rPr>
        <w:t>分離焦慮</w:t>
      </w:r>
      <w:r>
        <w:rPr>
          <w:sz w:val="21"/>
          <w:szCs w:val="21"/>
        </w:rPr>
        <w:t>(Separation-Related Problems)</w:t>
      </w:r>
    </w:p>
    <w:p w14:paraId="7A9FA813" w14:textId="77777777" w:rsidR="00715578" w:rsidRDefault="00715578" w:rsidP="00715578">
      <w:pPr>
        <w:spacing w:after="80"/>
      </w:pPr>
      <w:r>
        <w:rPr>
          <w:b/>
          <w:bCs/>
          <w:sz w:val="21"/>
          <w:szCs w:val="21"/>
        </w:rPr>
        <w:lastRenderedPageBreak/>
        <w:t>【適用物種】</w:t>
      </w:r>
      <w:r>
        <w:rPr>
          <w:sz w:val="21"/>
          <w:szCs w:val="21"/>
        </w:rPr>
        <w:t>貓、狗</w:t>
      </w:r>
      <w:r>
        <w:rPr>
          <w:sz w:val="21"/>
          <w:szCs w:val="21"/>
        </w:rPr>
        <w:t>(</w:t>
      </w:r>
      <w:r>
        <w:rPr>
          <w:sz w:val="21"/>
          <w:szCs w:val="21"/>
        </w:rPr>
        <w:t>狗的相關研究較豐富</w:t>
      </w:r>
      <w:r>
        <w:rPr>
          <w:sz w:val="21"/>
          <w:szCs w:val="21"/>
        </w:rPr>
        <w:t>)</w:t>
      </w:r>
    </w:p>
    <w:p w14:paraId="59FFD8F0" w14:textId="77777777" w:rsidR="00715578" w:rsidRDefault="00715578" w:rsidP="00715578">
      <w:pPr>
        <w:spacing w:after="80"/>
      </w:pPr>
      <w:r>
        <w:rPr>
          <w:b/>
          <w:bCs/>
          <w:sz w:val="21"/>
          <w:szCs w:val="21"/>
        </w:rPr>
        <w:t>【核心觀點】</w:t>
      </w:r>
      <w:r>
        <w:rPr>
          <w:sz w:val="21"/>
          <w:szCs w:val="21"/>
        </w:rPr>
        <w:t>分離焦慮指動物與主要照顧者分開時出現的痛苦反應與行為問題</w:t>
      </w:r>
      <w:r>
        <w:rPr>
          <w:sz w:val="21"/>
          <w:szCs w:val="21"/>
        </w:rPr>
        <w:t>,</w:t>
      </w:r>
      <w:r>
        <w:rPr>
          <w:sz w:val="21"/>
          <w:szCs w:val="21"/>
        </w:rPr>
        <w:t>通常在主人離開後幾分鐘內就會出現。常見表現包含在主人離開後短時間內大小便失禁、破壞環境物品</w:t>
      </w:r>
      <w:r>
        <w:rPr>
          <w:sz w:val="21"/>
          <w:szCs w:val="21"/>
        </w:rPr>
        <w:t>(</w:t>
      </w:r>
      <w:r>
        <w:rPr>
          <w:sz w:val="21"/>
          <w:szCs w:val="21"/>
        </w:rPr>
        <w:t>啃咬、抓刮</w:t>
      </w:r>
      <w:r>
        <w:rPr>
          <w:sz w:val="21"/>
          <w:szCs w:val="21"/>
        </w:rPr>
        <w:t>)</w:t>
      </w:r>
      <w:r>
        <w:rPr>
          <w:sz w:val="21"/>
          <w:szCs w:val="21"/>
        </w:rPr>
        <w:t>、過度吠叫或喵叫。貓也有類似的分離相關問題</w:t>
      </w:r>
      <w:r>
        <w:rPr>
          <w:sz w:val="21"/>
          <w:szCs w:val="21"/>
        </w:rPr>
        <w:t>,</w:t>
      </w:r>
      <w:r>
        <w:rPr>
          <w:sz w:val="21"/>
          <w:szCs w:val="21"/>
        </w:rPr>
        <w:t>常見表現包含破壞行為、過度發聲、不當排泄、精神低落、甚至攻擊性增加</w:t>
      </w:r>
      <w:r>
        <w:rPr>
          <w:sz w:val="21"/>
          <w:szCs w:val="21"/>
        </w:rPr>
        <w:t>,</w:t>
      </w:r>
      <w:r>
        <w:rPr>
          <w:sz w:val="21"/>
          <w:szCs w:val="21"/>
        </w:rPr>
        <w:t>研究顯示與家中母貓數量、是否有玩具可用、是否為家中唯一寵物等因素有關。</w:t>
      </w:r>
    </w:p>
    <w:p w14:paraId="473248BA" w14:textId="77777777" w:rsidR="00715578" w:rsidRDefault="00715578" w:rsidP="00715578">
      <w:pPr>
        <w:spacing w:after="80"/>
      </w:pPr>
      <w:r>
        <w:rPr>
          <w:b/>
          <w:bCs/>
          <w:sz w:val="21"/>
          <w:szCs w:val="21"/>
        </w:rPr>
        <w:t>【實務建議】</w:t>
      </w:r>
      <w:r>
        <w:rPr>
          <w:sz w:val="21"/>
          <w:szCs w:val="21"/>
        </w:rPr>
        <w:t>由於分離焦慮的表現症狀</w:t>
      </w:r>
      <w:r>
        <w:rPr>
          <w:sz w:val="21"/>
          <w:szCs w:val="21"/>
        </w:rPr>
        <w:t>,</w:t>
      </w:r>
      <w:r>
        <w:rPr>
          <w:sz w:val="21"/>
          <w:szCs w:val="21"/>
        </w:rPr>
        <w:t>與其他醫療或行為問題有相當程度的重疊</w:t>
      </w:r>
      <w:r>
        <w:rPr>
          <w:sz w:val="21"/>
          <w:szCs w:val="21"/>
        </w:rPr>
        <w:t>(</w:t>
      </w:r>
      <w:r>
        <w:rPr>
          <w:sz w:val="21"/>
          <w:szCs w:val="21"/>
        </w:rPr>
        <w:t>容易誤判</w:t>
      </w:r>
      <w:r>
        <w:rPr>
          <w:sz w:val="21"/>
          <w:szCs w:val="21"/>
        </w:rPr>
        <w:t>),</w:t>
      </w:r>
      <w:r>
        <w:rPr>
          <w:sz w:val="21"/>
          <w:szCs w:val="21"/>
        </w:rPr>
        <w:t>建議透過行為紀錄</w:t>
      </w:r>
      <w:r>
        <w:rPr>
          <w:sz w:val="21"/>
          <w:szCs w:val="21"/>
        </w:rPr>
        <w:t>(</w:t>
      </w:r>
      <w:r>
        <w:rPr>
          <w:sz w:val="21"/>
          <w:szCs w:val="21"/>
        </w:rPr>
        <w:t>如錄影觀察主人離開後動物的實際反應時序</w:t>
      </w:r>
      <w:r>
        <w:rPr>
          <w:sz w:val="21"/>
          <w:szCs w:val="21"/>
        </w:rPr>
        <w:t>)</w:t>
      </w:r>
      <w:r>
        <w:rPr>
          <w:sz w:val="21"/>
          <w:szCs w:val="21"/>
        </w:rPr>
        <w:t>協助鑑別診斷</w:t>
      </w:r>
      <w:r>
        <w:rPr>
          <w:sz w:val="21"/>
          <w:szCs w:val="21"/>
        </w:rPr>
        <w:t>,</w:t>
      </w:r>
      <w:r>
        <w:rPr>
          <w:sz w:val="21"/>
          <w:szCs w:val="21"/>
        </w:rPr>
        <w:t>而不是僅憑症狀猜測。</w:t>
      </w:r>
    </w:p>
    <w:p w14:paraId="6F1CE3BB" w14:textId="77777777" w:rsidR="00715578" w:rsidRDefault="00715578" w:rsidP="00715578">
      <w:pPr>
        <w:spacing w:after="80"/>
      </w:pPr>
      <w:r>
        <w:rPr>
          <w:b/>
          <w:bCs/>
          <w:sz w:val="21"/>
          <w:szCs w:val="21"/>
        </w:rPr>
        <w:t>【備註／注意事項】</w:t>
      </w:r>
      <w:r>
        <w:rPr>
          <w:sz w:val="21"/>
          <w:szCs w:val="21"/>
        </w:rPr>
        <w:t>部分表現可能是續發於潛在醫療問題</w:t>
      </w:r>
      <w:r>
        <w:rPr>
          <w:sz w:val="21"/>
          <w:szCs w:val="21"/>
        </w:rPr>
        <w:t>,</w:t>
      </w:r>
      <w:r>
        <w:rPr>
          <w:sz w:val="21"/>
          <w:szCs w:val="21"/>
        </w:rPr>
        <w:t>而非單純的行為性分離焦慮</w:t>
      </w:r>
      <w:r>
        <w:rPr>
          <w:sz w:val="21"/>
          <w:szCs w:val="21"/>
        </w:rPr>
        <w:t>,</w:t>
      </w:r>
      <w:r>
        <w:rPr>
          <w:sz w:val="21"/>
          <w:szCs w:val="21"/>
        </w:rPr>
        <w:t>知識庫回答時應提醒飼主先排除醫療因素</w:t>
      </w:r>
      <w:r>
        <w:rPr>
          <w:sz w:val="21"/>
          <w:szCs w:val="21"/>
        </w:rPr>
        <w:t>,</w:t>
      </w:r>
      <w:r>
        <w:rPr>
          <w:sz w:val="21"/>
          <w:szCs w:val="21"/>
        </w:rPr>
        <w:t>不要直接假設是分離焦慮就開始行為介入。</w:t>
      </w:r>
    </w:p>
    <w:p w14:paraId="425966CF" w14:textId="77777777" w:rsidR="00715578" w:rsidRDefault="00715578" w:rsidP="00715578">
      <w:pPr>
        <w:spacing w:after="80"/>
      </w:pPr>
      <w:r>
        <w:rPr>
          <w:b/>
          <w:bCs/>
          <w:sz w:val="21"/>
          <w:szCs w:val="21"/>
        </w:rPr>
        <w:t>【資料來源】</w:t>
      </w:r>
      <w:r>
        <w:rPr>
          <w:sz w:val="21"/>
          <w:szCs w:val="21"/>
        </w:rPr>
        <w:t xml:space="preserve">AVSAB behavior resources; </w:t>
      </w:r>
      <w:r>
        <w:rPr>
          <w:sz w:val="21"/>
          <w:szCs w:val="21"/>
        </w:rPr>
        <w:t>補充參考：</w:t>
      </w:r>
      <w:r>
        <w:rPr>
          <w:sz w:val="21"/>
          <w:szCs w:val="21"/>
        </w:rPr>
        <w:t>Identification of separation-related problems in domestic cats questionnaire study, https://www.ncbi.nlm.nih.gov/pmc/articles/PMC7159185/</w:t>
      </w:r>
    </w:p>
    <w:p w14:paraId="7AC9DFFF" w14:textId="77777777" w:rsidR="00715578" w:rsidRDefault="00715578" w:rsidP="00715578">
      <w:pPr>
        <w:pStyle w:val="2"/>
        <w:spacing w:before="300" w:after="120"/>
      </w:pPr>
      <w:r>
        <w:t>貓狗－恐懼性行為與攻擊性行為的關聯</w:t>
      </w:r>
    </w:p>
    <w:p w14:paraId="2DA340CF" w14:textId="77777777" w:rsidR="00715578" w:rsidRDefault="00715578" w:rsidP="00715578">
      <w:pPr>
        <w:spacing w:after="80"/>
      </w:pPr>
      <w:r>
        <w:rPr>
          <w:b/>
          <w:bCs/>
          <w:sz w:val="21"/>
          <w:szCs w:val="21"/>
        </w:rPr>
        <w:t>【主題】</w:t>
      </w:r>
      <w:r>
        <w:rPr>
          <w:sz w:val="21"/>
          <w:szCs w:val="21"/>
        </w:rPr>
        <w:t>恐懼、焦慮與攻擊性行為的處理原則</w:t>
      </w:r>
    </w:p>
    <w:p w14:paraId="6AFA12BF" w14:textId="77777777" w:rsidR="00715578" w:rsidRDefault="00715578" w:rsidP="00715578">
      <w:pPr>
        <w:spacing w:after="80"/>
      </w:pPr>
      <w:r>
        <w:rPr>
          <w:b/>
          <w:bCs/>
          <w:sz w:val="21"/>
          <w:szCs w:val="21"/>
        </w:rPr>
        <w:t>【適用物種】</w:t>
      </w:r>
      <w:r>
        <w:rPr>
          <w:sz w:val="21"/>
          <w:szCs w:val="21"/>
        </w:rPr>
        <w:t>貓、狗</w:t>
      </w:r>
    </w:p>
    <w:p w14:paraId="16AE2984" w14:textId="77777777" w:rsidR="00715578" w:rsidRDefault="00715578" w:rsidP="00715578">
      <w:pPr>
        <w:spacing w:after="80"/>
      </w:pPr>
      <w:r>
        <w:rPr>
          <w:b/>
          <w:bCs/>
          <w:sz w:val="21"/>
          <w:szCs w:val="21"/>
        </w:rPr>
        <w:t>【核心觀點】</w:t>
      </w:r>
      <w:r>
        <w:rPr>
          <w:sz w:val="21"/>
          <w:szCs w:val="21"/>
        </w:rPr>
        <w:t>攻擊性、焦慮、恐懼等較嚴重的行為困擾</w:t>
      </w:r>
      <w:r>
        <w:rPr>
          <w:sz w:val="21"/>
          <w:szCs w:val="21"/>
        </w:rPr>
        <w:t>,</w:t>
      </w:r>
      <w:r>
        <w:rPr>
          <w:sz w:val="21"/>
          <w:szCs w:val="21"/>
        </w:rPr>
        <w:t>通常需要涵蓋環境管理、行為矯正、必要時搭配藥物治療的整體治療計畫</w:t>
      </w:r>
      <w:r>
        <w:rPr>
          <w:sz w:val="21"/>
          <w:szCs w:val="21"/>
        </w:rPr>
        <w:t>,</w:t>
      </w:r>
      <w:r>
        <w:rPr>
          <w:sz w:val="21"/>
          <w:szCs w:val="21"/>
        </w:rPr>
        <w:t>而不是單一訓練技巧就能解決。驅動這些行為的環境條件應被辨識並處理</w:t>
      </w:r>
      <w:r>
        <w:rPr>
          <w:sz w:val="21"/>
          <w:szCs w:val="21"/>
        </w:rPr>
        <w:t>,</w:t>
      </w:r>
      <w:r>
        <w:rPr>
          <w:sz w:val="21"/>
          <w:szCs w:val="21"/>
        </w:rPr>
        <w:t>同時應調整環境讓動物更容易展現期望的行為。恐懼與攻擊性經常互為因果</w:t>
      </w:r>
      <w:r>
        <w:rPr>
          <w:sz w:val="21"/>
          <w:szCs w:val="21"/>
        </w:rPr>
        <w:t>——</w:t>
      </w:r>
      <w:r>
        <w:rPr>
          <w:sz w:val="21"/>
          <w:szCs w:val="21"/>
        </w:rPr>
        <w:t>動物表現出攻擊性</w:t>
      </w:r>
      <w:r>
        <w:rPr>
          <w:sz w:val="21"/>
          <w:szCs w:val="21"/>
        </w:rPr>
        <w:t>,</w:t>
      </w:r>
      <w:r>
        <w:rPr>
          <w:sz w:val="21"/>
          <w:szCs w:val="21"/>
        </w:rPr>
        <w:t>很多時候根本原因是恐懼</w:t>
      </w:r>
      <w:r>
        <w:rPr>
          <w:sz w:val="21"/>
          <w:szCs w:val="21"/>
        </w:rPr>
        <w:t>,</w:t>
      </w:r>
      <w:r>
        <w:rPr>
          <w:sz w:val="21"/>
          <w:szCs w:val="21"/>
        </w:rPr>
        <w:t>而非支配慾或惡意</w:t>
      </w:r>
      <w:r>
        <w:rPr>
          <w:sz w:val="21"/>
          <w:szCs w:val="21"/>
        </w:rPr>
        <w:t>,</w:t>
      </w:r>
      <w:r>
        <w:rPr>
          <w:sz w:val="21"/>
          <w:szCs w:val="21"/>
        </w:rPr>
        <w:t>這點在犬貓身上都成立。</w:t>
      </w:r>
    </w:p>
    <w:p w14:paraId="327B77CF" w14:textId="77777777" w:rsidR="00715578" w:rsidRDefault="00715578" w:rsidP="00715578">
      <w:pPr>
        <w:spacing w:after="80"/>
      </w:pPr>
      <w:r>
        <w:rPr>
          <w:b/>
          <w:bCs/>
          <w:sz w:val="21"/>
          <w:szCs w:val="21"/>
        </w:rPr>
        <w:t>【實務建議】</w:t>
      </w:r>
      <w:r>
        <w:rPr>
          <w:sz w:val="21"/>
          <w:szCs w:val="21"/>
        </w:rPr>
        <w:t>面對攻擊性行為時</w:t>
      </w:r>
      <w:r>
        <w:rPr>
          <w:sz w:val="21"/>
          <w:szCs w:val="21"/>
        </w:rPr>
        <w:t>,</w:t>
      </w:r>
      <w:r>
        <w:rPr>
          <w:sz w:val="21"/>
          <w:szCs w:val="21"/>
        </w:rPr>
        <w:t>建議優先釐清是否為恐懼驅動</w:t>
      </w:r>
      <w:r>
        <w:rPr>
          <w:sz w:val="21"/>
          <w:szCs w:val="21"/>
        </w:rPr>
        <w:t>(</w:t>
      </w:r>
      <w:r>
        <w:rPr>
          <w:sz w:val="21"/>
          <w:szCs w:val="21"/>
        </w:rPr>
        <w:t>例如動物在特定情境下會出現迴避、僵直等徵兆</w:t>
      </w:r>
      <w:r>
        <w:rPr>
          <w:sz w:val="21"/>
          <w:szCs w:val="21"/>
        </w:rPr>
        <w:t>,</w:t>
      </w:r>
      <w:r>
        <w:rPr>
          <w:sz w:val="21"/>
          <w:szCs w:val="21"/>
        </w:rPr>
        <w:t>後續才升級為攻擊</w:t>
      </w:r>
      <w:r>
        <w:rPr>
          <w:sz w:val="21"/>
          <w:szCs w:val="21"/>
        </w:rPr>
        <w:t>),</w:t>
      </w:r>
      <w:r>
        <w:rPr>
          <w:sz w:val="21"/>
          <w:szCs w:val="21"/>
        </w:rPr>
        <w:t>而不是直接把攻擊性當成需要用武力壓制的「壞行為」處理</w:t>
      </w:r>
      <w:r>
        <w:rPr>
          <w:sz w:val="21"/>
          <w:szCs w:val="21"/>
        </w:rPr>
        <w:t>,</w:t>
      </w:r>
      <w:r>
        <w:rPr>
          <w:sz w:val="21"/>
          <w:szCs w:val="21"/>
        </w:rPr>
        <w:t>後者反而容易讓恐懼與攻擊性惡化。</w:t>
      </w:r>
    </w:p>
    <w:p w14:paraId="45B00548" w14:textId="77777777" w:rsidR="00715578" w:rsidRDefault="00715578" w:rsidP="00715578">
      <w:pPr>
        <w:spacing w:after="80"/>
      </w:pPr>
      <w:r>
        <w:rPr>
          <w:b/>
          <w:bCs/>
          <w:sz w:val="21"/>
          <w:szCs w:val="21"/>
        </w:rPr>
        <w:t>【備註／注意事項】</w:t>
      </w:r>
      <w:r>
        <w:rPr>
          <w:sz w:val="21"/>
          <w:szCs w:val="21"/>
        </w:rPr>
        <w:t>涉及攻擊性、明顯焦慮症狀的個案</w:t>
      </w:r>
      <w:r>
        <w:rPr>
          <w:sz w:val="21"/>
          <w:szCs w:val="21"/>
        </w:rPr>
        <w:t>,</w:t>
      </w:r>
      <w:r>
        <w:rPr>
          <w:sz w:val="21"/>
          <w:szCs w:val="21"/>
        </w:rPr>
        <w:t>建議由獸醫或獸醫行為專科介入評估</w:t>
      </w:r>
      <w:r>
        <w:rPr>
          <w:sz w:val="21"/>
          <w:szCs w:val="21"/>
        </w:rPr>
        <w:t>,</w:t>
      </w:r>
      <w:r>
        <w:rPr>
          <w:sz w:val="21"/>
          <w:szCs w:val="21"/>
        </w:rPr>
        <w:t>而非只靠一般訓練師處理</w:t>
      </w:r>
      <w:r>
        <w:rPr>
          <w:sz w:val="21"/>
          <w:szCs w:val="21"/>
        </w:rPr>
        <w:t>,</w:t>
      </w:r>
      <w:r>
        <w:rPr>
          <w:sz w:val="21"/>
          <w:szCs w:val="21"/>
        </w:rPr>
        <w:t>詳見下方「如何尋求專業協助」相關條目。</w:t>
      </w:r>
    </w:p>
    <w:p w14:paraId="0CC78722" w14:textId="77777777" w:rsidR="00715578" w:rsidRDefault="00715578" w:rsidP="00715578">
      <w:pPr>
        <w:spacing w:after="80"/>
      </w:pPr>
      <w:r>
        <w:rPr>
          <w:b/>
          <w:bCs/>
          <w:sz w:val="21"/>
          <w:szCs w:val="21"/>
        </w:rPr>
        <w:t>【資料來源】</w:t>
      </w:r>
      <w:r>
        <w:rPr>
          <w:sz w:val="21"/>
          <w:szCs w:val="21"/>
        </w:rPr>
        <w:t>AVSAB Position Statement on Humane Dog Training (2021), https://avsab.org/wp-content/uploads/2021/08/AVSAB-Humane-Dog-Training-Position-Statement-2021.pdf</w:t>
      </w:r>
    </w:p>
    <w:p w14:paraId="5D97CD03" w14:textId="77777777" w:rsidR="00715578" w:rsidRDefault="00715578" w:rsidP="00715578">
      <w:pPr>
        <w:pStyle w:val="1"/>
        <w:pBdr>
          <w:bottom w:val="single" w:sz="6" w:space="4" w:color="999999"/>
        </w:pBdr>
        <w:spacing w:before="400" w:after="150"/>
      </w:pPr>
      <w:r>
        <w:lastRenderedPageBreak/>
        <w:t>如何尋求專業協助</w:t>
      </w:r>
    </w:p>
    <w:p w14:paraId="23A0C5A2" w14:textId="77777777" w:rsidR="00715578" w:rsidRDefault="00715578" w:rsidP="00715578">
      <w:pPr>
        <w:pStyle w:val="2"/>
        <w:spacing w:before="300" w:after="120"/>
      </w:pPr>
      <w:r>
        <w:t>貓狗－如何挑選合格訓練師</w:t>
      </w:r>
    </w:p>
    <w:p w14:paraId="69CA8DA6" w14:textId="77777777" w:rsidR="00715578" w:rsidRDefault="00715578" w:rsidP="00715578">
      <w:pPr>
        <w:spacing w:after="80"/>
      </w:pPr>
      <w:r>
        <w:rPr>
          <w:b/>
          <w:bCs/>
          <w:sz w:val="21"/>
          <w:szCs w:val="21"/>
        </w:rPr>
        <w:t>【主題】</w:t>
      </w:r>
      <w:r>
        <w:rPr>
          <w:sz w:val="21"/>
          <w:szCs w:val="21"/>
        </w:rPr>
        <w:t>訓練師篩選標準</w:t>
      </w:r>
    </w:p>
    <w:p w14:paraId="1AA9032E" w14:textId="77777777" w:rsidR="00715578" w:rsidRDefault="00715578" w:rsidP="00715578">
      <w:pPr>
        <w:spacing w:after="80"/>
      </w:pPr>
      <w:r>
        <w:rPr>
          <w:b/>
          <w:bCs/>
          <w:sz w:val="21"/>
          <w:szCs w:val="21"/>
        </w:rPr>
        <w:t>【適用物種】</w:t>
      </w:r>
      <w:r>
        <w:rPr>
          <w:sz w:val="21"/>
          <w:szCs w:val="21"/>
        </w:rPr>
        <w:t>貓、狗</w:t>
      </w:r>
    </w:p>
    <w:p w14:paraId="60EBC870" w14:textId="77777777" w:rsidR="00715578" w:rsidRDefault="00715578" w:rsidP="00715578">
      <w:pPr>
        <w:spacing w:after="80"/>
      </w:pPr>
      <w:r>
        <w:rPr>
          <w:b/>
          <w:bCs/>
          <w:sz w:val="21"/>
          <w:szCs w:val="21"/>
        </w:rPr>
        <w:t>【核心觀點】</w:t>
      </w:r>
      <w:r>
        <w:rPr>
          <w:sz w:val="21"/>
          <w:szCs w:val="21"/>
        </w:rPr>
        <w:t xml:space="preserve">AVSAB </w:t>
      </w:r>
      <w:r>
        <w:rPr>
          <w:sz w:val="21"/>
          <w:szCs w:val="21"/>
        </w:rPr>
        <w:t>建議挑選理解學習理論原則、採用正增強等科學實證方法的訓練師</w:t>
      </w:r>
      <w:r>
        <w:rPr>
          <w:sz w:val="21"/>
          <w:szCs w:val="21"/>
        </w:rPr>
        <w:t>,</w:t>
      </w:r>
      <w:r>
        <w:rPr>
          <w:sz w:val="21"/>
          <w:szCs w:val="21"/>
        </w:rPr>
        <w:t>並持續關注該領域最新發展。若考慮的訓練師會使用處罰作為行為矯正手段</w:t>
      </w:r>
      <w:r>
        <w:rPr>
          <w:sz w:val="21"/>
          <w:szCs w:val="21"/>
        </w:rPr>
        <w:t xml:space="preserve">,AVSAB </w:t>
      </w:r>
      <w:r>
        <w:rPr>
          <w:sz w:val="21"/>
          <w:szCs w:val="21"/>
        </w:rPr>
        <w:t>建議只選擇符合以下條件的訓練師</w:t>
      </w:r>
      <w:r>
        <w:rPr>
          <w:sz w:val="21"/>
          <w:szCs w:val="21"/>
        </w:rPr>
        <w:t>:</w:t>
      </w:r>
      <w:r>
        <w:rPr>
          <w:sz w:val="21"/>
          <w:szCs w:val="21"/>
        </w:rPr>
        <w:t>能主動說明處罰可能造成的嚴重不良影響、有能力判斷這些不良影響是否正在短期或長期發生、能說明萬一出現不良影響時該如何處理補救。挑選訓練師是攸關動物終生福祉的重要決定</w:t>
      </w:r>
      <w:r>
        <w:rPr>
          <w:sz w:val="21"/>
          <w:szCs w:val="21"/>
        </w:rPr>
        <w:t>,</w:t>
      </w:r>
      <w:r>
        <w:rPr>
          <w:sz w:val="21"/>
          <w:szCs w:val="21"/>
        </w:rPr>
        <w:t>因為訓練師使用的技巧會直接影響動物未來的行為與情緒健康。</w:t>
      </w:r>
    </w:p>
    <w:p w14:paraId="50754A87" w14:textId="77777777" w:rsidR="00715578" w:rsidRDefault="00715578" w:rsidP="00715578">
      <w:pPr>
        <w:spacing w:after="80"/>
      </w:pPr>
      <w:r>
        <w:rPr>
          <w:b/>
          <w:bCs/>
          <w:sz w:val="21"/>
          <w:szCs w:val="21"/>
        </w:rPr>
        <w:t>【實務建議】</w:t>
      </w:r>
      <w:r>
        <w:rPr>
          <w:sz w:val="21"/>
          <w:szCs w:val="21"/>
        </w:rPr>
        <w:t>挑選訓練師時</w:t>
      </w:r>
      <w:r>
        <w:rPr>
          <w:sz w:val="21"/>
          <w:szCs w:val="21"/>
        </w:rPr>
        <w:t>,</w:t>
      </w:r>
      <w:r>
        <w:rPr>
          <w:sz w:val="21"/>
          <w:szCs w:val="21"/>
        </w:rPr>
        <w:t>可留意是否有相關學術背景的認證機構訓練經歷</w:t>
      </w:r>
      <w:r>
        <w:rPr>
          <w:sz w:val="21"/>
          <w:szCs w:val="21"/>
        </w:rPr>
        <w:t>(</w:t>
      </w:r>
      <w:r>
        <w:rPr>
          <w:sz w:val="21"/>
          <w:szCs w:val="21"/>
        </w:rPr>
        <w:t>如相關的犬隻訓練學院、行為諮詢顧問組織的會員資格</w:t>
      </w:r>
      <w:r>
        <w:rPr>
          <w:sz w:val="21"/>
          <w:szCs w:val="21"/>
        </w:rPr>
        <w:t>),</w:t>
      </w:r>
      <w:r>
        <w:rPr>
          <w:sz w:val="21"/>
          <w:szCs w:val="21"/>
        </w:rPr>
        <w:t>並直接詢問對方的訓練理念與使用的具體方法</w:t>
      </w:r>
      <w:r>
        <w:rPr>
          <w:sz w:val="21"/>
          <w:szCs w:val="21"/>
        </w:rPr>
        <w:t>,</w:t>
      </w:r>
      <w:r>
        <w:rPr>
          <w:sz w:val="21"/>
          <w:szCs w:val="21"/>
        </w:rPr>
        <w:t>若對方主張支配理論或以處罰為主要手段</w:t>
      </w:r>
      <w:r>
        <w:rPr>
          <w:sz w:val="21"/>
          <w:szCs w:val="21"/>
        </w:rPr>
        <w:t>,</w:t>
      </w:r>
      <w:r>
        <w:rPr>
          <w:sz w:val="21"/>
          <w:szCs w:val="21"/>
        </w:rPr>
        <w:t>建議另尋他選。</w:t>
      </w:r>
    </w:p>
    <w:p w14:paraId="3EB8EEB7" w14:textId="77777777" w:rsidR="00715578" w:rsidRDefault="00715578" w:rsidP="00715578">
      <w:pPr>
        <w:spacing w:after="80"/>
      </w:pPr>
      <w:r>
        <w:rPr>
          <w:b/>
          <w:bCs/>
          <w:sz w:val="21"/>
          <w:szCs w:val="21"/>
        </w:rPr>
        <w:t>【備註／注意事項】</w:t>
      </w:r>
      <w:r>
        <w:rPr>
          <w:sz w:val="21"/>
          <w:szCs w:val="21"/>
        </w:rPr>
        <w:t>犬隻訓練這個行業在多數地區並沒有法律規範或強制認證</w:t>
      </w:r>
      <w:r>
        <w:rPr>
          <w:sz w:val="21"/>
          <w:szCs w:val="21"/>
        </w:rPr>
        <w:t>,</w:t>
      </w:r>
      <w:r>
        <w:rPr>
          <w:sz w:val="21"/>
          <w:szCs w:val="21"/>
        </w:rPr>
        <w:t>任何人都可以自稱訓練師</w:t>
      </w:r>
      <w:r>
        <w:rPr>
          <w:sz w:val="21"/>
          <w:szCs w:val="21"/>
        </w:rPr>
        <w:t>,</w:t>
      </w:r>
      <w:r>
        <w:rPr>
          <w:sz w:val="21"/>
          <w:szCs w:val="21"/>
        </w:rPr>
        <w:t>這也是為什麼飼主自行篩選比在其他醫療專業領域更加重要且需要主動求證。</w:t>
      </w:r>
    </w:p>
    <w:p w14:paraId="57AABBDE" w14:textId="77777777" w:rsidR="00715578" w:rsidRDefault="00715578" w:rsidP="00715578">
      <w:pPr>
        <w:spacing w:after="80"/>
      </w:pPr>
      <w:r>
        <w:rPr>
          <w:b/>
          <w:bCs/>
          <w:sz w:val="21"/>
          <w:szCs w:val="21"/>
        </w:rPr>
        <w:t>【資料來源】</w:t>
      </w:r>
      <w:r>
        <w:rPr>
          <w:sz w:val="21"/>
          <w:szCs w:val="21"/>
        </w:rPr>
        <w:t>AVSAB Position Statement on Humane Dog Training (2021), https://avsab.org/wp-content/uploads/2021/08/AVSAB-Humane-Dog-Training-Position-Statement-2021.pdf</w:t>
      </w:r>
    </w:p>
    <w:p w14:paraId="4BF6283D" w14:textId="77777777" w:rsidR="00715578" w:rsidRDefault="00715578" w:rsidP="00715578">
      <w:pPr>
        <w:pStyle w:val="2"/>
        <w:spacing w:before="300" w:after="120"/>
      </w:pPr>
      <w:r>
        <w:t>貓狗－訓練師</w:t>
      </w:r>
      <w:r>
        <w:t xml:space="preserve"> vs </w:t>
      </w:r>
      <w:r>
        <w:t>獸醫行為專科的差異</w:t>
      </w:r>
    </w:p>
    <w:p w14:paraId="3D7277EA" w14:textId="77777777" w:rsidR="00715578" w:rsidRDefault="00715578" w:rsidP="00715578">
      <w:pPr>
        <w:spacing w:after="80"/>
      </w:pPr>
      <w:r>
        <w:rPr>
          <w:b/>
          <w:bCs/>
          <w:sz w:val="21"/>
          <w:szCs w:val="21"/>
        </w:rPr>
        <w:t>【主題】</w:t>
      </w:r>
      <w:r>
        <w:rPr>
          <w:sz w:val="21"/>
          <w:szCs w:val="21"/>
        </w:rPr>
        <w:t>何時該找一般訓練師</w:t>
      </w:r>
      <w:r>
        <w:rPr>
          <w:sz w:val="21"/>
          <w:szCs w:val="21"/>
        </w:rPr>
        <w:t>,</w:t>
      </w:r>
      <w:r>
        <w:rPr>
          <w:sz w:val="21"/>
          <w:szCs w:val="21"/>
        </w:rPr>
        <w:t>何時該轉介獸醫行為專科</w:t>
      </w:r>
    </w:p>
    <w:p w14:paraId="6B6F17FC" w14:textId="77777777" w:rsidR="00715578" w:rsidRDefault="00715578" w:rsidP="00715578">
      <w:pPr>
        <w:spacing w:after="80"/>
      </w:pPr>
      <w:r>
        <w:rPr>
          <w:b/>
          <w:bCs/>
          <w:sz w:val="21"/>
          <w:szCs w:val="21"/>
        </w:rPr>
        <w:t>【適用物種】</w:t>
      </w:r>
      <w:r>
        <w:rPr>
          <w:sz w:val="21"/>
          <w:szCs w:val="21"/>
        </w:rPr>
        <w:t>貓、狗</w:t>
      </w:r>
    </w:p>
    <w:p w14:paraId="1FF7FF6E" w14:textId="77777777" w:rsidR="00715578" w:rsidRDefault="00715578" w:rsidP="00715578">
      <w:pPr>
        <w:spacing w:after="80"/>
      </w:pPr>
      <w:r>
        <w:rPr>
          <w:b/>
          <w:bCs/>
          <w:sz w:val="21"/>
          <w:szCs w:val="21"/>
        </w:rPr>
        <w:t>【核心觀點】</w:t>
      </w:r>
      <w:r>
        <w:rPr>
          <w:sz w:val="21"/>
          <w:szCs w:val="21"/>
        </w:rPr>
        <w:t>一般訓練師多半處理基礎服從訓練、日常禮儀等問題</w:t>
      </w:r>
      <w:r>
        <w:rPr>
          <w:sz w:val="21"/>
          <w:szCs w:val="21"/>
        </w:rPr>
        <w:t>;</w:t>
      </w:r>
      <w:r>
        <w:rPr>
          <w:sz w:val="21"/>
          <w:szCs w:val="21"/>
        </w:rPr>
        <w:t>但涉及較嚴重的行為問題</w:t>
      </w:r>
      <w:r>
        <w:rPr>
          <w:sz w:val="21"/>
          <w:szCs w:val="21"/>
        </w:rPr>
        <w:t>(</w:t>
      </w:r>
      <w:r>
        <w:rPr>
          <w:sz w:val="21"/>
          <w:szCs w:val="21"/>
        </w:rPr>
        <w:t>如攻擊性、明顯焦慮、恐懼症</w:t>
      </w:r>
      <w:r>
        <w:rPr>
          <w:sz w:val="21"/>
          <w:szCs w:val="21"/>
        </w:rPr>
        <w:t>)</w:t>
      </w:r>
      <w:r>
        <w:rPr>
          <w:sz w:val="21"/>
          <w:szCs w:val="21"/>
        </w:rPr>
        <w:t>時</w:t>
      </w:r>
      <w:r>
        <w:rPr>
          <w:sz w:val="21"/>
          <w:szCs w:val="21"/>
        </w:rPr>
        <w:t>,</w:t>
      </w:r>
      <w:r>
        <w:rPr>
          <w:sz w:val="21"/>
          <w:szCs w:val="21"/>
        </w:rPr>
        <w:t>適合的處理方式通常需要涵蓋環境管理、行為矯正、必要時合併藥物治療的整合性治療計畫</w:t>
      </w:r>
      <w:r>
        <w:rPr>
          <w:sz w:val="21"/>
          <w:szCs w:val="21"/>
        </w:rPr>
        <w:t>,</w:t>
      </w:r>
      <w:r>
        <w:rPr>
          <w:sz w:val="21"/>
          <w:szCs w:val="21"/>
        </w:rPr>
        <w:t>這類個案更適合轉介獸醫行為專科</w:t>
      </w:r>
      <w:r>
        <w:rPr>
          <w:sz w:val="21"/>
          <w:szCs w:val="21"/>
        </w:rPr>
        <w:t xml:space="preserve">(ACVB </w:t>
      </w:r>
      <w:r>
        <w:rPr>
          <w:sz w:val="21"/>
          <w:szCs w:val="21"/>
        </w:rPr>
        <w:t>認證的獸醫行為專科醫師</w:t>
      </w:r>
      <w:r>
        <w:rPr>
          <w:sz w:val="21"/>
          <w:szCs w:val="21"/>
        </w:rPr>
        <w:t>)</w:t>
      </w:r>
      <w:r>
        <w:rPr>
          <w:sz w:val="21"/>
          <w:szCs w:val="21"/>
        </w:rPr>
        <w:t>或經認證的應用動物行為學家。獸醫行為專科的養成需要通過美國獸醫學會</w:t>
      </w:r>
      <w:r>
        <w:rPr>
          <w:sz w:val="21"/>
          <w:szCs w:val="21"/>
        </w:rPr>
        <w:t>(AVMA)</w:t>
      </w:r>
      <w:r>
        <w:rPr>
          <w:sz w:val="21"/>
          <w:szCs w:val="21"/>
        </w:rPr>
        <w:t>認可的專科認證程序。</w:t>
      </w:r>
    </w:p>
    <w:p w14:paraId="080EF38F" w14:textId="77777777" w:rsidR="00715578" w:rsidRDefault="00715578" w:rsidP="00715578">
      <w:pPr>
        <w:spacing w:after="80"/>
      </w:pPr>
      <w:r>
        <w:rPr>
          <w:b/>
          <w:bCs/>
          <w:sz w:val="21"/>
          <w:szCs w:val="21"/>
        </w:rPr>
        <w:t>【實務建議】</w:t>
      </w:r>
      <w:r>
        <w:rPr>
          <w:sz w:val="21"/>
          <w:szCs w:val="21"/>
        </w:rPr>
        <w:t>若動物的行為問題已經涉及攻擊性、有安全疑慮、或一般訓練調整後仍未見改善</w:t>
      </w:r>
      <w:r>
        <w:rPr>
          <w:sz w:val="21"/>
          <w:szCs w:val="21"/>
        </w:rPr>
        <w:t>,</w:t>
      </w:r>
      <w:r>
        <w:rPr>
          <w:sz w:val="21"/>
          <w:szCs w:val="21"/>
        </w:rPr>
        <w:t>建議由飼養的獸醫先做初步評估、排除潛在醫療因素</w:t>
      </w:r>
      <w:r>
        <w:rPr>
          <w:sz w:val="21"/>
          <w:szCs w:val="21"/>
        </w:rPr>
        <w:t>,</w:t>
      </w:r>
      <w:r>
        <w:rPr>
          <w:sz w:val="21"/>
          <w:szCs w:val="21"/>
        </w:rPr>
        <w:t>再視情況轉介獸醫行為專科</w:t>
      </w:r>
      <w:r>
        <w:rPr>
          <w:sz w:val="21"/>
          <w:szCs w:val="21"/>
        </w:rPr>
        <w:t>,</w:t>
      </w:r>
      <w:r>
        <w:rPr>
          <w:sz w:val="21"/>
          <w:szCs w:val="21"/>
        </w:rPr>
        <w:t>而不是持續嘗試不同的一般訓練師。</w:t>
      </w:r>
    </w:p>
    <w:p w14:paraId="40A26B33" w14:textId="77777777" w:rsidR="00715578" w:rsidRDefault="00715578" w:rsidP="00715578">
      <w:pPr>
        <w:spacing w:after="80"/>
      </w:pPr>
      <w:r>
        <w:rPr>
          <w:b/>
          <w:bCs/>
          <w:sz w:val="21"/>
          <w:szCs w:val="21"/>
        </w:rPr>
        <w:t>【備註／注意事項】</w:t>
      </w:r>
      <w:r>
        <w:rPr>
          <w:sz w:val="21"/>
          <w:szCs w:val="21"/>
        </w:rPr>
        <w:t>行為問題有時是潛在疾病或疼痛的表現</w:t>
      </w:r>
      <w:r>
        <w:rPr>
          <w:sz w:val="21"/>
          <w:szCs w:val="21"/>
        </w:rPr>
        <w:t>(</w:t>
      </w:r>
      <w:r>
        <w:rPr>
          <w:sz w:val="21"/>
          <w:szCs w:val="21"/>
        </w:rPr>
        <w:t>例如原本個性溫和的動物突然出現攻擊性</w:t>
      </w:r>
      <w:r>
        <w:rPr>
          <w:sz w:val="21"/>
          <w:szCs w:val="21"/>
        </w:rPr>
        <w:t>,</w:t>
      </w:r>
      <w:r>
        <w:rPr>
          <w:sz w:val="21"/>
          <w:szCs w:val="21"/>
        </w:rPr>
        <w:t>可能與疼痛有關</w:t>
      </w:r>
      <w:r>
        <w:rPr>
          <w:sz w:val="21"/>
          <w:szCs w:val="21"/>
        </w:rPr>
        <w:t>),</w:t>
      </w:r>
      <w:r>
        <w:rPr>
          <w:sz w:val="21"/>
          <w:szCs w:val="21"/>
        </w:rPr>
        <w:t>這也是為什麼建議先由獸醫評估</w:t>
      </w:r>
      <w:r>
        <w:rPr>
          <w:sz w:val="21"/>
          <w:szCs w:val="21"/>
        </w:rPr>
        <w:t>,</w:t>
      </w:r>
      <w:r>
        <w:rPr>
          <w:sz w:val="21"/>
          <w:szCs w:val="21"/>
        </w:rPr>
        <w:t>而不是直接跳過醫療評估、單純當</w:t>
      </w:r>
      <w:r>
        <w:rPr>
          <w:sz w:val="21"/>
          <w:szCs w:val="21"/>
        </w:rPr>
        <w:lastRenderedPageBreak/>
        <w:t>作「行為問題」處理。</w:t>
      </w:r>
    </w:p>
    <w:p w14:paraId="31F74A7C" w14:textId="77777777" w:rsidR="00715578" w:rsidRDefault="00715578" w:rsidP="00715578">
      <w:pPr>
        <w:spacing w:after="80"/>
      </w:pPr>
      <w:r>
        <w:rPr>
          <w:b/>
          <w:bCs/>
          <w:sz w:val="21"/>
          <w:szCs w:val="21"/>
        </w:rPr>
        <w:t>【資料來源】</w:t>
      </w:r>
      <w:r>
        <w:rPr>
          <w:sz w:val="21"/>
          <w:szCs w:val="21"/>
        </w:rPr>
        <w:t>ACVB Position Statements, https://www.dacvb.org/page/PositionStatement</w:t>
      </w:r>
    </w:p>
    <w:p w14:paraId="1FA80D7E" w14:textId="76F15168" w:rsidR="00715578" w:rsidRDefault="00715578"/>
    <w:p w14:paraId="22CD053C" w14:textId="2E4E8B6A" w:rsidR="00715578" w:rsidRDefault="00715578">
      <w:pPr>
        <w:widowControl/>
      </w:pPr>
      <w:r>
        <w:br w:type="page"/>
      </w:r>
    </w:p>
    <w:p w14:paraId="5715800A" w14:textId="77777777" w:rsidR="00715578" w:rsidRDefault="00715578" w:rsidP="00715578">
      <w:pPr>
        <w:pStyle w:val="a3"/>
        <w:spacing w:after="200"/>
      </w:pPr>
      <w:r>
        <w:lastRenderedPageBreak/>
        <w:t>動物保健依據（疫苗與預防醫學）</w:t>
      </w:r>
    </w:p>
    <w:p w14:paraId="6EDDD7EF" w14:textId="77777777" w:rsidR="00715578" w:rsidRDefault="00715578" w:rsidP="00715578">
      <w:pPr>
        <w:spacing w:after="100"/>
      </w:pPr>
      <w:r>
        <w:rPr>
          <w:i/>
          <w:iCs/>
          <w:sz w:val="21"/>
          <w:szCs w:val="21"/>
        </w:rPr>
        <w:t>分類：疫苗與預防醫學（疫苗時程、寄生蟲預防）｜物種：貓、狗</w:t>
      </w:r>
    </w:p>
    <w:p w14:paraId="4FB1DB51" w14:textId="77777777" w:rsidR="00715578" w:rsidRDefault="00715578" w:rsidP="00715578">
      <w:pPr>
        <w:spacing w:after="300"/>
      </w:pPr>
      <w:r>
        <w:rPr>
          <w:color w:val="555555"/>
          <w:sz w:val="20"/>
          <w:szCs w:val="20"/>
        </w:rPr>
        <w:t>說明：疫苗部分主要依據</w:t>
      </w:r>
      <w:r>
        <w:rPr>
          <w:color w:val="555555"/>
          <w:sz w:val="20"/>
          <w:szCs w:val="20"/>
        </w:rPr>
        <w:t xml:space="preserve"> WSAVA</w:t>
      </w:r>
      <w:r>
        <w:rPr>
          <w:color w:val="555555"/>
          <w:sz w:val="20"/>
          <w:szCs w:val="20"/>
        </w:rPr>
        <w:t>（世界小動物獸醫學會）</w:t>
      </w:r>
      <w:r>
        <w:rPr>
          <w:color w:val="555555"/>
          <w:sz w:val="20"/>
          <w:szCs w:val="20"/>
        </w:rPr>
        <w:t xml:space="preserve">2024 </w:t>
      </w:r>
      <w:r>
        <w:rPr>
          <w:color w:val="555555"/>
          <w:sz w:val="20"/>
          <w:szCs w:val="20"/>
        </w:rPr>
        <w:t>年版全球疫苗接種指引；寄生蟲預防部分主要依據</w:t>
      </w:r>
      <w:r>
        <w:rPr>
          <w:color w:val="555555"/>
          <w:sz w:val="20"/>
          <w:szCs w:val="20"/>
        </w:rPr>
        <w:t xml:space="preserve"> ESCCAP</w:t>
      </w:r>
      <w:r>
        <w:rPr>
          <w:color w:val="555555"/>
          <w:sz w:val="20"/>
          <w:szCs w:val="20"/>
        </w:rPr>
        <w:t>（歐洲寵物寄生蟲科學委員會）系列官方指引（</w:t>
      </w:r>
      <w:r>
        <w:rPr>
          <w:color w:val="555555"/>
          <w:sz w:val="20"/>
          <w:szCs w:val="20"/>
        </w:rPr>
        <w:t>GL1</w:t>
      </w:r>
      <w:r>
        <w:rPr>
          <w:color w:val="555555"/>
          <w:sz w:val="20"/>
          <w:szCs w:val="20"/>
        </w:rPr>
        <w:t>、</w:t>
      </w:r>
      <w:r>
        <w:rPr>
          <w:color w:val="555555"/>
          <w:sz w:val="20"/>
          <w:szCs w:val="20"/>
        </w:rPr>
        <w:t>GL2</w:t>
      </w:r>
      <w:r>
        <w:rPr>
          <w:color w:val="555555"/>
          <w:sz w:val="20"/>
          <w:szCs w:val="20"/>
        </w:rPr>
        <w:t>、</w:t>
      </w:r>
      <w:r>
        <w:rPr>
          <w:color w:val="555555"/>
          <w:sz w:val="20"/>
          <w:szCs w:val="20"/>
        </w:rPr>
        <w:t>GL3</w:t>
      </w:r>
      <w:r>
        <w:rPr>
          <w:color w:val="555555"/>
          <w:sz w:val="20"/>
          <w:szCs w:val="20"/>
        </w:rPr>
        <w:t>、</w:t>
      </w:r>
      <w:r>
        <w:rPr>
          <w:color w:val="555555"/>
          <w:sz w:val="20"/>
          <w:szCs w:val="20"/>
        </w:rPr>
        <w:t>GL5</w:t>
      </w:r>
      <w:r>
        <w:rPr>
          <w:color w:val="555555"/>
          <w:sz w:val="20"/>
          <w:szCs w:val="20"/>
        </w:rPr>
        <w:t>、</w:t>
      </w:r>
      <w:r>
        <w:rPr>
          <w:color w:val="555555"/>
          <w:sz w:val="20"/>
          <w:szCs w:val="20"/>
        </w:rPr>
        <w:t>GL6</w:t>
      </w:r>
      <w:r>
        <w:rPr>
          <w:color w:val="555555"/>
          <w:sz w:val="20"/>
          <w:szCs w:val="20"/>
        </w:rPr>
        <w:t>）改寫之中文摘要，供</w:t>
      </w:r>
      <w:r>
        <w:rPr>
          <w:color w:val="555555"/>
          <w:sz w:val="20"/>
          <w:szCs w:val="20"/>
        </w:rPr>
        <w:t xml:space="preserve"> RAG </w:t>
      </w:r>
      <w:r>
        <w:rPr>
          <w:color w:val="555555"/>
          <w:sz w:val="20"/>
          <w:szCs w:val="20"/>
        </w:rPr>
        <w:t>知識庫檢索使用，非原文逐字翻譯。每筆條目附原始來源網址，供追溯查證。【疫苗與寄生蟲預防已全部收錄完畢，共</w:t>
      </w:r>
      <w:r>
        <w:rPr>
          <w:color w:val="555555"/>
          <w:sz w:val="20"/>
          <w:szCs w:val="20"/>
        </w:rPr>
        <w:t>29</w:t>
      </w:r>
      <w:r>
        <w:rPr>
          <w:color w:val="555555"/>
          <w:sz w:val="20"/>
          <w:szCs w:val="20"/>
        </w:rPr>
        <w:t>筆：疫苗</w:t>
      </w:r>
      <w:r>
        <w:rPr>
          <w:color w:val="555555"/>
          <w:sz w:val="20"/>
          <w:szCs w:val="20"/>
        </w:rPr>
        <w:t>17</w:t>
      </w:r>
      <w:r>
        <w:rPr>
          <w:color w:val="555555"/>
          <w:sz w:val="20"/>
          <w:szCs w:val="20"/>
        </w:rPr>
        <w:t>筆（狗</w:t>
      </w:r>
      <w:r>
        <w:rPr>
          <w:color w:val="555555"/>
          <w:sz w:val="20"/>
          <w:szCs w:val="20"/>
        </w:rPr>
        <w:t>10</w:t>
      </w:r>
      <w:r>
        <w:rPr>
          <w:color w:val="555555"/>
          <w:sz w:val="20"/>
          <w:szCs w:val="20"/>
        </w:rPr>
        <w:t>、貓</w:t>
      </w:r>
      <w:r>
        <w:rPr>
          <w:color w:val="555555"/>
          <w:sz w:val="20"/>
          <w:szCs w:val="20"/>
        </w:rPr>
        <w:t>7</w:t>
      </w:r>
      <w:r>
        <w:rPr>
          <w:color w:val="555555"/>
          <w:sz w:val="20"/>
          <w:szCs w:val="20"/>
        </w:rPr>
        <w:t>）、寄生蟲預防</w:t>
      </w:r>
      <w:r>
        <w:rPr>
          <w:color w:val="555555"/>
          <w:sz w:val="20"/>
          <w:szCs w:val="20"/>
        </w:rPr>
        <w:t>12</w:t>
      </w:r>
      <w:r>
        <w:rPr>
          <w:color w:val="555555"/>
          <w:sz w:val="20"/>
          <w:szCs w:val="20"/>
        </w:rPr>
        <w:t>筆（腸道蠕蟲</w:t>
      </w:r>
      <w:r>
        <w:rPr>
          <w:color w:val="555555"/>
          <w:sz w:val="20"/>
          <w:szCs w:val="20"/>
        </w:rPr>
        <w:t>3</w:t>
      </w:r>
      <w:r>
        <w:rPr>
          <w:color w:val="555555"/>
          <w:sz w:val="20"/>
          <w:szCs w:val="20"/>
        </w:rPr>
        <w:t>、腸道原蟲</w:t>
      </w:r>
      <w:r>
        <w:rPr>
          <w:color w:val="555555"/>
          <w:sz w:val="20"/>
          <w:szCs w:val="20"/>
        </w:rPr>
        <w:t>2</w:t>
      </w:r>
      <w:r>
        <w:rPr>
          <w:color w:val="555555"/>
          <w:sz w:val="20"/>
          <w:szCs w:val="20"/>
        </w:rPr>
        <w:t>、體外寄生蟲</w:t>
      </w:r>
      <w:r>
        <w:rPr>
          <w:color w:val="555555"/>
          <w:sz w:val="20"/>
          <w:szCs w:val="20"/>
        </w:rPr>
        <w:t>3</w:t>
      </w:r>
      <w:r>
        <w:rPr>
          <w:color w:val="555555"/>
          <w:sz w:val="20"/>
          <w:szCs w:val="20"/>
        </w:rPr>
        <w:t>、病媒傳播疾病</w:t>
      </w:r>
      <w:r>
        <w:rPr>
          <w:color w:val="555555"/>
          <w:sz w:val="20"/>
          <w:szCs w:val="20"/>
        </w:rPr>
        <w:t>3</w:t>
      </w:r>
      <w:r>
        <w:rPr>
          <w:color w:val="555555"/>
          <w:sz w:val="20"/>
          <w:szCs w:val="20"/>
        </w:rPr>
        <w:t>、表淺黴菌感染</w:t>
      </w:r>
      <w:r>
        <w:rPr>
          <w:color w:val="555555"/>
          <w:sz w:val="20"/>
          <w:szCs w:val="20"/>
        </w:rPr>
        <w:t>1</w:t>
      </w:r>
      <w:r>
        <w:rPr>
          <w:color w:val="555555"/>
          <w:sz w:val="20"/>
          <w:szCs w:val="20"/>
        </w:rPr>
        <w:t>）】。</w:t>
      </w:r>
    </w:p>
    <w:p w14:paraId="7537970D" w14:textId="77777777" w:rsidR="00715578" w:rsidRDefault="00715578" w:rsidP="00715578">
      <w:pPr>
        <w:pStyle w:val="1"/>
        <w:pBdr>
          <w:bottom w:val="single" w:sz="6" w:space="4" w:color="999999"/>
        </w:pBdr>
        <w:spacing w:before="400" w:after="150"/>
      </w:pPr>
      <w:r>
        <w:t>狗的疫苗－核心疫苗(Core Vaccines)</w:t>
      </w:r>
    </w:p>
    <w:p w14:paraId="70AACBC0" w14:textId="77777777" w:rsidR="00715578" w:rsidRDefault="00715578" w:rsidP="00715578">
      <w:pPr>
        <w:pStyle w:val="2"/>
        <w:spacing w:before="300" w:after="120"/>
      </w:pPr>
      <w:r>
        <w:t>狗－犬瘟熱／犬腺病毒／犬小病毒混合疫苗</w:t>
      </w:r>
      <w:r>
        <w:t>(CDV+CAV-2+CPV-2)</w:t>
      </w:r>
    </w:p>
    <w:p w14:paraId="635772AB" w14:textId="77777777" w:rsidR="00715578" w:rsidRDefault="00715578" w:rsidP="00715578">
      <w:pPr>
        <w:spacing w:after="80"/>
      </w:pPr>
      <w:r>
        <w:rPr>
          <w:b/>
          <w:bCs/>
          <w:sz w:val="21"/>
          <w:szCs w:val="21"/>
        </w:rPr>
        <w:t>【疫苗名稱】</w:t>
      </w:r>
      <w:r>
        <w:rPr>
          <w:sz w:val="21"/>
          <w:szCs w:val="21"/>
        </w:rPr>
        <w:t>犬瘟熱病毒</w:t>
      </w:r>
      <w:r>
        <w:rPr>
          <w:sz w:val="21"/>
          <w:szCs w:val="21"/>
        </w:rPr>
        <w:t>(CDV)+</w:t>
      </w:r>
      <w:r>
        <w:rPr>
          <w:sz w:val="21"/>
          <w:szCs w:val="21"/>
        </w:rPr>
        <w:t>犬腺病毒第二型</w:t>
      </w:r>
      <w:r>
        <w:rPr>
          <w:sz w:val="21"/>
          <w:szCs w:val="21"/>
        </w:rPr>
        <w:t>(CAV-2)+</w:t>
      </w:r>
      <w:r>
        <w:rPr>
          <w:sz w:val="21"/>
          <w:szCs w:val="21"/>
        </w:rPr>
        <w:t>犬小病毒</w:t>
      </w:r>
      <w:r>
        <w:rPr>
          <w:sz w:val="21"/>
          <w:szCs w:val="21"/>
        </w:rPr>
        <w:t>(CPV-2)</w:t>
      </w:r>
      <w:r>
        <w:rPr>
          <w:sz w:val="21"/>
          <w:szCs w:val="21"/>
        </w:rPr>
        <w:t>混合疫苗</w:t>
      </w:r>
    </w:p>
    <w:p w14:paraId="2CD6F5F2"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全球適用</w:t>
      </w:r>
      <w:r>
        <w:rPr>
          <w:sz w:val="21"/>
          <w:szCs w:val="21"/>
        </w:rPr>
        <w:t>,</w:t>
      </w:r>
      <w:r>
        <w:rPr>
          <w:sz w:val="21"/>
          <w:szCs w:val="21"/>
        </w:rPr>
        <w:t>不分地區</w:t>
      </w:r>
      <w:r>
        <w:rPr>
          <w:sz w:val="21"/>
          <w:szCs w:val="21"/>
        </w:rPr>
        <w:t>)</w:t>
      </w:r>
    </w:p>
    <w:p w14:paraId="4DA60700" w14:textId="77777777" w:rsidR="00715578" w:rsidRDefault="00715578" w:rsidP="00715578">
      <w:pPr>
        <w:spacing w:after="80"/>
      </w:pPr>
      <w:r>
        <w:rPr>
          <w:b/>
          <w:bCs/>
          <w:sz w:val="21"/>
          <w:szCs w:val="21"/>
        </w:rPr>
        <w:t>【預防疾病】</w:t>
      </w:r>
      <w:r>
        <w:rPr>
          <w:sz w:val="21"/>
          <w:szCs w:val="21"/>
        </w:rPr>
        <w:t>犬瘟熱、犬傳染性肝炎</w:t>
      </w:r>
      <w:r>
        <w:rPr>
          <w:sz w:val="21"/>
          <w:szCs w:val="21"/>
        </w:rPr>
        <w:t>(</w:t>
      </w:r>
      <w:r>
        <w:rPr>
          <w:sz w:val="21"/>
          <w:szCs w:val="21"/>
        </w:rPr>
        <w:t>腺病毒</w:t>
      </w:r>
      <w:r>
        <w:rPr>
          <w:sz w:val="21"/>
          <w:szCs w:val="21"/>
        </w:rPr>
        <w:t>)</w:t>
      </w:r>
      <w:r>
        <w:rPr>
          <w:sz w:val="21"/>
          <w:szCs w:val="21"/>
        </w:rPr>
        <w:t>、犬小病毒腸炎</w:t>
      </w:r>
    </w:p>
    <w:p w14:paraId="75676CC7"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6</w:t>
      </w:r>
      <w:r>
        <w:rPr>
          <w:sz w:val="21"/>
          <w:szCs w:val="21"/>
        </w:rPr>
        <w:t>週齡開始</w:t>
      </w:r>
      <w:r>
        <w:rPr>
          <w:sz w:val="21"/>
          <w:szCs w:val="21"/>
        </w:rPr>
        <w:t>,</w:t>
      </w:r>
      <w:r>
        <w:rPr>
          <w:sz w:val="21"/>
          <w:szCs w:val="21"/>
        </w:rPr>
        <w:t>每</w:t>
      </w:r>
      <w:r>
        <w:rPr>
          <w:sz w:val="21"/>
          <w:szCs w:val="21"/>
        </w:rPr>
        <w:t>3-4</w:t>
      </w:r>
      <w:r>
        <w:rPr>
          <w:sz w:val="21"/>
          <w:szCs w:val="21"/>
        </w:rPr>
        <w:t>週追加一次</w:t>
      </w:r>
      <w:r>
        <w:rPr>
          <w:sz w:val="21"/>
          <w:szCs w:val="21"/>
        </w:rPr>
        <w:t>,</w:t>
      </w:r>
      <w:r>
        <w:rPr>
          <w:sz w:val="21"/>
          <w:szCs w:val="21"/>
        </w:rPr>
        <w:t>直到</w:t>
      </w:r>
      <w:r>
        <w:rPr>
          <w:sz w:val="21"/>
          <w:szCs w:val="21"/>
        </w:rPr>
        <w:t>16</w:t>
      </w:r>
      <w:r>
        <w:rPr>
          <w:sz w:val="21"/>
          <w:szCs w:val="21"/>
        </w:rPr>
        <w:t>週齡以上</w:t>
      </w:r>
      <w:r>
        <w:rPr>
          <w:sz w:val="21"/>
          <w:szCs w:val="21"/>
        </w:rPr>
        <w:t>;</w:t>
      </w:r>
      <w:r>
        <w:rPr>
          <w:sz w:val="21"/>
          <w:szCs w:val="21"/>
        </w:rPr>
        <w:t>若處於高風險環境</w:t>
      </w:r>
      <w:r>
        <w:rPr>
          <w:sz w:val="21"/>
          <w:szCs w:val="21"/>
        </w:rPr>
        <w:t>(</w:t>
      </w:r>
      <w:r>
        <w:rPr>
          <w:sz w:val="21"/>
          <w:szCs w:val="21"/>
        </w:rPr>
        <w:t>如收容所、群聚場所</w:t>
      </w:r>
      <w:r>
        <w:rPr>
          <w:sz w:val="21"/>
          <w:szCs w:val="21"/>
        </w:rPr>
        <w:t>),</w:t>
      </w:r>
      <w:r>
        <w:rPr>
          <w:sz w:val="21"/>
          <w:szCs w:val="21"/>
        </w:rPr>
        <w:t>可持續到</w:t>
      </w:r>
      <w:r>
        <w:rPr>
          <w:sz w:val="21"/>
          <w:szCs w:val="21"/>
        </w:rPr>
        <w:t>20</w:t>
      </w:r>
      <w:r>
        <w:rPr>
          <w:sz w:val="21"/>
          <w:szCs w:val="21"/>
        </w:rPr>
        <w:t>週齡</w:t>
      </w:r>
      <w:r>
        <w:rPr>
          <w:sz w:val="21"/>
          <w:szCs w:val="21"/>
        </w:rPr>
        <w:t>,</w:t>
      </w:r>
      <w:r>
        <w:rPr>
          <w:sz w:val="21"/>
          <w:szCs w:val="21"/>
        </w:rPr>
        <w:t>間隔縮短為每</w:t>
      </w:r>
      <w:r>
        <w:rPr>
          <w:sz w:val="21"/>
          <w:szCs w:val="21"/>
        </w:rPr>
        <w:t>2-3</w:t>
      </w:r>
      <w:r>
        <w:rPr>
          <w:sz w:val="21"/>
          <w:szCs w:val="21"/>
        </w:rPr>
        <w:t>週一次。</w:t>
      </w:r>
    </w:p>
    <w:p w14:paraId="1BC51012"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若成犬過去接種</w:t>
      </w:r>
      <w:r>
        <w:rPr>
          <w:sz w:val="21"/>
          <w:szCs w:val="21"/>
        </w:rPr>
        <w:t>history</w:t>
      </w:r>
      <w:r>
        <w:rPr>
          <w:sz w:val="21"/>
          <w:szCs w:val="21"/>
        </w:rPr>
        <w:t>不明或不完整</w:t>
      </w:r>
      <w:r>
        <w:rPr>
          <w:sz w:val="21"/>
          <w:szCs w:val="21"/>
        </w:rPr>
        <w:t>,</w:t>
      </w:r>
      <w:r>
        <w:rPr>
          <w:sz w:val="21"/>
          <w:szCs w:val="21"/>
        </w:rPr>
        <w:t>單一劑活毒</w:t>
      </w:r>
      <w:r>
        <w:rPr>
          <w:sz w:val="21"/>
          <w:szCs w:val="21"/>
        </w:rPr>
        <w:t>(MLV)</w:t>
      </w:r>
      <w:r>
        <w:rPr>
          <w:sz w:val="21"/>
          <w:szCs w:val="21"/>
        </w:rPr>
        <w:t>或重組疫苗通常即可產生保護力</w:t>
      </w:r>
      <w:r>
        <w:rPr>
          <w:sz w:val="21"/>
          <w:szCs w:val="21"/>
        </w:rPr>
        <w:t>;</w:t>
      </w:r>
      <w:r>
        <w:rPr>
          <w:sz w:val="21"/>
          <w:szCs w:val="21"/>
        </w:rPr>
        <w:t>高風險情境</w:t>
      </w:r>
      <w:r>
        <w:rPr>
          <w:sz w:val="21"/>
          <w:szCs w:val="21"/>
        </w:rPr>
        <w:t>(</w:t>
      </w:r>
      <w:r>
        <w:rPr>
          <w:sz w:val="21"/>
          <w:szCs w:val="21"/>
        </w:rPr>
        <w:t>如爆發疫情</w:t>
      </w:r>
      <w:r>
        <w:rPr>
          <w:sz w:val="21"/>
          <w:szCs w:val="21"/>
        </w:rPr>
        <w:t>)</w:t>
      </w:r>
      <w:r>
        <w:rPr>
          <w:sz w:val="21"/>
          <w:szCs w:val="21"/>
        </w:rPr>
        <w:t>建議</w:t>
      </w:r>
      <w:r>
        <w:rPr>
          <w:sz w:val="21"/>
          <w:szCs w:val="21"/>
        </w:rPr>
        <w:t>2-4</w:t>
      </w:r>
      <w:r>
        <w:rPr>
          <w:sz w:val="21"/>
          <w:szCs w:val="21"/>
        </w:rPr>
        <w:t>週後補一劑。</w:t>
      </w:r>
    </w:p>
    <w:p w14:paraId="72064D17" w14:textId="77777777" w:rsidR="00715578" w:rsidRDefault="00715578" w:rsidP="00715578">
      <w:pPr>
        <w:spacing w:after="80"/>
      </w:pPr>
      <w:r>
        <w:rPr>
          <w:b/>
          <w:bCs/>
          <w:sz w:val="21"/>
          <w:szCs w:val="21"/>
        </w:rPr>
        <w:t>【追加時程】</w:t>
      </w:r>
      <w:r>
        <w:rPr>
          <w:sz w:val="21"/>
          <w:szCs w:val="21"/>
        </w:rPr>
        <w:t>建議在幼犬系列疫苗完成後</w:t>
      </w:r>
      <w:r>
        <w:rPr>
          <w:sz w:val="21"/>
          <w:szCs w:val="21"/>
        </w:rPr>
        <w:t>,</w:t>
      </w:r>
      <w:r>
        <w:rPr>
          <w:sz w:val="21"/>
          <w:szCs w:val="21"/>
        </w:rPr>
        <w:t>約</w:t>
      </w:r>
      <w:r>
        <w:rPr>
          <w:sz w:val="21"/>
          <w:szCs w:val="21"/>
        </w:rPr>
        <w:t>6</w:t>
      </w:r>
      <w:r>
        <w:rPr>
          <w:sz w:val="21"/>
          <w:szCs w:val="21"/>
        </w:rPr>
        <w:t>月齡時再追加一劑</w:t>
      </w:r>
      <w:r>
        <w:rPr>
          <w:sz w:val="21"/>
          <w:szCs w:val="21"/>
        </w:rPr>
        <w:t>(</w:t>
      </w:r>
      <w:r>
        <w:rPr>
          <w:sz w:val="21"/>
          <w:szCs w:val="21"/>
        </w:rPr>
        <w:t>取代舊有「</w:t>
      </w:r>
      <w:r>
        <w:rPr>
          <w:sz w:val="21"/>
          <w:szCs w:val="21"/>
        </w:rPr>
        <w:t>12-16</w:t>
      </w:r>
      <w:r>
        <w:rPr>
          <w:sz w:val="21"/>
          <w:szCs w:val="21"/>
        </w:rPr>
        <w:t>月齡首次年度追加」的做法</w:t>
      </w:r>
      <w:r>
        <w:rPr>
          <w:sz w:val="21"/>
          <w:szCs w:val="21"/>
        </w:rPr>
        <w:t>),</w:t>
      </w:r>
      <w:r>
        <w:rPr>
          <w:sz w:val="21"/>
          <w:szCs w:val="21"/>
        </w:rPr>
        <w:t>之後每</w:t>
      </w:r>
      <w:r>
        <w:rPr>
          <w:sz w:val="21"/>
          <w:szCs w:val="21"/>
        </w:rPr>
        <w:t>3</w:t>
      </w:r>
      <w:r>
        <w:rPr>
          <w:sz w:val="21"/>
          <w:szCs w:val="21"/>
        </w:rPr>
        <w:t>年追加一次即可</w:t>
      </w:r>
      <w:r>
        <w:rPr>
          <w:sz w:val="21"/>
          <w:szCs w:val="21"/>
        </w:rPr>
        <w:t>,</w:t>
      </w:r>
      <w:r>
        <w:rPr>
          <w:sz w:val="21"/>
          <w:szCs w:val="21"/>
        </w:rPr>
        <w:t>不需要每年施打。</w:t>
      </w:r>
    </w:p>
    <w:p w14:paraId="76C8614A" w14:textId="77777777" w:rsidR="00715578" w:rsidRDefault="00715578" w:rsidP="00715578">
      <w:pPr>
        <w:spacing w:after="80"/>
      </w:pPr>
      <w:r>
        <w:rPr>
          <w:b/>
          <w:bCs/>
          <w:sz w:val="21"/>
          <w:szCs w:val="21"/>
        </w:rPr>
        <w:t>【備註／使用考量】</w:t>
      </w:r>
      <w:r>
        <w:rPr>
          <w:sz w:val="21"/>
          <w:szCs w:val="21"/>
        </w:rPr>
        <w:t>這三種病毒的活毒疫苗保護力可維持多年</w:t>
      </w:r>
      <w:r>
        <w:rPr>
          <w:sz w:val="21"/>
          <w:szCs w:val="21"/>
        </w:rPr>
        <w:t>,</w:t>
      </w:r>
      <w:r>
        <w:rPr>
          <w:sz w:val="21"/>
          <w:szCs w:val="21"/>
        </w:rPr>
        <w:t>不需頻繁追加</w:t>
      </w:r>
      <w:r>
        <w:rPr>
          <w:sz w:val="21"/>
          <w:szCs w:val="21"/>
        </w:rPr>
        <w:t>;</w:t>
      </w:r>
      <w:r>
        <w:rPr>
          <w:sz w:val="21"/>
          <w:szCs w:val="21"/>
        </w:rPr>
        <w:t>若使用的是不活化疫苗</w:t>
      </w:r>
      <w:r>
        <w:rPr>
          <w:sz w:val="21"/>
          <w:szCs w:val="21"/>
        </w:rPr>
        <w:t>,</w:t>
      </w:r>
      <w:r>
        <w:rPr>
          <w:sz w:val="21"/>
          <w:szCs w:val="21"/>
        </w:rPr>
        <w:t>保護力持續時間會比活毒疫苗短。</w:t>
      </w:r>
      <w:r>
        <w:rPr>
          <w:sz w:val="21"/>
          <w:szCs w:val="21"/>
        </w:rPr>
        <w:t>16</w:t>
      </w:r>
      <w:r>
        <w:rPr>
          <w:sz w:val="21"/>
          <w:szCs w:val="21"/>
        </w:rPr>
        <w:t>週齡完成的最後一劑最為關鍵</w:t>
      </w:r>
      <w:r>
        <w:rPr>
          <w:sz w:val="21"/>
          <w:szCs w:val="21"/>
        </w:rPr>
        <w:t>,</w:t>
      </w:r>
      <w:r>
        <w:rPr>
          <w:sz w:val="21"/>
          <w:szCs w:val="21"/>
        </w:rPr>
        <w:t>因為此時大多數幼犬的母源抗體已消退到不會干擾疫苗生效的程度。</w:t>
      </w:r>
    </w:p>
    <w:p w14:paraId="0049507E"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17A1A7F3" w14:textId="77777777" w:rsidR="00715578" w:rsidRDefault="00715578" w:rsidP="00715578">
      <w:pPr>
        <w:pStyle w:val="2"/>
        <w:spacing w:before="300" w:after="120"/>
      </w:pPr>
      <w:r>
        <w:lastRenderedPageBreak/>
        <w:t>狗－狂犬病疫苗</w:t>
      </w:r>
      <w:r>
        <w:t>(Rabies)</w:t>
      </w:r>
    </w:p>
    <w:p w14:paraId="2FB4D545" w14:textId="77777777" w:rsidR="00715578" w:rsidRDefault="00715578" w:rsidP="00715578">
      <w:pPr>
        <w:spacing w:after="80"/>
      </w:pPr>
      <w:r>
        <w:rPr>
          <w:b/>
          <w:bCs/>
          <w:sz w:val="21"/>
          <w:szCs w:val="21"/>
        </w:rPr>
        <w:t>【疫苗名稱】</w:t>
      </w:r>
      <w:r>
        <w:rPr>
          <w:sz w:val="21"/>
          <w:szCs w:val="21"/>
        </w:rPr>
        <w:t>狂犬病疫苗</w:t>
      </w:r>
    </w:p>
    <w:p w14:paraId="47667E8E"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於狂犬病流行地區視為核心</w:t>
      </w:r>
      <w:r>
        <w:rPr>
          <w:sz w:val="21"/>
          <w:szCs w:val="21"/>
        </w:rPr>
        <w:t>;</w:t>
      </w:r>
      <w:r>
        <w:rPr>
          <w:sz w:val="21"/>
          <w:szCs w:val="21"/>
        </w:rPr>
        <w:t>非流行地區則依當地法規</w:t>
      </w:r>
      <w:r>
        <w:rPr>
          <w:sz w:val="21"/>
          <w:szCs w:val="21"/>
        </w:rPr>
        <w:t>)</w:t>
      </w:r>
    </w:p>
    <w:p w14:paraId="4211EC5F" w14:textId="77777777" w:rsidR="00715578" w:rsidRDefault="00715578" w:rsidP="00715578">
      <w:pPr>
        <w:spacing w:after="80"/>
      </w:pPr>
      <w:r>
        <w:rPr>
          <w:b/>
          <w:bCs/>
          <w:sz w:val="21"/>
          <w:szCs w:val="21"/>
        </w:rPr>
        <w:t>【預防疾病】</w:t>
      </w:r>
      <w:r>
        <w:rPr>
          <w:sz w:val="21"/>
          <w:szCs w:val="21"/>
        </w:rPr>
        <w:t>狂犬病</w:t>
      </w:r>
    </w:p>
    <w:p w14:paraId="44A5C9BC"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多數地區建議不早於</w:t>
      </w:r>
      <w:r>
        <w:rPr>
          <w:sz w:val="21"/>
          <w:szCs w:val="21"/>
        </w:rPr>
        <w:t>12</w:t>
      </w:r>
      <w:r>
        <w:rPr>
          <w:sz w:val="21"/>
          <w:szCs w:val="21"/>
        </w:rPr>
        <w:t>週齡施打第一劑</w:t>
      </w:r>
      <w:r>
        <w:rPr>
          <w:sz w:val="21"/>
          <w:szCs w:val="21"/>
        </w:rPr>
        <w:t>,</w:t>
      </w:r>
      <w:r>
        <w:rPr>
          <w:sz w:val="21"/>
          <w:szCs w:val="21"/>
        </w:rPr>
        <w:t>實際起始年齡以當地法規或疫苗仿單為準。</w:t>
      </w:r>
    </w:p>
    <w:p w14:paraId="2739073E"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依當地法規優先</w:t>
      </w:r>
      <w:r>
        <w:rPr>
          <w:sz w:val="21"/>
          <w:szCs w:val="21"/>
        </w:rPr>
        <w:t>,</w:t>
      </w:r>
      <w:r>
        <w:rPr>
          <w:sz w:val="21"/>
          <w:szCs w:val="21"/>
        </w:rPr>
        <w:t>若無法規限制則依疫苗仿單建議。</w:t>
      </w:r>
    </w:p>
    <w:p w14:paraId="51D7961C" w14:textId="77777777" w:rsidR="00715578" w:rsidRDefault="00715578" w:rsidP="00715578">
      <w:pPr>
        <w:spacing w:after="80"/>
      </w:pPr>
      <w:r>
        <w:rPr>
          <w:b/>
          <w:bCs/>
          <w:sz w:val="21"/>
          <w:szCs w:val="21"/>
        </w:rPr>
        <w:t>【追加時程】</w:t>
      </w:r>
      <w:r>
        <w:rPr>
          <w:sz w:val="21"/>
          <w:szCs w:val="21"/>
        </w:rPr>
        <w:t>多數地區要求第一劑後</w:t>
      </w:r>
      <w:r>
        <w:rPr>
          <w:sz w:val="21"/>
          <w:szCs w:val="21"/>
        </w:rPr>
        <w:t>1</w:t>
      </w:r>
      <w:r>
        <w:rPr>
          <w:sz w:val="21"/>
          <w:szCs w:val="21"/>
        </w:rPr>
        <w:t>年內追加一次</w:t>
      </w:r>
      <w:r>
        <w:rPr>
          <w:sz w:val="21"/>
          <w:szCs w:val="21"/>
        </w:rPr>
        <w:t>;</w:t>
      </w:r>
      <w:r>
        <w:rPr>
          <w:sz w:val="21"/>
          <w:szCs w:val="21"/>
        </w:rPr>
        <w:t>之後依疫苗保護力標示</w:t>
      </w:r>
      <w:r>
        <w:rPr>
          <w:sz w:val="21"/>
          <w:szCs w:val="21"/>
        </w:rPr>
        <w:t>(1</w:t>
      </w:r>
      <w:r>
        <w:rPr>
          <w:sz w:val="21"/>
          <w:szCs w:val="21"/>
        </w:rPr>
        <w:t>年或</w:t>
      </w:r>
      <w:r>
        <w:rPr>
          <w:sz w:val="21"/>
          <w:szCs w:val="21"/>
        </w:rPr>
        <w:t>3</w:t>
      </w:r>
      <w:r>
        <w:rPr>
          <w:sz w:val="21"/>
          <w:szCs w:val="21"/>
        </w:rPr>
        <w:t>年</w:t>
      </w:r>
      <w:r>
        <w:rPr>
          <w:sz w:val="21"/>
          <w:szCs w:val="21"/>
        </w:rPr>
        <w:t>)</w:t>
      </w:r>
      <w:r>
        <w:rPr>
          <w:sz w:val="21"/>
          <w:szCs w:val="21"/>
        </w:rPr>
        <w:t>決定追加頻率</w:t>
      </w:r>
      <w:r>
        <w:rPr>
          <w:sz w:val="21"/>
          <w:szCs w:val="21"/>
        </w:rPr>
        <w:t>,</w:t>
      </w:r>
      <w:r>
        <w:rPr>
          <w:sz w:val="21"/>
          <w:szCs w:val="21"/>
        </w:rPr>
        <w:t>實際頻率仍以當地法規為最優先依據。</w:t>
      </w:r>
    </w:p>
    <w:p w14:paraId="56A6A00A" w14:textId="77777777" w:rsidR="00715578" w:rsidRDefault="00715578" w:rsidP="00715578">
      <w:pPr>
        <w:spacing w:after="80"/>
      </w:pPr>
      <w:r>
        <w:rPr>
          <w:b/>
          <w:bCs/>
          <w:sz w:val="21"/>
          <w:szCs w:val="21"/>
        </w:rPr>
        <w:t>【備註／使用考量】</w:t>
      </w:r>
      <w:r>
        <w:rPr>
          <w:sz w:val="21"/>
          <w:szCs w:val="21"/>
        </w:rPr>
        <w:t>狂犬病疫苗雖然多數是不活化疫苗</w:t>
      </w:r>
      <w:r>
        <w:rPr>
          <w:sz w:val="21"/>
          <w:szCs w:val="21"/>
        </w:rPr>
        <w:t>,</w:t>
      </w:r>
      <w:r>
        <w:rPr>
          <w:sz w:val="21"/>
          <w:szCs w:val="21"/>
        </w:rPr>
        <w:t>但免疫原性相當強</w:t>
      </w:r>
      <w:r>
        <w:rPr>
          <w:sz w:val="21"/>
          <w:szCs w:val="21"/>
        </w:rPr>
        <w:t>,</w:t>
      </w:r>
      <w:r>
        <w:rPr>
          <w:sz w:val="21"/>
          <w:szCs w:val="21"/>
        </w:rPr>
        <w:t>單劑即可產生保護力</w:t>
      </w:r>
      <w:r>
        <w:rPr>
          <w:sz w:val="21"/>
          <w:szCs w:val="21"/>
        </w:rPr>
        <w:t>,</w:t>
      </w:r>
      <w:r>
        <w:rPr>
          <w:sz w:val="21"/>
          <w:szCs w:val="21"/>
        </w:rPr>
        <w:t>這點與其他不活化疫苗通常需要兩劑才有效不同。這是少數「法規規定優先於科學建議」的疫苗</w:t>
      </w:r>
      <w:r>
        <w:rPr>
          <w:sz w:val="21"/>
          <w:szCs w:val="21"/>
        </w:rPr>
        <w:t>,</w:t>
      </w:r>
      <w:r>
        <w:rPr>
          <w:sz w:val="21"/>
          <w:szCs w:val="21"/>
        </w:rPr>
        <w:t>施打時程務必先確認當地法規要求。</w:t>
      </w:r>
    </w:p>
    <w:p w14:paraId="515680BD"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7E95BC15" w14:textId="77777777" w:rsidR="00715578" w:rsidRDefault="00715578" w:rsidP="00715578">
      <w:pPr>
        <w:pStyle w:val="2"/>
        <w:spacing w:before="300" w:after="120"/>
      </w:pPr>
      <w:r>
        <w:t>狗－鉤端螺旋體疫苗</w:t>
      </w:r>
      <w:r>
        <w:t>(Leptospirosis)</w:t>
      </w:r>
    </w:p>
    <w:p w14:paraId="515D6145" w14:textId="77777777" w:rsidR="00715578" w:rsidRDefault="00715578" w:rsidP="00715578">
      <w:pPr>
        <w:spacing w:after="80"/>
      </w:pPr>
      <w:r>
        <w:rPr>
          <w:b/>
          <w:bCs/>
          <w:sz w:val="21"/>
          <w:szCs w:val="21"/>
        </w:rPr>
        <w:t>【疫苗名稱】</w:t>
      </w:r>
      <w:r>
        <w:rPr>
          <w:sz w:val="21"/>
          <w:szCs w:val="21"/>
        </w:rPr>
        <w:t>鉤端螺旋體疫苗</w:t>
      </w:r>
    </w:p>
    <w:p w14:paraId="066986C9"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於流行地區</w:t>
      </w:r>
      <w:r>
        <w:rPr>
          <w:sz w:val="21"/>
          <w:szCs w:val="21"/>
        </w:rPr>
        <w:t>;</w:t>
      </w:r>
      <w:r>
        <w:rPr>
          <w:sz w:val="21"/>
          <w:szCs w:val="21"/>
        </w:rPr>
        <w:t>非流行地區則為非核心</w:t>
      </w:r>
      <w:r>
        <w:rPr>
          <w:sz w:val="21"/>
          <w:szCs w:val="21"/>
        </w:rPr>
        <w:t>)</w:t>
      </w:r>
    </w:p>
    <w:p w14:paraId="19648405" w14:textId="77777777" w:rsidR="00715578" w:rsidRDefault="00715578" w:rsidP="00715578">
      <w:pPr>
        <w:spacing w:after="80"/>
      </w:pPr>
      <w:r>
        <w:rPr>
          <w:b/>
          <w:bCs/>
          <w:sz w:val="21"/>
          <w:szCs w:val="21"/>
        </w:rPr>
        <w:t>【預防疾病】</w:t>
      </w:r>
      <w:r>
        <w:rPr>
          <w:sz w:val="21"/>
          <w:szCs w:val="21"/>
        </w:rPr>
        <w:t>鉤端螺旋體病</w:t>
      </w:r>
      <w:r>
        <w:rPr>
          <w:sz w:val="21"/>
          <w:szCs w:val="21"/>
        </w:rPr>
        <w:t>(</w:t>
      </w:r>
      <w:r>
        <w:rPr>
          <w:sz w:val="21"/>
          <w:szCs w:val="21"/>
        </w:rPr>
        <w:t>人畜共通傳染病</w:t>
      </w:r>
      <w:r>
        <w:rPr>
          <w:sz w:val="21"/>
          <w:szCs w:val="21"/>
        </w:rPr>
        <w:t>)</w:t>
      </w:r>
    </w:p>
    <w:p w14:paraId="402973BB"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通常</w:t>
      </w:r>
      <w:r>
        <w:rPr>
          <w:sz w:val="21"/>
          <w:szCs w:val="21"/>
        </w:rPr>
        <w:t>8</w:t>
      </w:r>
      <w:r>
        <w:rPr>
          <w:sz w:val="21"/>
          <w:szCs w:val="21"/>
        </w:rPr>
        <w:t>週齡開始接種第一劑</w:t>
      </w:r>
      <w:r>
        <w:rPr>
          <w:sz w:val="21"/>
          <w:szCs w:val="21"/>
        </w:rPr>
        <w:t>,</w:t>
      </w:r>
      <w:r>
        <w:rPr>
          <w:sz w:val="21"/>
          <w:szCs w:val="21"/>
        </w:rPr>
        <w:t>間隔</w:t>
      </w:r>
      <w:r>
        <w:rPr>
          <w:sz w:val="21"/>
          <w:szCs w:val="21"/>
        </w:rPr>
        <w:t>2-4</w:t>
      </w:r>
      <w:r>
        <w:rPr>
          <w:sz w:val="21"/>
          <w:szCs w:val="21"/>
        </w:rPr>
        <w:t>週後追加第二劑。</w:t>
      </w:r>
    </w:p>
    <w:p w14:paraId="1149A474"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2-4</w:t>
      </w:r>
      <w:r>
        <w:rPr>
          <w:sz w:val="21"/>
          <w:szCs w:val="21"/>
        </w:rPr>
        <w:t>週。</w:t>
      </w:r>
    </w:p>
    <w:p w14:paraId="5136AF9C" w14:textId="77777777" w:rsidR="00715578" w:rsidRDefault="00715578" w:rsidP="00715578">
      <w:pPr>
        <w:spacing w:after="80"/>
      </w:pPr>
      <w:r>
        <w:rPr>
          <w:b/>
          <w:bCs/>
          <w:sz w:val="21"/>
          <w:szCs w:val="21"/>
        </w:rPr>
        <w:t>【追加時程】</w:t>
      </w:r>
      <w:r>
        <w:rPr>
          <w:sz w:val="21"/>
          <w:szCs w:val="21"/>
        </w:rPr>
        <w:t>每年追加一次</w:t>
      </w:r>
      <w:r>
        <w:rPr>
          <w:sz w:val="21"/>
          <w:szCs w:val="21"/>
        </w:rPr>
        <w:t>(</w:t>
      </w:r>
      <w:r>
        <w:rPr>
          <w:sz w:val="21"/>
          <w:szCs w:val="21"/>
        </w:rPr>
        <w:t>不同於前述三合一疫苗可以每</w:t>
      </w:r>
      <w:r>
        <w:rPr>
          <w:sz w:val="21"/>
          <w:szCs w:val="21"/>
        </w:rPr>
        <w:t>3</w:t>
      </w:r>
      <w:r>
        <w:rPr>
          <w:sz w:val="21"/>
          <w:szCs w:val="21"/>
        </w:rPr>
        <w:t>年一次</w:t>
      </w:r>
      <w:r>
        <w:rPr>
          <w:sz w:val="21"/>
          <w:szCs w:val="21"/>
        </w:rPr>
        <w:t>)</w:t>
      </w:r>
      <w:r>
        <w:rPr>
          <w:sz w:val="21"/>
          <w:szCs w:val="21"/>
        </w:rPr>
        <w:t>。</w:t>
      </w:r>
    </w:p>
    <w:p w14:paraId="39FBD9BA" w14:textId="77777777" w:rsidR="00715578" w:rsidRDefault="00715578" w:rsidP="00715578">
      <w:pPr>
        <w:spacing w:after="80"/>
      </w:pPr>
      <w:r>
        <w:rPr>
          <w:b/>
          <w:bCs/>
          <w:sz w:val="21"/>
          <w:szCs w:val="21"/>
        </w:rPr>
        <w:t>【備註／使用考量】</w:t>
      </w:r>
      <w:r>
        <w:rPr>
          <w:sz w:val="21"/>
          <w:szCs w:val="21"/>
        </w:rPr>
        <w:t>此疫苗的核心</w:t>
      </w:r>
      <w:r>
        <w:rPr>
          <w:sz w:val="21"/>
          <w:szCs w:val="21"/>
        </w:rPr>
        <w:t>/</w:t>
      </w:r>
      <w:r>
        <w:rPr>
          <w:sz w:val="21"/>
          <w:szCs w:val="21"/>
        </w:rPr>
        <w:t>非核心分類會隨地區而不同</w:t>
      </w:r>
      <w:r>
        <w:rPr>
          <w:sz w:val="21"/>
          <w:szCs w:val="21"/>
        </w:rPr>
        <w:t>——</w:t>
      </w:r>
      <w:r>
        <w:rPr>
          <w:sz w:val="21"/>
          <w:szCs w:val="21"/>
        </w:rPr>
        <w:t>只有在當地已知鉤端螺旋體流行、致病血清型已被鑑定、且有涵蓋當地血清型的疫苗可用時</w:t>
      </w:r>
      <w:r>
        <w:rPr>
          <w:sz w:val="21"/>
          <w:szCs w:val="21"/>
        </w:rPr>
        <w:t>,</w:t>
      </w:r>
      <w:r>
        <w:rPr>
          <w:sz w:val="21"/>
          <w:szCs w:val="21"/>
        </w:rPr>
        <w:t>才會被列為核心疫苗</w:t>
      </w:r>
      <w:r>
        <w:rPr>
          <w:sz w:val="21"/>
          <w:szCs w:val="21"/>
        </w:rPr>
        <w:t>;</w:t>
      </w:r>
      <w:r>
        <w:rPr>
          <w:sz w:val="21"/>
          <w:szCs w:val="21"/>
        </w:rPr>
        <w:t>若當地流行狀況不明</w:t>
      </w:r>
      <w:r>
        <w:rPr>
          <w:sz w:val="21"/>
          <w:szCs w:val="21"/>
        </w:rPr>
        <w:t>,</w:t>
      </w:r>
      <w:r>
        <w:rPr>
          <w:sz w:val="21"/>
          <w:szCs w:val="21"/>
        </w:rPr>
        <w:t>則無法判定該用哪種疫苗</w:t>
      </w:r>
      <w:r>
        <w:rPr>
          <w:sz w:val="21"/>
          <w:szCs w:val="21"/>
        </w:rPr>
        <w:t>,</w:t>
      </w:r>
      <w:r>
        <w:rPr>
          <w:sz w:val="21"/>
          <w:szCs w:val="21"/>
        </w:rPr>
        <w:t>此時就不能視為核心。免疫力維持時間比抗體可檢測時間長</w:t>
      </w:r>
      <w:r>
        <w:rPr>
          <w:sz w:val="21"/>
          <w:szCs w:val="21"/>
        </w:rPr>
        <w:t>,</w:t>
      </w:r>
      <w:r>
        <w:rPr>
          <w:sz w:val="21"/>
          <w:szCs w:val="21"/>
        </w:rPr>
        <w:t>但仍需要每年追加以維持保護力</w:t>
      </w:r>
      <w:r>
        <w:rPr>
          <w:sz w:val="21"/>
          <w:szCs w:val="21"/>
        </w:rPr>
        <w:t>,</w:t>
      </w:r>
      <w:r>
        <w:rPr>
          <w:sz w:val="21"/>
          <w:szCs w:val="21"/>
        </w:rPr>
        <w:t>是核心疫苗中少數需要年度施打的項目。</w:t>
      </w:r>
    </w:p>
    <w:p w14:paraId="0DDC772F"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5DD50BE8" w14:textId="77777777" w:rsidR="00715578" w:rsidRDefault="00715578" w:rsidP="00715578">
      <w:pPr>
        <w:pStyle w:val="1"/>
        <w:pBdr>
          <w:bottom w:val="single" w:sz="6" w:space="4" w:color="999999"/>
        </w:pBdr>
        <w:spacing w:before="400" w:after="150"/>
      </w:pPr>
      <w:r>
        <w:lastRenderedPageBreak/>
        <w:t>狗的疫苗－非核心疫苗(Non-core Vaccines)</w:t>
      </w:r>
    </w:p>
    <w:p w14:paraId="5136A835" w14:textId="77777777" w:rsidR="00715578" w:rsidRDefault="00715578" w:rsidP="00715578">
      <w:pPr>
        <w:pStyle w:val="2"/>
        <w:spacing w:before="300" w:after="120"/>
      </w:pPr>
      <w:r>
        <w:t>狗－犬副流行性感冒病毒疫苗</w:t>
      </w:r>
      <w:r>
        <w:t>(CPiV)</w:t>
      </w:r>
    </w:p>
    <w:p w14:paraId="38DFECCB" w14:textId="77777777" w:rsidR="00715578" w:rsidRDefault="00715578" w:rsidP="00715578">
      <w:pPr>
        <w:spacing w:after="80"/>
      </w:pPr>
      <w:r>
        <w:rPr>
          <w:b/>
          <w:bCs/>
          <w:sz w:val="21"/>
          <w:szCs w:val="21"/>
        </w:rPr>
        <w:t>【疫苗名稱】</w:t>
      </w:r>
      <w:r>
        <w:rPr>
          <w:sz w:val="21"/>
          <w:szCs w:val="21"/>
        </w:rPr>
        <w:t>犬副流行性感冒病毒</w:t>
      </w:r>
      <w:r>
        <w:rPr>
          <w:sz w:val="21"/>
          <w:szCs w:val="21"/>
        </w:rPr>
        <w:t>(CPiV)</w:t>
      </w:r>
      <w:r>
        <w:rPr>
          <w:sz w:val="21"/>
          <w:szCs w:val="21"/>
        </w:rPr>
        <w:t>疫苗</w:t>
      </w:r>
    </w:p>
    <w:p w14:paraId="018C0509" w14:textId="77777777" w:rsidR="00715578" w:rsidRDefault="00715578" w:rsidP="00715578">
      <w:pPr>
        <w:spacing w:after="80"/>
      </w:pPr>
      <w:r>
        <w:rPr>
          <w:b/>
          <w:bCs/>
          <w:sz w:val="21"/>
          <w:szCs w:val="21"/>
        </w:rPr>
        <w:t>【分類】</w:t>
      </w:r>
      <w:r>
        <w:rPr>
          <w:sz w:val="21"/>
          <w:szCs w:val="21"/>
        </w:rPr>
        <w:t>非核心疫苗</w:t>
      </w:r>
    </w:p>
    <w:p w14:paraId="73A9E336" w14:textId="77777777" w:rsidR="00715578" w:rsidRDefault="00715578" w:rsidP="00715578">
      <w:pPr>
        <w:spacing w:after="80"/>
      </w:pPr>
      <w:r>
        <w:rPr>
          <w:b/>
          <w:bCs/>
          <w:sz w:val="21"/>
          <w:szCs w:val="21"/>
        </w:rPr>
        <w:t>【預防疾病】</w:t>
      </w:r>
      <w:r>
        <w:rPr>
          <w:sz w:val="21"/>
          <w:szCs w:val="21"/>
        </w:rPr>
        <w:t>犬呼吸道疾病</w:t>
      </w:r>
      <w:r>
        <w:rPr>
          <w:sz w:val="21"/>
          <w:szCs w:val="21"/>
        </w:rPr>
        <w:t>(</w:t>
      </w:r>
      <w:r>
        <w:rPr>
          <w:sz w:val="21"/>
          <w:szCs w:val="21"/>
        </w:rPr>
        <w:t>犬舍咳症候群的病原之一</w:t>
      </w:r>
      <w:r>
        <w:rPr>
          <w:sz w:val="21"/>
          <w:szCs w:val="21"/>
        </w:rPr>
        <w:t>)</w:t>
      </w:r>
    </w:p>
    <w:p w14:paraId="577E909E"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6</w:t>
      </w:r>
      <w:r>
        <w:rPr>
          <w:sz w:val="21"/>
          <w:szCs w:val="21"/>
        </w:rPr>
        <w:t>週齡開始</w:t>
      </w:r>
      <w:r>
        <w:rPr>
          <w:sz w:val="21"/>
          <w:szCs w:val="21"/>
        </w:rPr>
        <w:t>,</w:t>
      </w:r>
      <w:r>
        <w:rPr>
          <w:sz w:val="21"/>
          <w:szCs w:val="21"/>
        </w:rPr>
        <w:t>每</w:t>
      </w:r>
      <w:r>
        <w:rPr>
          <w:sz w:val="21"/>
          <w:szCs w:val="21"/>
        </w:rPr>
        <w:t>2-4</w:t>
      </w:r>
      <w:r>
        <w:rPr>
          <w:sz w:val="21"/>
          <w:szCs w:val="21"/>
        </w:rPr>
        <w:t>週追加一次直到</w:t>
      </w:r>
      <w:r>
        <w:rPr>
          <w:sz w:val="21"/>
          <w:szCs w:val="21"/>
        </w:rPr>
        <w:t>16</w:t>
      </w:r>
      <w:r>
        <w:rPr>
          <w:sz w:val="21"/>
          <w:szCs w:val="21"/>
        </w:rPr>
        <w:t>週齡以上。</w:t>
      </w:r>
    </w:p>
    <w:p w14:paraId="2D7EE879"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2-4</w:t>
      </w:r>
      <w:r>
        <w:rPr>
          <w:sz w:val="21"/>
          <w:szCs w:val="21"/>
        </w:rPr>
        <w:t>週。</w:t>
      </w:r>
    </w:p>
    <w:p w14:paraId="78A93315" w14:textId="77777777" w:rsidR="00715578" w:rsidRDefault="00715578" w:rsidP="00715578">
      <w:pPr>
        <w:spacing w:after="80"/>
      </w:pPr>
      <w:r>
        <w:rPr>
          <w:b/>
          <w:bCs/>
          <w:sz w:val="21"/>
          <w:szCs w:val="21"/>
        </w:rPr>
        <w:t>【追加時程】</w:t>
      </w:r>
      <w:r>
        <w:rPr>
          <w:sz w:val="21"/>
          <w:szCs w:val="21"/>
        </w:rPr>
        <w:t>每年追加一次。</w:t>
      </w:r>
    </w:p>
    <w:p w14:paraId="0E19B7A0" w14:textId="77777777" w:rsidR="00715578" w:rsidRDefault="00715578" w:rsidP="00715578">
      <w:pPr>
        <w:spacing w:after="80"/>
      </w:pPr>
      <w:r>
        <w:rPr>
          <w:b/>
          <w:bCs/>
          <w:sz w:val="21"/>
          <w:szCs w:val="21"/>
        </w:rPr>
        <w:t>【備註／使用考量】</w:t>
      </w:r>
      <w:r>
        <w:rPr>
          <w:sz w:val="21"/>
          <w:szCs w:val="21"/>
        </w:rPr>
        <w:t>此疫苗對寵物犬的保護力持續時間並不確定</w:t>
      </w:r>
      <w:r>
        <w:rPr>
          <w:sz w:val="21"/>
          <w:szCs w:val="21"/>
        </w:rPr>
        <w:t>;</w:t>
      </w:r>
      <w:r>
        <w:rPr>
          <w:sz w:val="21"/>
          <w:szCs w:val="21"/>
        </w:rPr>
        <w:t>常與百日咳桿菌</w:t>
      </w:r>
      <w:r>
        <w:rPr>
          <w:sz w:val="21"/>
          <w:szCs w:val="21"/>
        </w:rPr>
        <w:t>(Bordetella)</w:t>
      </w:r>
      <w:r>
        <w:rPr>
          <w:sz w:val="21"/>
          <w:szCs w:val="21"/>
        </w:rPr>
        <w:t>疫苗合併施打</w:t>
      </w:r>
      <w:r>
        <w:rPr>
          <w:sz w:val="21"/>
          <w:szCs w:val="21"/>
        </w:rPr>
        <w:t>(</w:t>
      </w:r>
      <w:r>
        <w:rPr>
          <w:sz w:val="21"/>
          <w:szCs w:val="21"/>
        </w:rPr>
        <w:t>鼻噴劑型式</w:t>
      </w:r>
      <w:r>
        <w:rPr>
          <w:sz w:val="21"/>
          <w:szCs w:val="21"/>
        </w:rPr>
        <w:t>),</w:t>
      </w:r>
      <w:r>
        <w:rPr>
          <w:sz w:val="21"/>
          <w:szCs w:val="21"/>
        </w:rPr>
        <w:t>因為單一成分的</w:t>
      </w:r>
      <w:r>
        <w:rPr>
          <w:sz w:val="21"/>
          <w:szCs w:val="21"/>
        </w:rPr>
        <w:t xml:space="preserve"> CPiV </w:t>
      </w:r>
      <w:r>
        <w:rPr>
          <w:sz w:val="21"/>
          <w:szCs w:val="21"/>
        </w:rPr>
        <w:t>疫苗市面上不易取得。</w:t>
      </w:r>
    </w:p>
    <w:p w14:paraId="0BA62682"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001FF13E" w14:textId="77777777" w:rsidR="00715578" w:rsidRDefault="00715578" w:rsidP="00715578">
      <w:pPr>
        <w:pStyle w:val="2"/>
        <w:spacing w:before="300" w:after="120"/>
      </w:pPr>
      <w:r>
        <w:t>狗－犬舍咳</w:t>
      </w:r>
      <w:r>
        <w:t>(</w:t>
      </w:r>
      <w:r>
        <w:t>百日咳桿菌</w:t>
      </w:r>
      <w:r>
        <w:t xml:space="preserve"> Bordetella bronchiseptica)</w:t>
      </w:r>
      <w:r>
        <w:t>疫苗</w:t>
      </w:r>
    </w:p>
    <w:p w14:paraId="64768AD9" w14:textId="77777777" w:rsidR="00715578" w:rsidRDefault="00715578" w:rsidP="00715578">
      <w:pPr>
        <w:spacing w:after="80"/>
      </w:pPr>
      <w:r>
        <w:rPr>
          <w:b/>
          <w:bCs/>
          <w:sz w:val="21"/>
          <w:szCs w:val="21"/>
        </w:rPr>
        <w:t>【疫苗名稱】</w:t>
      </w:r>
      <w:r>
        <w:rPr>
          <w:sz w:val="21"/>
          <w:szCs w:val="21"/>
        </w:rPr>
        <w:t>百日咳桿菌</w:t>
      </w:r>
      <w:r>
        <w:rPr>
          <w:sz w:val="21"/>
          <w:szCs w:val="21"/>
        </w:rPr>
        <w:t>(Bordetella bronchiseptica)</w:t>
      </w:r>
      <w:r>
        <w:rPr>
          <w:sz w:val="21"/>
          <w:szCs w:val="21"/>
        </w:rPr>
        <w:t>疫苗</w:t>
      </w:r>
    </w:p>
    <w:p w14:paraId="32B990EF"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但在收容所</w:t>
      </w:r>
      <w:r>
        <w:rPr>
          <w:sz w:val="21"/>
          <w:szCs w:val="21"/>
        </w:rPr>
        <w:t>/</w:t>
      </w:r>
      <w:r>
        <w:rPr>
          <w:sz w:val="21"/>
          <w:szCs w:val="21"/>
        </w:rPr>
        <w:t>群聚環境中視為核心</w:t>
      </w:r>
      <w:r>
        <w:rPr>
          <w:sz w:val="21"/>
          <w:szCs w:val="21"/>
        </w:rPr>
        <w:t>)</w:t>
      </w:r>
    </w:p>
    <w:p w14:paraId="13F9EA7B" w14:textId="77777777" w:rsidR="00715578" w:rsidRDefault="00715578" w:rsidP="00715578">
      <w:pPr>
        <w:spacing w:after="80"/>
      </w:pPr>
      <w:r>
        <w:rPr>
          <w:b/>
          <w:bCs/>
          <w:sz w:val="21"/>
          <w:szCs w:val="21"/>
        </w:rPr>
        <w:t>【預防疾病】</w:t>
      </w:r>
      <w:r>
        <w:rPr>
          <w:sz w:val="21"/>
          <w:szCs w:val="21"/>
        </w:rPr>
        <w:t>犬舍咳</w:t>
      </w:r>
      <w:r>
        <w:rPr>
          <w:sz w:val="21"/>
          <w:szCs w:val="21"/>
        </w:rPr>
        <w:t>(</w:t>
      </w:r>
      <w:r>
        <w:rPr>
          <w:sz w:val="21"/>
          <w:szCs w:val="21"/>
        </w:rPr>
        <w:t>傳染性氣管支氣管炎</w:t>
      </w:r>
      <w:r>
        <w:rPr>
          <w:sz w:val="21"/>
          <w:szCs w:val="21"/>
        </w:rPr>
        <w:t>)</w:t>
      </w:r>
    </w:p>
    <w:p w14:paraId="75A5395C"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鼻噴劑或口服型式最早</w:t>
      </w:r>
      <w:r>
        <w:rPr>
          <w:sz w:val="21"/>
          <w:szCs w:val="21"/>
        </w:rPr>
        <w:t>3</w:t>
      </w:r>
      <w:r>
        <w:rPr>
          <w:sz w:val="21"/>
          <w:szCs w:val="21"/>
        </w:rPr>
        <w:t>週齡即可施打單一劑</w:t>
      </w:r>
      <w:r>
        <w:rPr>
          <w:sz w:val="21"/>
          <w:szCs w:val="21"/>
        </w:rPr>
        <w:t>;</w:t>
      </w:r>
      <w:r>
        <w:rPr>
          <w:sz w:val="21"/>
          <w:szCs w:val="21"/>
        </w:rPr>
        <w:t>注射型</w:t>
      </w:r>
      <w:r>
        <w:rPr>
          <w:sz w:val="21"/>
          <w:szCs w:val="21"/>
        </w:rPr>
        <w:t>(</w:t>
      </w:r>
      <w:r>
        <w:rPr>
          <w:sz w:val="21"/>
          <w:szCs w:val="21"/>
        </w:rPr>
        <w:t>滅活或次單位</w:t>
      </w:r>
      <w:r>
        <w:rPr>
          <w:sz w:val="21"/>
          <w:szCs w:val="21"/>
        </w:rPr>
        <w:t>)</w:t>
      </w:r>
      <w:r>
        <w:rPr>
          <w:sz w:val="21"/>
          <w:szCs w:val="21"/>
        </w:rPr>
        <w:t>則通常需要兩劑</w:t>
      </w:r>
      <w:r>
        <w:rPr>
          <w:sz w:val="21"/>
          <w:szCs w:val="21"/>
        </w:rPr>
        <w:t>,</w:t>
      </w:r>
      <w:r>
        <w:rPr>
          <w:sz w:val="21"/>
          <w:szCs w:val="21"/>
        </w:rPr>
        <w:t>間隔</w:t>
      </w:r>
      <w:r>
        <w:rPr>
          <w:sz w:val="21"/>
          <w:szCs w:val="21"/>
        </w:rPr>
        <w:t>2-4</w:t>
      </w:r>
      <w:r>
        <w:rPr>
          <w:sz w:val="21"/>
          <w:szCs w:val="21"/>
        </w:rPr>
        <w:t>週</w:t>
      </w:r>
      <w:r>
        <w:rPr>
          <w:sz w:val="21"/>
          <w:szCs w:val="21"/>
        </w:rPr>
        <w:t>,</w:t>
      </w:r>
      <w:r>
        <w:rPr>
          <w:sz w:val="21"/>
          <w:szCs w:val="21"/>
        </w:rPr>
        <w:t>依產品仿單為準。</w:t>
      </w:r>
    </w:p>
    <w:p w14:paraId="5E9685F7"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鼻噴劑</w:t>
      </w:r>
      <w:r>
        <w:rPr>
          <w:sz w:val="21"/>
          <w:szCs w:val="21"/>
        </w:rPr>
        <w:t>/</w:t>
      </w:r>
      <w:r>
        <w:rPr>
          <w:sz w:val="21"/>
          <w:szCs w:val="21"/>
        </w:rPr>
        <w:t>口服型單劑即可</w:t>
      </w:r>
      <w:r>
        <w:rPr>
          <w:sz w:val="21"/>
          <w:szCs w:val="21"/>
        </w:rPr>
        <w:t>;</w:t>
      </w:r>
      <w:r>
        <w:rPr>
          <w:sz w:val="21"/>
          <w:szCs w:val="21"/>
        </w:rPr>
        <w:t>注射型需兩劑。</w:t>
      </w:r>
    </w:p>
    <w:p w14:paraId="4F9E4532" w14:textId="77777777" w:rsidR="00715578" w:rsidRDefault="00715578" w:rsidP="00715578">
      <w:pPr>
        <w:spacing w:after="80"/>
      </w:pPr>
      <w:r>
        <w:rPr>
          <w:b/>
          <w:bCs/>
          <w:sz w:val="21"/>
          <w:szCs w:val="21"/>
        </w:rPr>
        <w:t>【追加時程】</w:t>
      </w:r>
      <w:r>
        <w:rPr>
          <w:sz w:val="21"/>
          <w:szCs w:val="21"/>
        </w:rPr>
        <w:t>每年追加一次。</w:t>
      </w:r>
    </w:p>
    <w:p w14:paraId="05D181A9" w14:textId="77777777" w:rsidR="00715578" w:rsidRDefault="00715578" w:rsidP="00715578">
      <w:pPr>
        <w:spacing w:after="80"/>
      </w:pPr>
      <w:r>
        <w:rPr>
          <w:b/>
          <w:bCs/>
          <w:sz w:val="21"/>
          <w:szCs w:val="21"/>
        </w:rPr>
        <w:t>【備註／使用考量】</w:t>
      </w:r>
      <w:r>
        <w:rPr>
          <w:sz w:val="21"/>
          <w:szCs w:val="21"/>
        </w:rPr>
        <w:t>鼻噴劑</w:t>
      </w:r>
      <w:r>
        <w:rPr>
          <w:sz w:val="21"/>
          <w:szCs w:val="21"/>
        </w:rPr>
        <w:t>/</w:t>
      </w:r>
      <w:r>
        <w:rPr>
          <w:sz w:val="21"/>
          <w:szCs w:val="21"/>
        </w:rPr>
        <w:t>口服型是活菌疫苗</w:t>
      </w:r>
      <w:r>
        <w:rPr>
          <w:sz w:val="21"/>
          <w:szCs w:val="21"/>
        </w:rPr>
        <w:t>,</w:t>
      </w:r>
      <w:r>
        <w:rPr>
          <w:sz w:val="21"/>
          <w:szCs w:val="21"/>
        </w:rPr>
        <w:t>絕對不可誤打成注射方式</w:t>
      </w:r>
      <w:r>
        <w:rPr>
          <w:sz w:val="21"/>
          <w:szCs w:val="21"/>
        </w:rPr>
        <w:t>,</w:t>
      </w:r>
      <w:r>
        <w:rPr>
          <w:sz w:val="21"/>
          <w:szCs w:val="21"/>
        </w:rPr>
        <w:t>否則可能引發嚴重不</w:t>
      </w:r>
      <w:r>
        <w:rPr>
          <w:sz w:val="21"/>
          <w:szCs w:val="21"/>
        </w:rPr>
        <w:lastRenderedPageBreak/>
        <w:t>良反應</w:t>
      </w:r>
      <w:r>
        <w:rPr>
          <w:sz w:val="21"/>
          <w:szCs w:val="21"/>
        </w:rPr>
        <w:t>;</w:t>
      </w:r>
      <w:r>
        <w:rPr>
          <w:sz w:val="21"/>
          <w:szCs w:val="21"/>
        </w:rPr>
        <w:t>注射型疫苗也不可誤用鼻噴或口服方式給予。這是知識庫回答時務必特別強調的用藥安全重點</w:t>
      </w:r>
      <w:r>
        <w:rPr>
          <w:sz w:val="21"/>
          <w:szCs w:val="21"/>
        </w:rPr>
        <w:t>,</w:t>
      </w:r>
      <w:r>
        <w:rPr>
          <w:sz w:val="21"/>
          <w:szCs w:val="21"/>
        </w:rPr>
        <w:t>因為給藥途徑錯誤的風險不小。</w:t>
      </w:r>
    </w:p>
    <w:p w14:paraId="5167D27C"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1702D1B1" w14:textId="77777777" w:rsidR="00715578" w:rsidRDefault="00715578" w:rsidP="00715578">
      <w:pPr>
        <w:pStyle w:val="2"/>
        <w:spacing w:before="300" w:after="120"/>
      </w:pPr>
      <w:r>
        <w:t>狗－萊姆病疫苗</w:t>
      </w:r>
      <w:r>
        <w:t>(Borrelia burgdorferi)</w:t>
      </w:r>
    </w:p>
    <w:p w14:paraId="62332354" w14:textId="77777777" w:rsidR="00715578" w:rsidRDefault="00715578" w:rsidP="00715578">
      <w:pPr>
        <w:spacing w:after="80"/>
      </w:pPr>
      <w:r>
        <w:rPr>
          <w:b/>
          <w:bCs/>
          <w:sz w:val="21"/>
          <w:szCs w:val="21"/>
        </w:rPr>
        <w:t>【疫苗名稱】</w:t>
      </w:r>
      <w:r>
        <w:rPr>
          <w:sz w:val="21"/>
          <w:szCs w:val="21"/>
        </w:rPr>
        <w:t>萊姆病</w:t>
      </w:r>
      <w:r>
        <w:rPr>
          <w:sz w:val="21"/>
          <w:szCs w:val="21"/>
        </w:rPr>
        <w:t>(Borrelia burgdorferi)</w:t>
      </w:r>
      <w:r>
        <w:rPr>
          <w:sz w:val="21"/>
          <w:szCs w:val="21"/>
        </w:rPr>
        <w:t>疫苗</w:t>
      </w:r>
    </w:p>
    <w:p w14:paraId="5EDF37EA"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且使用上有爭議</w:t>
      </w:r>
    </w:p>
    <w:p w14:paraId="3470E327" w14:textId="77777777" w:rsidR="00715578" w:rsidRDefault="00715578" w:rsidP="00715578">
      <w:pPr>
        <w:spacing w:after="80"/>
      </w:pPr>
      <w:r>
        <w:rPr>
          <w:b/>
          <w:bCs/>
          <w:sz w:val="21"/>
          <w:szCs w:val="21"/>
        </w:rPr>
        <w:t>【預防疾病】</w:t>
      </w:r>
      <w:r>
        <w:rPr>
          <w:sz w:val="21"/>
          <w:szCs w:val="21"/>
        </w:rPr>
        <w:t>萊姆病</w:t>
      </w:r>
      <w:r>
        <w:rPr>
          <w:sz w:val="21"/>
          <w:szCs w:val="21"/>
        </w:rPr>
        <w:t>(</w:t>
      </w:r>
      <w:r>
        <w:rPr>
          <w:sz w:val="21"/>
          <w:szCs w:val="21"/>
        </w:rPr>
        <w:t>蜱蟲傳播</w:t>
      </w:r>
      <w:r>
        <w:rPr>
          <w:sz w:val="21"/>
          <w:szCs w:val="21"/>
        </w:rPr>
        <w:t>)</w:t>
      </w:r>
    </w:p>
    <w:p w14:paraId="69C70C28"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約</w:t>
      </w:r>
      <w:r>
        <w:rPr>
          <w:sz w:val="21"/>
          <w:szCs w:val="21"/>
        </w:rPr>
        <w:t>8</w:t>
      </w:r>
      <w:r>
        <w:rPr>
          <w:sz w:val="21"/>
          <w:szCs w:val="21"/>
        </w:rPr>
        <w:t>週齡開始接種第一劑。</w:t>
      </w:r>
    </w:p>
    <w:p w14:paraId="142A5531"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2-4</w:t>
      </w:r>
      <w:r>
        <w:rPr>
          <w:sz w:val="21"/>
          <w:szCs w:val="21"/>
        </w:rPr>
        <w:t>週。</w:t>
      </w:r>
    </w:p>
    <w:p w14:paraId="3712F98A" w14:textId="77777777" w:rsidR="00715578" w:rsidRDefault="00715578" w:rsidP="00715578">
      <w:pPr>
        <w:spacing w:after="80"/>
      </w:pPr>
      <w:r>
        <w:rPr>
          <w:b/>
          <w:bCs/>
          <w:sz w:val="21"/>
          <w:szCs w:val="21"/>
        </w:rPr>
        <w:t>【追加時程】</w:t>
      </w:r>
      <w:r>
        <w:rPr>
          <w:sz w:val="21"/>
          <w:szCs w:val="21"/>
        </w:rPr>
        <w:t>每年追加一次</w:t>
      </w:r>
      <w:r>
        <w:rPr>
          <w:sz w:val="21"/>
          <w:szCs w:val="21"/>
        </w:rPr>
        <w:t>,</w:t>
      </w:r>
      <w:r>
        <w:rPr>
          <w:sz w:val="21"/>
          <w:szCs w:val="21"/>
        </w:rPr>
        <w:t>建議安排在當地蜱蟲活動季節開始前施打。</w:t>
      </w:r>
    </w:p>
    <w:p w14:paraId="6DFBFA92" w14:textId="77777777" w:rsidR="00715578" w:rsidRDefault="00715578" w:rsidP="00715578">
      <w:pPr>
        <w:spacing w:after="80"/>
      </w:pPr>
      <w:r>
        <w:rPr>
          <w:b/>
          <w:bCs/>
          <w:sz w:val="21"/>
          <w:szCs w:val="21"/>
        </w:rPr>
        <w:t>【備註／使用考量】</w:t>
      </w:r>
      <w:r>
        <w:rPr>
          <w:sz w:val="21"/>
          <w:szCs w:val="21"/>
        </w:rPr>
        <w:t>此疫苗的使用目前在獸醫界仍有爭議</w:t>
      </w:r>
      <w:r>
        <w:rPr>
          <w:sz w:val="21"/>
          <w:szCs w:val="21"/>
        </w:rPr>
        <w:t>,</w:t>
      </w:r>
      <w:r>
        <w:rPr>
          <w:sz w:val="21"/>
          <w:szCs w:val="21"/>
        </w:rPr>
        <w:t>獸醫界普遍認為防蜱措施</w:t>
      </w:r>
      <w:r>
        <w:rPr>
          <w:sz w:val="21"/>
          <w:szCs w:val="21"/>
        </w:rPr>
        <w:t>(</w:t>
      </w:r>
      <w:r>
        <w:rPr>
          <w:sz w:val="21"/>
          <w:szCs w:val="21"/>
        </w:rPr>
        <w:t>除蜱藥物、定期檢查</w:t>
      </w:r>
      <w:r>
        <w:rPr>
          <w:sz w:val="21"/>
          <w:szCs w:val="21"/>
        </w:rPr>
        <w:t>)</w:t>
      </w:r>
      <w:r>
        <w:rPr>
          <w:sz w:val="21"/>
          <w:szCs w:val="21"/>
        </w:rPr>
        <w:t>比疫苗本身更關鍵</w:t>
      </w:r>
      <w:r>
        <w:rPr>
          <w:sz w:val="21"/>
          <w:szCs w:val="21"/>
        </w:rPr>
        <w:t>;</w:t>
      </w:r>
      <w:r>
        <w:rPr>
          <w:sz w:val="21"/>
          <w:szCs w:val="21"/>
        </w:rPr>
        <w:t>沒有一款萊姆病疫苗能提供完全保護</w:t>
      </w:r>
      <w:r>
        <w:rPr>
          <w:sz w:val="21"/>
          <w:szCs w:val="21"/>
        </w:rPr>
        <w:t>,</w:t>
      </w:r>
      <w:r>
        <w:rPr>
          <w:sz w:val="21"/>
          <w:szCs w:val="21"/>
        </w:rPr>
        <w:t>也不確定是否能預防最嚴重的萊姆病相關腎病變。僅建議用於已知高風險暴露</w:t>
      </w:r>
      <w:r>
        <w:rPr>
          <w:sz w:val="21"/>
          <w:szCs w:val="21"/>
        </w:rPr>
        <w:t>(</w:t>
      </w:r>
      <w:r>
        <w:rPr>
          <w:sz w:val="21"/>
          <w:szCs w:val="21"/>
        </w:rPr>
        <w:t>居住或前往蜱蟲高風險地區</w:t>
      </w:r>
      <w:r>
        <w:rPr>
          <w:sz w:val="21"/>
          <w:szCs w:val="21"/>
        </w:rPr>
        <w:t>)</w:t>
      </w:r>
      <w:r>
        <w:rPr>
          <w:sz w:val="21"/>
          <w:szCs w:val="21"/>
        </w:rPr>
        <w:t>的犬隻</w:t>
      </w:r>
      <w:r>
        <w:rPr>
          <w:sz w:val="21"/>
          <w:szCs w:val="21"/>
        </w:rPr>
        <w:t>,</w:t>
      </w:r>
      <w:r>
        <w:rPr>
          <w:sz w:val="21"/>
          <w:szCs w:val="21"/>
        </w:rPr>
        <w:t>不是所有犬都需要施打。</w:t>
      </w:r>
    </w:p>
    <w:p w14:paraId="76C8B244"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0C6BC508" w14:textId="77777777" w:rsidR="00715578" w:rsidRDefault="00715578" w:rsidP="00715578">
      <w:pPr>
        <w:pStyle w:val="2"/>
        <w:spacing w:before="300" w:after="120"/>
      </w:pPr>
      <w:r>
        <w:t>狗－犬流感疫苗</w:t>
      </w:r>
      <w:r>
        <w:t>(Canine Influenza)</w:t>
      </w:r>
    </w:p>
    <w:p w14:paraId="1D726DCB" w14:textId="77777777" w:rsidR="00715578" w:rsidRDefault="00715578" w:rsidP="00715578">
      <w:pPr>
        <w:spacing w:after="80"/>
      </w:pPr>
      <w:r>
        <w:rPr>
          <w:b/>
          <w:bCs/>
          <w:sz w:val="21"/>
          <w:szCs w:val="21"/>
        </w:rPr>
        <w:t>【疫苗名稱】</w:t>
      </w:r>
      <w:r>
        <w:rPr>
          <w:sz w:val="21"/>
          <w:szCs w:val="21"/>
        </w:rPr>
        <w:t>犬流感病毒</w:t>
      </w:r>
      <w:r>
        <w:rPr>
          <w:sz w:val="21"/>
          <w:szCs w:val="21"/>
        </w:rPr>
        <w:t>(H3N8/H3N2)</w:t>
      </w:r>
      <w:r>
        <w:rPr>
          <w:sz w:val="21"/>
          <w:szCs w:val="21"/>
        </w:rPr>
        <w:t>疫苗</w:t>
      </w:r>
    </w:p>
    <w:p w14:paraId="49EACCD4"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僅美國核准使用</w:t>
      </w:r>
      <w:r>
        <w:rPr>
          <w:sz w:val="21"/>
          <w:szCs w:val="21"/>
        </w:rPr>
        <w:t>)</w:t>
      </w:r>
    </w:p>
    <w:p w14:paraId="4FC0B0D0" w14:textId="77777777" w:rsidR="00715578" w:rsidRDefault="00715578" w:rsidP="00715578">
      <w:pPr>
        <w:spacing w:after="80"/>
      </w:pPr>
      <w:r>
        <w:rPr>
          <w:b/>
          <w:bCs/>
          <w:sz w:val="21"/>
          <w:szCs w:val="21"/>
        </w:rPr>
        <w:t>【預防疾病】</w:t>
      </w:r>
      <w:r>
        <w:rPr>
          <w:sz w:val="21"/>
          <w:szCs w:val="21"/>
        </w:rPr>
        <w:t>犬流感</w:t>
      </w:r>
      <w:r>
        <w:rPr>
          <w:sz w:val="21"/>
          <w:szCs w:val="21"/>
        </w:rPr>
        <w:t>(</w:t>
      </w:r>
      <w:r>
        <w:rPr>
          <w:sz w:val="21"/>
          <w:szCs w:val="21"/>
        </w:rPr>
        <w:t>呼吸道疾病</w:t>
      </w:r>
      <w:r>
        <w:rPr>
          <w:sz w:val="21"/>
          <w:szCs w:val="21"/>
        </w:rPr>
        <w:t>)</w:t>
      </w:r>
    </w:p>
    <w:p w14:paraId="2E4C0690"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6</w:t>
      </w:r>
      <w:r>
        <w:rPr>
          <w:sz w:val="21"/>
          <w:szCs w:val="21"/>
        </w:rPr>
        <w:t>週齡開始。</w:t>
      </w:r>
    </w:p>
    <w:p w14:paraId="35A4847A"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2-4</w:t>
      </w:r>
      <w:r>
        <w:rPr>
          <w:sz w:val="21"/>
          <w:szCs w:val="21"/>
        </w:rPr>
        <w:t>週</w:t>
      </w:r>
      <w:r>
        <w:rPr>
          <w:sz w:val="21"/>
          <w:szCs w:val="21"/>
        </w:rPr>
        <w:t>,</w:t>
      </w:r>
      <w:r>
        <w:rPr>
          <w:sz w:val="21"/>
          <w:szCs w:val="21"/>
        </w:rPr>
        <w:t>依仿單為準。</w:t>
      </w:r>
    </w:p>
    <w:p w14:paraId="037AFEB6" w14:textId="77777777" w:rsidR="00715578" w:rsidRDefault="00715578" w:rsidP="00715578">
      <w:pPr>
        <w:spacing w:after="80"/>
      </w:pPr>
      <w:r>
        <w:rPr>
          <w:b/>
          <w:bCs/>
          <w:sz w:val="21"/>
          <w:szCs w:val="21"/>
        </w:rPr>
        <w:t>【追加時程】</w:t>
      </w:r>
      <w:r>
        <w:rPr>
          <w:sz w:val="21"/>
          <w:szCs w:val="21"/>
        </w:rPr>
        <w:t>每年追加一次。</w:t>
      </w:r>
    </w:p>
    <w:p w14:paraId="208A3D0C" w14:textId="77777777" w:rsidR="00715578" w:rsidRDefault="00715578" w:rsidP="00715578">
      <w:pPr>
        <w:spacing w:after="80"/>
      </w:pPr>
      <w:r>
        <w:rPr>
          <w:b/>
          <w:bCs/>
          <w:sz w:val="21"/>
          <w:szCs w:val="21"/>
        </w:rPr>
        <w:t>【備註／使用考量】</w:t>
      </w:r>
      <w:r>
        <w:rPr>
          <w:sz w:val="21"/>
          <w:szCs w:val="21"/>
        </w:rPr>
        <w:t>此疫苗目前僅在美國核准上市</w:t>
      </w:r>
      <w:r>
        <w:rPr>
          <w:sz w:val="21"/>
          <w:szCs w:val="21"/>
        </w:rPr>
        <w:t>,</w:t>
      </w:r>
      <w:r>
        <w:rPr>
          <w:sz w:val="21"/>
          <w:szCs w:val="21"/>
        </w:rPr>
        <w:t>主要建議用於經常與其他犬隻群聚接觸的高風險族群</w:t>
      </w:r>
      <w:r>
        <w:rPr>
          <w:sz w:val="21"/>
          <w:szCs w:val="21"/>
        </w:rPr>
        <w:t>(</w:t>
      </w:r>
      <w:r>
        <w:rPr>
          <w:sz w:val="21"/>
          <w:szCs w:val="21"/>
        </w:rPr>
        <w:t>如寄宿、日托、犬展、</w:t>
      </w:r>
      <w:r>
        <w:rPr>
          <w:sz w:val="21"/>
          <w:szCs w:val="21"/>
        </w:rPr>
        <w:t xml:space="preserve">collectively housed </w:t>
      </w:r>
      <w:r>
        <w:rPr>
          <w:sz w:val="21"/>
          <w:szCs w:val="21"/>
        </w:rPr>
        <w:t>環境</w:t>
      </w:r>
      <w:r>
        <w:rPr>
          <w:sz w:val="21"/>
          <w:szCs w:val="21"/>
        </w:rPr>
        <w:t>),</w:t>
      </w:r>
      <w:r>
        <w:rPr>
          <w:sz w:val="21"/>
          <w:szCs w:val="21"/>
        </w:rPr>
        <w:t>不適用於一般台灣家庭犬隻的常規接種考量。</w:t>
      </w:r>
    </w:p>
    <w:p w14:paraId="7254C049" w14:textId="77777777" w:rsidR="00715578" w:rsidRDefault="00715578" w:rsidP="00715578">
      <w:pPr>
        <w:spacing w:after="80"/>
      </w:pPr>
      <w:r>
        <w:rPr>
          <w:b/>
          <w:bCs/>
          <w:sz w:val="21"/>
          <w:szCs w:val="21"/>
        </w:rPr>
        <w:t>【資料來源】</w:t>
      </w:r>
      <w:r>
        <w:rPr>
          <w:sz w:val="21"/>
          <w:szCs w:val="21"/>
        </w:rPr>
        <w:t>WSAVA 2024 Guidelines for the Vaccination of Dogs and Cats, https://wsava.org/wp-</w:t>
      </w:r>
      <w:r>
        <w:rPr>
          <w:sz w:val="21"/>
          <w:szCs w:val="21"/>
        </w:rPr>
        <w:lastRenderedPageBreak/>
        <w:t>content/uploads/2024/04/WSAVA-Vaccination-guidelines-2024.pdf</w:t>
      </w:r>
    </w:p>
    <w:p w14:paraId="3861A2F0" w14:textId="77777777" w:rsidR="00715578" w:rsidRDefault="00715578" w:rsidP="00715578">
      <w:pPr>
        <w:pStyle w:val="2"/>
        <w:spacing w:before="300" w:after="120"/>
      </w:pPr>
      <w:r>
        <w:t>狗－犬利什曼原蟲病疫苗</w:t>
      </w:r>
      <w:r>
        <w:t>(Canine Leishmaniosis)</w:t>
      </w:r>
    </w:p>
    <w:p w14:paraId="14B492C1" w14:textId="77777777" w:rsidR="00715578" w:rsidRDefault="00715578" w:rsidP="00715578">
      <w:pPr>
        <w:spacing w:after="80"/>
      </w:pPr>
      <w:r>
        <w:rPr>
          <w:b/>
          <w:bCs/>
          <w:sz w:val="21"/>
          <w:szCs w:val="21"/>
        </w:rPr>
        <w:t>【疫苗名稱】</w:t>
      </w:r>
      <w:r>
        <w:rPr>
          <w:sz w:val="21"/>
          <w:szCs w:val="21"/>
        </w:rPr>
        <w:t>犬利什曼原蟲病</w:t>
      </w:r>
      <w:r>
        <w:rPr>
          <w:sz w:val="21"/>
          <w:szCs w:val="21"/>
        </w:rPr>
        <w:t>(CanL)</w:t>
      </w:r>
      <w:r>
        <w:rPr>
          <w:sz w:val="21"/>
          <w:szCs w:val="21"/>
        </w:rPr>
        <w:t>疫苗</w:t>
      </w:r>
    </w:p>
    <w:p w14:paraId="6E6EA71D"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僅部分歐洲</w:t>
      </w:r>
      <w:r>
        <w:rPr>
          <w:sz w:val="21"/>
          <w:szCs w:val="21"/>
        </w:rPr>
        <w:t>/</w:t>
      </w:r>
      <w:r>
        <w:rPr>
          <w:sz w:val="21"/>
          <w:szCs w:val="21"/>
        </w:rPr>
        <w:t>中南美洲地區有販售</w:t>
      </w:r>
      <w:r>
        <w:rPr>
          <w:sz w:val="21"/>
          <w:szCs w:val="21"/>
        </w:rPr>
        <w:t>)</w:t>
      </w:r>
    </w:p>
    <w:p w14:paraId="260DFBCC" w14:textId="77777777" w:rsidR="00715578" w:rsidRDefault="00715578" w:rsidP="00715578">
      <w:pPr>
        <w:spacing w:after="80"/>
      </w:pPr>
      <w:r>
        <w:rPr>
          <w:b/>
          <w:bCs/>
          <w:sz w:val="21"/>
          <w:szCs w:val="21"/>
        </w:rPr>
        <w:t>【預防疾病】</w:t>
      </w:r>
      <w:r>
        <w:rPr>
          <w:sz w:val="21"/>
          <w:szCs w:val="21"/>
        </w:rPr>
        <w:t>犬利什曼原蟲病</w:t>
      </w:r>
      <w:r>
        <w:rPr>
          <w:sz w:val="21"/>
          <w:szCs w:val="21"/>
        </w:rPr>
        <w:t>(</w:t>
      </w:r>
      <w:r>
        <w:rPr>
          <w:sz w:val="21"/>
          <w:szCs w:val="21"/>
        </w:rPr>
        <w:t>由沙蠅傳播的原蟲寄生蟲病</w:t>
      </w:r>
      <w:r>
        <w:rPr>
          <w:sz w:val="21"/>
          <w:szCs w:val="21"/>
        </w:rPr>
        <w:t>)</w:t>
      </w:r>
    </w:p>
    <w:p w14:paraId="0181891F"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依產品不同</w:t>
      </w:r>
      <w:r>
        <w:rPr>
          <w:sz w:val="21"/>
          <w:szCs w:val="21"/>
        </w:rPr>
        <w:t>,</w:t>
      </w:r>
      <w:r>
        <w:rPr>
          <w:sz w:val="21"/>
          <w:szCs w:val="21"/>
        </w:rPr>
        <w:t>通常建議</w:t>
      </w:r>
      <w:r>
        <w:rPr>
          <w:sz w:val="21"/>
          <w:szCs w:val="21"/>
        </w:rPr>
        <w:t>4-6</w:t>
      </w:r>
      <w:r>
        <w:rPr>
          <w:sz w:val="21"/>
          <w:szCs w:val="21"/>
        </w:rPr>
        <w:t>月齡以上才開始接種</w:t>
      </w:r>
      <w:r>
        <w:rPr>
          <w:sz w:val="21"/>
          <w:szCs w:val="21"/>
        </w:rPr>
        <w:t>,</w:t>
      </w:r>
      <w:r>
        <w:rPr>
          <w:sz w:val="21"/>
          <w:szCs w:val="21"/>
        </w:rPr>
        <w:t>三劑</w:t>
      </w:r>
      <w:r>
        <w:rPr>
          <w:sz w:val="21"/>
          <w:szCs w:val="21"/>
        </w:rPr>
        <w:t>,</w:t>
      </w:r>
      <w:r>
        <w:rPr>
          <w:sz w:val="21"/>
          <w:szCs w:val="21"/>
        </w:rPr>
        <w:t>每次間隔</w:t>
      </w:r>
      <w:r>
        <w:rPr>
          <w:sz w:val="21"/>
          <w:szCs w:val="21"/>
        </w:rPr>
        <w:t>3</w:t>
      </w:r>
      <w:r>
        <w:rPr>
          <w:sz w:val="21"/>
          <w:szCs w:val="21"/>
        </w:rPr>
        <w:t>週。</w:t>
      </w:r>
    </w:p>
    <w:p w14:paraId="61760CBA"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同上</w:t>
      </w:r>
      <w:r>
        <w:rPr>
          <w:sz w:val="21"/>
          <w:szCs w:val="21"/>
        </w:rPr>
        <w:t>,</w:t>
      </w:r>
      <w:r>
        <w:rPr>
          <w:sz w:val="21"/>
          <w:szCs w:val="21"/>
        </w:rPr>
        <w:t>三劑間隔</w:t>
      </w:r>
      <w:r>
        <w:rPr>
          <w:sz w:val="21"/>
          <w:szCs w:val="21"/>
        </w:rPr>
        <w:t>3</w:t>
      </w:r>
      <w:r>
        <w:rPr>
          <w:sz w:val="21"/>
          <w:szCs w:val="21"/>
        </w:rPr>
        <w:t>週</w:t>
      </w:r>
      <w:r>
        <w:rPr>
          <w:sz w:val="21"/>
          <w:szCs w:val="21"/>
        </w:rPr>
        <w:t>,</w:t>
      </w:r>
      <w:r>
        <w:rPr>
          <w:sz w:val="21"/>
          <w:szCs w:val="21"/>
        </w:rPr>
        <w:t>或部分產品為單劑。</w:t>
      </w:r>
    </w:p>
    <w:p w14:paraId="08D32AB2" w14:textId="77777777" w:rsidR="00715578" w:rsidRDefault="00715578" w:rsidP="00715578">
      <w:pPr>
        <w:spacing w:after="80"/>
      </w:pPr>
      <w:r>
        <w:rPr>
          <w:b/>
          <w:bCs/>
          <w:sz w:val="21"/>
          <w:szCs w:val="21"/>
        </w:rPr>
        <w:t>【追加時程】</w:t>
      </w:r>
      <w:r>
        <w:rPr>
          <w:sz w:val="21"/>
          <w:szCs w:val="21"/>
        </w:rPr>
        <w:t>每年追加一次。</w:t>
      </w:r>
    </w:p>
    <w:p w14:paraId="2819958E" w14:textId="77777777" w:rsidR="00715578" w:rsidRDefault="00715578" w:rsidP="00715578">
      <w:pPr>
        <w:spacing w:after="80"/>
      </w:pPr>
      <w:r>
        <w:rPr>
          <w:b/>
          <w:bCs/>
          <w:sz w:val="21"/>
          <w:szCs w:val="21"/>
        </w:rPr>
        <w:t>【備註／使用考量】</w:t>
      </w:r>
      <w:r>
        <w:rPr>
          <w:sz w:val="21"/>
          <w:szCs w:val="21"/>
        </w:rPr>
        <w:t>此疫苗無法可靠地預防「感染」</w:t>
      </w:r>
      <w:r>
        <w:rPr>
          <w:sz w:val="21"/>
          <w:szCs w:val="21"/>
        </w:rPr>
        <w:t>,</w:t>
      </w:r>
      <w:r>
        <w:rPr>
          <w:sz w:val="21"/>
          <w:szCs w:val="21"/>
        </w:rPr>
        <w:t>即使接種過的犬隻仍可能成為病媒傳播來源</w:t>
      </w:r>
      <w:r>
        <w:rPr>
          <w:sz w:val="21"/>
          <w:szCs w:val="21"/>
        </w:rPr>
        <w:t>;</w:t>
      </w:r>
      <w:r>
        <w:rPr>
          <w:sz w:val="21"/>
          <w:szCs w:val="21"/>
        </w:rPr>
        <w:t>應視為輔助性防護措施</w:t>
      </w:r>
      <w:r>
        <w:rPr>
          <w:sz w:val="21"/>
          <w:szCs w:val="21"/>
        </w:rPr>
        <w:t>,</w:t>
      </w:r>
      <w:r>
        <w:rPr>
          <w:sz w:val="21"/>
          <w:szCs w:val="21"/>
        </w:rPr>
        <w:t>搭配防蟲項圈等病媒防治手段一起使用</w:t>
      </w:r>
      <w:r>
        <w:rPr>
          <w:sz w:val="21"/>
          <w:szCs w:val="21"/>
        </w:rPr>
        <w:t>,</w:t>
      </w:r>
      <w:r>
        <w:rPr>
          <w:sz w:val="21"/>
          <w:szCs w:val="21"/>
        </w:rPr>
        <w:t>而不是取代病媒防治。此病在台灣並非流行病</w:t>
      </w:r>
      <w:r>
        <w:rPr>
          <w:sz w:val="21"/>
          <w:szCs w:val="21"/>
        </w:rPr>
        <w:t>,</w:t>
      </w:r>
      <w:r>
        <w:rPr>
          <w:sz w:val="21"/>
          <w:szCs w:val="21"/>
        </w:rPr>
        <w:t>一般不需列入常規接種考量。</w:t>
      </w:r>
    </w:p>
    <w:p w14:paraId="788B2679"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0D4FF183" w14:textId="77777777" w:rsidR="00715578" w:rsidRDefault="00715578" w:rsidP="00715578">
      <w:pPr>
        <w:pStyle w:val="2"/>
        <w:spacing w:before="300" w:after="120"/>
      </w:pPr>
      <w:r>
        <w:t>狗－犬疱疹病毒疫苗</w:t>
      </w:r>
      <w:r>
        <w:t>(</w:t>
      </w:r>
      <w:r>
        <w:t>懷孕母犬專用</w:t>
      </w:r>
      <w:r>
        <w:t>,CHV-1)</w:t>
      </w:r>
    </w:p>
    <w:p w14:paraId="4EF0E450" w14:textId="77777777" w:rsidR="00715578" w:rsidRDefault="00715578" w:rsidP="00715578">
      <w:pPr>
        <w:spacing w:after="80"/>
      </w:pPr>
      <w:r>
        <w:rPr>
          <w:b/>
          <w:bCs/>
          <w:sz w:val="21"/>
          <w:szCs w:val="21"/>
        </w:rPr>
        <w:t>【疫苗名稱】</w:t>
      </w:r>
      <w:r>
        <w:rPr>
          <w:sz w:val="21"/>
          <w:szCs w:val="21"/>
        </w:rPr>
        <w:t>犬疱疹病毒第一型</w:t>
      </w:r>
      <w:r>
        <w:rPr>
          <w:sz w:val="21"/>
          <w:szCs w:val="21"/>
        </w:rPr>
        <w:t>(CHV-1)</w:t>
      </w:r>
      <w:r>
        <w:rPr>
          <w:sz w:val="21"/>
          <w:szCs w:val="21"/>
        </w:rPr>
        <w:t>次單位疫苗</w:t>
      </w:r>
    </w:p>
    <w:p w14:paraId="0A73B3F9"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專門用於懷孕母犬</w:t>
      </w:r>
    </w:p>
    <w:p w14:paraId="13CC01F2" w14:textId="77777777" w:rsidR="00715578" w:rsidRDefault="00715578" w:rsidP="00715578">
      <w:pPr>
        <w:spacing w:after="80"/>
      </w:pPr>
      <w:r>
        <w:rPr>
          <w:b/>
          <w:bCs/>
          <w:sz w:val="21"/>
          <w:szCs w:val="21"/>
        </w:rPr>
        <w:lastRenderedPageBreak/>
        <w:t>【預防疾病】</w:t>
      </w:r>
      <w:r>
        <w:rPr>
          <w:sz w:val="21"/>
          <w:szCs w:val="21"/>
        </w:rPr>
        <w:t>新生幼犬犬疱疹病毒感染</w:t>
      </w:r>
      <w:r>
        <w:rPr>
          <w:sz w:val="21"/>
          <w:szCs w:val="21"/>
        </w:rPr>
        <w:t>(</w:t>
      </w:r>
      <w:r>
        <w:rPr>
          <w:sz w:val="21"/>
          <w:szCs w:val="21"/>
        </w:rPr>
        <w:t>對</w:t>
      </w:r>
      <w:r>
        <w:rPr>
          <w:sz w:val="21"/>
          <w:szCs w:val="21"/>
        </w:rPr>
        <w:t>3</w:t>
      </w:r>
      <w:r>
        <w:rPr>
          <w:sz w:val="21"/>
          <w:szCs w:val="21"/>
        </w:rPr>
        <w:t>週齡以下幼犬可能致命</w:t>
      </w:r>
      <w:r>
        <w:rPr>
          <w:sz w:val="21"/>
          <w:szCs w:val="21"/>
        </w:rPr>
        <w:t>)</w:t>
      </w:r>
    </w:p>
    <w:p w14:paraId="14735405"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不適用</w:t>
      </w:r>
      <w:r>
        <w:rPr>
          <w:sz w:val="21"/>
          <w:szCs w:val="21"/>
        </w:rPr>
        <w:t>(</w:t>
      </w:r>
      <w:r>
        <w:rPr>
          <w:sz w:val="21"/>
          <w:szCs w:val="21"/>
        </w:rPr>
        <w:t>此疫苗不施打於幼犬本身</w:t>
      </w:r>
      <w:r>
        <w:rPr>
          <w:sz w:val="21"/>
          <w:szCs w:val="21"/>
        </w:rPr>
        <w:t>,</w:t>
      </w:r>
      <w:r>
        <w:rPr>
          <w:sz w:val="21"/>
          <w:szCs w:val="21"/>
        </w:rPr>
        <w:t>而是施打於懷孕中的母犬</w:t>
      </w:r>
      <w:r>
        <w:rPr>
          <w:sz w:val="21"/>
          <w:szCs w:val="21"/>
        </w:rPr>
        <w:t>,</w:t>
      </w:r>
      <w:r>
        <w:rPr>
          <w:sz w:val="21"/>
          <w:szCs w:val="21"/>
        </w:rPr>
        <w:t>目的是讓幼犬透過初乳獲得保護抗體</w:t>
      </w:r>
      <w:r>
        <w:rPr>
          <w:sz w:val="21"/>
          <w:szCs w:val="21"/>
        </w:rPr>
        <w:t>)</w:t>
      </w:r>
      <w:r>
        <w:rPr>
          <w:sz w:val="21"/>
          <w:szCs w:val="21"/>
        </w:rPr>
        <w:t>。</w:t>
      </w:r>
    </w:p>
    <w:p w14:paraId="276AF2A6"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懷孕期間接種兩劑</w:t>
      </w:r>
      <w:r>
        <w:rPr>
          <w:sz w:val="21"/>
          <w:szCs w:val="21"/>
        </w:rPr>
        <w:t>:</w:t>
      </w:r>
      <w:r>
        <w:rPr>
          <w:sz w:val="21"/>
          <w:szCs w:val="21"/>
        </w:rPr>
        <w:t>第一劑在發情期或推測配種後</w:t>
      </w:r>
      <w:r>
        <w:rPr>
          <w:sz w:val="21"/>
          <w:szCs w:val="21"/>
        </w:rPr>
        <w:t>7-10</w:t>
      </w:r>
      <w:r>
        <w:rPr>
          <w:sz w:val="21"/>
          <w:szCs w:val="21"/>
        </w:rPr>
        <w:t>天施打</w:t>
      </w:r>
      <w:r>
        <w:rPr>
          <w:sz w:val="21"/>
          <w:szCs w:val="21"/>
        </w:rPr>
        <w:t>;</w:t>
      </w:r>
      <w:r>
        <w:rPr>
          <w:sz w:val="21"/>
          <w:szCs w:val="21"/>
        </w:rPr>
        <w:t>第二劑在預產期前</w:t>
      </w:r>
      <w:r>
        <w:rPr>
          <w:sz w:val="21"/>
          <w:szCs w:val="21"/>
        </w:rPr>
        <w:t>1-2</w:t>
      </w:r>
      <w:r>
        <w:rPr>
          <w:sz w:val="21"/>
          <w:szCs w:val="21"/>
        </w:rPr>
        <w:t>週施打。</w:t>
      </w:r>
    </w:p>
    <w:p w14:paraId="4CEB91F0" w14:textId="77777777" w:rsidR="00715578" w:rsidRDefault="00715578" w:rsidP="00715578">
      <w:pPr>
        <w:spacing w:after="80"/>
      </w:pPr>
      <w:r>
        <w:rPr>
          <w:b/>
          <w:bCs/>
          <w:sz w:val="21"/>
          <w:szCs w:val="21"/>
        </w:rPr>
        <w:t>【追加時程】</w:t>
      </w:r>
      <w:r>
        <w:rPr>
          <w:sz w:val="21"/>
          <w:szCs w:val="21"/>
        </w:rPr>
        <w:t>每次懷孕都建議重複施打上述兩劑療程</w:t>
      </w:r>
      <w:r>
        <w:rPr>
          <w:sz w:val="21"/>
          <w:szCs w:val="21"/>
        </w:rPr>
        <w:t>(</w:t>
      </w:r>
      <w:r>
        <w:rPr>
          <w:sz w:val="21"/>
          <w:szCs w:val="21"/>
        </w:rPr>
        <w:t>不是打過一次就終生有效</w:t>
      </w:r>
      <w:r>
        <w:rPr>
          <w:sz w:val="21"/>
          <w:szCs w:val="21"/>
        </w:rPr>
        <w:t>)</w:t>
      </w:r>
      <w:r>
        <w:rPr>
          <w:sz w:val="21"/>
          <w:szCs w:val="21"/>
        </w:rPr>
        <w:t>。</w:t>
      </w:r>
    </w:p>
    <w:p w14:paraId="044A708B" w14:textId="77777777" w:rsidR="00715578" w:rsidRDefault="00715578" w:rsidP="00715578">
      <w:pPr>
        <w:spacing w:after="80"/>
      </w:pPr>
      <w:r>
        <w:rPr>
          <w:b/>
          <w:bCs/>
          <w:sz w:val="21"/>
          <w:szCs w:val="21"/>
        </w:rPr>
        <w:t>【備註／使用考量】</w:t>
      </w:r>
      <w:r>
        <w:rPr>
          <w:sz w:val="21"/>
          <w:szCs w:val="21"/>
        </w:rPr>
        <w:t>此疫苗保護的是新生幼犬</w:t>
      </w:r>
      <w:r>
        <w:rPr>
          <w:sz w:val="21"/>
          <w:szCs w:val="21"/>
        </w:rPr>
        <w:t>,</w:t>
      </w:r>
      <w:r>
        <w:rPr>
          <w:sz w:val="21"/>
          <w:szCs w:val="21"/>
        </w:rPr>
        <w:t>而非母犬本身</w:t>
      </w:r>
      <w:r>
        <w:rPr>
          <w:sz w:val="21"/>
          <w:szCs w:val="21"/>
        </w:rPr>
        <w:t>;</w:t>
      </w:r>
      <w:r>
        <w:rPr>
          <w:sz w:val="21"/>
          <w:szCs w:val="21"/>
        </w:rPr>
        <w:t>若幼犬出生後吸吮初乳狀況不佳</w:t>
      </w:r>
      <w:r>
        <w:rPr>
          <w:sz w:val="21"/>
          <w:szCs w:val="21"/>
        </w:rPr>
        <w:t>,</w:t>
      </w:r>
      <w:r>
        <w:rPr>
          <w:sz w:val="21"/>
          <w:szCs w:val="21"/>
        </w:rPr>
        <w:t>保護效果會打折扣。這是一款「保護對象不是被打疫苗的個體」的特殊疫苗</w:t>
      </w:r>
      <w:r>
        <w:rPr>
          <w:sz w:val="21"/>
          <w:szCs w:val="21"/>
        </w:rPr>
        <w:t>,</w:t>
      </w:r>
      <w:r>
        <w:rPr>
          <w:sz w:val="21"/>
          <w:szCs w:val="21"/>
        </w:rPr>
        <w:t>知識庫回答時應特別說明這個機制</w:t>
      </w:r>
      <w:r>
        <w:rPr>
          <w:sz w:val="21"/>
          <w:szCs w:val="21"/>
        </w:rPr>
        <w:t>,</w:t>
      </w:r>
      <w:r>
        <w:rPr>
          <w:sz w:val="21"/>
          <w:szCs w:val="21"/>
        </w:rPr>
        <w:t>避免混淆。</w:t>
      </w:r>
    </w:p>
    <w:p w14:paraId="36CC3B7F"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5413370D" w14:textId="77777777" w:rsidR="00715578" w:rsidRDefault="00715578" w:rsidP="00715578">
      <w:pPr>
        <w:pStyle w:val="1"/>
        <w:pBdr>
          <w:bottom w:val="single" w:sz="6" w:space="4" w:color="999999"/>
        </w:pBdr>
        <w:spacing w:before="400" w:after="150"/>
      </w:pPr>
      <w:r>
        <w:t>狗的疫苗－不建議使用(Not Recommended)</w:t>
      </w:r>
    </w:p>
    <w:p w14:paraId="0033C53E" w14:textId="77777777" w:rsidR="00715578" w:rsidRDefault="00715578" w:rsidP="00715578">
      <w:pPr>
        <w:pStyle w:val="2"/>
        <w:spacing w:before="300" w:after="120"/>
      </w:pPr>
      <w:r>
        <w:t>狗－不建議使用的疫苗</w:t>
      </w:r>
      <w:r>
        <w:t>(</w:t>
      </w:r>
      <w:r>
        <w:t>犬冠狀病毒、梨形鞭毛蟲、犬小孢子菌</w:t>
      </w:r>
      <w:r>
        <w:t>)</w:t>
      </w:r>
    </w:p>
    <w:p w14:paraId="5D2294FE" w14:textId="77777777" w:rsidR="00715578" w:rsidRDefault="00715578" w:rsidP="00715578">
      <w:pPr>
        <w:spacing w:after="80"/>
      </w:pPr>
      <w:r>
        <w:rPr>
          <w:b/>
          <w:bCs/>
          <w:sz w:val="21"/>
          <w:szCs w:val="21"/>
        </w:rPr>
        <w:t>【疫苗名稱】</w:t>
      </w:r>
      <w:r>
        <w:rPr>
          <w:sz w:val="21"/>
          <w:szCs w:val="21"/>
        </w:rPr>
        <w:t>犬腸道冠狀病毒</w:t>
      </w:r>
      <w:r>
        <w:rPr>
          <w:sz w:val="21"/>
          <w:szCs w:val="21"/>
        </w:rPr>
        <w:t>(CCoV)</w:t>
      </w:r>
      <w:r>
        <w:rPr>
          <w:sz w:val="21"/>
          <w:szCs w:val="21"/>
        </w:rPr>
        <w:t>疫苗、梨形鞭毛蟲</w:t>
      </w:r>
      <w:r>
        <w:rPr>
          <w:sz w:val="21"/>
          <w:szCs w:val="21"/>
        </w:rPr>
        <w:t>(Giardia)</w:t>
      </w:r>
      <w:r>
        <w:rPr>
          <w:sz w:val="21"/>
          <w:szCs w:val="21"/>
        </w:rPr>
        <w:t>疫苗、犬小孢子菌</w:t>
      </w:r>
      <w:r>
        <w:rPr>
          <w:sz w:val="21"/>
          <w:szCs w:val="21"/>
        </w:rPr>
        <w:t>(Microsporum canis)</w:t>
      </w:r>
      <w:r>
        <w:rPr>
          <w:sz w:val="21"/>
          <w:szCs w:val="21"/>
        </w:rPr>
        <w:t>疫苗</w:t>
      </w:r>
    </w:p>
    <w:p w14:paraId="12BABA55" w14:textId="77777777" w:rsidR="00715578" w:rsidRDefault="00715578" w:rsidP="00715578">
      <w:pPr>
        <w:spacing w:after="80"/>
      </w:pPr>
      <w:r>
        <w:rPr>
          <w:b/>
          <w:bCs/>
          <w:sz w:val="21"/>
          <w:szCs w:val="21"/>
        </w:rPr>
        <w:t>【分類】</w:t>
      </w:r>
      <w:r>
        <w:rPr>
          <w:sz w:val="21"/>
          <w:szCs w:val="21"/>
        </w:rPr>
        <w:t>不建議使用</w:t>
      </w:r>
    </w:p>
    <w:p w14:paraId="208AF984" w14:textId="77777777" w:rsidR="00715578" w:rsidRDefault="00715578" w:rsidP="00715578">
      <w:pPr>
        <w:spacing w:after="80"/>
      </w:pPr>
      <w:r>
        <w:rPr>
          <w:b/>
          <w:bCs/>
          <w:sz w:val="21"/>
          <w:szCs w:val="21"/>
        </w:rPr>
        <w:t>【預防疾病】</w:t>
      </w:r>
      <w:r>
        <w:rPr>
          <w:sz w:val="21"/>
          <w:szCs w:val="21"/>
        </w:rPr>
        <w:t>犬冠狀病毒腸炎、梨形鞭毛蟲感染、皮癬菌</w:t>
      </w:r>
      <w:r>
        <w:rPr>
          <w:sz w:val="21"/>
          <w:szCs w:val="21"/>
        </w:rPr>
        <w:t>(</w:t>
      </w:r>
      <w:r>
        <w:rPr>
          <w:sz w:val="21"/>
          <w:szCs w:val="21"/>
        </w:rPr>
        <w:t>黴菌</w:t>
      </w:r>
      <w:r>
        <w:rPr>
          <w:sz w:val="21"/>
          <w:szCs w:val="21"/>
        </w:rPr>
        <w:t>)</w:t>
      </w:r>
      <w:r>
        <w:rPr>
          <w:sz w:val="21"/>
          <w:szCs w:val="21"/>
        </w:rPr>
        <w:t>感染</w:t>
      </w:r>
    </w:p>
    <w:p w14:paraId="0E92FDFF"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不建議使用</w:t>
      </w:r>
      <w:r>
        <w:rPr>
          <w:sz w:val="21"/>
          <w:szCs w:val="21"/>
        </w:rPr>
        <w:t>,</w:t>
      </w:r>
      <w:r>
        <w:rPr>
          <w:sz w:val="21"/>
          <w:szCs w:val="21"/>
        </w:rPr>
        <w:t>故無建議時程。</w:t>
      </w:r>
    </w:p>
    <w:p w14:paraId="3826C63A"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不建議使用。</w:t>
      </w:r>
    </w:p>
    <w:p w14:paraId="428F6774" w14:textId="77777777" w:rsidR="00715578" w:rsidRDefault="00715578" w:rsidP="00715578">
      <w:pPr>
        <w:spacing w:after="80"/>
      </w:pPr>
      <w:r>
        <w:rPr>
          <w:b/>
          <w:bCs/>
          <w:sz w:val="21"/>
          <w:szCs w:val="21"/>
        </w:rPr>
        <w:t>【追加時程】</w:t>
      </w:r>
      <w:r>
        <w:rPr>
          <w:sz w:val="21"/>
          <w:szCs w:val="21"/>
        </w:rPr>
        <w:t>不適用。</w:t>
      </w:r>
    </w:p>
    <w:p w14:paraId="12809274" w14:textId="77777777" w:rsidR="00715578" w:rsidRDefault="00715578" w:rsidP="00715578">
      <w:pPr>
        <w:spacing w:after="80"/>
      </w:pPr>
      <w:r>
        <w:rPr>
          <w:b/>
          <w:bCs/>
          <w:sz w:val="21"/>
          <w:szCs w:val="21"/>
        </w:rPr>
        <w:t>【備註／使用考量】</w:t>
      </w:r>
      <w:r>
        <w:rPr>
          <w:sz w:val="21"/>
          <w:szCs w:val="21"/>
        </w:rPr>
        <w:t>這三種疫苗被</w:t>
      </w:r>
      <w:r>
        <w:rPr>
          <w:sz w:val="21"/>
          <w:szCs w:val="21"/>
        </w:rPr>
        <w:t xml:space="preserve"> WSAVA </w:t>
      </w:r>
      <w:r>
        <w:rPr>
          <w:sz w:val="21"/>
          <w:szCs w:val="21"/>
        </w:rPr>
        <w:t>明確列為「證據不足</w:t>
      </w:r>
      <w:r>
        <w:rPr>
          <w:sz w:val="21"/>
          <w:szCs w:val="21"/>
        </w:rPr>
        <w:t>,</w:t>
      </w:r>
      <w:r>
        <w:rPr>
          <w:sz w:val="21"/>
          <w:szCs w:val="21"/>
        </w:rPr>
        <w:t>不建議使用」</w:t>
      </w:r>
      <w:r>
        <w:rPr>
          <w:sz w:val="21"/>
          <w:szCs w:val="21"/>
        </w:rPr>
        <w:t>:</w:t>
      </w:r>
      <w:r>
        <w:rPr>
          <w:sz w:val="21"/>
          <w:szCs w:val="21"/>
        </w:rPr>
        <w:t>冠狀病毒疫苗的證據顯示該病毒在成犬並非重要的原發病原</w:t>
      </w:r>
      <w:r>
        <w:rPr>
          <w:sz w:val="21"/>
          <w:szCs w:val="21"/>
        </w:rPr>
        <w:t>,</w:t>
      </w:r>
      <w:r>
        <w:rPr>
          <w:sz w:val="21"/>
          <w:szCs w:val="21"/>
        </w:rPr>
        <w:t>幼犬感染通常症狀輕微</w:t>
      </w:r>
      <w:r>
        <w:rPr>
          <w:sz w:val="21"/>
          <w:szCs w:val="21"/>
        </w:rPr>
        <w:t>,</w:t>
      </w:r>
      <w:r>
        <w:rPr>
          <w:sz w:val="21"/>
          <w:szCs w:val="21"/>
        </w:rPr>
        <w:t>且現有疫苗無法證明能預防病毒突變株</w:t>
      </w:r>
      <w:r>
        <w:rPr>
          <w:sz w:val="21"/>
          <w:szCs w:val="21"/>
        </w:rPr>
        <w:t>;</w:t>
      </w:r>
      <w:r>
        <w:rPr>
          <w:sz w:val="21"/>
          <w:szCs w:val="21"/>
        </w:rPr>
        <w:t>梨形鞭毛蟲感染通常不會危及生命、可用藥物治療、且較少傳染給人類</w:t>
      </w:r>
      <w:r>
        <w:rPr>
          <w:sz w:val="21"/>
          <w:szCs w:val="21"/>
        </w:rPr>
        <w:t>,</w:t>
      </w:r>
      <w:r>
        <w:rPr>
          <w:sz w:val="21"/>
          <w:szCs w:val="21"/>
        </w:rPr>
        <w:t>現有疫苗也無法證實能阻止蟲體卵囊排出</w:t>
      </w:r>
      <w:r>
        <w:rPr>
          <w:sz w:val="21"/>
          <w:szCs w:val="21"/>
        </w:rPr>
        <w:t>;</w:t>
      </w:r>
      <w:r>
        <w:rPr>
          <w:sz w:val="21"/>
          <w:szCs w:val="21"/>
        </w:rPr>
        <w:t>小孢子菌疫苗同樣缺乏足夠科學證據支持效果。知識庫回答時若有人詢問這幾種疫苗</w:t>
      </w:r>
      <w:r>
        <w:rPr>
          <w:sz w:val="21"/>
          <w:szCs w:val="21"/>
        </w:rPr>
        <w:t>,</w:t>
      </w:r>
      <w:r>
        <w:rPr>
          <w:sz w:val="21"/>
          <w:szCs w:val="21"/>
        </w:rPr>
        <w:t>應明確說明「不建議施打」</w:t>
      </w:r>
      <w:r>
        <w:rPr>
          <w:sz w:val="21"/>
          <w:szCs w:val="21"/>
        </w:rPr>
        <w:t>,</w:t>
      </w:r>
      <w:r>
        <w:rPr>
          <w:sz w:val="21"/>
          <w:szCs w:val="21"/>
        </w:rPr>
        <w:t>而不是含糊帶過。</w:t>
      </w:r>
    </w:p>
    <w:p w14:paraId="697F204A"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4D06A0E8" w14:textId="77777777" w:rsidR="00715578" w:rsidRDefault="00715578" w:rsidP="00715578">
      <w:pPr>
        <w:pStyle w:val="1"/>
        <w:pBdr>
          <w:bottom w:val="single" w:sz="6" w:space="4" w:color="999999"/>
        </w:pBdr>
        <w:spacing w:before="400" w:after="150"/>
      </w:pPr>
      <w:r>
        <w:lastRenderedPageBreak/>
        <w:t>貓的疫苗－核心疫苗(Core Vaccines)</w:t>
      </w:r>
    </w:p>
    <w:p w14:paraId="1257BEF3" w14:textId="77777777" w:rsidR="00715578" w:rsidRDefault="00715578" w:rsidP="00715578">
      <w:pPr>
        <w:pStyle w:val="2"/>
        <w:spacing w:before="300" w:after="120"/>
      </w:pPr>
      <w:r>
        <w:t>貓－三合一疫苗</w:t>
      </w:r>
      <w:r>
        <w:t>(FPV+FHV+FCV)</w:t>
      </w:r>
    </w:p>
    <w:p w14:paraId="4B451B83" w14:textId="77777777" w:rsidR="00715578" w:rsidRDefault="00715578" w:rsidP="00715578">
      <w:pPr>
        <w:spacing w:after="80"/>
      </w:pPr>
      <w:r>
        <w:rPr>
          <w:b/>
          <w:bCs/>
          <w:sz w:val="21"/>
          <w:szCs w:val="21"/>
        </w:rPr>
        <w:t>【疫苗名稱】</w:t>
      </w:r>
      <w:r>
        <w:rPr>
          <w:sz w:val="21"/>
          <w:szCs w:val="21"/>
        </w:rPr>
        <w:t>貓泛白血球減少症病毒</w:t>
      </w:r>
      <w:r>
        <w:rPr>
          <w:sz w:val="21"/>
          <w:szCs w:val="21"/>
        </w:rPr>
        <w:t>(FPV)+</w:t>
      </w:r>
      <w:r>
        <w:rPr>
          <w:sz w:val="21"/>
          <w:szCs w:val="21"/>
        </w:rPr>
        <w:t>貓疱疹病毒第一型</w:t>
      </w:r>
      <w:r>
        <w:rPr>
          <w:sz w:val="21"/>
          <w:szCs w:val="21"/>
        </w:rPr>
        <w:t>(FHV)+</w:t>
      </w:r>
      <w:r>
        <w:rPr>
          <w:sz w:val="21"/>
          <w:szCs w:val="21"/>
        </w:rPr>
        <w:t>貓卡里西病毒</w:t>
      </w:r>
      <w:r>
        <w:rPr>
          <w:sz w:val="21"/>
          <w:szCs w:val="21"/>
        </w:rPr>
        <w:t>(FCV)</w:t>
      </w:r>
      <w:r>
        <w:rPr>
          <w:sz w:val="21"/>
          <w:szCs w:val="21"/>
        </w:rPr>
        <w:t>三合一疫苗</w:t>
      </w:r>
    </w:p>
    <w:p w14:paraId="353D4303"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全球適用</w:t>
      </w:r>
      <w:r>
        <w:rPr>
          <w:sz w:val="21"/>
          <w:szCs w:val="21"/>
        </w:rPr>
        <w:t>,</w:t>
      </w:r>
      <w:r>
        <w:rPr>
          <w:sz w:val="21"/>
          <w:szCs w:val="21"/>
        </w:rPr>
        <w:t>不分地區</w:t>
      </w:r>
      <w:r>
        <w:rPr>
          <w:sz w:val="21"/>
          <w:szCs w:val="21"/>
        </w:rPr>
        <w:t>)</w:t>
      </w:r>
    </w:p>
    <w:p w14:paraId="0A409C71" w14:textId="77777777" w:rsidR="00715578" w:rsidRDefault="00715578" w:rsidP="00715578">
      <w:pPr>
        <w:spacing w:after="80"/>
      </w:pPr>
      <w:r>
        <w:rPr>
          <w:b/>
          <w:bCs/>
          <w:sz w:val="21"/>
          <w:szCs w:val="21"/>
        </w:rPr>
        <w:t>【預防疾病】</w:t>
      </w:r>
      <w:r>
        <w:rPr>
          <w:sz w:val="21"/>
          <w:szCs w:val="21"/>
        </w:rPr>
        <w:t>貓泛白血球減少症</w:t>
      </w:r>
      <w:r>
        <w:rPr>
          <w:sz w:val="21"/>
          <w:szCs w:val="21"/>
        </w:rPr>
        <w:t>(</w:t>
      </w:r>
      <w:r>
        <w:rPr>
          <w:sz w:val="21"/>
          <w:szCs w:val="21"/>
        </w:rPr>
        <w:t>貓小病毒</w:t>
      </w:r>
      <w:r>
        <w:rPr>
          <w:sz w:val="21"/>
          <w:szCs w:val="21"/>
        </w:rPr>
        <w:t>)</w:t>
      </w:r>
      <w:r>
        <w:rPr>
          <w:sz w:val="21"/>
          <w:szCs w:val="21"/>
        </w:rPr>
        <w:t>、貓疱疹病毒感染</w:t>
      </w:r>
      <w:r>
        <w:rPr>
          <w:sz w:val="21"/>
          <w:szCs w:val="21"/>
        </w:rPr>
        <w:t>(</w:t>
      </w:r>
      <w:r>
        <w:rPr>
          <w:sz w:val="21"/>
          <w:szCs w:val="21"/>
        </w:rPr>
        <w:t>貓感冒</w:t>
      </w:r>
      <w:r>
        <w:rPr>
          <w:sz w:val="21"/>
          <w:szCs w:val="21"/>
        </w:rPr>
        <w:t>)</w:t>
      </w:r>
      <w:r>
        <w:rPr>
          <w:sz w:val="21"/>
          <w:szCs w:val="21"/>
        </w:rPr>
        <w:t>、貓卡里西病毒感染</w:t>
      </w:r>
    </w:p>
    <w:p w14:paraId="6BBE4010"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6</w:t>
      </w:r>
      <w:r>
        <w:rPr>
          <w:sz w:val="21"/>
          <w:szCs w:val="21"/>
        </w:rPr>
        <w:t>週齡開始</w:t>
      </w:r>
      <w:r>
        <w:rPr>
          <w:sz w:val="21"/>
          <w:szCs w:val="21"/>
        </w:rPr>
        <w:t>,</w:t>
      </w:r>
      <w:r>
        <w:rPr>
          <w:sz w:val="21"/>
          <w:szCs w:val="21"/>
        </w:rPr>
        <w:t>每</w:t>
      </w:r>
      <w:r>
        <w:rPr>
          <w:sz w:val="21"/>
          <w:szCs w:val="21"/>
        </w:rPr>
        <w:t>3-4</w:t>
      </w:r>
      <w:r>
        <w:rPr>
          <w:sz w:val="21"/>
          <w:szCs w:val="21"/>
        </w:rPr>
        <w:t>週追加一次</w:t>
      </w:r>
      <w:r>
        <w:rPr>
          <w:sz w:val="21"/>
          <w:szCs w:val="21"/>
        </w:rPr>
        <w:t>,</w:t>
      </w:r>
      <w:r>
        <w:rPr>
          <w:sz w:val="21"/>
          <w:szCs w:val="21"/>
        </w:rPr>
        <w:t>直到</w:t>
      </w:r>
      <w:r>
        <w:rPr>
          <w:sz w:val="21"/>
          <w:szCs w:val="21"/>
        </w:rPr>
        <w:t>16</w:t>
      </w:r>
      <w:r>
        <w:rPr>
          <w:sz w:val="21"/>
          <w:szCs w:val="21"/>
        </w:rPr>
        <w:t>週齡以上</w:t>
      </w:r>
      <w:r>
        <w:rPr>
          <w:sz w:val="21"/>
          <w:szCs w:val="21"/>
        </w:rPr>
        <w:t>;</w:t>
      </w:r>
      <w:r>
        <w:rPr>
          <w:sz w:val="21"/>
          <w:szCs w:val="21"/>
        </w:rPr>
        <w:t>高風險環境可持續到</w:t>
      </w:r>
      <w:r>
        <w:rPr>
          <w:sz w:val="21"/>
          <w:szCs w:val="21"/>
        </w:rPr>
        <w:t>20</w:t>
      </w:r>
      <w:r>
        <w:rPr>
          <w:sz w:val="21"/>
          <w:szCs w:val="21"/>
        </w:rPr>
        <w:t>週齡</w:t>
      </w:r>
      <w:r>
        <w:rPr>
          <w:sz w:val="21"/>
          <w:szCs w:val="21"/>
        </w:rPr>
        <w:t>,</w:t>
      </w:r>
      <w:r>
        <w:rPr>
          <w:sz w:val="21"/>
          <w:szCs w:val="21"/>
        </w:rPr>
        <w:t>間隔縮短為</w:t>
      </w:r>
      <w:r>
        <w:rPr>
          <w:sz w:val="21"/>
          <w:szCs w:val="21"/>
        </w:rPr>
        <w:t>2-3</w:t>
      </w:r>
      <w:r>
        <w:rPr>
          <w:sz w:val="21"/>
          <w:szCs w:val="21"/>
        </w:rPr>
        <w:t>週。</w:t>
      </w:r>
    </w:p>
    <w:p w14:paraId="7CAC9BAC"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活毒疫苗單劑通常即可保護多數貓咪</w:t>
      </w:r>
      <w:r>
        <w:rPr>
          <w:sz w:val="21"/>
          <w:szCs w:val="21"/>
        </w:rPr>
        <w:t>,</w:t>
      </w:r>
      <w:r>
        <w:rPr>
          <w:sz w:val="21"/>
          <w:szCs w:val="21"/>
        </w:rPr>
        <w:t>但多數廠商仍建議兩劑間隔</w:t>
      </w:r>
      <w:r>
        <w:rPr>
          <w:sz w:val="21"/>
          <w:szCs w:val="21"/>
        </w:rPr>
        <w:t>2-4</w:t>
      </w:r>
      <w:r>
        <w:rPr>
          <w:sz w:val="21"/>
          <w:szCs w:val="21"/>
        </w:rPr>
        <w:t>週</w:t>
      </w:r>
      <w:r>
        <w:rPr>
          <w:sz w:val="21"/>
          <w:szCs w:val="21"/>
        </w:rPr>
        <w:t>;</w:t>
      </w:r>
      <w:r>
        <w:rPr>
          <w:sz w:val="21"/>
          <w:szCs w:val="21"/>
        </w:rPr>
        <w:t>不活化疫苗則建議兩劑。</w:t>
      </w:r>
    </w:p>
    <w:p w14:paraId="04DD0B0D" w14:textId="77777777" w:rsidR="00715578" w:rsidRDefault="00715578" w:rsidP="00715578">
      <w:pPr>
        <w:spacing w:after="80"/>
      </w:pPr>
      <w:r>
        <w:rPr>
          <w:b/>
          <w:bCs/>
          <w:sz w:val="21"/>
          <w:szCs w:val="21"/>
        </w:rPr>
        <w:t>【追加時程】</w:t>
      </w:r>
      <w:r>
        <w:rPr>
          <w:sz w:val="21"/>
          <w:szCs w:val="21"/>
        </w:rPr>
        <w:t>建議約</w:t>
      </w:r>
      <w:r>
        <w:rPr>
          <w:sz w:val="21"/>
          <w:szCs w:val="21"/>
        </w:rPr>
        <w:t>6</w:t>
      </w:r>
      <w:r>
        <w:rPr>
          <w:sz w:val="21"/>
          <w:szCs w:val="21"/>
        </w:rPr>
        <w:t>月齡時追加一劑</w:t>
      </w:r>
      <w:r>
        <w:rPr>
          <w:sz w:val="21"/>
          <w:szCs w:val="21"/>
        </w:rPr>
        <w:t>,</w:t>
      </w:r>
      <w:r>
        <w:rPr>
          <w:sz w:val="21"/>
          <w:szCs w:val="21"/>
        </w:rPr>
        <w:t>之後低風險貓咪每</w:t>
      </w:r>
      <w:r>
        <w:rPr>
          <w:sz w:val="21"/>
          <w:szCs w:val="21"/>
        </w:rPr>
        <w:t>3</w:t>
      </w:r>
      <w:r>
        <w:rPr>
          <w:sz w:val="21"/>
          <w:szCs w:val="21"/>
        </w:rPr>
        <w:t>年追加一次即可</w:t>
      </w:r>
      <w:r>
        <w:rPr>
          <w:sz w:val="21"/>
          <w:szCs w:val="21"/>
        </w:rPr>
        <w:t>;</w:t>
      </w:r>
      <w:r>
        <w:rPr>
          <w:sz w:val="21"/>
          <w:szCs w:val="21"/>
        </w:rPr>
        <w:t>高風險貓咪</w:t>
      </w:r>
      <w:r>
        <w:rPr>
          <w:sz w:val="21"/>
          <w:szCs w:val="21"/>
        </w:rPr>
        <w:t>(</w:t>
      </w:r>
      <w:r>
        <w:rPr>
          <w:sz w:val="21"/>
          <w:szCs w:val="21"/>
        </w:rPr>
        <w:t>如常出入寄養、多貓環境</w:t>
      </w:r>
      <w:r>
        <w:rPr>
          <w:sz w:val="21"/>
          <w:szCs w:val="21"/>
        </w:rPr>
        <w:t>)FCV/FHV</w:t>
      </w:r>
      <w:r>
        <w:rPr>
          <w:sz w:val="21"/>
          <w:szCs w:val="21"/>
        </w:rPr>
        <w:t>部分建議可每年追加。</w:t>
      </w:r>
    </w:p>
    <w:p w14:paraId="2EFDA50D" w14:textId="77777777" w:rsidR="00715578" w:rsidRDefault="00715578" w:rsidP="00715578">
      <w:pPr>
        <w:spacing w:after="80"/>
      </w:pPr>
      <w:r>
        <w:rPr>
          <w:b/>
          <w:bCs/>
          <w:sz w:val="21"/>
          <w:szCs w:val="21"/>
        </w:rPr>
        <w:t>【備註／使用考量】</w:t>
      </w:r>
      <w:r>
        <w:rPr>
          <w:sz w:val="21"/>
          <w:szCs w:val="21"/>
        </w:rPr>
        <w:t>此三種病毒疫苗的保護力並不對等</w:t>
      </w:r>
      <w:r>
        <w:rPr>
          <w:sz w:val="21"/>
          <w:szCs w:val="21"/>
        </w:rPr>
        <w:t xml:space="preserve">:FPV </w:t>
      </w:r>
      <w:r>
        <w:rPr>
          <w:sz w:val="21"/>
          <w:szCs w:val="21"/>
        </w:rPr>
        <w:t>疫苗保護力強且持久</w:t>
      </w:r>
      <w:r>
        <w:rPr>
          <w:sz w:val="21"/>
          <w:szCs w:val="21"/>
        </w:rPr>
        <w:t>,</w:t>
      </w:r>
      <w:r>
        <w:rPr>
          <w:sz w:val="21"/>
          <w:szCs w:val="21"/>
        </w:rPr>
        <w:t>類似狗的核心三合一疫苗</w:t>
      </w:r>
      <w:r>
        <w:rPr>
          <w:sz w:val="21"/>
          <w:szCs w:val="21"/>
        </w:rPr>
        <w:t>;</w:t>
      </w:r>
      <w:r>
        <w:rPr>
          <w:sz w:val="21"/>
          <w:szCs w:val="21"/>
        </w:rPr>
        <w:t>但</w:t>
      </w:r>
      <w:r>
        <w:rPr>
          <w:sz w:val="21"/>
          <w:szCs w:val="21"/>
        </w:rPr>
        <w:t xml:space="preserve"> FHV </w:t>
      </w:r>
      <w:r>
        <w:rPr>
          <w:sz w:val="21"/>
          <w:szCs w:val="21"/>
        </w:rPr>
        <w:t>與</w:t>
      </w:r>
      <w:r>
        <w:rPr>
          <w:sz w:val="21"/>
          <w:szCs w:val="21"/>
        </w:rPr>
        <w:t xml:space="preserve"> FCV </w:t>
      </w:r>
      <w:r>
        <w:rPr>
          <w:sz w:val="21"/>
          <w:szCs w:val="21"/>
        </w:rPr>
        <w:t>疫苗只能提供部分保護</w:t>
      </w:r>
      <w:r>
        <w:rPr>
          <w:sz w:val="21"/>
          <w:szCs w:val="21"/>
        </w:rPr>
        <w:t>,</w:t>
      </w:r>
      <w:r>
        <w:rPr>
          <w:sz w:val="21"/>
          <w:szCs w:val="21"/>
        </w:rPr>
        <w:t>即使完整接種的貓咪仍可能感染發病</w:t>
      </w:r>
      <w:r>
        <w:rPr>
          <w:sz w:val="21"/>
          <w:szCs w:val="21"/>
        </w:rPr>
        <w:t xml:space="preserve">,FHV </w:t>
      </w:r>
      <w:r>
        <w:rPr>
          <w:sz w:val="21"/>
          <w:szCs w:val="21"/>
        </w:rPr>
        <w:t>感染後病毒會潛伏在神經組織中</w:t>
      </w:r>
      <w:r>
        <w:rPr>
          <w:sz w:val="21"/>
          <w:szCs w:val="21"/>
        </w:rPr>
        <w:t>,</w:t>
      </w:r>
      <w:r>
        <w:rPr>
          <w:sz w:val="21"/>
          <w:szCs w:val="21"/>
        </w:rPr>
        <w:t>壓力大時可能再度活化。懷孕母貓與未滿</w:t>
      </w:r>
      <w:r>
        <w:rPr>
          <w:sz w:val="21"/>
          <w:szCs w:val="21"/>
        </w:rPr>
        <w:t>4</w:t>
      </w:r>
      <w:r>
        <w:rPr>
          <w:sz w:val="21"/>
          <w:szCs w:val="21"/>
        </w:rPr>
        <w:t>週齡幼貓不應接種活毒疫苗。</w:t>
      </w:r>
    </w:p>
    <w:p w14:paraId="53B1A775"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61721522" w14:textId="77777777" w:rsidR="00715578" w:rsidRDefault="00715578" w:rsidP="00715578">
      <w:pPr>
        <w:pStyle w:val="2"/>
        <w:spacing w:before="300" w:after="120"/>
      </w:pPr>
      <w:r>
        <w:t>貓－狂犬病疫苗</w:t>
      </w:r>
      <w:r>
        <w:t>(Rabies)</w:t>
      </w:r>
    </w:p>
    <w:p w14:paraId="70A1AD30" w14:textId="77777777" w:rsidR="00715578" w:rsidRDefault="00715578" w:rsidP="00715578">
      <w:pPr>
        <w:spacing w:after="80"/>
      </w:pPr>
      <w:r>
        <w:rPr>
          <w:b/>
          <w:bCs/>
          <w:sz w:val="21"/>
          <w:szCs w:val="21"/>
        </w:rPr>
        <w:t>【疫苗名稱】</w:t>
      </w:r>
      <w:r>
        <w:rPr>
          <w:sz w:val="21"/>
          <w:szCs w:val="21"/>
        </w:rPr>
        <w:t>狂犬病疫苗</w:t>
      </w:r>
    </w:p>
    <w:p w14:paraId="057E039A"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於狂犬病流行地區視為核心</w:t>
      </w:r>
      <w:r>
        <w:rPr>
          <w:sz w:val="21"/>
          <w:szCs w:val="21"/>
        </w:rPr>
        <w:t>;</w:t>
      </w:r>
      <w:r>
        <w:rPr>
          <w:sz w:val="21"/>
          <w:szCs w:val="21"/>
        </w:rPr>
        <w:t>非流行地區則依當地法規</w:t>
      </w:r>
      <w:r>
        <w:rPr>
          <w:sz w:val="21"/>
          <w:szCs w:val="21"/>
        </w:rPr>
        <w:t>)</w:t>
      </w:r>
    </w:p>
    <w:p w14:paraId="4E5CD37B" w14:textId="77777777" w:rsidR="00715578" w:rsidRDefault="00715578" w:rsidP="00715578">
      <w:pPr>
        <w:spacing w:after="80"/>
      </w:pPr>
      <w:r>
        <w:rPr>
          <w:b/>
          <w:bCs/>
          <w:sz w:val="21"/>
          <w:szCs w:val="21"/>
        </w:rPr>
        <w:t>【預防疾病】</w:t>
      </w:r>
      <w:r>
        <w:rPr>
          <w:sz w:val="21"/>
          <w:szCs w:val="21"/>
        </w:rPr>
        <w:t>狂犬病</w:t>
      </w:r>
    </w:p>
    <w:p w14:paraId="5A29F9C9"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依當地法規優先</w:t>
      </w:r>
      <w:r>
        <w:rPr>
          <w:sz w:val="21"/>
          <w:szCs w:val="21"/>
        </w:rPr>
        <w:t>,</w:t>
      </w:r>
      <w:r>
        <w:rPr>
          <w:sz w:val="21"/>
          <w:szCs w:val="21"/>
        </w:rPr>
        <w:t>若無法規限制則依疫苗仿單建議。</w:t>
      </w:r>
    </w:p>
    <w:p w14:paraId="176087A3"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依當地法規優先</w:t>
      </w:r>
      <w:r>
        <w:rPr>
          <w:sz w:val="21"/>
          <w:szCs w:val="21"/>
        </w:rPr>
        <w:t>,</w:t>
      </w:r>
      <w:r>
        <w:rPr>
          <w:sz w:val="21"/>
          <w:szCs w:val="21"/>
        </w:rPr>
        <w:t>若無法規限制則依疫苗仿單建議。</w:t>
      </w:r>
    </w:p>
    <w:p w14:paraId="6D40361A" w14:textId="77777777" w:rsidR="00715578" w:rsidRDefault="00715578" w:rsidP="00715578">
      <w:pPr>
        <w:spacing w:after="80"/>
      </w:pPr>
      <w:r>
        <w:rPr>
          <w:b/>
          <w:bCs/>
          <w:sz w:val="21"/>
          <w:szCs w:val="21"/>
        </w:rPr>
        <w:t>【追加時程】</w:t>
      </w:r>
      <w:r>
        <w:rPr>
          <w:sz w:val="21"/>
          <w:szCs w:val="21"/>
        </w:rPr>
        <w:t>依當地法規要求或疫苗保護力標示</w:t>
      </w:r>
      <w:r>
        <w:rPr>
          <w:sz w:val="21"/>
          <w:szCs w:val="21"/>
        </w:rPr>
        <w:t>(1</w:t>
      </w:r>
      <w:r>
        <w:rPr>
          <w:sz w:val="21"/>
          <w:szCs w:val="21"/>
        </w:rPr>
        <w:t>年或</w:t>
      </w:r>
      <w:r>
        <w:rPr>
          <w:sz w:val="21"/>
          <w:szCs w:val="21"/>
        </w:rPr>
        <w:t>3</w:t>
      </w:r>
      <w:r>
        <w:rPr>
          <w:sz w:val="21"/>
          <w:szCs w:val="21"/>
        </w:rPr>
        <w:t>年</w:t>
      </w:r>
      <w:r>
        <w:rPr>
          <w:sz w:val="21"/>
          <w:szCs w:val="21"/>
        </w:rPr>
        <w:t>)</w:t>
      </w:r>
      <w:r>
        <w:rPr>
          <w:sz w:val="21"/>
          <w:szCs w:val="21"/>
        </w:rPr>
        <w:t>決定。</w:t>
      </w:r>
    </w:p>
    <w:p w14:paraId="536884FF" w14:textId="77777777" w:rsidR="00715578" w:rsidRDefault="00715578" w:rsidP="00715578">
      <w:pPr>
        <w:spacing w:after="80"/>
      </w:pPr>
      <w:r>
        <w:rPr>
          <w:b/>
          <w:bCs/>
          <w:sz w:val="21"/>
          <w:szCs w:val="21"/>
        </w:rPr>
        <w:t>【備註／使用考量】</w:t>
      </w:r>
      <w:r>
        <w:rPr>
          <w:sz w:val="21"/>
          <w:szCs w:val="21"/>
        </w:rPr>
        <w:t>與狗的狂犬病疫苗邏輯相同</w:t>
      </w:r>
      <w:r>
        <w:rPr>
          <w:sz w:val="21"/>
          <w:szCs w:val="21"/>
        </w:rPr>
        <w:t>:</w:t>
      </w:r>
      <w:r>
        <w:rPr>
          <w:sz w:val="21"/>
          <w:szCs w:val="21"/>
        </w:rPr>
        <w:t>法規要求優先於科學建議的一般頻率</w:t>
      </w:r>
      <w:r>
        <w:rPr>
          <w:sz w:val="21"/>
          <w:szCs w:val="21"/>
        </w:rPr>
        <w:t>,</w:t>
      </w:r>
      <w:r>
        <w:rPr>
          <w:sz w:val="21"/>
          <w:szCs w:val="21"/>
        </w:rPr>
        <w:t>施打前務必先確認當地法規。</w:t>
      </w:r>
    </w:p>
    <w:p w14:paraId="6BC306B9" w14:textId="77777777" w:rsidR="00715578" w:rsidRDefault="00715578" w:rsidP="00715578">
      <w:pPr>
        <w:spacing w:after="80"/>
      </w:pPr>
      <w:r>
        <w:rPr>
          <w:b/>
          <w:bCs/>
          <w:sz w:val="21"/>
          <w:szCs w:val="21"/>
        </w:rPr>
        <w:lastRenderedPageBreak/>
        <w:t>【資料來源】</w:t>
      </w:r>
      <w:r>
        <w:rPr>
          <w:sz w:val="21"/>
          <w:szCs w:val="21"/>
        </w:rPr>
        <w:t>WSAVA 2024 Guidelines for the Vaccination of Dogs and Cats, https://wsava.org/wp-content/uploads/2024/04/WSAVA-Vaccination-guidelines-2024.pdf</w:t>
      </w:r>
    </w:p>
    <w:p w14:paraId="33E5CA1D" w14:textId="77777777" w:rsidR="00715578" w:rsidRDefault="00715578" w:rsidP="00715578">
      <w:pPr>
        <w:pStyle w:val="2"/>
        <w:spacing w:before="300" w:after="120"/>
      </w:pPr>
      <w:r>
        <w:t>貓－貓白血病病毒疫苗</w:t>
      </w:r>
      <w:r>
        <w:t>(FeLV)</w:t>
      </w:r>
    </w:p>
    <w:p w14:paraId="11878B63" w14:textId="77777777" w:rsidR="00715578" w:rsidRDefault="00715578" w:rsidP="00715578">
      <w:pPr>
        <w:spacing w:after="80"/>
      </w:pPr>
      <w:r>
        <w:rPr>
          <w:b/>
          <w:bCs/>
          <w:sz w:val="21"/>
          <w:szCs w:val="21"/>
        </w:rPr>
        <w:t>【疫苗名稱】</w:t>
      </w:r>
      <w:r>
        <w:rPr>
          <w:sz w:val="21"/>
          <w:szCs w:val="21"/>
        </w:rPr>
        <w:t>貓白血病病毒</w:t>
      </w:r>
      <w:r>
        <w:rPr>
          <w:sz w:val="21"/>
          <w:szCs w:val="21"/>
        </w:rPr>
        <w:t>(FeLV)</w:t>
      </w:r>
      <w:r>
        <w:rPr>
          <w:sz w:val="21"/>
          <w:szCs w:val="21"/>
        </w:rPr>
        <w:t>疫苗</w:t>
      </w:r>
    </w:p>
    <w:p w14:paraId="17FB0812" w14:textId="77777777" w:rsidR="00715578" w:rsidRDefault="00715578" w:rsidP="00715578">
      <w:pPr>
        <w:spacing w:after="80"/>
      </w:pPr>
      <w:r>
        <w:rPr>
          <w:b/>
          <w:bCs/>
          <w:sz w:val="21"/>
          <w:szCs w:val="21"/>
        </w:rPr>
        <w:t>【分類】</w:t>
      </w:r>
      <w:r>
        <w:rPr>
          <w:sz w:val="21"/>
          <w:szCs w:val="21"/>
        </w:rPr>
        <w:t>核心疫苗</w:t>
      </w:r>
      <w:r>
        <w:rPr>
          <w:sz w:val="21"/>
          <w:szCs w:val="21"/>
        </w:rPr>
        <w:t>(</w:t>
      </w:r>
      <w:r>
        <w:rPr>
          <w:sz w:val="21"/>
          <w:szCs w:val="21"/>
        </w:rPr>
        <w:t>僅限</w:t>
      </w:r>
      <w:r>
        <w:rPr>
          <w:sz w:val="21"/>
          <w:szCs w:val="21"/>
        </w:rPr>
        <w:t>1</w:t>
      </w:r>
      <w:r>
        <w:rPr>
          <w:sz w:val="21"/>
          <w:szCs w:val="21"/>
        </w:rPr>
        <w:t>歲以下幼貓</w:t>
      </w:r>
      <w:r>
        <w:rPr>
          <w:sz w:val="21"/>
          <w:szCs w:val="21"/>
        </w:rPr>
        <w:t>,</w:t>
      </w:r>
      <w:r>
        <w:rPr>
          <w:sz w:val="21"/>
          <w:szCs w:val="21"/>
        </w:rPr>
        <w:t>以及有外出風險的成貓</w:t>
      </w:r>
      <w:r>
        <w:rPr>
          <w:sz w:val="21"/>
          <w:szCs w:val="21"/>
        </w:rPr>
        <w:t>;</w:t>
      </w:r>
      <w:r>
        <w:rPr>
          <w:sz w:val="21"/>
          <w:szCs w:val="21"/>
        </w:rPr>
        <w:t>完全室內、無外出風險的成貓則為非核心</w:t>
      </w:r>
      <w:r>
        <w:rPr>
          <w:sz w:val="21"/>
          <w:szCs w:val="21"/>
        </w:rPr>
        <w:t>)</w:t>
      </w:r>
    </w:p>
    <w:p w14:paraId="1471495F" w14:textId="77777777" w:rsidR="00715578" w:rsidRDefault="00715578" w:rsidP="00715578">
      <w:pPr>
        <w:spacing w:after="80"/>
      </w:pPr>
      <w:r>
        <w:rPr>
          <w:b/>
          <w:bCs/>
          <w:sz w:val="21"/>
          <w:szCs w:val="21"/>
        </w:rPr>
        <w:t>【預防疾病】</w:t>
      </w:r>
      <w:r>
        <w:rPr>
          <w:sz w:val="21"/>
          <w:szCs w:val="21"/>
        </w:rPr>
        <w:t>貓白血病病毒感染</w:t>
      </w:r>
    </w:p>
    <w:p w14:paraId="59188924"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8</w:t>
      </w:r>
      <w:r>
        <w:rPr>
          <w:sz w:val="21"/>
          <w:szCs w:val="21"/>
        </w:rPr>
        <w:t>週齡開始接種第一劑</w:t>
      </w:r>
      <w:r>
        <w:rPr>
          <w:sz w:val="21"/>
          <w:szCs w:val="21"/>
        </w:rPr>
        <w:t>,3-4</w:t>
      </w:r>
      <w:r>
        <w:rPr>
          <w:sz w:val="21"/>
          <w:szCs w:val="21"/>
        </w:rPr>
        <w:t>週後追加第二劑。</w:t>
      </w:r>
    </w:p>
    <w:p w14:paraId="1D521CCC"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3-4</w:t>
      </w:r>
      <w:r>
        <w:rPr>
          <w:sz w:val="21"/>
          <w:szCs w:val="21"/>
        </w:rPr>
        <w:t>週。</w:t>
      </w:r>
    </w:p>
    <w:p w14:paraId="7227751B" w14:textId="77777777" w:rsidR="00715578" w:rsidRDefault="00715578" w:rsidP="00715578">
      <w:pPr>
        <w:spacing w:after="80"/>
      </w:pPr>
      <w:r>
        <w:rPr>
          <w:b/>
          <w:bCs/>
          <w:sz w:val="21"/>
          <w:szCs w:val="21"/>
        </w:rPr>
        <w:t>【追加時程】</w:t>
      </w:r>
      <w:r>
        <w:rPr>
          <w:sz w:val="21"/>
          <w:szCs w:val="21"/>
        </w:rPr>
        <w:t>第一次系列疫苗完成後</w:t>
      </w:r>
      <w:r>
        <w:rPr>
          <w:sz w:val="21"/>
          <w:szCs w:val="21"/>
        </w:rPr>
        <w:t>1</w:t>
      </w:r>
      <w:r>
        <w:rPr>
          <w:sz w:val="21"/>
          <w:szCs w:val="21"/>
        </w:rPr>
        <w:t>年追加一劑</w:t>
      </w:r>
      <w:r>
        <w:rPr>
          <w:sz w:val="21"/>
          <w:szCs w:val="21"/>
        </w:rPr>
        <w:t>;</w:t>
      </w:r>
      <w:r>
        <w:rPr>
          <w:sz w:val="21"/>
          <w:szCs w:val="21"/>
        </w:rPr>
        <w:t>之後若持續有暴露風險</w:t>
      </w:r>
      <w:r>
        <w:rPr>
          <w:sz w:val="21"/>
          <w:szCs w:val="21"/>
        </w:rPr>
        <w:t>(</w:t>
      </w:r>
      <w:r>
        <w:rPr>
          <w:sz w:val="21"/>
          <w:szCs w:val="21"/>
        </w:rPr>
        <w:t>如會外出、與其他外出貓同住</w:t>
      </w:r>
      <w:r>
        <w:rPr>
          <w:sz w:val="21"/>
          <w:szCs w:val="21"/>
        </w:rPr>
        <w:t>),</w:t>
      </w:r>
      <w:r>
        <w:rPr>
          <w:sz w:val="21"/>
          <w:szCs w:val="21"/>
        </w:rPr>
        <w:t>建議每年追加。</w:t>
      </w:r>
    </w:p>
    <w:p w14:paraId="6EC47315" w14:textId="77777777" w:rsidR="00715578" w:rsidRDefault="00715578" w:rsidP="00715578">
      <w:pPr>
        <w:spacing w:after="80"/>
      </w:pPr>
      <w:r>
        <w:rPr>
          <w:b/>
          <w:bCs/>
          <w:sz w:val="21"/>
          <w:szCs w:val="21"/>
        </w:rPr>
        <w:t>【備註／使用考量】</w:t>
      </w:r>
      <w:r>
        <w:rPr>
          <w:sz w:val="21"/>
          <w:szCs w:val="21"/>
        </w:rPr>
        <w:t>只有</w:t>
      </w:r>
      <w:r>
        <w:rPr>
          <w:sz w:val="21"/>
          <w:szCs w:val="21"/>
        </w:rPr>
        <w:t xml:space="preserve"> FeLV </w:t>
      </w:r>
      <w:r>
        <w:rPr>
          <w:sz w:val="21"/>
          <w:szCs w:val="21"/>
        </w:rPr>
        <w:t>陰性的貓咪才應該接種</w:t>
      </w:r>
      <w:r>
        <w:rPr>
          <w:sz w:val="21"/>
          <w:szCs w:val="21"/>
        </w:rPr>
        <w:t>,</w:t>
      </w:r>
      <w:r>
        <w:rPr>
          <w:sz w:val="21"/>
          <w:szCs w:val="21"/>
        </w:rPr>
        <w:t>施打前應先做</w:t>
      </w:r>
      <w:r>
        <w:rPr>
          <w:sz w:val="21"/>
          <w:szCs w:val="21"/>
        </w:rPr>
        <w:t xml:space="preserve"> FeLV </w:t>
      </w:r>
      <w:r>
        <w:rPr>
          <w:sz w:val="21"/>
          <w:szCs w:val="21"/>
        </w:rPr>
        <w:t>檢測確認未感染</w:t>
      </w:r>
      <w:r>
        <w:rPr>
          <w:sz w:val="21"/>
          <w:szCs w:val="21"/>
        </w:rPr>
        <w:t>;</w:t>
      </w:r>
      <w:r>
        <w:rPr>
          <w:sz w:val="21"/>
          <w:szCs w:val="21"/>
        </w:rPr>
        <w:t>完全養在室內、不與其他貓接觸的貓咪</w:t>
      </w:r>
      <w:r>
        <w:rPr>
          <w:sz w:val="21"/>
          <w:szCs w:val="21"/>
        </w:rPr>
        <w:t>,</w:t>
      </w:r>
      <w:r>
        <w:rPr>
          <w:sz w:val="21"/>
          <w:szCs w:val="21"/>
        </w:rPr>
        <w:t>感染風險低</w:t>
      </w:r>
      <w:r>
        <w:rPr>
          <w:sz w:val="21"/>
          <w:szCs w:val="21"/>
        </w:rPr>
        <w:t>,</w:t>
      </w:r>
      <w:r>
        <w:rPr>
          <w:sz w:val="21"/>
          <w:szCs w:val="21"/>
        </w:rPr>
        <w:t>此疫苗可視為非核心</w:t>
      </w:r>
      <w:r>
        <w:rPr>
          <w:sz w:val="21"/>
          <w:szCs w:val="21"/>
        </w:rPr>
        <w:t>,</w:t>
      </w:r>
      <w:r>
        <w:rPr>
          <w:sz w:val="21"/>
          <w:szCs w:val="21"/>
        </w:rPr>
        <w:t>不一定需要施打。避免暴露</w:t>
      </w:r>
      <w:r>
        <w:rPr>
          <w:sz w:val="21"/>
          <w:szCs w:val="21"/>
        </w:rPr>
        <w:t>(</w:t>
      </w:r>
      <w:r>
        <w:rPr>
          <w:sz w:val="21"/>
          <w:szCs w:val="21"/>
        </w:rPr>
        <w:t>不讓貓外出遊蕩</w:t>
      </w:r>
      <w:r>
        <w:rPr>
          <w:sz w:val="21"/>
          <w:szCs w:val="21"/>
        </w:rPr>
        <w:t>)</w:t>
      </w:r>
      <w:r>
        <w:rPr>
          <w:sz w:val="21"/>
          <w:szCs w:val="21"/>
        </w:rPr>
        <w:t>仍是預防此病最有效的方式</w:t>
      </w:r>
      <w:r>
        <w:rPr>
          <w:sz w:val="21"/>
          <w:szCs w:val="21"/>
        </w:rPr>
        <w:t>,</w:t>
      </w:r>
      <w:r>
        <w:rPr>
          <w:sz w:val="21"/>
          <w:szCs w:val="21"/>
        </w:rPr>
        <w:t>疫苗是次要防線。</w:t>
      </w:r>
    </w:p>
    <w:p w14:paraId="017FEA96"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23573D02" w14:textId="77777777" w:rsidR="00715578" w:rsidRDefault="00715578" w:rsidP="00715578">
      <w:pPr>
        <w:pStyle w:val="1"/>
        <w:pBdr>
          <w:bottom w:val="single" w:sz="6" w:space="4" w:color="999999"/>
        </w:pBdr>
        <w:spacing w:before="400" w:after="150"/>
      </w:pPr>
      <w:r>
        <w:t>貓的疫苗－非核心疫苗(Non-core Vaccines)</w:t>
      </w:r>
    </w:p>
    <w:p w14:paraId="64CC3843" w14:textId="77777777" w:rsidR="00715578" w:rsidRDefault="00715578" w:rsidP="00715578">
      <w:pPr>
        <w:pStyle w:val="2"/>
        <w:spacing w:before="300" w:after="120"/>
      </w:pPr>
      <w:r>
        <w:t>貓－貓免疫缺陷病毒疫苗</w:t>
      </w:r>
      <w:r>
        <w:t>(FIV)</w:t>
      </w:r>
    </w:p>
    <w:p w14:paraId="09975313" w14:textId="77777777" w:rsidR="00715578" w:rsidRDefault="00715578" w:rsidP="00715578">
      <w:pPr>
        <w:spacing w:after="80"/>
      </w:pPr>
      <w:r>
        <w:rPr>
          <w:b/>
          <w:bCs/>
          <w:sz w:val="21"/>
          <w:szCs w:val="21"/>
        </w:rPr>
        <w:t>【疫苗名稱】</w:t>
      </w:r>
      <w:r>
        <w:rPr>
          <w:sz w:val="21"/>
          <w:szCs w:val="21"/>
        </w:rPr>
        <w:t>貓免疫缺陷病毒</w:t>
      </w:r>
      <w:r>
        <w:rPr>
          <w:sz w:val="21"/>
          <w:szCs w:val="21"/>
        </w:rPr>
        <w:t>(FIV)</w:t>
      </w:r>
      <w:r>
        <w:rPr>
          <w:sz w:val="21"/>
          <w:szCs w:val="21"/>
        </w:rPr>
        <w:t>疫苗</w:t>
      </w:r>
    </w:p>
    <w:p w14:paraId="0D5AAAEA"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供應地區有限</w:t>
      </w:r>
      <w:r>
        <w:rPr>
          <w:sz w:val="21"/>
          <w:szCs w:val="21"/>
        </w:rPr>
        <w:t>)</w:t>
      </w:r>
    </w:p>
    <w:p w14:paraId="6A5B9086" w14:textId="77777777" w:rsidR="00715578" w:rsidRDefault="00715578" w:rsidP="00715578">
      <w:pPr>
        <w:spacing w:after="80"/>
      </w:pPr>
      <w:r>
        <w:rPr>
          <w:b/>
          <w:bCs/>
          <w:sz w:val="21"/>
          <w:szCs w:val="21"/>
        </w:rPr>
        <w:t>【預防疾病】</w:t>
      </w:r>
      <w:r>
        <w:rPr>
          <w:sz w:val="21"/>
          <w:szCs w:val="21"/>
        </w:rPr>
        <w:t>貓免疫缺陷病毒感染</w:t>
      </w:r>
      <w:r>
        <w:rPr>
          <w:sz w:val="21"/>
          <w:szCs w:val="21"/>
        </w:rPr>
        <w:t>(</w:t>
      </w:r>
      <w:r>
        <w:rPr>
          <w:sz w:val="21"/>
          <w:szCs w:val="21"/>
        </w:rPr>
        <w:t>貓愛滋</w:t>
      </w:r>
      <w:r>
        <w:rPr>
          <w:sz w:val="21"/>
          <w:szCs w:val="21"/>
        </w:rPr>
        <w:t>)</w:t>
      </w:r>
    </w:p>
    <w:p w14:paraId="55C44363"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8</w:t>
      </w:r>
      <w:r>
        <w:rPr>
          <w:sz w:val="21"/>
          <w:szCs w:val="21"/>
        </w:rPr>
        <w:t>週齡開始接種</w:t>
      </w:r>
      <w:r>
        <w:rPr>
          <w:sz w:val="21"/>
          <w:szCs w:val="21"/>
        </w:rPr>
        <w:t>,</w:t>
      </w:r>
      <w:r>
        <w:rPr>
          <w:sz w:val="21"/>
          <w:szCs w:val="21"/>
        </w:rPr>
        <w:t>之後每</w:t>
      </w:r>
      <w:r>
        <w:rPr>
          <w:sz w:val="21"/>
          <w:szCs w:val="21"/>
        </w:rPr>
        <w:t>2-3</w:t>
      </w:r>
      <w:r>
        <w:rPr>
          <w:sz w:val="21"/>
          <w:szCs w:val="21"/>
        </w:rPr>
        <w:t>週追加</w:t>
      </w:r>
      <w:r>
        <w:rPr>
          <w:sz w:val="21"/>
          <w:szCs w:val="21"/>
        </w:rPr>
        <w:t>,</w:t>
      </w:r>
      <w:r>
        <w:rPr>
          <w:sz w:val="21"/>
          <w:szCs w:val="21"/>
        </w:rPr>
        <w:t>共需三劑。</w:t>
      </w:r>
    </w:p>
    <w:p w14:paraId="655A1D95"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三劑</w:t>
      </w:r>
      <w:r>
        <w:rPr>
          <w:sz w:val="21"/>
          <w:szCs w:val="21"/>
        </w:rPr>
        <w:t>,</w:t>
      </w:r>
      <w:r>
        <w:rPr>
          <w:sz w:val="21"/>
          <w:szCs w:val="21"/>
        </w:rPr>
        <w:t>每次間隔</w:t>
      </w:r>
      <w:r>
        <w:rPr>
          <w:sz w:val="21"/>
          <w:szCs w:val="21"/>
        </w:rPr>
        <w:t>2-3</w:t>
      </w:r>
      <w:r>
        <w:rPr>
          <w:sz w:val="21"/>
          <w:szCs w:val="21"/>
        </w:rPr>
        <w:t>週。</w:t>
      </w:r>
    </w:p>
    <w:p w14:paraId="4D2DB731" w14:textId="77777777" w:rsidR="00715578" w:rsidRDefault="00715578" w:rsidP="00715578">
      <w:pPr>
        <w:spacing w:after="80"/>
      </w:pPr>
      <w:r>
        <w:rPr>
          <w:b/>
          <w:bCs/>
          <w:sz w:val="21"/>
          <w:szCs w:val="21"/>
        </w:rPr>
        <w:t>【追加時程】</w:t>
      </w:r>
      <w:r>
        <w:rPr>
          <w:sz w:val="21"/>
          <w:szCs w:val="21"/>
        </w:rPr>
        <w:t>系列疫苗完成後</w:t>
      </w:r>
      <w:r>
        <w:rPr>
          <w:sz w:val="21"/>
          <w:szCs w:val="21"/>
        </w:rPr>
        <w:t>1</w:t>
      </w:r>
      <w:r>
        <w:rPr>
          <w:sz w:val="21"/>
          <w:szCs w:val="21"/>
        </w:rPr>
        <w:t>年追加一劑</w:t>
      </w:r>
      <w:r>
        <w:rPr>
          <w:sz w:val="21"/>
          <w:szCs w:val="21"/>
        </w:rPr>
        <w:t>,</w:t>
      </w:r>
      <w:r>
        <w:rPr>
          <w:sz w:val="21"/>
          <w:szCs w:val="21"/>
        </w:rPr>
        <w:t>之後對持續高風險貓咪每年追加。</w:t>
      </w:r>
    </w:p>
    <w:p w14:paraId="6DD9B960" w14:textId="77777777" w:rsidR="00715578" w:rsidRDefault="00715578" w:rsidP="00715578">
      <w:pPr>
        <w:spacing w:after="80"/>
      </w:pPr>
      <w:r>
        <w:rPr>
          <w:b/>
          <w:bCs/>
          <w:sz w:val="21"/>
          <w:szCs w:val="21"/>
        </w:rPr>
        <w:t>【備註／使用考量】</w:t>
      </w:r>
      <w:r>
        <w:rPr>
          <w:sz w:val="21"/>
          <w:szCs w:val="21"/>
        </w:rPr>
        <w:t>此疫苗目前只在日本、澳洲、紐西蘭等少數地區有販售</w:t>
      </w:r>
      <w:r>
        <w:rPr>
          <w:sz w:val="21"/>
          <w:szCs w:val="21"/>
        </w:rPr>
        <w:t>,</w:t>
      </w:r>
      <w:r>
        <w:rPr>
          <w:sz w:val="21"/>
          <w:szCs w:val="21"/>
        </w:rPr>
        <w:t>美國與加拿大已於</w:t>
      </w:r>
      <w:r>
        <w:rPr>
          <w:sz w:val="21"/>
          <w:szCs w:val="21"/>
        </w:rPr>
        <w:t>2017</w:t>
      </w:r>
      <w:r>
        <w:rPr>
          <w:sz w:val="21"/>
          <w:szCs w:val="21"/>
        </w:rPr>
        <w:t>年下市</w:t>
      </w:r>
      <w:r>
        <w:rPr>
          <w:sz w:val="21"/>
          <w:szCs w:val="21"/>
        </w:rPr>
        <w:t>,</w:t>
      </w:r>
      <w:r>
        <w:rPr>
          <w:sz w:val="21"/>
          <w:szCs w:val="21"/>
        </w:rPr>
        <w:t>歐洲從未核准使用。其保護效果在不同研究中結果不一致</w:t>
      </w:r>
      <w:r>
        <w:rPr>
          <w:sz w:val="21"/>
          <w:szCs w:val="21"/>
        </w:rPr>
        <w:t>,</w:t>
      </w:r>
      <w:r>
        <w:rPr>
          <w:sz w:val="21"/>
          <w:szCs w:val="21"/>
        </w:rPr>
        <w:t>對於不同地區流行的</w:t>
      </w:r>
      <w:r>
        <w:rPr>
          <w:sz w:val="21"/>
          <w:szCs w:val="21"/>
        </w:rPr>
        <w:t xml:space="preserve"> </w:t>
      </w:r>
      <w:r>
        <w:rPr>
          <w:sz w:val="21"/>
          <w:szCs w:val="21"/>
        </w:rPr>
        <w:lastRenderedPageBreak/>
        <w:t xml:space="preserve">FIV </w:t>
      </w:r>
      <w:r>
        <w:rPr>
          <w:sz w:val="21"/>
          <w:szCs w:val="21"/>
        </w:rPr>
        <w:t>病毒株是否有交叉保護仍有爭議。接種後會產生抗體</w:t>
      </w:r>
      <w:r>
        <w:rPr>
          <w:sz w:val="21"/>
          <w:szCs w:val="21"/>
        </w:rPr>
        <w:t>,</w:t>
      </w:r>
      <w:r>
        <w:rPr>
          <w:sz w:val="21"/>
          <w:szCs w:val="21"/>
        </w:rPr>
        <w:t>可能干擾一般</w:t>
      </w:r>
      <w:r>
        <w:rPr>
          <w:sz w:val="21"/>
          <w:szCs w:val="21"/>
        </w:rPr>
        <w:t xml:space="preserve"> FIV </w:t>
      </w:r>
      <w:r>
        <w:rPr>
          <w:sz w:val="21"/>
          <w:szCs w:val="21"/>
        </w:rPr>
        <w:t>抗體檢測結果的判讀</w:t>
      </w:r>
      <w:r>
        <w:rPr>
          <w:sz w:val="21"/>
          <w:szCs w:val="21"/>
        </w:rPr>
        <w:t>(</w:t>
      </w:r>
      <w:r>
        <w:rPr>
          <w:sz w:val="21"/>
          <w:szCs w:val="21"/>
        </w:rPr>
        <w:t>需使用能區分接種與感染的檢驗方式</w:t>
      </w:r>
      <w:r>
        <w:rPr>
          <w:sz w:val="21"/>
          <w:szCs w:val="21"/>
        </w:rPr>
        <w:t>)</w:t>
      </w:r>
      <w:r>
        <w:rPr>
          <w:sz w:val="21"/>
          <w:szCs w:val="21"/>
        </w:rPr>
        <w:t>。避免貓咪外出、減少與感染貓打鬥咬傷的機會</w:t>
      </w:r>
      <w:r>
        <w:rPr>
          <w:sz w:val="21"/>
          <w:szCs w:val="21"/>
        </w:rPr>
        <w:t>,</w:t>
      </w:r>
      <w:r>
        <w:rPr>
          <w:sz w:val="21"/>
          <w:szCs w:val="21"/>
        </w:rPr>
        <w:t>仍是預防此病最有效的方式。</w:t>
      </w:r>
    </w:p>
    <w:p w14:paraId="54A98B43"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07507F0E" w14:textId="77777777" w:rsidR="00715578" w:rsidRDefault="00715578" w:rsidP="00715578">
      <w:pPr>
        <w:pStyle w:val="2"/>
        <w:spacing w:before="300" w:after="120"/>
      </w:pPr>
      <w:r>
        <w:t>貓－披衣菌疫苗</w:t>
      </w:r>
      <w:r>
        <w:t>(Chlamydia felis)</w:t>
      </w:r>
    </w:p>
    <w:p w14:paraId="3626FD46" w14:textId="77777777" w:rsidR="00715578" w:rsidRDefault="00715578" w:rsidP="00715578">
      <w:pPr>
        <w:spacing w:after="80"/>
      </w:pPr>
      <w:r>
        <w:rPr>
          <w:b/>
          <w:bCs/>
          <w:sz w:val="21"/>
          <w:szCs w:val="21"/>
        </w:rPr>
        <w:t>【疫苗名稱】</w:t>
      </w:r>
      <w:r>
        <w:rPr>
          <w:sz w:val="21"/>
          <w:szCs w:val="21"/>
        </w:rPr>
        <w:t>貓披衣菌</w:t>
      </w:r>
      <w:r>
        <w:rPr>
          <w:sz w:val="21"/>
          <w:szCs w:val="21"/>
        </w:rPr>
        <w:t>(Chlamydia felis)</w:t>
      </w:r>
      <w:r>
        <w:rPr>
          <w:sz w:val="21"/>
          <w:szCs w:val="21"/>
        </w:rPr>
        <w:t>疫苗</w:t>
      </w:r>
    </w:p>
    <w:p w14:paraId="10CF4152" w14:textId="77777777" w:rsidR="00715578" w:rsidRDefault="00715578" w:rsidP="00715578">
      <w:pPr>
        <w:spacing w:after="80"/>
      </w:pPr>
      <w:r>
        <w:rPr>
          <w:b/>
          <w:bCs/>
          <w:sz w:val="21"/>
          <w:szCs w:val="21"/>
        </w:rPr>
        <w:t>【分類】</w:t>
      </w:r>
      <w:r>
        <w:rPr>
          <w:sz w:val="21"/>
          <w:szCs w:val="21"/>
        </w:rPr>
        <w:t>非核心疫苗</w:t>
      </w:r>
    </w:p>
    <w:p w14:paraId="7A09A6ED" w14:textId="77777777" w:rsidR="00715578" w:rsidRDefault="00715578" w:rsidP="00715578">
      <w:pPr>
        <w:spacing w:after="80"/>
      </w:pPr>
      <w:r>
        <w:rPr>
          <w:b/>
          <w:bCs/>
          <w:sz w:val="21"/>
          <w:szCs w:val="21"/>
        </w:rPr>
        <w:t>【預防疾病】</w:t>
      </w:r>
      <w:r>
        <w:rPr>
          <w:sz w:val="21"/>
          <w:szCs w:val="21"/>
        </w:rPr>
        <w:t>披衣菌相關結膜炎</w:t>
      </w:r>
      <w:r>
        <w:rPr>
          <w:sz w:val="21"/>
          <w:szCs w:val="21"/>
        </w:rPr>
        <w:t>/</w:t>
      </w:r>
      <w:r>
        <w:rPr>
          <w:sz w:val="21"/>
          <w:szCs w:val="21"/>
        </w:rPr>
        <w:t>呼吸道感染</w:t>
      </w:r>
    </w:p>
    <w:p w14:paraId="5F55BE84"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9</w:t>
      </w:r>
      <w:r>
        <w:rPr>
          <w:sz w:val="21"/>
          <w:szCs w:val="21"/>
        </w:rPr>
        <w:t>週齡開始接種第一劑</w:t>
      </w:r>
      <w:r>
        <w:rPr>
          <w:sz w:val="21"/>
          <w:szCs w:val="21"/>
        </w:rPr>
        <w:t>,2-4</w:t>
      </w:r>
      <w:r>
        <w:rPr>
          <w:sz w:val="21"/>
          <w:szCs w:val="21"/>
        </w:rPr>
        <w:t>週後追加第二劑。</w:t>
      </w:r>
    </w:p>
    <w:p w14:paraId="777AC7DC"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兩劑</w:t>
      </w:r>
      <w:r>
        <w:rPr>
          <w:sz w:val="21"/>
          <w:szCs w:val="21"/>
        </w:rPr>
        <w:t>,</w:t>
      </w:r>
      <w:r>
        <w:rPr>
          <w:sz w:val="21"/>
          <w:szCs w:val="21"/>
        </w:rPr>
        <w:t>間隔</w:t>
      </w:r>
      <w:r>
        <w:rPr>
          <w:sz w:val="21"/>
          <w:szCs w:val="21"/>
        </w:rPr>
        <w:t>2-4</w:t>
      </w:r>
      <w:r>
        <w:rPr>
          <w:sz w:val="21"/>
          <w:szCs w:val="21"/>
        </w:rPr>
        <w:t>週。</w:t>
      </w:r>
    </w:p>
    <w:p w14:paraId="3C523111" w14:textId="77777777" w:rsidR="00715578" w:rsidRDefault="00715578" w:rsidP="00715578">
      <w:pPr>
        <w:spacing w:after="80"/>
      </w:pPr>
      <w:r>
        <w:rPr>
          <w:b/>
          <w:bCs/>
          <w:sz w:val="21"/>
          <w:szCs w:val="21"/>
        </w:rPr>
        <w:t>【追加時程】</w:t>
      </w:r>
      <w:r>
        <w:rPr>
          <w:sz w:val="21"/>
          <w:szCs w:val="21"/>
        </w:rPr>
        <w:t>對持續暴露風險的貓咪</w:t>
      </w:r>
      <w:r>
        <w:rPr>
          <w:sz w:val="21"/>
          <w:szCs w:val="21"/>
        </w:rPr>
        <w:t>,</w:t>
      </w:r>
      <w:r>
        <w:rPr>
          <w:sz w:val="21"/>
          <w:szCs w:val="21"/>
        </w:rPr>
        <w:t>每年追加一次。</w:t>
      </w:r>
    </w:p>
    <w:p w14:paraId="3831339D" w14:textId="77777777" w:rsidR="00715578" w:rsidRDefault="00715578" w:rsidP="00715578">
      <w:pPr>
        <w:spacing w:after="80"/>
      </w:pPr>
      <w:r>
        <w:rPr>
          <w:b/>
          <w:bCs/>
          <w:sz w:val="21"/>
          <w:szCs w:val="21"/>
        </w:rPr>
        <w:t>【備註／使用考量】</w:t>
      </w:r>
      <w:r>
        <w:rPr>
          <w:sz w:val="21"/>
          <w:szCs w:val="21"/>
        </w:rPr>
        <w:t>此疫苗只能提供部分保護</w:t>
      </w:r>
      <w:r>
        <w:rPr>
          <w:sz w:val="21"/>
          <w:szCs w:val="21"/>
        </w:rPr>
        <w:t>,</w:t>
      </w:r>
      <w:r>
        <w:rPr>
          <w:sz w:val="21"/>
          <w:szCs w:val="21"/>
        </w:rPr>
        <w:t>無法完全預防感染</w:t>
      </w:r>
      <w:r>
        <w:rPr>
          <w:sz w:val="21"/>
          <w:szCs w:val="21"/>
        </w:rPr>
        <w:t>;</w:t>
      </w:r>
      <w:r>
        <w:rPr>
          <w:sz w:val="21"/>
          <w:szCs w:val="21"/>
        </w:rPr>
        <w:t>主要建議用於已知有此病原造成臨床疾病紀錄的多貓家庭或群聚環境</w:t>
      </w:r>
      <w:r>
        <w:rPr>
          <w:sz w:val="21"/>
          <w:szCs w:val="21"/>
        </w:rPr>
        <w:t>,</w:t>
      </w:r>
      <w:r>
        <w:rPr>
          <w:sz w:val="21"/>
          <w:szCs w:val="21"/>
        </w:rPr>
        <w:t>一般單貓家庭通常不需要常規施打。活毒疫苗若不慎滴入眼結膜</w:t>
      </w:r>
      <w:r>
        <w:rPr>
          <w:sz w:val="21"/>
          <w:szCs w:val="21"/>
        </w:rPr>
        <w:t>,</w:t>
      </w:r>
      <w:r>
        <w:rPr>
          <w:sz w:val="21"/>
          <w:szCs w:val="21"/>
        </w:rPr>
        <w:t>曾有引發臨床症狀的案例報告。</w:t>
      </w:r>
    </w:p>
    <w:p w14:paraId="5295F117"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5D4EDE23" w14:textId="77777777" w:rsidR="00715578" w:rsidRDefault="00715578" w:rsidP="00715578">
      <w:pPr>
        <w:pStyle w:val="2"/>
        <w:spacing w:before="300" w:after="120"/>
      </w:pPr>
      <w:r>
        <w:t>貓－百日咳桿菌疫苗</w:t>
      </w:r>
      <w:r>
        <w:t>(Bordetella bronchiseptica)</w:t>
      </w:r>
    </w:p>
    <w:p w14:paraId="35ACDC4D" w14:textId="77777777" w:rsidR="00715578" w:rsidRDefault="00715578" w:rsidP="00715578">
      <w:pPr>
        <w:spacing w:after="80"/>
      </w:pPr>
      <w:r>
        <w:rPr>
          <w:b/>
          <w:bCs/>
          <w:sz w:val="21"/>
          <w:szCs w:val="21"/>
        </w:rPr>
        <w:t>【疫苗名稱】</w:t>
      </w:r>
      <w:r>
        <w:rPr>
          <w:sz w:val="21"/>
          <w:szCs w:val="21"/>
        </w:rPr>
        <w:t>貓用百日咳桿菌</w:t>
      </w:r>
      <w:r>
        <w:rPr>
          <w:sz w:val="21"/>
          <w:szCs w:val="21"/>
        </w:rPr>
        <w:t>(Bordetella bronchiseptica)</w:t>
      </w:r>
      <w:r>
        <w:rPr>
          <w:sz w:val="21"/>
          <w:szCs w:val="21"/>
        </w:rPr>
        <w:t>鼻噴疫苗</w:t>
      </w:r>
    </w:p>
    <w:p w14:paraId="438C4BEA" w14:textId="77777777" w:rsidR="00715578" w:rsidRDefault="00715578" w:rsidP="00715578">
      <w:pPr>
        <w:spacing w:after="80"/>
      </w:pPr>
      <w:r>
        <w:rPr>
          <w:b/>
          <w:bCs/>
          <w:sz w:val="21"/>
          <w:szCs w:val="21"/>
        </w:rPr>
        <w:t>【分類】</w:t>
      </w:r>
      <w:r>
        <w:rPr>
          <w:sz w:val="21"/>
          <w:szCs w:val="21"/>
        </w:rPr>
        <w:t>非核心疫苗</w:t>
      </w:r>
      <w:r>
        <w:rPr>
          <w:sz w:val="21"/>
          <w:szCs w:val="21"/>
        </w:rPr>
        <w:t>,</w:t>
      </w:r>
      <w:r>
        <w:rPr>
          <w:sz w:val="21"/>
          <w:szCs w:val="21"/>
        </w:rPr>
        <w:t>一般寵物貓不常規使用</w:t>
      </w:r>
    </w:p>
    <w:p w14:paraId="784936F5" w14:textId="77777777" w:rsidR="00715578" w:rsidRDefault="00715578" w:rsidP="00715578">
      <w:pPr>
        <w:spacing w:after="80"/>
      </w:pPr>
      <w:r>
        <w:rPr>
          <w:b/>
          <w:bCs/>
          <w:sz w:val="21"/>
          <w:szCs w:val="21"/>
        </w:rPr>
        <w:t>【預防疾病】</w:t>
      </w:r>
      <w:r>
        <w:rPr>
          <w:sz w:val="21"/>
          <w:szCs w:val="21"/>
        </w:rPr>
        <w:t>百日咳桿菌相關呼吸道疾病</w:t>
      </w:r>
    </w:p>
    <w:p w14:paraId="2BCE44E0"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最早</w:t>
      </w:r>
      <w:r>
        <w:rPr>
          <w:sz w:val="21"/>
          <w:szCs w:val="21"/>
        </w:rPr>
        <w:t>4</w:t>
      </w:r>
      <w:r>
        <w:rPr>
          <w:sz w:val="21"/>
          <w:szCs w:val="21"/>
        </w:rPr>
        <w:t>週齡以上可施打單一劑</w:t>
      </w:r>
      <w:r>
        <w:rPr>
          <w:sz w:val="21"/>
          <w:szCs w:val="21"/>
        </w:rPr>
        <w:t>(</w:t>
      </w:r>
      <w:r>
        <w:rPr>
          <w:sz w:val="21"/>
          <w:szCs w:val="21"/>
        </w:rPr>
        <w:t>鼻噴劑型</w:t>
      </w:r>
      <w:r>
        <w:rPr>
          <w:sz w:val="21"/>
          <w:szCs w:val="21"/>
        </w:rPr>
        <w:t>)</w:t>
      </w:r>
      <w:r>
        <w:rPr>
          <w:sz w:val="21"/>
          <w:szCs w:val="21"/>
        </w:rPr>
        <w:t>。</w:t>
      </w:r>
    </w:p>
    <w:p w14:paraId="23350032" w14:textId="77777777" w:rsidR="00715578" w:rsidRDefault="00715578" w:rsidP="00715578">
      <w:pPr>
        <w:spacing w:after="80"/>
      </w:pPr>
      <w:r>
        <w:rPr>
          <w:b/>
          <w:bCs/>
          <w:sz w:val="21"/>
          <w:szCs w:val="21"/>
        </w:rPr>
        <w:lastRenderedPageBreak/>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單一劑</w:t>
      </w:r>
      <w:r>
        <w:rPr>
          <w:sz w:val="21"/>
          <w:szCs w:val="21"/>
        </w:rPr>
        <w:t>(</w:t>
      </w:r>
      <w:r>
        <w:rPr>
          <w:sz w:val="21"/>
          <w:szCs w:val="21"/>
        </w:rPr>
        <w:t>鼻噴劑型</w:t>
      </w:r>
      <w:r>
        <w:rPr>
          <w:sz w:val="21"/>
          <w:szCs w:val="21"/>
        </w:rPr>
        <w:t>)</w:t>
      </w:r>
      <w:r>
        <w:rPr>
          <w:sz w:val="21"/>
          <w:szCs w:val="21"/>
        </w:rPr>
        <w:t>。</w:t>
      </w:r>
    </w:p>
    <w:p w14:paraId="43554831" w14:textId="77777777" w:rsidR="00715578" w:rsidRDefault="00715578" w:rsidP="00715578">
      <w:pPr>
        <w:spacing w:after="80"/>
      </w:pPr>
      <w:r>
        <w:rPr>
          <w:b/>
          <w:bCs/>
          <w:sz w:val="21"/>
          <w:szCs w:val="21"/>
        </w:rPr>
        <w:t>【追加時程】</w:t>
      </w:r>
      <w:r>
        <w:rPr>
          <w:sz w:val="21"/>
          <w:szCs w:val="21"/>
        </w:rPr>
        <w:t>對持續暴露風險的貓咪</w:t>
      </w:r>
      <w:r>
        <w:rPr>
          <w:sz w:val="21"/>
          <w:szCs w:val="21"/>
        </w:rPr>
        <w:t>,</w:t>
      </w:r>
      <w:r>
        <w:rPr>
          <w:sz w:val="21"/>
          <w:szCs w:val="21"/>
        </w:rPr>
        <w:t>每年追加一次。</w:t>
      </w:r>
    </w:p>
    <w:p w14:paraId="39BF6B53" w14:textId="77777777" w:rsidR="00715578" w:rsidRDefault="00715578" w:rsidP="00715578">
      <w:pPr>
        <w:spacing w:after="80"/>
      </w:pPr>
      <w:r>
        <w:rPr>
          <w:b/>
          <w:bCs/>
          <w:sz w:val="21"/>
          <w:szCs w:val="21"/>
        </w:rPr>
        <w:t>【備註／使用考量】</w:t>
      </w:r>
      <w:r>
        <w:rPr>
          <w:sz w:val="21"/>
          <w:szCs w:val="21"/>
        </w:rPr>
        <w:t>一般家庭寵物貓通常不需要此疫苗</w:t>
      </w:r>
      <w:r>
        <w:rPr>
          <w:sz w:val="21"/>
          <w:szCs w:val="21"/>
        </w:rPr>
        <w:t>,</w:t>
      </w:r>
      <w:r>
        <w:rPr>
          <w:sz w:val="21"/>
          <w:szCs w:val="21"/>
        </w:rPr>
        <w:t>主要考慮用於養在異常大型群聚貓舍環境的貓咪。</w:t>
      </w:r>
    </w:p>
    <w:p w14:paraId="7F851BBA"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3085A0D6" w14:textId="77777777" w:rsidR="00715578" w:rsidRDefault="00715578" w:rsidP="00715578">
      <w:pPr>
        <w:pStyle w:val="1"/>
        <w:pBdr>
          <w:bottom w:val="single" w:sz="6" w:space="4" w:color="999999"/>
        </w:pBdr>
        <w:spacing w:before="400" w:after="150"/>
      </w:pPr>
      <w:r>
        <w:t>貓的疫苗－不建議使用(Not Recommended)</w:t>
      </w:r>
    </w:p>
    <w:p w14:paraId="11780BBC" w14:textId="77777777" w:rsidR="00715578" w:rsidRDefault="00715578" w:rsidP="00715578">
      <w:pPr>
        <w:pStyle w:val="2"/>
        <w:spacing w:before="300" w:after="120"/>
      </w:pPr>
      <w:r>
        <w:t>貓－不建議使用的疫苗</w:t>
      </w:r>
      <w:r>
        <w:t>(</w:t>
      </w:r>
      <w:r>
        <w:t>貓傳染性腹膜炎、梨形鞭毛蟲、犬小孢子菌</w:t>
      </w:r>
      <w:r>
        <w:t>)</w:t>
      </w:r>
    </w:p>
    <w:p w14:paraId="4566E48B" w14:textId="77777777" w:rsidR="00715578" w:rsidRDefault="00715578" w:rsidP="00715578">
      <w:pPr>
        <w:spacing w:after="80"/>
      </w:pPr>
      <w:r>
        <w:rPr>
          <w:b/>
          <w:bCs/>
          <w:sz w:val="21"/>
          <w:szCs w:val="21"/>
        </w:rPr>
        <w:t>【疫苗名稱】</w:t>
      </w:r>
      <w:r>
        <w:rPr>
          <w:sz w:val="21"/>
          <w:szCs w:val="21"/>
        </w:rPr>
        <w:t>貓傳染性腹膜炎</w:t>
      </w:r>
      <w:r>
        <w:rPr>
          <w:sz w:val="21"/>
          <w:szCs w:val="21"/>
        </w:rPr>
        <w:t>(FIP)</w:t>
      </w:r>
      <w:r>
        <w:rPr>
          <w:sz w:val="21"/>
          <w:szCs w:val="21"/>
        </w:rPr>
        <w:t>疫苗、梨形鞭毛蟲</w:t>
      </w:r>
      <w:r>
        <w:rPr>
          <w:sz w:val="21"/>
          <w:szCs w:val="21"/>
        </w:rPr>
        <w:t>(Giardia)</w:t>
      </w:r>
      <w:r>
        <w:rPr>
          <w:sz w:val="21"/>
          <w:szCs w:val="21"/>
        </w:rPr>
        <w:t>疫苗、犬小孢子菌</w:t>
      </w:r>
      <w:r>
        <w:rPr>
          <w:sz w:val="21"/>
          <w:szCs w:val="21"/>
        </w:rPr>
        <w:t>(Microsporum canis)</w:t>
      </w:r>
      <w:r>
        <w:rPr>
          <w:sz w:val="21"/>
          <w:szCs w:val="21"/>
        </w:rPr>
        <w:t>疫苗</w:t>
      </w:r>
    </w:p>
    <w:p w14:paraId="175A79A5" w14:textId="77777777" w:rsidR="00715578" w:rsidRDefault="00715578" w:rsidP="00715578">
      <w:pPr>
        <w:spacing w:after="80"/>
      </w:pPr>
      <w:r>
        <w:rPr>
          <w:b/>
          <w:bCs/>
          <w:sz w:val="21"/>
          <w:szCs w:val="21"/>
        </w:rPr>
        <w:t>【分類】</w:t>
      </w:r>
      <w:r>
        <w:rPr>
          <w:sz w:val="21"/>
          <w:szCs w:val="21"/>
        </w:rPr>
        <w:t>不建議使用</w:t>
      </w:r>
    </w:p>
    <w:p w14:paraId="04F97DEB" w14:textId="77777777" w:rsidR="00715578" w:rsidRDefault="00715578" w:rsidP="00715578">
      <w:pPr>
        <w:spacing w:after="80"/>
      </w:pPr>
      <w:r>
        <w:rPr>
          <w:b/>
          <w:bCs/>
          <w:sz w:val="21"/>
          <w:szCs w:val="21"/>
        </w:rPr>
        <w:t>【預防疾病】</w:t>
      </w:r>
      <w:r>
        <w:rPr>
          <w:sz w:val="21"/>
          <w:szCs w:val="21"/>
        </w:rPr>
        <w:t>貓傳染性腹膜炎、梨形鞭毛蟲感染、皮癬菌</w:t>
      </w:r>
      <w:r>
        <w:rPr>
          <w:sz w:val="21"/>
          <w:szCs w:val="21"/>
        </w:rPr>
        <w:t>(</w:t>
      </w:r>
      <w:r>
        <w:rPr>
          <w:sz w:val="21"/>
          <w:szCs w:val="21"/>
        </w:rPr>
        <w:t>黴菌</w:t>
      </w:r>
      <w:r>
        <w:rPr>
          <w:sz w:val="21"/>
          <w:szCs w:val="21"/>
        </w:rPr>
        <w:t>)</w:t>
      </w:r>
      <w:r>
        <w:rPr>
          <w:sz w:val="21"/>
          <w:szCs w:val="21"/>
        </w:rPr>
        <w:t>感染</w:t>
      </w:r>
    </w:p>
    <w:p w14:paraId="72606514" w14:textId="77777777" w:rsidR="00715578" w:rsidRDefault="00715578" w:rsidP="00715578">
      <w:pPr>
        <w:spacing w:after="80"/>
      </w:pPr>
      <w:r>
        <w:rPr>
          <w:b/>
          <w:bCs/>
          <w:sz w:val="21"/>
          <w:szCs w:val="21"/>
        </w:rPr>
        <w:t>【幼犬</w:t>
      </w:r>
      <w:r>
        <w:rPr>
          <w:b/>
          <w:bCs/>
          <w:sz w:val="21"/>
          <w:szCs w:val="21"/>
        </w:rPr>
        <w:t>/</w:t>
      </w:r>
      <w:r>
        <w:rPr>
          <w:b/>
          <w:bCs/>
          <w:sz w:val="21"/>
          <w:szCs w:val="21"/>
        </w:rPr>
        <w:t>幼貓接種時程</w:t>
      </w:r>
      <w:r>
        <w:rPr>
          <w:b/>
          <w:bCs/>
          <w:sz w:val="21"/>
          <w:szCs w:val="21"/>
        </w:rPr>
        <w:t>(16</w:t>
      </w:r>
      <w:r>
        <w:rPr>
          <w:b/>
          <w:bCs/>
          <w:sz w:val="21"/>
          <w:szCs w:val="21"/>
        </w:rPr>
        <w:t>週以下</w:t>
      </w:r>
      <w:r>
        <w:rPr>
          <w:b/>
          <w:bCs/>
          <w:sz w:val="21"/>
          <w:szCs w:val="21"/>
        </w:rPr>
        <w:t>)</w:t>
      </w:r>
      <w:r>
        <w:rPr>
          <w:b/>
          <w:bCs/>
          <w:sz w:val="21"/>
          <w:szCs w:val="21"/>
        </w:rPr>
        <w:t>】</w:t>
      </w:r>
      <w:r>
        <w:rPr>
          <w:sz w:val="21"/>
          <w:szCs w:val="21"/>
        </w:rPr>
        <w:t>不建議使用</w:t>
      </w:r>
      <w:r>
        <w:rPr>
          <w:sz w:val="21"/>
          <w:szCs w:val="21"/>
        </w:rPr>
        <w:t>,</w:t>
      </w:r>
      <w:r>
        <w:rPr>
          <w:sz w:val="21"/>
          <w:szCs w:val="21"/>
        </w:rPr>
        <w:t>故無建議時程。</w:t>
      </w:r>
    </w:p>
    <w:p w14:paraId="77129FC2" w14:textId="77777777" w:rsidR="00715578" w:rsidRDefault="00715578" w:rsidP="00715578">
      <w:pPr>
        <w:spacing w:after="80"/>
      </w:pPr>
      <w:r>
        <w:rPr>
          <w:b/>
          <w:bCs/>
          <w:sz w:val="21"/>
          <w:szCs w:val="21"/>
        </w:rPr>
        <w:t>【</w:t>
      </w:r>
      <w:r>
        <w:rPr>
          <w:b/>
          <w:bCs/>
          <w:sz w:val="21"/>
          <w:szCs w:val="21"/>
        </w:rPr>
        <w:t>16</w:t>
      </w:r>
      <w:r>
        <w:rPr>
          <w:b/>
          <w:bCs/>
          <w:sz w:val="21"/>
          <w:szCs w:val="21"/>
        </w:rPr>
        <w:t>週以上</w:t>
      </w:r>
      <w:r>
        <w:rPr>
          <w:b/>
          <w:bCs/>
          <w:sz w:val="21"/>
          <w:szCs w:val="21"/>
        </w:rPr>
        <w:t>/</w:t>
      </w:r>
      <w:r>
        <w:rPr>
          <w:b/>
          <w:bCs/>
          <w:sz w:val="21"/>
          <w:szCs w:val="21"/>
        </w:rPr>
        <w:t>成犬貓接種時程】</w:t>
      </w:r>
      <w:r>
        <w:rPr>
          <w:sz w:val="21"/>
          <w:szCs w:val="21"/>
        </w:rPr>
        <w:t>不建議使用。</w:t>
      </w:r>
    </w:p>
    <w:p w14:paraId="2087BA1C" w14:textId="77777777" w:rsidR="00715578" w:rsidRDefault="00715578" w:rsidP="00715578">
      <w:pPr>
        <w:spacing w:after="80"/>
      </w:pPr>
      <w:r>
        <w:rPr>
          <w:b/>
          <w:bCs/>
          <w:sz w:val="21"/>
          <w:szCs w:val="21"/>
        </w:rPr>
        <w:t>【追加時程】</w:t>
      </w:r>
      <w:r>
        <w:rPr>
          <w:sz w:val="21"/>
          <w:szCs w:val="21"/>
        </w:rPr>
        <w:t>不適用。</w:t>
      </w:r>
    </w:p>
    <w:p w14:paraId="11FB758E" w14:textId="77777777" w:rsidR="00715578" w:rsidRDefault="00715578" w:rsidP="00715578">
      <w:pPr>
        <w:spacing w:after="80"/>
      </w:pPr>
      <w:r>
        <w:rPr>
          <w:b/>
          <w:bCs/>
          <w:sz w:val="21"/>
          <w:szCs w:val="21"/>
        </w:rPr>
        <w:t>【備註／使用考量】</w:t>
      </w:r>
      <w:r>
        <w:rPr>
          <w:sz w:val="21"/>
          <w:szCs w:val="21"/>
        </w:rPr>
        <w:t xml:space="preserve">FIP </w:t>
      </w:r>
      <w:r>
        <w:rPr>
          <w:sz w:val="21"/>
          <w:szCs w:val="21"/>
        </w:rPr>
        <w:t>疫苗被列為不建議使用</w:t>
      </w:r>
      <w:r>
        <w:rPr>
          <w:sz w:val="21"/>
          <w:szCs w:val="21"/>
        </w:rPr>
        <w:t>,</w:t>
      </w:r>
      <w:r>
        <w:rPr>
          <w:sz w:val="21"/>
          <w:szCs w:val="21"/>
        </w:rPr>
        <w:t>原因是現有證據不足以支持其能提供有臨床意義的保護力</w:t>
      </w:r>
      <w:r>
        <w:rPr>
          <w:sz w:val="21"/>
          <w:szCs w:val="21"/>
        </w:rPr>
        <w:t>;</w:t>
      </w:r>
      <w:r>
        <w:rPr>
          <w:sz w:val="21"/>
          <w:szCs w:val="21"/>
        </w:rPr>
        <w:t>此疫苗只對接種當下「貓冠狀病毒抗體陰性」的貓咪可能有部分效果</w:t>
      </w:r>
      <w:r>
        <w:rPr>
          <w:sz w:val="21"/>
          <w:szCs w:val="21"/>
        </w:rPr>
        <w:t>,</w:t>
      </w:r>
      <w:r>
        <w:rPr>
          <w:sz w:val="21"/>
          <w:szCs w:val="21"/>
        </w:rPr>
        <w:t>但多數貓咪在</w:t>
      </w:r>
      <w:r>
        <w:rPr>
          <w:sz w:val="21"/>
          <w:szCs w:val="21"/>
        </w:rPr>
        <w:t>16</w:t>
      </w:r>
      <w:r>
        <w:rPr>
          <w:sz w:val="21"/>
          <w:szCs w:val="21"/>
        </w:rPr>
        <w:t>週齡前就已經感染過貓冠狀病毒、呈現陽性</w:t>
      </w:r>
      <w:r>
        <w:rPr>
          <w:sz w:val="21"/>
          <w:szCs w:val="21"/>
        </w:rPr>
        <w:t>,</w:t>
      </w:r>
      <w:r>
        <w:rPr>
          <w:sz w:val="21"/>
          <w:szCs w:val="21"/>
        </w:rPr>
        <w:t>實際能受益的貓咪比例很低。梨形鞭毛蟲與犬小孢子菌疫苗理由與狗的版本相同</w:t>
      </w:r>
      <w:r>
        <w:rPr>
          <w:sz w:val="21"/>
          <w:szCs w:val="21"/>
        </w:rPr>
        <w:t>,</w:t>
      </w:r>
      <w:r>
        <w:rPr>
          <w:sz w:val="21"/>
          <w:szCs w:val="21"/>
        </w:rPr>
        <w:t>證據不足不建議使用。</w:t>
      </w:r>
    </w:p>
    <w:p w14:paraId="76D97098" w14:textId="77777777" w:rsidR="00715578" w:rsidRDefault="00715578" w:rsidP="00715578">
      <w:pPr>
        <w:spacing w:after="80"/>
      </w:pPr>
      <w:r>
        <w:rPr>
          <w:b/>
          <w:bCs/>
          <w:sz w:val="21"/>
          <w:szCs w:val="21"/>
        </w:rPr>
        <w:t>【資料來源】</w:t>
      </w:r>
      <w:r>
        <w:rPr>
          <w:sz w:val="21"/>
          <w:szCs w:val="21"/>
        </w:rPr>
        <w:t>WSAVA 2024 Guidelines for the Vaccination of Dogs and Cats, https://wsava.org/wp-content/uploads/2024/04/WSAVA-Vaccination-guidelines-2024.pdf</w:t>
      </w:r>
    </w:p>
    <w:p w14:paraId="0EC17746" w14:textId="77777777" w:rsidR="00715578" w:rsidRDefault="00715578" w:rsidP="00715578">
      <w:pPr>
        <w:pStyle w:val="1"/>
        <w:pBdr>
          <w:bottom w:val="single" w:sz="6" w:space="4" w:color="999999"/>
        </w:pBdr>
        <w:spacing w:before="400" w:after="150"/>
      </w:pPr>
      <w:r>
        <w:t>寄生蟲預防－腸道蠕蟲(Worm Control)</w:t>
      </w:r>
    </w:p>
    <w:p w14:paraId="2F097C3E" w14:textId="77777777" w:rsidR="00715578" w:rsidRDefault="00715578" w:rsidP="00715578">
      <w:pPr>
        <w:pStyle w:val="2"/>
        <w:spacing w:before="300" w:after="120"/>
      </w:pPr>
      <w:r>
        <w:t>貓狗－幼年期驅蟲時程總論</w:t>
      </w:r>
      <w:r>
        <w:t>(</w:t>
      </w:r>
      <w:r>
        <w:t>腸道蛔蟲為</w:t>
      </w:r>
      <w:r>
        <w:lastRenderedPageBreak/>
        <w:t>主</w:t>
      </w:r>
      <w:r>
        <w:t>)</w:t>
      </w:r>
    </w:p>
    <w:p w14:paraId="19F018C3" w14:textId="77777777" w:rsidR="00715578" w:rsidRDefault="00715578" w:rsidP="00715578">
      <w:pPr>
        <w:spacing w:after="80"/>
      </w:pPr>
      <w:r>
        <w:rPr>
          <w:b/>
          <w:bCs/>
          <w:sz w:val="21"/>
          <w:szCs w:val="21"/>
        </w:rPr>
        <w:t>【寄生蟲名稱】</w:t>
      </w:r>
      <w:r>
        <w:rPr>
          <w:sz w:val="21"/>
          <w:szCs w:val="21"/>
        </w:rPr>
        <w:t>幼犬幼貓常規驅蟲時程</w:t>
      </w:r>
    </w:p>
    <w:p w14:paraId="2AF2BA32" w14:textId="77777777" w:rsidR="00715578" w:rsidRDefault="00715578" w:rsidP="00715578">
      <w:pPr>
        <w:spacing w:after="80"/>
      </w:pPr>
      <w:r>
        <w:rPr>
          <w:b/>
          <w:bCs/>
          <w:sz w:val="21"/>
          <w:szCs w:val="21"/>
        </w:rPr>
        <w:t>【物種】</w:t>
      </w:r>
      <w:r>
        <w:rPr>
          <w:sz w:val="21"/>
          <w:szCs w:val="21"/>
        </w:rPr>
        <w:t>貓、狗</w:t>
      </w:r>
    </w:p>
    <w:p w14:paraId="3CDDE356"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蛔蟲可經胎盤垂直傳染</w:t>
      </w:r>
      <w:r>
        <w:rPr>
          <w:sz w:val="21"/>
          <w:szCs w:val="21"/>
        </w:rPr>
        <w:t>(</w:t>
      </w:r>
      <w:r>
        <w:rPr>
          <w:sz w:val="21"/>
          <w:szCs w:val="21"/>
        </w:rPr>
        <w:t>狗</w:t>
      </w:r>
      <w:r>
        <w:rPr>
          <w:sz w:val="21"/>
          <w:szCs w:val="21"/>
        </w:rPr>
        <w:t>)</w:t>
      </w:r>
      <w:r>
        <w:rPr>
          <w:sz w:val="21"/>
          <w:szCs w:val="21"/>
        </w:rPr>
        <w:t>或經母乳傳染</w:t>
      </w:r>
      <w:r>
        <w:rPr>
          <w:sz w:val="21"/>
          <w:szCs w:val="21"/>
        </w:rPr>
        <w:t>(</w:t>
      </w:r>
      <w:r>
        <w:rPr>
          <w:sz w:val="21"/>
          <w:szCs w:val="21"/>
        </w:rPr>
        <w:t>貓狗皆有可能</w:t>
      </w:r>
      <w:r>
        <w:rPr>
          <w:sz w:val="21"/>
          <w:szCs w:val="21"/>
        </w:rPr>
        <w:t>),</w:t>
      </w:r>
      <w:r>
        <w:rPr>
          <w:sz w:val="21"/>
          <w:szCs w:val="21"/>
        </w:rPr>
        <w:t>也可經誤食蟲卵污染的環境或獵食感染。</w:t>
      </w:r>
    </w:p>
    <w:p w14:paraId="2767258C" w14:textId="77777777" w:rsidR="00715578" w:rsidRDefault="00715578" w:rsidP="00715578">
      <w:pPr>
        <w:spacing w:after="80"/>
      </w:pPr>
      <w:r>
        <w:rPr>
          <w:b/>
          <w:bCs/>
          <w:sz w:val="21"/>
          <w:szCs w:val="21"/>
        </w:rPr>
        <w:t>【對健康的影響】</w:t>
      </w:r>
      <w:r>
        <w:rPr>
          <w:sz w:val="21"/>
          <w:szCs w:val="21"/>
        </w:rPr>
        <w:t>幼齡動物感染蛔蟲可能影響生長發育</w:t>
      </w:r>
      <w:r>
        <w:rPr>
          <w:sz w:val="21"/>
          <w:szCs w:val="21"/>
        </w:rPr>
        <w:t>,</w:t>
      </w:r>
      <w:r>
        <w:rPr>
          <w:sz w:val="21"/>
          <w:szCs w:val="21"/>
        </w:rPr>
        <w:t>嚴重時造成腸道阻塞</w:t>
      </w:r>
      <w:r>
        <w:rPr>
          <w:sz w:val="21"/>
          <w:szCs w:val="21"/>
        </w:rPr>
        <w:t>;</w:t>
      </w:r>
      <w:r>
        <w:rPr>
          <w:sz w:val="21"/>
          <w:szCs w:val="21"/>
        </w:rPr>
        <w:t>多數感染在成犬貓身上症狀較輕微。</w:t>
      </w:r>
    </w:p>
    <w:p w14:paraId="3B183464"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建議最早於出生後</w:t>
      </w:r>
      <w:r>
        <w:rPr>
          <w:sz w:val="21"/>
          <w:szCs w:val="21"/>
        </w:rPr>
        <w:t>2-3</w:t>
      </w:r>
      <w:r>
        <w:rPr>
          <w:sz w:val="21"/>
          <w:szCs w:val="21"/>
        </w:rPr>
        <w:t>週齡開始第一次驅蟲</w:t>
      </w:r>
      <w:r>
        <w:rPr>
          <w:sz w:val="21"/>
          <w:szCs w:val="21"/>
        </w:rPr>
        <w:t>,</w:t>
      </w:r>
      <w:r>
        <w:rPr>
          <w:sz w:val="21"/>
          <w:szCs w:val="21"/>
        </w:rPr>
        <w:t>之後每</w:t>
      </w:r>
      <w:r>
        <w:rPr>
          <w:sz w:val="21"/>
          <w:szCs w:val="21"/>
        </w:rPr>
        <w:t>2</w:t>
      </w:r>
      <w:r>
        <w:rPr>
          <w:sz w:val="21"/>
          <w:szCs w:val="21"/>
        </w:rPr>
        <w:t>週驅蟲一次直到離乳</w:t>
      </w:r>
      <w:r>
        <w:rPr>
          <w:sz w:val="21"/>
          <w:szCs w:val="21"/>
        </w:rPr>
        <w:t>,</w:t>
      </w:r>
      <w:r>
        <w:rPr>
          <w:sz w:val="21"/>
          <w:szCs w:val="21"/>
        </w:rPr>
        <w:t>離乳後每月驅蟲一次直到</w:t>
      </w:r>
      <w:r>
        <w:rPr>
          <w:sz w:val="21"/>
          <w:szCs w:val="21"/>
        </w:rPr>
        <w:t>6</w:t>
      </w:r>
      <w:r>
        <w:rPr>
          <w:sz w:val="21"/>
          <w:szCs w:val="21"/>
        </w:rPr>
        <w:t>月齡</w:t>
      </w:r>
      <w:r>
        <w:rPr>
          <w:sz w:val="21"/>
          <w:szCs w:val="21"/>
        </w:rPr>
        <w:t>,6</w:t>
      </w:r>
      <w:r>
        <w:rPr>
          <w:sz w:val="21"/>
          <w:szCs w:val="21"/>
        </w:rPr>
        <w:t>月齡後可視個別風險調整為每季或依常規頻率驅蟲。若動物有較高持續暴露風險</w:t>
      </w:r>
      <w:r>
        <w:rPr>
          <w:sz w:val="21"/>
          <w:szCs w:val="21"/>
        </w:rPr>
        <w:t>(</w:t>
      </w:r>
      <w:r>
        <w:rPr>
          <w:sz w:val="21"/>
          <w:szCs w:val="21"/>
        </w:rPr>
        <w:t>如放養、幼犬遊戲團體</w:t>
      </w:r>
      <w:r>
        <w:rPr>
          <w:sz w:val="21"/>
          <w:szCs w:val="21"/>
        </w:rPr>
        <w:t>),</w:t>
      </w:r>
      <w:r>
        <w:rPr>
          <w:sz w:val="21"/>
          <w:szCs w:val="21"/>
        </w:rPr>
        <w:t>建議維持每月驅蟲至</w:t>
      </w:r>
      <w:r>
        <w:rPr>
          <w:sz w:val="21"/>
          <w:szCs w:val="21"/>
        </w:rPr>
        <w:t>6</w:t>
      </w:r>
      <w:r>
        <w:rPr>
          <w:sz w:val="21"/>
          <w:szCs w:val="21"/>
        </w:rPr>
        <w:t>月齡。</w:t>
      </w:r>
    </w:p>
    <w:p w14:paraId="2A9EB393" w14:textId="77777777" w:rsidR="00715578" w:rsidRDefault="00715578" w:rsidP="00715578">
      <w:pPr>
        <w:spacing w:after="80"/>
      </w:pPr>
      <w:r>
        <w:rPr>
          <w:b/>
          <w:bCs/>
          <w:sz w:val="21"/>
          <w:szCs w:val="21"/>
        </w:rPr>
        <w:t>【人畜共通風險】</w:t>
      </w:r>
      <w:r>
        <w:rPr>
          <w:sz w:val="21"/>
          <w:szCs w:val="21"/>
        </w:rPr>
        <w:t>犬貓蛔蟲</w:t>
      </w:r>
      <w:r>
        <w:rPr>
          <w:sz w:val="21"/>
          <w:szCs w:val="21"/>
        </w:rPr>
        <w:t>(Toxocara spp.)</w:t>
      </w:r>
      <w:r>
        <w:rPr>
          <w:sz w:val="21"/>
          <w:szCs w:val="21"/>
        </w:rPr>
        <w:t>具有人畜共通傳染風險</w:t>
      </w:r>
      <w:r>
        <w:rPr>
          <w:sz w:val="21"/>
          <w:szCs w:val="21"/>
        </w:rPr>
        <w:t>,</w:t>
      </w:r>
      <w:r>
        <w:rPr>
          <w:sz w:val="21"/>
          <w:szCs w:val="21"/>
        </w:rPr>
        <w:t>幼童接觸受污染土壤或未清理的糞便有感染疑慮</w:t>
      </w:r>
      <w:r>
        <w:rPr>
          <w:sz w:val="21"/>
          <w:szCs w:val="21"/>
        </w:rPr>
        <w:t>,</w:t>
      </w:r>
      <w:r>
        <w:rPr>
          <w:sz w:val="21"/>
          <w:szCs w:val="21"/>
        </w:rPr>
        <w:t>落實幼齡動物規律驅蟲同時也是保護飼主家庭成員的公衛措施。</w:t>
      </w:r>
    </w:p>
    <w:p w14:paraId="255BE0AD" w14:textId="77777777" w:rsidR="00715578" w:rsidRDefault="00715578" w:rsidP="00715578">
      <w:pPr>
        <w:spacing w:after="80"/>
      </w:pPr>
      <w:r>
        <w:rPr>
          <w:b/>
          <w:bCs/>
          <w:sz w:val="21"/>
          <w:szCs w:val="21"/>
        </w:rPr>
        <w:t>【資料來源】</w:t>
      </w:r>
      <w:r>
        <w:rPr>
          <w:sz w:val="21"/>
          <w:szCs w:val="21"/>
        </w:rPr>
        <w:t>ESCCAP Guideline 01: Worm Control in Dogs and Cats (Seventh Edition, 2025), https://www.esccap.org/uploads/docs/biu0jhej_0778_ESCCAP_GL1__English_2025_v21_1p.pdf</w:t>
      </w:r>
    </w:p>
    <w:p w14:paraId="50C71142" w14:textId="77777777" w:rsidR="00715578" w:rsidRDefault="00715578" w:rsidP="00715578">
      <w:pPr>
        <w:pStyle w:val="2"/>
        <w:spacing w:before="300" w:after="120"/>
      </w:pPr>
      <w:r>
        <w:t>貓狗－絛蟲</w:t>
      </w:r>
      <w:r>
        <w:t>(Tapeworm)</w:t>
      </w:r>
    </w:p>
    <w:p w14:paraId="7FEDE498" w14:textId="77777777" w:rsidR="00715578" w:rsidRDefault="00715578" w:rsidP="00715578">
      <w:pPr>
        <w:spacing w:after="80"/>
      </w:pPr>
      <w:r>
        <w:rPr>
          <w:b/>
          <w:bCs/>
          <w:sz w:val="21"/>
          <w:szCs w:val="21"/>
        </w:rPr>
        <w:t>【寄生蟲名稱】</w:t>
      </w:r>
      <w:r>
        <w:rPr>
          <w:sz w:val="21"/>
          <w:szCs w:val="21"/>
        </w:rPr>
        <w:t>絛蟲</w:t>
      </w:r>
      <w:r>
        <w:rPr>
          <w:sz w:val="21"/>
          <w:szCs w:val="21"/>
        </w:rPr>
        <w:t>(</w:t>
      </w:r>
      <w:r>
        <w:rPr>
          <w:sz w:val="21"/>
          <w:szCs w:val="21"/>
        </w:rPr>
        <w:t>常見經跳蚤傳播的種類</w:t>
      </w:r>
      <w:r>
        <w:rPr>
          <w:sz w:val="21"/>
          <w:szCs w:val="21"/>
        </w:rPr>
        <w:t>)</w:t>
      </w:r>
    </w:p>
    <w:p w14:paraId="64679054" w14:textId="77777777" w:rsidR="00715578" w:rsidRDefault="00715578" w:rsidP="00715578">
      <w:pPr>
        <w:spacing w:after="80"/>
      </w:pPr>
      <w:r>
        <w:rPr>
          <w:b/>
          <w:bCs/>
          <w:sz w:val="21"/>
          <w:szCs w:val="21"/>
        </w:rPr>
        <w:t>【物種】</w:t>
      </w:r>
      <w:r>
        <w:rPr>
          <w:sz w:val="21"/>
          <w:szCs w:val="21"/>
        </w:rPr>
        <w:t>貓、狗</w:t>
      </w:r>
    </w:p>
    <w:p w14:paraId="7418E31E"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多數常見絛蟲需要透過中間宿主感染</w:t>
      </w:r>
      <w:r>
        <w:rPr>
          <w:sz w:val="21"/>
          <w:szCs w:val="21"/>
        </w:rPr>
        <w:t>,</w:t>
      </w:r>
      <w:r>
        <w:rPr>
          <w:sz w:val="21"/>
          <w:szCs w:val="21"/>
        </w:rPr>
        <w:t>最常見的傳播路徑是動物吞食帶有絛蟲幼蟲的跳蚤</w:t>
      </w:r>
      <w:r>
        <w:rPr>
          <w:sz w:val="21"/>
          <w:szCs w:val="21"/>
        </w:rPr>
        <w:t>(</w:t>
      </w:r>
      <w:r>
        <w:rPr>
          <w:sz w:val="21"/>
          <w:szCs w:val="21"/>
        </w:rPr>
        <w:t>理毛咬蚤時誤食</w:t>
      </w:r>
      <w:r>
        <w:rPr>
          <w:sz w:val="21"/>
          <w:szCs w:val="21"/>
        </w:rPr>
        <w:t>);</w:t>
      </w:r>
      <w:r>
        <w:rPr>
          <w:sz w:val="21"/>
          <w:szCs w:val="21"/>
        </w:rPr>
        <w:t>另有經捕食囓齒動物或生肉感染的種類。</w:t>
      </w:r>
    </w:p>
    <w:p w14:paraId="79CDF8B8" w14:textId="77777777" w:rsidR="00715578" w:rsidRDefault="00715578" w:rsidP="00715578">
      <w:pPr>
        <w:spacing w:after="80"/>
      </w:pPr>
      <w:r>
        <w:rPr>
          <w:b/>
          <w:bCs/>
          <w:sz w:val="21"/>
          <w:szCs w:val="21"/>
        </w:rPr>
        <w:t>【對健康的影響】</w:t>
      </w:r>
      <w:r>
        <w:rPr>
          <w:sz w:val="21"/>
          <w:szCs w:val="21"/>
        </w:rPr>
        <w:t>多數感染症狀輕微或無症狀</w:t>
      </w:r>
      <w:r>
        <w:rPr>
          <w:sz w:val="21"/>
          <w:szCs w:val="21"/>
        </w:rPr>
        <w:t>,</w:t>
      </w:r>
      <w:r>
        <w:rPr>
          <w:sz w:val="21"/>
          <w:szCs w:val="21"/>
        </w:rPr>
        <w:t>外觀上常見糞便或肛門周圍附著米粒狀節片</w:t>
      </w:r>
      <w:r>
        <w:rPr>
          <w:sz w:val="21"/>
          <w:szCs w:val="21"/>
        </w:rPr>
        <w:t>,</w:t>
      </w:r>
      <w:r>
        <w:rPr>
          <w:sz w:val="21"/>
          <w:szCs w:val="21"/>
        </w:rPr>
        <w:t>是飼主最容易自行發現的寄生蟲跡象之一。</w:t>
      </w:r>
    </w:p>
    <w:p w14:paraId="6DCBB0BD"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核心防治重點是落實跳蚤防治</w:t>
      </w:r>
      <w:r>
        <w:rPr>
          <w:sz w:val="21"/>
          <w:szCs w:val="21"/>
        </w:rPr>
        <w:t>(</w:t>
      </w:r>
      <w:r>
        <w:rPr>
          <w:sz w:val="21"/>
          <w:szCs w:val="21"/>
        </w:rPr>
        <w:t>而不只是驅絛蟲本身</w:t>
      </w:r>
      <w:r>
        <w:rPr>
          <w:sz w:val="21"/>
          <w:szCs w:val="21"/>
        </w:rPr>
        <w:t>),</w:t>
      </w:r>
      <w:r>
        <w:rPr>
          <w:sz w:val="21"/>
          <w:szCs w:val="21"/>
        </w:rPr>
        <w:t>因為只要跳蚤問題沒解決</w:t>
      </w:r>
      <w:r>
        <w:rPr>
          <w:sz w:val="21"/>
          <w:szCs w:val="21"/>
        </w:rPr>
        <w:t>,</w:t>
      </w:r>
      <w:r>
        <w:rPr>
          <w:sz w:val="21"/>
          <w:szCs w:val="21"/>
        </w:rPr>
        <w:t>絛蟲會持續藉由跳蚤循環感染</w:t>
      </w:r>
      <w:r>
        <w:rPr>
          <w:sz w:val="21"/>
          <w:szCs w:val="21"/>
        </w:rPr>
        <w:t>;</w:t>
      </w:r>
      <w:r>
        <w:rPr>
          <w:sz w:val="21"/>
          <w:szCs w:val="21"/>
        </w:rPr>
        <w:t>若動物有捕食野生囓齒類或生食習慣</w:t>
      </w:r>
      <w:r>
        <w:rPr>
          <w:sz w:val="21"/>
          <w:szCs w:val="21"/>
        </w:rPr>
        <w:t>,</w:t>
      </w:r>
      <w:r>
        <w:rPr>
          <w:sz w:val="21"/>
          <w:szCs w:val="21"/>
        </w:rPr>
        <w:t>建議提高驅蟲頻率。</w:t>
      </w:r>
    </w:p>
    <w:p w14:paraId="3A483347" w14:textId="77777777" w:rsidR="00715578" w:rsidRDefault="00715578" w:rsidP="00715578">
      <w:pPr>
        <w:spacing w:after="80"/>
      </w:pPr>
      <w:r>
        <w:rPr>
          <w:b/>
          <w:bCs/>
          <w:sz w:val="21"/>
          <w:szCs w:val="21"/>
        </w:rPr>
        <w:t>【人畜共通風險】</w:t>
      </w:r>
      <w:r>
        <w:rPr>
          <w:sz w:val="21"/>
          <w:szCs w:val="21"/>
        </w:rPr>
        <w:t>部分絛蟲種類</w:t>
      </w:r>
      <w:r>
        <w:rPr>
          <w:sz w:val="21"/>
          <w:szCs w:val="21"/>
        </w:rPr>
        <w:t>(</w:t>
      </w:r>
      <w:r>
        <w:rPr>
          <w:sz w:val="21"/>
          <w:szCs w:val="21"/>
        </w:rPr>
        <w:t>如棘球絛蟲</w:t>
      </w:r>
      <w:r>
        <w:rPr>
          <w:sz w:val="21"/>
          <w:szCs w:val="21"/>
        </w:rPr>
        <w:t>)</w:t>
      </w:r>
      <w:r>
        <w:rPr>
          <w:sz w:val="21"/>
          <w:szCs w:val="21"/>
        </w:rPr>
        <w:t>具有較嚴重的人畜共通風險</w:t>
      </w:r>
      <w:r>
        <w:rPr>
          <w:sz w:val="21"/>
          <w:szCs w:val="21"/>
        </w:rPr>
        <w:t>,</w:t>
      </w:r>
      <w:r>
        <w:rPr>
          <w:sz w:val="21"/>
          <w:szCs w:val="21"/>
        </w:rPr>
        <w:t>詳見下方棘球絛蟲條目</w:t>
      </w:r>
      <w:r>
        <w:rPr>
          <w:sz w:val="21"/>
          <w:szCs w:val="21"/>
        </w:rPr>
        <w:t>;</w:t>
      </w:r>
      <w:r>
        <w:rPr>
          <w:sz w:val="21"/>
          <w:szCs w:val="21"/>
        </w:rPr>
        <w:t>經跳蚤傳播的常見絛蟲種類人類感染風險相對較低但並非零風險。</w:t>
      </w:r>
    </w:p>
    <w:p w14:paraId="7EE404EE" w14:textId="77777777" w:rsidR="00715578" w:rsidRDefault="00715578" w:rsidP="00715578">
      <w:pPr>
        <w:spacing w:after="80"/>
      </w:pPr>
      <w:r>
        <w:rPr>
          <w:b/>
          <w:bCs/>
          <w:sz w:val="21"/>
          <w:szCs w:val="21"/>
        </w:rPr>
        <w:t>【資料來源】</w:t>
      </w:r>
      <w:r>
        <w:rPr>
          <w:sz w:val="21"/>
          <w:szCs w:val="21"/>
        </w:rPr>
        <w:t>ESCCAP Guideline 01: Worm Control in Dogs and Cats (Seventh Edition, 2025), https://www.esccap.org/uploads/docs/biu0jhej_0778_ESCCAP_GL1__English_2025_v21_1p.pdf</w:t>
      </w:r>
    </w:p>
    <w:p w14:paraId="0C9E0C02" w14:textId="77777777" w:rsidR="00715578" w:rsidRDefault="00715578" w:rsidP="00715578">
      <w:pPr>
        <w:pStyle w:val="2"/>
        <w:spacing w:before="300" w:after="120"/>
      </w:pPr>
      <w:r>
        <w:lastRenderedPageBreak/>
        <w:t>狗－棘球絛蟲</w:t>
      </w:r>
      <w:r>
        <w:t>(Echinococcus spp.)</w:t>
      </w:r>
    </w:p>
    <w:p w14:paraId="263F71C9" w14:textId="77777777" w:rsidR="00715578" w:rsidRDefault="00715578" w:rsidP="00715578">
      <w:pPr>
        <w:spacing w:after="80"/>
      </w:pPr>
      <w:r>
        <w:rPr>
          <w:b/>
          <w:bCs/>
          <w:sz w:val="21"/>
          <w:szCs w:val="21"/>
        </w:rPr>
        <w:t>【寄生蟲名稱】</w:t>
      </w:r>
      <w:r>
        <w:rPr>
          <w:sz w:val="21"/>
          <w:szCs w:val="21"/>
        </w:rPr>
        <w:t>棘球絛蟲</w:t>
      </w:r>
      <w:r>
        <w:rPr>
          <w:sz w:val="21"/>
          <w:szCs w:val="21"/>
        </w:rPr>
        <w:t>(</w:t>
      </w:r>
      <w:r>
        <w:rPr>
          <w:sz w:val="21"/>
          <w:szCs w:val="21"/>
        </w:rPr>
        <w:t>包蟲病病原</w:t>
      </w:r>
      <w:r>
        <w:rPr>
          <w:sz w:val="21"/>
          <w:szCs w:val="21"/>
        </w:rPr>
        <w:t>)</w:t>
      </w:r>
    </w:p>
    <w:p w14:paraId="6AFCE350"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貓感染率較低</w:t>
      </w:r>
      <w:r>
        <w:rPr>
          <w:sz w:val="21"/>
          <w:szCs w:val="21"/>
        </w:rPr>
        <w:t>)</w:t>
      </w:r>
    </w:p>
    <w:p w14:paraId="02A97638"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狗經捕食或誤食帶有幼蟲囊體的動物內臟、屍體感染</w:t>
      </w:r>
      <w:r>
        <w:rPr>
          <w:sz w:val="21"/>
          <w:szCs w:val="21"/>
        </w:rPr>
        <w:t>;</w:t>
      </w:r>
      <w:r>
        <w:rPr>
          <w:sz w:val="21"/>
          <w:szCs w:val="21"/>
        </w:rPr>
        <w:t>在流行地區</w:t>
      </w:r>
      <w:r>
        <w:rPr>
          <w:sz w:val="21"/>
          <w:szCs w:val="21"/>
        </w:rPr>
        <w:t>,</w:t>
      </w:r>
      <w:r>
        <w:rPr>
          <w:sz w:val="21"/>
          <w:szCs w:val="21"/>
        </w:rPr>
        <w:t>有機會接觸家畜內臟或獵捕小型獵物的狗風險較高。</w:t>
      </w:r>
    </w:p>
    <w:p w14:paraId="3A28E317" w14:textId="77777777" w:rsidR="00715578" w:rsidRDefault="00715578" w:rsidP="00715578">
      <w:pPr>
        <w:spacing w:after="80"/>
      </w:pPr>
      <w:r>
        <w:rPr>
          <w:b/>
          <w:bCs/>
          <w:sz w:val="21"/>
          <w:szCs w:val="21"/>
        </w:rPr>
        <w:t>【對健康的影響】</w:t>
      </w:r>
      <w:r>
        <w:rPr>
          <w:sz w:val="21"/>
          <w:szCs w:val="21"/>
        </w:rPr>
        <w:t>狗本身感染通常無明顯臨床症狀</w:t>
      </w:r>
      <w:r>
        <w:rPr>
          <w:sz w:val="21"/>
          <w:szCs w:val="21"/>
        </w:rPr>
        <w:t>,</w:t>
      </w:r>
      <w:r>
        <w:rPr>
          <w:sz w:val="21"/>
          <w:szCs w:val="21"/>
        </w:rPr>
        <w:t>但這種寄生蟲的重要性主要在於人畜共通傳染的嚴重後果。</w:t>
      </w:r>
    </w:p>
    <w:p w14:paraId="4D9CAB4B"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在已知有多房棘球絛蟲流行的地區</w:t>
      </w:r>
      <w:r>
        <w:rPr>
          <w:sz w:val="21"/>
          <w:szCs w:val="21"/>
        </w:rPr>
        <w:t>,</w:t>
      </w:r>
      <w:r>
        <w:rPr>
          <w:sz w:val="21"/>
          <w:szCs w:val="21"/>
        </w:rPr>
        <w:t>建議會捕食小型獵物的狗每月驅蟲一次</w:t>
      </w:r>
      <w:r>
        <w:rPr>
          <w:sz w:val="21"/>
          <w:szCs w:val="21"/>
        </w:rPr>
        <w:t>;</w:t>
      </w:r>
      <w:r>
        <w:rPr>
          <w:sz w:val="21"/>
          <w:szCs w:val="21"/>
        </w:rPr>
        <w:t>在有細粒棘球絛蟲流行、狗可能接觸內臟或家畜屍體的地區</w:t>
      </w:r>
      <w:r>
        <w:rPr>
          <w:sz w:val="21"/>
          <w:szCs w:val="21"/>
        </w:rPr>
        <w:t>,</w:t>
      </w:r>
      <w:r>
        <w:rPr>
          <w:sz w:val="21"/>
          <w:szCs w:val="21"/>
        </w:rPr>
        <w:t>建議至少每六週驅蟲一次</w:t>
      </w:r>
      <w:r>
        <w:rPr>
          <w:sz w:val="21"/>
          <w:szCs w:val="21"/>
        </w:rPr>
        <w:t>,</w:t>
      </w:r>
      <w:r>
        <w:rPr>
          <w:sz w:val="21"/>
          <w:szCs w:val="21"/>
        </w:rPr>
        <w:t>防治頻率明顯高於一般腸道蟲。</w:t>
      </w:r>
    </w:p>
    <w:p w14:paraId="0E644719" w14:textId="77777777" w:rsidR="00715578" w:rsidRDefault="00715578" w:rsidP="00715578">
      <w:pPr>
        <w:spacing w:after="80"/>
      </w:pPr>
      <w:r>
        <w:rPr>
          <w:b/>
          <w:bCs/>
          <w:sz w:val="21"/>
          <w:szCs w:val="21"/>
        </w:rPr>
        <w:t>【人畜共通風險】</w:t>
      </w:r>
      <w:r>
        <w:rPr>
          <w:sz w:val="21"/>
          <w:szCs w:val="21"/>
        </w:rPr>
        <w:t>人類若誤食蟲卵可能發展成包蟲病</w:t>
      </w:r>
      <w:r>
        <w:rPr>
          <w:sz w:val="21"/>
          <w:szCs w:val="21"/>
        </w:rPr>
        <w:t>,</w:t>
      </w:r>
      <w:r>
        <w:rPr>
          <w:sz w:val="21"/>
          <w:szCs w:val="21"/>
        </w:rPr>
        <w:t>幼蟲會在人體器官</w:t>
      </w:r>
      <w:r>
        <w:rPr>
          <w:sz w:val="21"/>
          <w:szCs w:val="21"/>
        </w:rPr>
        <w:t>(</w:t>
      </w:r>
      <w:r>
        <w:rPr>
          <w:sz w:val="21"/>
          <w:szCs w:val="21"/>
        </w:rPr>
        <w:t>常見肝臟、肺臟</w:t>
      </w:r>
      <w:r>
        <w:rPr>
          <w:sz w:val="21"/>
          <w:szCs w:val="21"/>
        </w:rPr>
        <w:t>)</w:t>
      </w:r>
      <w:r>
        <w:rPr>
          <w:sz w:val="21"/>
          <w:szCs w:val="21"/>
        </w:rPr>
        <w:t>形成囊腫</w:t>
      </w:r>
      <w:r>
        <w:rPr>
          <w:sz w:val="21"/>
          <w:szCs w:val="21"/>
        </w:rPr>
        <w:t>,</w:t>
      </w:r>
      <w:r>
        <w:rPr>
          <w:sz w:val="21"/>
          <w:szCs w:val="21"/>
        </w:rPr>
        <w:t>病程緩慢但可能造成嚴重器官損傷</w:t>
      </w:r>
      <w:r>
        <w:rPr>
          <w:sz w:val="21"/>
          <w:szCs w:val="21"/>
        </w:rPr>
        <w:t>,</w:t>
      </w:r>
      <w:r>
        <w:rPr>
          <w:sz w:val="21"/>
          <w:szCs w:val="21"/>
        </w:rPr>
        <w:t>是狗腸道寄生蟲裡人畜共通風險最需要重視的種類之一。</w:t>
      </w:r>
    </w:p>
    <w:p w14:paraId="38083E4F" w14:textId="77777777" w:rsidR="00715578" w:rsidRDefault="00715578" w:rsidP="00715578">
      <w:pPr>
        <w:spacing w:after="80"/>
      </w:pPr>
      <w:r>
        <w:rPr>
          <w:b/>
          <w:bCs/>
          <w:sz w:val="21"/>
          <w:szCs w:val="21"/>
        </w:rPr>
        <w:t>【資料來源】</w:t>
      </w:r>
      <w:r>
        <w:rPr>
          <w:sz w:val="21"/>
          <w:szCs w:val="21"/>
        </w:rPr>
        <w:t>ESCCAP Guideline 01: Worm Control in Dogs and Cats (Seventh Edition, 2025), https://www.esccap.org/uploads/docs/biu0jhej_0778_ESCCAP_GL1__English_2025_v21_1p.pdf</w:t>
      </w:r>
    </w:p>
    <w:p w14:paraId="2F4B2754" w14:textId="77777777" w:rsidR="00715578" w:rsidRDefault="00715578" w:rsidP="00715578">
      <w:pPr>
        <w:pStyle w:val="1"/>
        <w:pBdr>
          <w:bottom w:val="single" w:sz="6" w:space="4" w:color="999999"/>
        </w:pBdr>
        <w:spacing w:before="400" w:after="150"/>
      </w:pPr>
      <w:r>
        <w:t>寄生蟲預防－腸道原蟲(Intestinal Protozoa)</w:t>
      </w:r>
    </w:p>
    <w:p w14:paraId="7130980E" w14:textId="77777777" w:rsidR="00715578" w:rsidRDefault="00715578" w:rsidP="00715578">
      <w:pPr>
        <w:pStyle w:val="2"/>
        <w:spacing w:before="300" w:after="120"/>
      </w:pPr>
      <w:r>
        <w:t>貓狗－梨形鞭毛蟲</w:t>
      </w:r>
      <w:r>
        <w:t>(Giardia)</w:t>
      </w:r>
      <w:r>
        <w:t>防治角度</w:t>
      </w:r>
    </w:p>
    <w:p w14:paraId="7046496B" w14:textId="77777777" w:rsidR="00715578" w:rsidRDefault="00715578" w:rsidP="00715578">
      <w:pPr>
        <w:spacing w:after="80"/>
      </w:pPr>
      <w:r>
        <w:rPr>
          <w:b/>
          <w:bCs/>
          <w:sz w:val="21"/>
          <w:szCs w:val="21"/>
        </w:rPr>
        <w:t>【寄生蟲名稱】</w:t>
      </w:r>
      <w:r>
        <w:rPr>
          <w:sz w:val="21"/>
          <w:szCs w:val="21"/>
        </w:rPr>
        <w:t>梨形鞭毛蟲</w:t>
      </w:r>
      <w:r>
        <w:rPr>
          <w:sz w:val="21"/>
          <w:szCs w:val="21"/>
        </w:rPr>
        <w:t>(</w:t>
      </w:r>
      <w:r>
        <w:rPr>
          <w:sz w:val="21"/>
          <w:szCs w:val="21"/>
        </w:rPr>
        <w:t>賈第蟲</w:t>
      </w:r>
      <w:r>
        <w:rPr>
          <w:sz w:val="21"/>
          <w:szCs w:val="21"/>
        </w:rPr>
        <w:t>)</w:t>
      </w:r>
    </w:p>
    <w:p w14:paraId="537B8348" w14:textId="77777777" w:rsidR="00715578" w:rsidRDefault="00715578" w:rsidP="00715578">
      <w:pPr>
        <w:spacing w:after="80"/>
      </w:pPr>
      <w:r>
        <w:rPr>
          <w:b/>
          <w:bCs/>
          <w:sz w:val="21"/>
          <w:szCs w:val="21"/>
        </w:rPr>
        <w:t>【物種】</w:t>
      </w:r>
      <w:r>
        <w:rPr>
          <w:sz w:val="21"/>
          <w:szCs w:val="21"/>
        </w:rPr>
        <w:t>貓、狗</w:t>
      </w:r>
    </w:p>
    <w:p w14:paraId="44685346"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經糞口途徑傳播</w:t>
      </w:r>
      <w:r>
        <w:rPr>
          <w:sz w:val="21"/>
          <w:szCs w:val="21"/>
        </w:rPr>
        <w:t>,</w:t>
      </w:r>
      <w:r>
        <w:rPr>
          <w:sz w:val="21"/>
          <w:szCs w:val="21"/>
        </w:rPr>
        <w:t>吞食受污染環境、飲水中的感染性囊體而感染</w:t>
      </w:r>
      <w:r>
        <w:rPr>
          <w:sz w:val="21"/>
          <w:szCs w:val="21"/>
        </w:rPr>
        <w:t>,</w:t>
      </w:r>
      <w:r>
        <w:rPr>
          <w:sz w:val="21"/>
          <w:szCs w:val="21"/>
        </w:rPr>
        <w:t>群聚環境風險較高。</w:t>
      </w:r>
    </w:p>
    <w:p w14:paraId="714F7067" w14:textId="77777777" w:rsidR="00715578" w:rsidRDefault="00715578" w:rsidP="00715578">
      <w:pPr>
        <w:spacing w:after="80"/>
      </w:pPr>
      <w:r>
        <w:rPr>
          <w:b/>
          <w:bCs/>
          <w:sz w:val="21"/>
          <w:szCs w:val="21"/>
        </w:rPr>
        <w:t>【對健康的影響】</w:t>
      </w:r>
      <w:r>
        <w:rPr>
          <w:sz w:val="21"/>
          <w:szCs w:val="21"/>
        </w:rPr>
        <w:t>多數感染屬於無症狀帶原</w:t>
      </w:r>
      <w:r>
        <w:rPr>
          <w:sz w:val="21"/>
          <w:szCs w:val="21"/>
        </w:rPr>
        <w:t>,</w:t>
      </w:r>
      <w:r>
        <w:rPr>
          <w:sz w:val="21"/>
          <w:szCs w:val="21"/>
        </w:rPr>
        <w:t>臨床發病時常見長期或反覆腹瀉。</w:t>
      </w:r>
    </w:p>
    <w:p w14:paraId="0F9826AB"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不建議常規治療無症狀的陽性動物</w:t>
      </w:r>
      <w:r>
        <w:rPr>
          <w:sz w:val="21"/>
          <w:szCs w:val="21"/>
        </w:rPr>
        <w:t>,</w:t>
      </w:r>
      <w:r>
        <w:rPr>
          <w:sz w:val="21"/>
          <w:szCs w:val="21"/>
        </w:rPr>
        <w:t>以避免助長抗藥性</w:t>
      </w:r>
      <w:r>
        <w:rPr>
          <w:sz w:val="21"/>
          <w:szCs w:val="21"/>
        </w:rPr>
        <w:t>;</w:t>
      </w:r>
      <w:r>
        <w:rPr>
          <w:sz w:val="21"/>
          <w:szCs w:val="21"/>
        </w:rPr>
        <w:t>但若是多貓多狗環境中已有動物出現臨床症狀</w:t>
      </w:r>
      <w:r>
        <w:rPr>
          <w:sz w:val="21"/>
          <w:szCs w:val="21"/>
        </w:rPr>
        <w:t>,</w:t>
      </w:r>
      <w:r>
        <w:rPr>
          <w:sz w:val="21"/>
          <w:szCs w:val="21"/>
        </w:rPr>
        <w:t>建議同住的所有貓狗一併治療</w:t>
      </w:r>
      <w:r>
        <w:rPr>
          <w:sz w:val="21"/>
          <w:szCs w:val="21"/>
        </w:rPr>
        <w:t>;</w:t>
      </w:r>
      <w:r>
        <w:rPr>
          <w:sz w:val="21"/>
          <w:szCs w:val="21"/>
        </w:rPr>
        <w:t>若同住人類有免疫力低下狀況</w:t>
      </w:r>
      <w:r>
        <w:rPr>
          <w:sz w:val="21"/>
          <w:szCs w:val="21"/>
        </w:rPr>
        <w:t>,</w:t>
      </w:r>
      <w:r>
        <w:rPr>
          <w:sz w:val="21"/>
          <w:szCs w:val="21"/>
        </w:rPr>
        <w:t>陽性動物也建議治療。治療同時務必加強環境清潔</w:t>
      </w:r>
      <w:r>
        <w:rPr>
          <w:sz w:val="21"/>
          <w:szCs w:val="21"/>
        </w:rPr>
        <w:t>(</w:t>
      </w:r>
      <w:r>
        <w:rPr>
          <w:sz w:val="21"/>
          <w:szCs w:val="21"/>
        </w:rPr>
        <w:t>移除糞便、使用有效消毒劑</w:t>
      </w:r>
      <w:r>
        <w:rPr>
          <w:sz w:val="21"/>
          <w:szCs w:val="21"/>
        </w:rPr>
        <w:t>),</w:t>
      </w:r>
      <w:r>
        <w:rPr>
          <w:sz w:val="21"/>
          <w:szCs w:val="21"/>
        </w:rPr>
        <w:t>否則容易重複感染。</w:t>
      </w:r>
    </w:p>
    <w:p w14:paraId="5B101C5A" w14:textId="77777777" w:rsidR="00715578" w:rsidRDefault="00715578" w:rsidP="00715578">
      <w:pPr>
        <w:spacing w:after="80"/>
      </w:pPr>
      <w:r>
        <w:rPr>
          <w:b/>
          <w:bCs/>
          <w:sz w:val="21"/>
          <w:szCs w:val="21"/>
        </w:rPr>
        <w:t>【人畜共通風險】</w:t>
      </w:r>
      <w:r>
        <w:rPr>
          <w:sz w:val="21"/>
          <w:szCs w:val="21"/>
        </w:rPr>
        <w:t>梨形鞭毛蟲的基因型分很多種</w:t>
      </w:r>
      <w:r>
        <w:rPr>
          <w:sz w:val="21"/>
          <w:szCs w:val="21"/>
        </w:rPr>
        <w:t>,</w:t>
      </w:r>
      <w:r>
        <w:rPr>
          <w:sz w:val="21"/>
          <w:szCs w:val="21"/>
        </w:rPr>
        <w:t>貓狗身上常見的基因型與人類感染的主要基因型不完全相同</w:t>
      </w:r>
      <w:r>
        <w:rPr>
          <w:sz w:val="21"/>
          <w:szCs w:val="21"/>
        </w:rPr>
        <w:t>,</w:t>
      </w:r>
      <w:r>
        <w:rPr>
          <w:sz w:val="21"/>
          <w:szCs w:val="21"/>
        </w:rPr>
        <w:t>但已有研究顯示部分基因型可能跨物種傳染</w:t>
      </w:r>
      <w:r>
        <w:rPr>
          <w:sz w:val="21"/>
          <w:szCs w:val="21"/>
        </w:rPr>
        <w:t>,</w:t>
      </w:r>
      <w:r>
        <w:rPr>
          <w:sz w:val="21"/>
          <w:szCs w:val="21"/>
        </w:rPr>
        <w:t>不能完全排除人畜共通風險。</w:t>
      </w:r>
    </w:p>
    <w:p w14:paraId="141C854F" w14:textId="77777777" w:rsidR="00715578" w:rsidRDefault="00715578" w:rsidP="00715578">
      <w:pPr>
        <w:spacing w:after="80"/>
      </w:pPr>
      <w:r>
        <w:rPr>
          <w:b/>
          <w:bCs/>
          <w:sz w:val="21"/>
          <w:szCs w:val="21"/>
        </w:rPr>
        <w:lastRenderedPageBreak/>
        <w:t>【資料來源】</w:t>
      </w:r>
      <w:r>
        <w:rPr>
          <w:sz w:val="21"/>
          <w:szCs w:val="21"/>
        </w:rPr>
        <w:t>ESCCAP Guideline 06: Control of Intestinal Protozoa in Dogs and Cats, https://www.esccap.org/guidelines/gl6/ ; ABCD Guideline for Giardiasis, https://www.abcdcatsvets.org/guideline-for-giardiasis/</w:t>
      </w:r>
    </w:p>
    <w:p w14:paraId="2532EEA9" w14:textId="77777777" w:rsidR="00715578" w:rsidRDefault="00715578" w:rsidP="00715578">
      <w:pPr>
        <w:pStyle w:val="2"/>
        <w:spacing w:before="300" w:after="120"/>
      </w:pPr>
      <w:r>
        <w:t>貓狗－球蟲</w:t>
      </w:r>
      <w:r>
        <w:t>(Cystoisospora spp.)</w:t>
      </w:r>
    </w:p>
    <w:p w14:paraId="2DFA7D65" w14:textId="77777777" w:rsidR="00715578" w:rsidRDefault="00715578" w:rsidP="00715578">
      <w:pPr>
        <w:spacing w:after="80"/>
      </w:pPr>
      <w:r>
        <w:rPr>
          <w:b/>
          <w:bCs/>
          <w:sz w:val="21"/>
          <w:szCs w:val="21"/>
        </w:rPr>
        <w:t>【寄生蟲名稱】</w:t>
      </w:r>
      <w:r>
        <w:rPr>
          <w:sz w:val="21"/>
          <w:szCs w:val="21"/>
        </w:rPr>
        <w:t>球蟲</w:t>
      </w:r>
      <w:r>
        <w:rPr>
          <w:sz w:val="21"/>
          <w:szCs w:val="21"/>
        </w:rPr>
        <w:t>(</w:t>
      </w:r>
      <w:r>
        <w:rPr>
          <w:sz w:val="21"/>
          <w:szCs w:val="21"/>
        </w:rPr>
        <w:t>等孢球蟲</w:t>
      </w:r>
      <w:r>
        <w:rPr>
          <w:sz w:val="21"/>
          <w:szCs w:val="21"/>
        </w:rPr>
        <w:t>)</w:t>
      </w:r>
    </w:p>
    <w:p w14:paraId="7DA967C6"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各有專屬物種特異性的球蟲種類</w:t>
      </w:r>
      <w:r>
        <w:rPr>
          <w:sz w:val="21"/>
          <w:szCs w:val="21"/>
        </w:rPr>
        <w:t>)</w:t>
      </w:r>
    </w:p>
    <w:p w14:paraId="66FF2032"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經糞口途徑感染</w:t>
      </w:r>
      <w:r>
        <w:rPr>
          <w:sz w:val="21"/>
          <w:szCs w:val="21"/>
        </w:rPr>
        <w:t>,</w:t>
      </w:r>
      <w:r>
        <w:rPr>
          <w:sz w:val="21"/>
          <w:szCs w:val="21"/>
        </w:rPr>
        <w:t>吞食受污染環境中的卵囊</w:t>
      </w:r>
      <w:r>
        <w:rPr>
          <w:sz w:val="21"/>
          <w:szCs w:val="21"/>
        </w:rPr>
        <w:t>,</w:t>
      </w:r>
      <w:r>
        <w:rPr>
          <w:sz w:val="21"/>
          <w:szCs w:val="21"/>
        </w:rPr>
        <w:t>幼齡動物、群聚繁殖環境風險較高。</w:t>
      </w:r>
    </w:p>
    <w:p w14:paraId="64831560" w14:textId="77777777" w:rsidR="00715578" w:rsidRDefault="00715578" w:rsidP="00715578">
      <w:pPr>
        <w:spacing w:after="80"/>
      </w:pPr>
      <w:r>
        <w:rPr>
          <w:b/>
          <w:bCs/>
          <w:sz w:val="21"/>
          <w:szCs w:val="21"/>
        </w:rPr>
        <w:t>【對健康的影響】</w:t>
      </w:r>
      <w:r>
        <w:rPr>
          <w:sz w:val="21"/>
          <w:szCs w:val="21"/>
        </w:rPr>
        <w:t>幼齡動物感染較容易出現臨床症狀</w:t>
      </w:r>
      <w:r>
        <w:rPr>
          <w:sz w:val="21"/>
          <w:szCs w:val="21"/>
        </w:rPr>
        <w:t>(</w:t>
      </w:r>
      <w:r>
        <w:rPr>
          <w:sz w:val="21"/>
          <w:szCs w:val="21"/>
        </w:rPr>
        <w:t>水便到血便不等的腹瀉</w:t>
      </w:r>
      <w:r>
        <w:rPr>
          <w:sz w:val="21"/>
          <w:szCs w:val="21"/>
        </w:rPr>
        <w:t>),</w:t>
      </w:r>
      <w:r>
        <w:rPr>
          <w:sz w:val="21"/>
          <w:szCs w:val="21"/>
        </w:rPr>
        <w:t>成年動物多數為無症狀帶原。</w:t>
      </w:r>
    </w:p>
    <w:p w14:paraId="13D7DD58"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改善環境衛生、及時清除糞便是防治的核心</w:t>
      </w:r>
      <w:r>
        <w:rPr>
          <w:sz w:val="21"/>
          <w:szCs w:val="21"/>
        </w:rPr>
        <w:t>,</w:t>
      </w:r>
      <w:r>
        <w:rPr>
          <w:sz w:val="21"/>
          <w:szCs w:val="21"/>
        </w:rPr>
        <w:t>藥物治療上常用磺胺類藥物</w:t>
      </w:r>
      <w:r>
        <w:rPr>
          <w:sz w:val="21"/>
          <w:szCs w:val="21"/>
        </w:rPr>
        <w:t>;</w:t>
      </w:r>
      <w:r>
        <w:rPr>
          <w:sz w:val="21"/>
          <w:szCs w:val="21"/>
        </w:rPr>
        <w:t>群體飼養環境</w:t>
      </w:r>
      <w:r>
        <w:rPr>
          <w:sz w:val="21"/>
          <w:szCs w:val="21"/>
        </w:rPr>
        <w:t>(</w:t>
      </w:r>
      <w:r>
        <w:rPr>
          <w:sz w:val="21"/>
          <w:szCs w:val="21"/>
        </w:rPr>
        <w:t>如犬貓舍、繁殖場</w:t>
      </w:r>
      <w:r>
        <w:rPr>
          <w:sz w:val="21"/>
          <w:szCs w:val="21"/>
        </w:rPr>
        <w:t>)</w:t>
      </w:r>
      <w:r>
        <w:rPr>
          <w:sz w:val="21"/>
          <w:szCs w:val="21"/>
        </w:rPr>
        <w:t>建議针對幼齡動物排定常規糞便篩檢。</w:t>
      </w:r>
    </w:p>
    <w:p w14:paraId="5B5327CC" w14:textId="77777777" w:rsidR="00715578" w:rsidRDefault="00715578" w:rsidP="00715578">
      <w:pPr>
        <w:spacing w:after="80"/>
      </w:pPr>
      <w:r>
        <w:rPr>
          <w:b/>
          <w:bCs/>
          <w:sz w:val="21"/>
          <w:szCs w:val="21"/>
        </w:rPr>
        <w:t>【人畜共通風險】</w:t>
      </w:r>
      <w:r>
        <w:rPr>
          <w:sz w:val="21"/>
          <w:szCs w:val="21"/>
        </w:rPr>
        <w:t>貓狗的球蟲種類具有宿主特異性</w:t>
      </w:r>
      <w:r>
        <w:rPr>
          <w:sz w:val="21"/>
          <w:szCs w:val="21"/>
        </w:rPr>
        <w:t>,</w:t>
      </w:r>
      <w:r>
        <w:rPr>
          <w:sz w:val="21"/>
          <w:szCs w:val="21"/>
        </w:rPr>
        <w:t>一般不會感染人類</w:t>
      </w:r>
      <w:r>
        <w:rPr>
          <w:sz w:val="21"/>
          <w:szCs w:val="21"/>
        </w:rPr>
        <w:t>,</w:t>
      </w:r>
      <w:r>
        <w:rPr>
          <w:sz w:val="21"/>
          <w:szCs w:val="21"/>
        </w:rPr>
        <w:t>人畜共通風險低於梨形鞭毛蟲。</w:t>
      </w:r>
    </w:p>
    <w:p w14:paraId="202AAB1B" w14:textId="77777777" w:rsidR="00715578" w:rsidRDefault="00715578" w:rsidP="00715578">
      <w:pPr>
        <w:spacing w:after="80"/>
      </w:pPr>
      <w:r>
        <w:rPr>
          <w:b/>
          <w:bCs/>
          <w:sz w:val="21"/>
          <w:szCs w:val="21"/>
        </w:rPr>
        <w:t>【資料來源】</w:t>
      </w:r>
      <w:r>
        <w:rPr>
          <w:sz w:val="21"/>
          <w:szCs w:val="21"/>
        </w:rPr>
        <w:t>ESCCAP Guideline 06: Control of Intestinal Protozoa in Dogs and Cats, https://www.esccap.org/guidelines/gl6/</w:t>
      </w:r>
    </w:p>
    <w:p w14:paraId="1FF2F72A" w14:textId="77777777" w:rsidR="00715578" w:rsidRDefault="00715578" w:rsidP="00715578">
      <w:pPr>
        <w:pStyle w:val="1"/>
        <w:pBdr>
          <w:bottom w:val="single" w:sz="6" w:space="4" w:color="999999"/>
        </w:pBdr>
        <w:spacing w:before="400" w:after="150"/>
      </w:pPr>
      <w:r>
        <w:t>寄生蟲預防－體外寄生蟲(Ectoparasites)</w:t>
      </w:r>
    </w:p>
    <w:p w14:paraId="4700BD41" w14:textId="77777777" w:rsidR="00715578" w:rsidRDefault="00715578" w:rsidP="00715578">
      <w:pPr>
        <w:pStyle w:val="2"/>
        <w:spacing w:before="300" w:after="120"/>
      </w:pPr>
      <w:r>
        <w:t>貓狗－跳蚤</w:t>
      </w:r>
      <w:r>
        <w:t>(Fleas)</w:t>
      </w:r>
    </w:p>
    <w:p w14:paraId="02694CE5" w14:textId="77777777" w:rsidR="00715578" w:rsidRDefault="00715578" w:rsidP="00715578">
      <w:pPr>
        <w:spacing w:after="80"/>
      </w:pPr>
      <w:r>
        <w:rPr>
          <w:b/>
          <w:bCs/>
          <w:sz w:val="21"/>
          <w:szCs w:val="21"/>
        </w:rPr>
        <w:t>【寄生蟲名稱】</w:t>
      </w:r>
      <w:r>
        <w:rPr>
          <w:sz w:val="21"/>
          <w:szCs w:val="21"/>
        </w:rPr>
        <w:t>跳蚤</w:t>
      </w:r>
    </w:p>
    <w:p w14:paraId="1CB79E59" w14:textId="77777777" w:rsidR="00715578" w:rsidRDefault="00715578" w:rsidP="00715578">
      <w:pPr>
        <w:spacing w:after="80"/>
      </w:pPr>
      <w:r>
        <w:rPr>
          <w:b/>
          <w:bCs/>
          <w:sz w:val="21"/>
          <w:szCs w:val="21"/>
        </w:rPr>
        <w:t>【物種】</w:t>
      </w:r>
      <w:r>
        <w:rPr>
          <w:sz w:val="21"/>
          <w:szCs w:val="21"/>
        </w:rPr>
        <w:t>貓、狗</w:t>
      </w:r>
    </w:p>
    <w:p w14:paraId="4B4275CE"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直接接觸感染</w:t>
      </w:r>
      <w:r>
        <w:rPr>
          <w:sz w:val="21"/>
          <w:szCs w:val="21"/>
        </w:rPr>
        <w:t>,</w:t>
      </w:r>
      <w:r>
        <w:rPr>
          <w:sz w:val="21"/>
          <w:szCs w:val="21"/>
        </w:rPr>
        <w:t>跳蚤可在環境中</w:t>
      </w:r>
      <w:r>
        <w:rPr>
          <w:sz w:val="21"/>
          <w:szCs w:val="21"/>
        </w:rPr>
        <w:t>(</w:t>
      </w:r>
      <w:r>
        <w:rPr>
          <w:sz w:val="21"/>
          <w:szCs w:val="21"/>
        </w:rPr>
        <w:t>地毯、寢具、草地</w:t>
      </w:r>
      <w:r>
        <w:rPr>
          <w:sz w:val="21"/>
          <w:szCs w:val="21"/>
        </w:rPr>
        <w:t>)</w:t>
      </w:r>
      <w:r>
        <w:rPr>
          <w:sz w:val="21"/>
          <w:szCs w:val="21"/>
        </w:rPr>
        <w:t>存活相當長時間</w:t>
      </w:r>
      <w:r>
        <w:rPr>
          <w:sz w:val="21"/>
          <w:szCs w:val="21"/>
        </w:rPr>
        <w:t>,</w:t>
      </w:r>
      <w:r>
        <w:rPr>
          <w:sz w:val="21"/>
          <w:szCs w:val="21"/>
        </w:rPr>
        <w:t>不是只有接觸到其他動物才會感染。</w:t>
      </w:r>
    </w:p>
    <w:p w14:paraId="4FAE3687" w14:textId="77777777" w:rsidR="00715578" w:rsidRDefault="00715578" w:rsidP="00715578">
      <w:pPr>
        <w:spacing w:after="80"/>
      </w:pPr>
      <w:r>
        <w:rPr>
          <w:b/>
          <w:bCs/>
          <w:sz w:val="21"/>
          <w:szCs w:val="21"/>
        </w:rPr>
        <w:t>【對健康的影響】</w:t>
      </w:r>
      <w:r>
        <w:rPr>
          <w:sz w:val="21"/>
          <w:szCs w:val="21"/>
        </w:rPr>
        <w:t>除了造成搔癢、跳蚤過敏性皮膚炎外</w:t>
      </w:r>
      <w:r>
        <w:rPr>
          <w:sz w:val="21"/>
          <w:szCs w:val="21"/>
        </w:rPr>
        <w:t>,</w:t>
      </w:r>
      <w:r>
        <w:rPr>
          <w:sz w:val="21"/>
          <w:szCs w:val="21"/>
        </w:rPr>
        <w:t>也是絛蟲、部分立克次體等病原的傳播媒介</w:t>
      </w:r>
      <w:r>
        <w:rPr>
          <w:sz w:val="21"/>
          <w:szCs w:val="21"/>
        </w:rPr>
        <w:t>,</w:t>
      </w:r>
      <w:r>
        <w:rPr>
          <w:sz w:val="21"/>
          <w:szCs w:val="21"/>
        </w:rPr>
        <w:t>幼齡動物大量寄生時甚至可能造成貧血。</w:t>
      </w:r>
    </w:p>
    <w:p w14:paraId="696EB8F3"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現代防治藥物多數具有殺蟲後的持續效果</w:t>
      </w:r>
      <w:r>
        <w:rPr>
          <w:sz w:val="21"/>
          <w:szCs w:val="21"/>
        </w:rPr>
        <w:t>,</w:t>
      </w:r>
      <w:r>
        <w:rPr>
          <w:sz w:val="21"/>
          <w:szCs w:val="21"/>
        </w:rPr>
        <w:t>可用於預防性、規律性投藥</w:t>
      </w:r>
      <w:r>
        <w:rPr>
          <w:sz w:val="21"/>
          <w:szCs w:val="21"/>
        </w:rPr>
        <w:t>,</w:t>
      </w:r>
      <w:r>
        <w:rPr>
          <w:sz w:val="21"/>
          <w:szCs w:val="21"/>
        </w:rPr>
        <w:t>而不是只在看到跳蚤時才治療</w:t>
      </w:r>
      <w:r>
        <w:rPr>
          <w:sz w:val="21"/>
          <w:szCs w:val="21"/>
        </w:rPr>
        <w:t>;</w:t>
      </w:r>
      <w:r>
        <w:rPr>
          <w:sz w:val="21"/>
          <w:szCs w:val="21"/>
        </w:rPr>
        <w:t>環境治理</w:t>
      </w:r>
      <w:r>
        <w:rPr>
          <w:sz w:val="21"/>
          <w:szCs w:val="21"/>
        </w:rPr>
        <w:t>(</w:t>
      </w:r>
      <w:r>
        <w:rPr>
          <w:sz w:val="21"/>
          <w:szCs w:val="21"/>
        </w:rPr>
        <w:t>吸塵、清洗寢具</w:t>
      </w:r>
      <w:r>
        <w:rPr>
          <w:sz w:val="21"/>
          <w:szCs w:val="21"/>
        </w:rPr>
        <w:t>)</w:t>
      </w:r>
      <w:r>
        <w:rPr>
          <w:sz w:val="21"/>
          <w:szCs w:val="21"/>
        </w:rPr>
        <w:t>在感染已建立時也很重要</w:t>
      </w:r>
      <w:r>
        <w:rPr>
          <w:sz w:val="21"/>
          <w:szCs w:val="21"/>
        </w:rPr>
        <w:t>,</w:t>
      </w:r>
      <w:r>
        <w:rPr>
          <w:sz w:val="21"/>
          <w:szCs w:val="21"/>
        </w:rPr>
        <w:t>因為跳蚤生活史中大部分階段</w:t>
      </w:r>
      <w:r>
        <w:rPr>
          <w:sz w:val="21"/>
          <w:szCs w:val="21"/>
        </w:rPr>
        <w:t>(</w:t>
      </w:r>
      <w:r>
        <w:rPr>
          <w:sz w:val="21"/>
          <w:szCs w:val="21"/>
        </w:rPr>
        <w:t>卵、幼蟲、蛹</w:t>
      </w:r>
      <w:r>
        <w:rPr>
          <w:sz w:val="21"/>
          <w:szCs w:val="21"/>
        </w:rPr>
        <w:t>)</w:t>
      </w:r>
      <w:r>
        <w:rPr>
          <w:sz w:val="21"/>
          <w:szCs w:val="21"/>
        </w:rPr>
        <w:t>是在環境中而非動物身上。</w:t>
      </w:r>
    </w:p>
    <w:p w14:paraId="57BA2F4C" w14:textId="77777777" w:rsidR="00715578" w:rsidRDefault="00715578" w:rsidP="00715578">
      <w:pPr>
        <w:spacing w:after="80"/>
      </w:pPr>
      <w:r>
        <w:rPr>
          <w:b/>
          <w:bCs/>
          <w:sz w:val="21"/>
          <w:szCs w:val="21"/>
        </w:rPr>
        <w:lastRenderedPageBreak/>
        <w:t>【人畜共通風險】</w:t>
      </w:r>
      <w:r>
        <w:rPr>
          <w:sz w:val="21"/>
          <w:szCs w:val="21"/>
        </w:rPr>
        <w:t>跳蚤可叮咬人類造成皮膚搔癢反應</w:t>
      </w:r>
      <w:r>
        <w:rPr>
          <w:sz w:val="21"/>
          <w:szCs w:val="21"/>
        </w:rPr>
        <w:t>,</w:t>
      </w:r>
      <w:r>
        <w:rPr>
          <w:sz w:val="21"/>
          <w:szCs w:val="21"/>
        </w:rPr>
        <w:t>也可能傳播貓抓病</w:t>
      </w:r>
      <w:r>
        <w:rPr>
          <w:sz w:val="21"/>
          <w:szCs w:val="21"/>
        </w:rPr>
        <w:t>(Bartonella)</w:t>
      </w:r>
      <w:r>
        <w:rPr>
          <w:sz w:val="21"/>
          <w:szCs w:val="21"/>
        </w:rPr>
        <w:t>等病原給人類</w:t>
      </w:r>
      <w:r>
        <w:rPr>
          <w:sz w:val="21"/>
          <w:szCs w:val="21"/>
        </w:rPr>
        <w:t>,</w:t>
      </w:r>
      <w:r>
        <w:rPr>
          <w:sz w:val="21"/>
          <w:szCs w:val="21"/>
        </w:rPr>
        <w:t>落實跳蚤防治同時保護動物與同住人類。</w:t>
      </w:r>
    </w:p>
    <w:p w14:paraId="1CB55B77" w14:textId="77777777" w:rsidR="00715578" w:rsidRDefault="00715578" w:rsidP="00715578">
      <w:pPr>
        <w:spacing w:after="80"/>
      </w:pPr>
      <w:r>
        <w:rPr>
          <w:b/>
          <w:bCs/>
          <w:sz w:val="21"/>
          <w:szCs w:val="21"/>
        </w:rPr>
        <w:t>【資料來源】</w:t>
      </w:r>
      <w:r>
        <w:rPr>
          <w:sz w:val="21"/>
          <w:szCs w:val="21"/>
        </w:rPr>
        <w:t>ESCCAP Guideline 03: Control of Ectoparasites in Dogs and Cats, https://www.esccap.org/guidelines/gl3/</w:t>
      </w:r>
    </w:p>
    <w:p w14:paraId="7482AA6F" w14:textId="77777777" w:rsidR="00715578" w:rsidRDefault="00715578" w:rsidP="00715578">
      <w:pPr>
        <w:pStyle w:val="2"/>
        <w:spacing w:before="300" w:after="120"/>
      </w:pPr>
      <w:r>
        <w:t>貓狗－壁蝨</w:t>
      </w:r>
      <w:r>
        <w:t>(Ticks)</w:t>
      </w:r>
    </w:p>
    <w:p w14:paraId="53D16C18" w14:textId="77777777" w:rsidR="00715578" w:rsidRDefault="00715578" w:rsidP="00715578">
      <w:pPr>
        <w:spacing w:after="80"/>
      </w:pPr>
      <w:r>
        <w:rPr>
          <w:b/>
          <w:bCs/>
          <w:sz w:val="21"/>
          <w:szCs w:val="21"/>
        </w:rPr>
        <w:t>【寄生蟲名稱】</w:t>
      </w:r>
      <w:r>
        <w:rPr>
          <w:sz w:val="21"/>
          <w:szCs w:val="21"/>
        </w:rPr>
        <w:t>壁蝨</w:t>
      </w:r>
    </w:p>
    <w:p w14:paraId="242CB3A8" w14:textId="77777777" w:rsidR="00715578" w:rsidRDefault="00715578" w:rsidP="00715578">
      <w:pPr>
        <w:spacing w:after="80"/>
      </w:pPr>
      <w:r>
        <w:rPr>
          <w:b/>
          <w:bCs/>
          <w:sz w:val="21"/>
          <w:szCs w:val="21"/>
        </w:rPr>
        <w:t>【物種】</w:t>
      </w:r>
      <w:r>
        <w:rPr>
          <w:sz w:val="21"/>
          <w:szCs w:val="21"/>
        </w:rPr>
        <w:t>貓、狗</w:t>
      </w:r>
    </w:p>
    <w:p w14:paraId="61F4ECD3"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動物於戶外活動</w:t>
      </w:r>
      <w:r>
        <w:rPr>
          <w:sz w:val="21"/>
          <w:szCs w:val="21"/>
        </w:rPr>
        <w:t>(</w:t>
      </w:r>
      <w:r>
        <w:rPr>
          <w:sz w:val="21"/>
          <w:szCs w:val="21"/>
        </w:rPr>
        <w:t>草叢、樹林邊緣</w:t>
      </w:r>
      <w:r>
        <w:rPr>
          <w:sz w:val="21"/>
          <w:szCs w:val="21"/>
        </w:rPr>
        <w:t>)</w:t>
      </w:r>
      <w:r>
        <w:rPr>
          <w:sz w:val="21"/>
          <w:szCs w:val="21"/>
        </w:rPr>
        <w:t>時接觸附著</w:t>
      </w:r>
      <w:r>
        <w:rPr>
          <w:sz w:val="21"/>
          <w:szCs w:val="21"/>
        </w:rPr>
        <w:t>,</w:t>
      </w:r>
      <w:r>
        <w:rPr>
          <w:sz w:val="21"/>
          <w:szCs w:val="21"/>
        </w:rPr>
        <w:t>叮咬吸血過程中可能傳播多種病原體。</w:t>
      </w:r>
    </w:p>
    <w:p w14:paraId="0C2E4EB8" w14:textId="77777777" w:rsidR="00715578" w:rsidRDefault="00715578" w:rsidP="00715578">
      <w:pPr>
        <w:spacing w:after="80"/>
      </w:pPr>
      <w:r>
        <w:rPr>
          <w:b/>
          <w:bCs/>
          <w:sz w:val="21"/>
          <w:szCs w:val="21"/>
        </w:rPr>
        <w:t>【對健康的影響】</w:t>
      </w:r>
      <w:r>
        <w:rPr>
          <w:sz w:val="21"/>
          <w:szCs w:val="21"/>
        </w:rPr>
        <w:t>壁蝨本身叮咬可能造成局部皮膚發炎</w:t>
      </w:r>
      <w:r>
        <w:rPr>
          <w:sz w:val="21"/>
          <w:szCs w:val="21"/>
        </w:rPr>
        <w:t>,</w:t>
      </w:r>
      <w:r>
        <w:rPr>
          <w:sz w:val="21"/>
          <w:szCs w:val="21"/>
        </w:rPr>
        <w:t>但更重要的健康風險是牠作為多種嚴重疾病</w:t>
      </w:r>
      <w:r>
        <w:rPr>
          <w:sz w:val="21"/>
          <w:szCs w:val="21"/>
        </w:rPr>
        <w:t>(</w:t>
      </w:r>
      <w:r>
        <w:rPr>
          <w:sz w:val="21"/>
          <w:szCs w:val="21"/>
        </w:rPr>
        <w:t>艾利希體病、焦蟲病、萊姆病等</w:t>
      </w:r>
      <w:r>
        <w:rPr>
          <w:sz w:val="21"/>
          <w:szCs w:val="21"/>
        </w:rPr>
        <w:t>)</w:t>
      </w:r>
      <w:r>
        <w:rPr>
          <w:sz w:val="21"/>
          <w:szCs w:val="21"/>
        </w:rPr>
        <w:t>的病媒角色</w:t>
      </w:r>
      <w:r>
        <w:rPr>
          <w:sz w:val="21"/>
          <w:szCs w:val="21"/>
        </w:rPr>
        <w:t>,</w:t>
      </w:r>
      <w:r>
        <w:rPr>
          <w:sz w:val="21"/>
          <w:szCs w:val="21"/>
        </w:rPr>
        <w:t>詳見下方病媒傳播疾病條目。</w:t>
      </w:r>
    </w:p>
    <w:p w14:paraId="678EAA2E"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規律使用具驅</w:t>
      </w:r>
      <w:r>
        <w:rPr>
          <w:sz w:val="21"/>
          <w:szCs w:val="21"/>
        </w:rPr>
        <w:t>/</w:t>
      </w:r>
      <w:r>
        <w:rPr>
          <w:sz w:val="21"/>
          <w:szCs w:val="21"/>
        </w:rPr>
        <w:t>殺蜱效果的防治藥物是核心防治手段</w:t>
      </w:r>
      <w:r>
        <w:rPr>
          <w:sz w:val="21"/>
          <w:szCs w:val="21"/>
        </w:rPr>
        <w:t>;</w:t>
      </w:r>
      <w:r>
        <w:rPr>
          <w:sz w:val="21"/>
          <w:szCs w:val="21"/>
        </w:rPr>
        <w:t>戶外活動後建議檢查動物全身</w:t>
      </w:r>
      <w:r>
        <w:rPr>
          <w:sz w:val="21"/>
          <w:szCs w:val="21"/>
        </w:rPr>
        <w:t>(</w:t>
      </w:r>
      <w:r>
        <w:rPr>
          <w:sz w:val="21"/>
          <w:szCs w:val="21"/>
        </w:rPr>
        <w:t>尤其耳朵、腳趾間、頸部等蜱蟲好發部位</w:t>
      </w:r>
      <w:r>
        <w:rPr>
          <w:sz w:val="21"/>
          <w:szCs w:val="21"/>
        </w:rPr>
        <w:t>),</w:t>
      </w:r>
      <w:r>
        <w:rPr>
          <w:sz w:val="21"/>
          <w:szCs w:val="21"/>
        </w:rPr>
        <w:t>及早移除附著的壁蝨可降低病原傳播機率</w:t>
      </w:r>
      <w:r>
        <w:rPr>
          <w:sz w:val="21"/>
          <w:szCs w:val="21"/>
        </w:rPr>
        <w:t>,</w:t>
      </w:r>
      <w:r>
        <w:rPr>
          <w:sz w:val="21"/>
          <w:szCs w:val="21"/>
        </w:rPr>
        <w:t>因為多數病原需要壁蝨附著一段時間後才會傳播。</w:t>
      </w:r>
    </w:p>
    <w:p w14:paraId="67238F89" w14:textId="77777777" w:rsidR="00715578" w:rsidRDefault="00715578" w:rsidP="00715578">
      <w:pPr>
        <w:spacing w:after="80"/>
      </w:pPr>
      <w:r>
        <w:rPr>
          <w:b/>
          <w:bCs/>
          <w:sz w:val="21"/>
          <w:szCs w:val="21"/>
        </w:rPr>
        <w:t>【人畜共通風險】</w:t>
      </w:r>
      <w:r>
        <w:rPr>
          <w:sz w:val="21"/>
          <w:szCs w:val="21"/>
        </w:rPr>
        <w:t>壁蝨也會叮咬人類並傳播多種人畜共通疾病</w:t>
      </w:r>
      <w:r>
        <w:rPr>
          <w:sz w:val="21"/>
          <w:szCs w:val="21"/>
        </w:rPr>
        <w:t>,</w:t>
      </w:r>
      <w:r>
        <w:rPr>
          <w:sz w:val="21"/>
          <w:szCs w:val="21"/>
        </w:rPr>
        <w:t>對於居住或前往壁蝨流行地區的家庭</w:t>
      </w:r>
      <w:r>
        <w:rPr>
          <w:sz w:val="21"/>
          <w:szCs w:val="21"/>
        </w:rPr>
        <w:t>,</w:t>
      </w:r>
      <w:r>
        <w:rPr>
          <w:sz w:val="21"/>
          <w:szCs w:val="21"/>
        </w:rPr>
        <w:t>落實動物防蜱同時有助降低人類暴露風險。</w:t>
      </w:r>
    </w:p>
    <w:p w14:paraId="5A465907" w14:textId="77777777" w:rsidR="00715578" w:rsidRDefault="00715578" w:rsidP="00715578">
      <w:pPr>
        <w:spacing w:after="80"/>
      </w:pPr>
      <w:r>
        <w:rPr>
          <w:b/>
          <w:bCs/>
          <w:sz w:val="21"/>
          <w:szCs w:val="21"/>
        </w:rPr>
        <w:t>【資料來源】</w:t>
      </w:r>
      <w:r>
        <w:rPr>
          <w:sz w:val="21"/>
          <w:szCs w:val="21"/>
        </w:rPr>
        <w:t>ESCCAP Guideline 03: Control of Ectoparasites in Dogs and Cats, https://www.esccap.org/guidelines/gl3/</w:t>
      </w:r>
    </w:p>
    <w:p w14:paraId="57D24EB6" w14:textId="77777777" w:rsidR="00715578" w:rsidRDefault="00715578" w:rsidP="00715578">
      <w:pPr>
        <w:pStyle w:val="2"/>
        <w:spacing w:before="300" w:after="120"/>
      </w:pPr>
      <w:r>
        <w:t>貓狗－疥蟎與耳疥蟲</w:t>
      </w:r>
      <w:r>
        <w:t>(Sarcoptes / Otodectes)</w:t>
      </w:r>
    </w:p>
    <w:p w14:paraId="3A228EE8" w14:textId="77777777" w:rsidR="00715578" w:rsidRDefault="00715578" w:rsidP="00715578">
      <w:pPr>
        <w:spacing w:after="80"/>
      </w:pPr>
      <w:r>
        <w:rPr>
          <w:b/>
          <w:bCs/>
          <w:sz w:val="21"/>
          <w:szCs w:val="21"/>
        </w:rPr>
        <w:t>【寄生蟲名稱】</w:t>
      </w:r>
      <w:r>
        <w:rPr>
          <w:sz w:val="21"/>
          <w:szCs w:val="21"/>
        </w:rPr>
        <w:t>疥蟎</w:t>
      </w:r>
      <w:r>
        <w:rPr>
          <w:sz w:val="21"/>
          <w:szCs w:val="21"/>
        </w:rPr>
        <w:t>(Sarcoptes)</w:t>
      </w:r>
      <w:r>
        <w:rPr>
          <w:sz w:val="21"/>
          <w:szCs w:val="21"/>
        </w:rPr>
        <w:t>、貓疥蟎</w:t>
      </w:r>
      <w:r>
        <w:rPr>
          <w:sz w:val="21"/>
          <w:szCs w:val="21"/>
        </w:rPr>
        <w:t>(Notoedres)</w:t>
      </w:r>
      <w:r>
        <w:rPr>
          <w:sz w:val="21"/>
          <w:szCs w:val="21"/>
        </w:rPr>
        <w:t>、耳疥蟲</w:t>
      </w:r>
      <w:r>
        <w:rPr>
          <w:sz w:val="21"/>
          <w:szCs w:val="21"/>
        </w:rPr>
        <w:t>(Otodectes)</w:t>
      </w:r>
    </w:p>
    <w:p w14:paraId="5AD13E9C"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疥蟎</w:t>
      </w:r>
      <w:r>
        <w:rPr>
          <w:sz w:val="21"/>
          <w:szCs w:val="21"/>
        </w:rPr>
        <w:t>)</w:t>
      </w:r>
      <w:r>
        <w:rPr>
          <w:sz w:val="21"/>
          <w:szCs w:val="21"/>
        </w:rPr>
        <w:t>、貓</w:t>
      </w:r>
      <w:r>
        <w:rPr>
          <w:sz w:val="21"/>
          <w:szCs w:val="21"/>
        </w:rPr>
        <w:t>(</w:t>
      </w:r>
      <w:r>
        <w:rPr>
          <w:sz w:val="21"/>
          <w:szCs w:val="21"/>
        </w:rPr>
        <w:t>貓疥蟎、耳疥蟲亦常見於狗</w:t>
      </w:r>
      <w:r>
        <w:rPr>
          <w:sz w:val="21"/>
          <w:szCs w:val="21"/>
        </w:rPr>
        <w:t>)</w:t>
      </w:r>
    </w:p>
    <w:p w14:paraId="285BC8D4"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多數經直接接觸感染動物或受污染環境傳播</w:t>
      </w:r>
      <w:r>
        <w:rPr>
          <w:sz w:val="21"/>
          <w:szCs w:val="21"/>
        </w:rPr>
        <w:t>,</w:t>
      </w:r>
      <w:r>
        <w:rPr>
          <w:sz w:val="21"/>
          <w:szCs w:val="21"/>
        </w:rPr>
        <w:t>耳疥蟲主要透過親密接觸</w:t>
      </w:r>
      <w:r>
        <w:rPr>
          <w:sz w:val="21"/>
          <w:szCs w:val="21"/>
        </w:rPr>
        <w:t>(</w:t>
      </w:r>
      <w:r>
        <w:rPr>
          <w:sz w:val="21"/>
          <w:szCs w:val="21"/>
        </w:rPr>
        <w:t>如哺乳期母子</w:t>
      </w:r>
      <w:r>
        <w:rPr>
          <w:sz w:val="21"/>
          <w:szCs w:val="21"/>
        </w:rPr>
        <w:t>)</w:t>
      </w:r>
      <w:r>
        <w:rPr>
          <w:sz w:val="21"/>
          <w:szCs w:val="21"/>
        </w:rPr>
        <w:t>在耳道間傳播。</w:t>
      </w:r>
    </w:p>
    <w:p w14:paraId="643444E8" w14:textId="77777777" w:rsidR="00715578" w:rsidRDefault="00715578" w:rsidP="00715578">
      <w:pPr>
        <w:spacing w:after="80"/>
      </w:pPr>
      <w:r>
        <w:rPr>
          <w:b/>
          <w:bCs/>
          <w:sz w:val="21"/>
          <w:szCs w:val="21"/>
        </w:rPr>
        <w:lastRenderedPageBreak/>
        <w:t>【對健康的影響】</w:t>
      </w:r>
      <w:r>
        <w:rPr>
          <w:sz w:val="21"/>
          <w:szCs w:val="21"/>
        </w:rPr>
        <w:t>疥蟎感染常見劇烈搔癢、脫毛、皮膚增厚結痂</w:t>
      </w:r>
      <w:r>
        <w:rPr>
          <w:sz w:val="21"/>
          <w:szCs w:val="21"/>
        </w:rPr>
        <w:t>,</w:t>
      </w:r>
      <w:r>
        <w:rPr>
          <w:sz w:val="21"/>
          <w:szCs w:val="21"/>
        </w:rPr>
        <w:t>好發於耳緣、肘部、腹部無毛處</w:t>
      </w:r>
      <w:r>
        <w:rPr>
          <w:sz w:val="21"/>
          <w:szCs w:val="21"/>
        </w:rPr>
        <w:t>;</w:t>
      </w:r>
      <w:r>
        <w:rPr>
          <w:sz w:val="21"/>
          <w:szCs w:val="21"/>
        </w:rPr>
        <w:t>耳疥蟲則主要造成外耳道發炎、大量深色分泌物與甩頭抓耳症狀。</w:t>
      </w:r>
    </w:p>
    <w:p w14:paraId="44445498"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現代廣效性防治藥物</w:t>
      </w:r>
      <w:r>
        <w:rPr>
          <w:sz w:val="21"/>
          <w:szCs w:val="21"/>
        </w:rPr>
        <w:t>(</w:t>
      </w:r>
      <w:r>
        <w:rPr>
          <w:sz w:val="21"/>
          <w:szCs w:val="21"/>
        </w:rPr>
        <w:t>部分與跳蚤蜱蟲防治成分重疊</w:t>
      </w:r>
      <w:r>
        <w:rPr>
          <w:sz w:val="21"/>
          <w:szCs w:val="21"/>
        </w:rPr>
        <w:t>)</w:t>
      </w:r>
      <w:r>
        <w:rPr>
          <w:sz w:val="21"/>
          <w:szCs w:val="21"/>
        </w:rPr>
        <w:t>可同時涵蓋疥蟎類防治</w:t>
      </w:r>
      <w:r>
        <w:rPr>
          <w:sz w:val="21"/>
          <w:szCs w:val="21"/>
        </w:rPr>
        <w:t>;</w:t>
      </w:r>
      <w:r>
        <w:rPr>
          <w:sz w:val="21"/>
          <w:szCs w:val="21"/>
        </w:rPr>
        <w:t>確診感染時</w:t>
      </w:r>
      <w:r>
        <w:rPr>
          <w:sz w:val="21"/>
          <w:szCs w:val="21"/>
        </w:rPr>
        <w:t>,</w:t>
      </w:r>
      <w:r>
        <w:rPr>
          <w:sz w:val="21"/>
          <w:szCs w:val="21"/>
        </w:rPr>
        <w:t>同住的其他貓狗通常建議一併治療</w:t>
      </w:r>
      <w:r>
        <w:rPr>
          <w:sz w:val="21"/>
          <w:szCs w:val="21"/>
        </w:rPr>
        <w:t>,</w:t>
      </w:r>
      <w:r>
        <w:rPr>
          <w:sz w:val="21"/>
          <w:szCs w:val="21"/>
        </w:rPr>
        <w:t>因傳染力強、容易在多寵物家庭中互相傳播。</w:t>
      </w:r>
    </w:p>
    <w:p w14:paraId="0C6E1CAB" w14:textId="77777777" w:rsidR="00715578" w:rsidRDefault="00715578" w:rsidP="00715578">
      <w:pPr>
        <w:spacing w:after="80"/>
      </w:pPr>
      <w:r>
        <w:rPr>
          <w:b/>
          <w:bCs/>
          <w:sz w:val="21"/>
          <w:szCs w:val="21"/>
        </w:rPr>
        <w:t>【人畜共通風險】</w:t>
      </w:r>
      <w:r>
        <w:rPr>
          <w:sz w:val="21"/>
          <w:szCs w:val="21"/>
        </w:rPr>
        <w:t>疥蟎具有人畜共通傳染風險</w:t>
      </w:r>
      <w:r>
        <w:rPr>
          <w:sz w:val="21"/>
          <w:szCs w:val="21"/>
        </w:rPr>
        <w:t>,</w:t>
      </w:r>
      <w:r>
        <w:rPr>
          <w:sz w:val="21"/>
          <w:szCs w:val="21"/>
        </w:rPr>
        <w:t>人類接觸感染動物可能出現暫時性皮膚搔癢反疹</w:t>
      </w:r>
      <w:r>
        <w:rPr>
          <w:sz w:val="21"/>
          <w:szCs w:val="21"/>
        </w:rPr>
        <w:t>,</w:t>
      </w:r>
      <w:r>
        <w:rPr>
          <w:sz w:val="21"/>
          <w:szCs w:val="21"/>
        </w:rPr>
        <w:t>但通常無法在人類皮膚上完成生活史</w:t>
      </w:r>
      <w:r>
        <w:rPr>
          <w:sz w:val="21"/>
          <w:szCs w:val="21"/>
        </w:rPr>
        <w:t>,</w:t>
      </w:r>
      <w:r>
        <w:rPr>
          <w:sz w:val="21"/>
          <w:szCs w:val="21"/>
        </w:rPr>
        <w:t>會自行緩解。</w:t>
      </w:r>
    </w:p>
    <w:p w14:paraId="774E909A" w14:textId="77777777" w:rsidR="00715578" w:rsidRDefault="00715578" w:rsidP="00715578">
      <w:pPr>
        <w:spacing w:after="80"/>
      </w:pPr>
      <w:r>
        <w:rPr>
          <w:b/>
          <w:bCs/>
          <w:sz w:val="21"/>
          <w:szCs w:val="21"/>
        </w:rPr>
        <w:t>【資料來源】</w:t>
      </w:r>
      <w:r>
        <w:rPr>
          <w:sz w:val="21"/>
          <w:szCs w:val="21"/>
        </w:rPr>
        <w:t>ESCCAP Guideline 03: Control of Ectoparasites in Dogs and Cats, https://www.esccap.org/guidelines/gl3/</w:t>
      </w:r>
    </w:p>
    <w:p w14:paraId="1C0E64E6" w14:textId="77777777" w:rsidR="00715578" w:rsidRDefault="00715578" w:rsidP="00715578">
      <w:pPr>
        <w:pStyle w:val="1"/>
        <w:pBdr>
          <w:bottom w:val="single" w:sz="6" w:space="4" w:color="999999"/>
        </w:pBdr>
        <w:spacing w:before="400" w:after="150"/>
      </w:pPr>
      <w:r>
        <w:t>寄生蟲預防－病媒傳播疾病(Vector-Borne Diseases)</w:t>
      </w:r>
    </w:p>
    <w:p w14:paraId="6F419641" w14:textId="77777777" w:rsidR="00715578" w:rsidRDefault="00715578" w:rsidP="00715578">
      <w:pPr>
        <w:pStyle w:val="2"/>
        <w:spacing w:before="300" w:after="120"/>
      </w:pPr>
      <w:r>
        <w:t>狗－心絲蟲病預防</w:t>
      </w:r>
      <w:r>
        <w:t>(Dirofilariosis)</w:t>
      </w:r>
    </w:p>
    <w:p w14:paraId="422E3F7D" w14:textId="77777777" w:rsidR="00715578" w:rsidRDefault="00715578" w:rsidP="00715578">
      <w:pPr>
        <w:spacing w:after="80"/>
      </w:pPr>
      <w:r>
        <w:rPr>
          <w:b/>
          <w:bCs/>
          <w:sz w:val="21"/>
          <w:szCs w:val="21"/>
        </w:rPr>
        <w:t>【寄生蟲名稱】</w:t>
      </w:r>
      <w:r>
        <w:rPr>
          <w:sz w:val="21"/>
          <w:szCs w:val="21"/>
        </w:rPr>
        <w:t>犬心絲蟲</w:t>
      </w:r>
      <w:r>
        <w:rPr>
          <w:sz w:val="21"/>
          <w:szCs w:val="21"/>
        </w:rPr>
        <w:t>(Dirofilaria immitis)</w:t>
      </w:r>
    </w:p>
    <w:p w14:paraId="03466C44"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貓亦可感染</w:t>
      </w:r>
      <w:r>
        <w:rPr>
          <w:sz w:val="21"/>
          <w:szCs w:val="21"/>
        </w:rPr>
        <w:t>,</w:t>
      </w:r>
      <w:r>
        <w:rPr>
          <w:sz w:val="21"/>
          <w:szCs w:val="21"/>
        </w:rPr>
        <w:t>但表現不同、較少見</w:t>
      </w:r>
      <w:r>
        <w:rPr>
          <w:sz w:val="21"/>
          <w:szCs w:val="21"/>
        </w:rPr>
        <w:t>)</w:t>
      </w:r>
    </w:p>
    <w:p w14:paraId="3FB4159D"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經蚊子叮咬傳播</w:t>
      </w:r>
      <w:r>
        <w:rPr>
          <w:sz w:val="21"/>
          <w:szCs w:val="21"/>
        </w:rPr>
        <w:t>,</w:t>
      </w:r>
      <w:r>
        <w:rPr>
          <w:sz w:val="21"/>
          <w:szCs w:val="21"/>
        </w:rPr>
        <w:t>蚊子將感染性幼蟲注入動物體內</w:t>
      </w:r>
      <w:r>
        <w:rPr>
          <w:sz w:val="21"/>
          <w:szCs w:val="21"/>
        </w:rPr>
        <w:t>,</w:t>
      </w:r>
      <w:r>
        <w:rPr>
          <w:sz w:val="21"/>
          <w:szCs w:val="21"/>
        </w:rPr>
        <w:t>幼蟲經數月發育為成蟲寄生於心臟與肺動脈。</w:t>
      </w:r>
    </w:p>
    <w:p w14:paraId="7AAE089E" w14:textId="77777777" w:rsidR="00715578" w:rsidRDefault="00715578" w:rsidP="00715578">
      <w:pPr>
        <w:spacing w:after="80"/>
      </w:pPr>
      <w:r>
        <w:rPr>
          <w:b/>
          <w:bCs/>
          <w:sz w:val="21"/>
          <w:szCs w:val="21"/>
        </w:rPr>
        <w:t>【對健康的影響】</w:t>
      </w:r>
      <w:r>
        <w:rPr>
          <w:sz w:val="21"/>
          <w:szCs w:val="21"/>
        </w:rPr>
        <w:t>早期可能無症狀</w:t>
      </w:r>
      <w:r>
        <w:rPr>
          <w:sz w:val="21"/>
          <w:szCs w:val="21"/>
        </w:rPr>
        <w:t>,</w:t>
      </w:r>
      <w:r>
        <w:rPr>
          <w:sz w:val="21"/>
          <w:szCs w:val="21"/>
        </w:rPr>
        <w:t>隨蟲體增加逐漸出現咳嗽、活動不耐、呼吸困難</w:t>
      </w:r>
      <w:r>
        <w:rPr>
          <w:sz w:val="21"/>
          <w:szCs w:val="21"/>
        </w:rPr>
        <w:t>,</w:t>
      </w:r>
      <w:r>
        <w:rPr>
          <w:sz w:val="21"/>
          <w:szCs w:val="21"/>
        </w:rPr>
        <w:t>嚴重可致心臟衰竭。</w:t>
      </w:r>
    </w:p>
    <w:p w14:paraId="018D8B6A"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定期投予預防藥物</w:t>
      </w:r>
      <w:r>
        <w:rPr>
          <w:sz w:val="21"/>
          <w:szCs w:val="21"/>
        </w:rPr>
        <w:t>(</w:t>
      </w:r>
      <w:r>
        <w:rPr>
          <w:sz w:val="21"/>
          <w:szCs w:val="21"/>
        </w:rPr>
        <w:t>月投或依產品規格</w:t>
      </w:r>
      <w:r>
        <w:rPr>
          <w:sz w:val="21"/>
          <w:szCs w:val="21"/>
        </w:rPr>
        <w:t>)</w:t>
      </w:r>
      <w:r>
        <w:rPr>
          <w:sz w:val="21"/>
          <w:szCs w:val="21"/>
        </w:rPr>
        <w:t>是最有效的防治方式</w:t>
      </w:r>
      <w:r>
        <w:rPr>
          <w:sz w:val="21"/>
          <w:szCs w:val="21"/>
        </w:rPr>
        <w:t>,</w:t>
      </w:r>
      <w:r>
        <w:rPr>
          <w:sz w:val="21"/>
          <w:szCs w:val="21"/>
        </w:rPr>
        <w:t>在心絲蟲流行地區建議全年預防不中斷</w:t>
      </w:r>
      <w:r>
        <w:rPr>
          <w:sz w:val="21"/>
          <w:szCs w:val="21"/>
        </w:rPr>
        <w:t>;</w:t>
      </w:r>
      <w:r>
        <w:rPr>
          <w:sz w:val="21"/>
          <w:szCs w:val="21"/>
        </w:rPr>
        <w:t>開始預防投藥前建議先做血液篩檢確認未感染</w:t>
      </w:r>
      <w:r>
        <w:rPr>
          <w:sz w:val="21"/>
          <w:szCs w:val="21"/>
        </w:rPr>
        <w:t>,</w:t>
      </w:r>
      <w:r>
        <w:rPr>
          <w:sz w:val="21"/>
          <w:szCs w:val="21"/>
        </w:rPr>
        <w:t>因為對已感染動物投予預防藥物可能引發不良反應。</w:t>
      </w:r>
    </w:p>
    <w:p w14:paraId="2E2A1848" w14:textId="77777777" w:rsidR="00715578" w:rsidRDefault="00715578" w:rsidP="00715578">
      <w:pPr>
        <w:spacing w:after="80"/>
      </w:pPr>
      <w:r>
        <w:rPr>
          <w:b/>
          <w:bCs/>
          <w:sz w:val="21"/>
          <w:szCs w:val="21"/>
        </w:rPr>
        <w:t>【人畜共通風險】</w:t>
      </w:r>
      <w:r>
        <w:rPr>
          <w:sz w:val="21"/>
          <w:szCs w:val="21"/>
        </w:rPr>
        <w:t>犬心絲蟲對人類感染力極低</w:t>
      </w:r>
      <w:r>
        <w:rPr>
          <w:sz w:val="21"/>
          <w:szCs w:val="21"/>
        </w:rPr>
        <w:t>,</w:t>
      </w:r>
      <w:r>
        <w:rPr>
          <w:sz w:val="21"/>
          <w:szCs w:val="21"/>
        </w:rPr>
        <w:t>人畜共通風險可視為極小</w:t>
      </w:r>
      <w:r>
        <w:rPr>
          <w:sz w:val="21"/>
          <w:szCs w:val="21"/>
        </w:rPr>
        <w:t>,</w:t>
      </w:r>
      <w:r>
        <w:rPr>
          <w:sz w:val="21"/>
          <w:szCs w:val="21"/>
        </w:rPr>
        <w:t>防治重點完全在動物本身的健康維護。</w:t>
      </w:r>
    </w:p>
    <w:p w14:paraId="1FF25388" w14:textId="77777777" w:rsidR="00715578" w:rsidRDefault="00715578" w:rsidP="00715578">
      <w:pPr>
        <w:spacing w:after="80"/>
      </w:pPr>
      <w:r>
        <w:rPr>
          <w:b/>
          <w:bCs/>
          <w:sz w:val="21"/>
          <w:szCs w:val="21"/>
        </w:rPr>
        <w:t>【資料來源】</w:t>
      </w:r>
      <w:r>
        <w:rPr>
          <w:sz w:val="21"/>
          <w:szCs w:val="21"/>
        </w:rPr>
        <w:t>ESCCAP Guideline 05: Control of Vector-Borne Diseases in Dogs and Cats, https://www.esccap.org/uploads/docs/32ir16g1_0775_ESCCAP_Guideline_GL5_20241203_1p.pdf</w:t>
      </w:r>
    </w:p>
    <w:p w14:paraId="2E7B516D" w14:textId="77777777" w:rsidR="00715578" w:rsidRDefault="00715578" w:rsidP="00715578">
      <w:pPr>
        <w:pStyle w:val="2"/>
        <w:spacing w:before="300" w:after="120"/>
      </w:pPr>
      <w:r>
        <w:t>貓狗－艾利希體病與焦蟲病</w:t>
      </w:r>
      <w:r>
        <w:t>(</w:t>
      </w:r>
      <w:r>
        <w:t>壁蝨傳播</w:t>
      </w:r>
      <w:r>
        <w:t>)</w:t>
      </w:r>
    </w:p>
    <w:p w14:paraId="4BEF8998" w14:textId="77777777" w:rsidR="00715578" w:rsidRDefault="00715578" w:rsidP="00715578">
      <w:pPr>
        <w:spacing w:after="80"/>
      </w:pPr>
      <w:r>
        <w:rPr>
          <w:b/>
          <w:bCs/>
          <w:sz w:val="21"/>
          <w:szCs w:val="21"/>
        </w:rPr>
        <w:t>【寄生蟲名稱】</w:t>
      </w:r>
      <w:r>
        <w:rPr>
          <w:sz w:val="21"/>
          <w:szCs w:val="21"/>
        </w:rPr>
        <w:t>艾利希體病</w:t>
      </w:r>
      <w:r>
        <w:rPr>
          <w:sz w:val="21"/>
          <w:szCs w:val="21"/>
        </w:rPr>
        <w:t>(Ehrlichiosis)</w:t>
      </w:r>
      <w:r>
        <w:rPr>
          <w:sz w:val="21"/>
          <w:szCs w:val="21"/>
        </w:rPr>
        <w:t>、焦蟲病</w:t>
      </w:r>
      <w:r>
        <w:rPr>
          <w:sz w:val="21"/>
          <w:szCs w:val="21"/>
        </w:rPr>
        <w:t>(Babesiosis)</w:t>
      </w:r>
    </w:p>
    <w:p w14:paraId="3F7E56E3"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狗更常見且研究較多</w:t>
      </w:r>
      <w:r>
        <w:rPr>
          <w:sz w:val="21"/>
          <w:szCs w:val="21"/>
        </w:rPr>
        <w:t>)</w:t>
      </w:r>
    </w:p>
    <w:p w14:paraId="6CD80958" w14:textId="77777777" w:rsidR="00715578" w:rsidRDefault="00715578" w:rsidP="00715578">
      <w:pPr>
        <w:spacing w:after="80"/>
      </w:pPr>
      <w:r>
        <w:rPr>
          <w:b/>
          <w:bCs/>
          <w:sz w:val="21"/>
          <w:szCs w:val="21"/>
        </w:rPr>
        <w:lastRenderedPageBreak/>
        <w:t>【感染</w:t>
      </w:r>
      <w:r>
        <w:rPr>
          <w:b/>
          <w:bCs/>
          <w:sz w:val="21"/>
          <w:szCs w:val="21"/>
        </w:rPr>
        <w:t>/</w:t>
      </w:r>
      <w:r>
        <w:rPr>
          <w:b/>
          <w:bCs/>
          <w:sz w:val="21"/>
          <w:szCs w:val="21"/>
        </w:rPr>
        <w:t>傳播途徑】</w:t>
      </w:r>
      <w:r>
        <w:rPr>
          <w:sz w:val="21"/>
          <w:szCs w:val="21"/>
        </w:rPr>
        <w:t>皆經壁蝨叮咬傳播</w:t>
      </w:r>
      <w:r>
        <w:rPr>
          <w:sz w:val="21"/>
          <w:szCs w:val="21"/>
        </w:rPr>
        <w:t>,</w:t>
      </w:r>
      <w:r>
        <w:rPr>
          <w:sz w:val="21"/>
          <w:szCs w:val="21"/>
        </w:rPr>
        <w:t>病原體分別為艾利希體</w:t>
      </w:r>
      <w:r>
        <w:rPr>
          <w:sz w:val="21"/>
          <w:szCs w:val="21"/>
        </w:rPr>
        <w:t>(</w:t>
      </w:r>
      <w:r>
        <w:rPr>
          <w:sz w:val="21"/>
          <w:szCs w:val="21"/>
        </w:rPr>
        <w:t>細菌</w:t>
      </w:r>
      <w:r>
        <w:rPr>
          <w:sz w:val="21"/>
          <w:szCs w:val="21"/>
        </w:rPr>
        <w:t>)</w:t>
      </w:r>
      <w:r>
        <w:rPr>
          <w:sz w:val="21"/>
          <w:szCs w:val="21"/>
        </w:rPr>
        <w:t>與焦蟲</w:t>
      </w:r>
      <w:r>
        <w:rPr>
          <w:sz w:val="21"/>
          <w:szCs w:val="21"/>
        </w:rPr>
        <w:t>(</w:t>
      </w:r>
      <w:r>
        <w:rPr>
          <w:sz w:val="21"/>
          <w:szCs w:val="21"/>
        </w:rPr>
        <w:t>原蟲</w:t>
      </w:r>
      <w:r>
        <w:rPr>
          <w:sz w:val="21"/>
          <w:szCs w:val="21"/>
        </w:rPr>
        <w:t>),</w:t>
      </w:r>
      <w:r>
        <w:rPr>
          <w:sz w:val="21"/>
          <w:szCs w:val="21"/>
        </w:rPr>
        <w:t>流行分布與當地蜱蟲分布高度相關。</w:t>
      </w:r>
    </w:p>
    <w:p w14:paraId="36EB6EBA" w14:textId="77777777" w:rsidR="00715578" w:rsidRDefault="00715578" w:rsidP="00715578">
      <w:pPr>
        <w:spacing w:after="80"/>
      </w:pPr>
      <w:r>
        <w:rPr>
          <w:b/>
          <w:bCs/>
          <w:sz w:val="21"/>
          <w:szCs w:val="21"/>
        </w:rPr>
        <w:t>【對健康的影響】</w:t>
      </w:r>
      <w:r>
        <w:rPr>
          <w:sz w:val="21"/>
          <w:szCs w:val="21"/>
        </w:rPr>
        <w:t>艾利希體病可能造成發燒、食慾不振、出血傾向等多系統症狀</w:t>
      </w:r>
      <w:r>
        <w:rPr>
          <w:sz w:val="21"/>
          <w:szCs w:val="21"/>
        </w:rPr>
        <w:t>;</w:t>
      </w:r>
      <w:r>
        <w:rPr>
          <w:sz w:val="21"/>
          <w:szCs w:val="21"/>
        </w:rPr>
        <w:t>焦蟲病則主要破壞紅血球</w:t>
      </w:r>
      <w:r>
        <w:rPr>
          <w:sz w:val="21"/>
          <w:szCs w:val="21"/>
        </w:rPr>
        <w:t>,</w:t>
      </w:r>
      <w:r>
        <w:rPr>
          <w:sz w:val="21"/>
          <w:szCs w:val="21"/>
        </w:rPr>
        <w:t>造成貧血、黃疸</w:t>
      </w:r>
      <w:r>
        <w:rPr>
          <w:sz w:val="21"/>
          <w:szCs w:val="21"/>
        </w:rPr>
        <w:t>,</w:t>
      </w:r>
      <w:r>
        <w:rPr>
          <w:sz w:val="21"/>
          <w:szCs w:val="21"/>
        </w:rPr>
        <w:t>嚴重可致命。</w:t>
      </w:r>
    </w:p>
    <w:p w14:paraId="0103B5DB"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核心防治是落實壁蝨防治</w:t>
      </w:r>
      <w:r>
        <w:rPr>
          <w:sz w:val="21"/>
          <w:szCs w:val="21"/>
        </w:rPr>
        <w:t>(</w:t>
      </w:r>
      <w:r>
        <w:rPr>
          <w:sz w:val="21"/>
          <w:szCs w:val="21"/>
        </w:rPr>
        <w:t>詳見壁蝨條目</w:t>
      </w:r>
      <w:r>
        <w:rPr>
          <w:sz w:val="21"/>
          <w:szCs w:val="21"/>
        </w:rPr>
        <w:t>);</w:t>
      </w:r>
      <w:r>
        <w:rPr>
          <w:sz w:val="21"/>
          <w:szCs w:val="21"/>
        </w:rPr>
        <w:t>對於必須進入流行地區短期停留的高風險動物</w:t>
      </w:r>
      <w:r>
        <w:rPr>
          <w:sz w:val="21"/>
          <w:szCs w:val="21"/>
        </w:rPr>
        <w:t>(</w:t>
      </w:r>
      <w:r>
        <w:rPr>
          <w:sz w:val="21"/>
          <w:szCs w:val="21"/>
        </w:rPr>
        <w:t>如脾臟已切除或免疫低下的犬隻</w:t>
      </w:r>
      <w:r>
        <w:rPr>
          <w:sz w:val="21"/>
          <w:szCs w:val="21"/>
        </w:rPr>
        <w:t>),</w:t>
      </w:r>
      <w:r>
        <w:rPr>
          <w:sz w:val="21"/>
          <w:szCs w:val="21"/>
        </w:rPr>
        <w:t>可考慮化學預防性投藥</w:t>
      </w:r>
      <w:r>
        <w:rPr>
          <w:sz w:val="21"/>
          <w:szCs w:val="21"/>
        </w:rPr>
        <w:t>,</w:t>
      </w:r>
      <w:r>
        <w:rPr>
          <w:sz w:val="21"/>
          <w:szCs w:val="21"/>
        </w:rPr>
        <w:t>但效果只能維持約數週</w:t>
      </w:r>
      <w:r>
        <w:rPr>
          <w:sz w:val="21"/>
          <w:szCs w:val="21"/>
        </w:rPr>
        <w:t>,</w:t>
      </w:r>
      <w:r>
        <w:rPr>
          <w:sz w:val="21"/>
          <w:szCs w:val="21"/>
        </w:rPr>
        <w:t>不能取代蜱蟲防治。</w:t>
      </w:r>
    </w:p>
    <w:p w14:paraId="066455B3" w14:textId="77777777" w:rsidR="00715578" w:rsidRDefault="00715578" w:rsidP="00715578">
      <w:pPr>
        <w:spacing w:after="80"/>
      </w:pPr>
      <w:r>
        <w:rPr>
          <w:b/>
          <w:bCs/>
          <w:sz w:val="21"/>
          <w:szCs w:val="21"/>
        </w:rPr>
        <w:t>【人畜共通風險】</w:t>
      </w:r>
      <w:r>
        <w:rPr>
          <w:sz w:val="21"/>
          <w:szCs w:val="21"/>
        </w:rPr>
        <w:t>部分艾利希體</w:t>
      </w:r>
      <w:r>
        <w:rPr>
          <w:sz w:val="21"/>
          <w:szCs w:val="21"/>
        </w:rPr>
        <w:t>/</w:t>
      </w:r>
      <w:r>
        <w:rPr>
          <w:sz w:val="21"/>
          <w:szCs w:val="21"/>
        </w:rPr>
        <w:t>焦蟲病原具有跨物種感染疑慮</w:t>
      </w:r>
      <w:r>
        <w:rPr>
          <w:sz w:val="21"/>
          <w:szCs w:val="21"/>
        </w:rPr>
        <w:t>,</w:t>
      </w:r>
      <w:r>
        <w:rPr>
          <w:sz w:val="21"/>
          <w:szCs w:val="21"/>
        </w:rPr>
        <w:t>但主要傳染途徑仍是經由蜱蟲叮咬</w:t>
      </w:r>
      <w:r>
        <w:rPr>
          <w:sz w:val="21"/>
          <w:szCs w:val="21"/>
        </w:rPr>
        <w:t>,</w:t>
      </w:r>
      <w:r>
        <w:rPr>
          <w:sz w:val="21"/>
          <w:szCs w:val="21"/>
        </w:rPr>
        <w:t>而非動物直接傳染給人類。</w:t>
      </w:r>
    </w:p>
    <w:p w14:paraId="52385DEA" w14:textId="77777777" w:rsidR="00715578" w:rsidRDefault="00715578" w:rsidP="00715578">
      <w:pPr>
        <w:spacing w:after="80"/>
      </w:pPr>
      <w:r>
        <w:rPr>
          <w:b/>
          <w:bCs/>
          <w:sz w:val="21"/>
          <w:szCs w:val="21"/>
        </w:rPr>
        <w:t>【資料來源】</w:t>
      </w:r>
      <w:r>
        <w:rPr>
          <w:sz w:val="21"/>
          <w:szCs w:val="21"/>
        </w:rPr>
        <w:t>ESCCAP Guideline 05: Control of Vector-Borne Diseases in Dogs and Cats, https://www.esccapuk.org.uk/uploads/docs/do0l3p7e_GL5_VBD.pdf</w:t>
      </w:r>
    </w:p>
    <w:p w14:paraId="5777AD96" w14:textId="77777777" w:rsidR="00715578" w:rsidRDefault="00715578" w:rsidP="00715578">
      <w:pPr>
        <w:pStyle w:val="2"/>
        <w:spacing w:before="300" w:after="120"/>
      </w:pPr>
      <w:r>
        <w:t>貓狗－利什曼原蟲病</w:t>
      </w:r>
      <w:r>
        <w:t>(Leishmaniosis)</w:t>
      </w:r>
    </w:p>
    <w:p w14:paraId="254B2A56" w14:textId="77777777" w:rsidR="00715578" w:rsidRDefault="00715578" w:rsidP="00715578">
      <w:pPr>
        <w:spacing w:after="80"/>
      </w:pPr>
      <w:r>
        <w:rPr>
          <w:b/>
          <w:bCs/>
          <w:sz w:val="21"/>
          <w:szCs w:val="21"/>
        </w:rPr>
        <w:t>【寄生蟲名稱】</w:t>
      </w:r>
      <w:r>
        <w:rPr>
          <w:sz w:val="21"/>
          <w:szCs w:val="21"/>
        </w:rPr>
        <w:t>利什曼原蟲病</w:t>
      </w:r>
    </w:p>
    <w:p w14:paraId="4FA3ECB9"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主要病原宿主</w:t>
      </w:r>
      <w:r>
        <w:rPr>
          <w:sz w:val="21"/>
          <w:szCs w:val="21"/>
        </w:rPr>
        <w:t>),</w:t>
      </w:r>
      <w:r>
        <w:rPr>
          <w:sz w:val="21"/>
          <w:szCs w:val="21"/>
        </w:rPr>
        <w:t>貓與其他野生食肉動物亦可能感染</w:t>
      </w:r>
    </w:p>
    <w:p w14:paraId="5EBD59FC" w14:textId="77777777" w:rsidR="00715578" w:rsidRDefault="00715578" w:rsidP="00715578">
      <w:pPr>
        <w:spacing w:after="80"/>
      </w:pPr>
      <w:r>
        <w:rPr>
          <w:b/>
          <w:bCs/>
          <w:sz w:val="21"/>
          <w:szCs w:val="21"/>
        </w:rPr>
        <w:t>【感染</w:t>
      </w:r>
      <w:r>
        <w:rPr>
          <w:b/>
          <w:bCs/>
          <w:sz w:val="21"/>
          <w:szCs w:val="21"/>
        </w:rPr>
        <w:t>/</w:t>
      </w:r>
      <w:r>
        <w:rPr>
          <w:b/>
          <w:bCs/>
          <w:sz w:val="21"/>
          <w:szCs w:val="21"/>
        </w:rPr>
        <w:t>傳播途徑】</w:t>
      </w:r>
      <w:r>
        <w:rPr>
          <w:sz w:val="21"/>
          <w:szCs w:val="21"/>
        </w:rPr>
        <w:t>經沙蠅叮咬傳播</w:t>
      </w:r>
      <w:r>
        <w:rPr>
          <w:sz w:val="21"/>
          <w:szCs w:val="21"/>
        </w:rPr>
        <w:t>,</w:t>
      </w:r>
      <w:r>
        <w:rPr>
          <w:sz w:val="21"/>
          <w:szCs w:val="21"/>
        </w:rPr>
        <w:t>在歐洲主要流行於南部地區</w:t>
      </w:r>
      <w:r>
        <w:rPr>
          <w:sz w:val="21"/>
          <w:szCs w:val="21"/>
        </w:rPr>
        <w:t>,</w:t>
      </w:r>
      <w:r>
        <w:rPr>
          <w:sz w:val="21"/>
          <w:szCs w:val="21"/>
        </w:rPr>
        <w:t>台灣目前非流行地區。</w:t>
      </w:r>
    </w:p>
    <w:p w14:paraId="2131FE27" w14:textId="77777777" w:rsidR="00715578" w:rsidRDefault="00715578" w:rsidP="00715578">
      <w:pPr>
        <w:spacing w:after="80"/>
      </w:pPr>
      <w:r>
        <w:rPr>
          <w:b/>
          <w:bCs/>
          <w:sz w:val="21"/>
          <w:szCs w:val="21"/>
        </w:rPr>
        <w:t>【對健康的影響】</w:t>
      </w:r>
      <w:r>
        <w:rPr>
          <w:sz w:val="21"/>
          <w:szCs w:val="21"/>
        </w:rPr>
        <w:t>臨床表現多樣</w:t>
      </w:r>
      <w:r>
        <w:rPr>
          <w:sz w:val="21"/>
          <w:szCs w:val="21"/>
        </w:rPr>
        <w:t>,</w:t>
      </w:r>
      <w:r>
        <w:rPr>
          <w:sz w:val="21"/>
          <w:szCs w:val="21"/>
        </w:rPr>
        <w:t>可能包含皮膚病變、體重下降、腎臟功能異常等慢性進行性症狀。</w:t>
      </w:r>
    </w:p>
    <w:p w14:paraId="15EFDD56"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防治重點是避免沙蠅叮咬</w:t>
      </w:r>
      <w:r>
        <w:rPr>
          <w:sz w:val="21"/>
          <w:szCs w:val="21"/>
        </w:rPr>
        <w:t>(</w:t>
      </w:r>
      <w:r>
        <w:rPr>
          <w:sz w:val="21"/>
          <w:szCs w:val="21"/>
        </w:rPr>
        <w:t>具驅避沙蠅效果的防治藥物、項圈</w:t>
      </w:r>
      <w:r>
        <w:rPr>
          <w:sz w:val="21"/>
          <w:szCs w:val="21"/>
        </w:rPr>
        <w:t>),</w:t>
      </w:r>
      <w:r>
        <w:rPr>
          <w:sz w:val="21"/>
          <w:szCs w:val="21"/>
        </w:rPr>
        <w:t>已有疫苗可作為輔助防護措施</w:t>
      </w:r>
      <w:r>
        <w:rPr>
          <w:sz w:val="21"/>
          <w:szCs w:val="21"/>
        </w:rPr>
        <w:t>,</w:t>
      </w:r>
      <w:r>
        <w:rPr>
          <w:sz w:val="21"/>
          <w:szCs w:val="21"/>
        </w:rPr>
        <w:t>但無法取代病媒防治</w:t>
      </w:r>
      <w:r>
        <w:rPr>
          <w:sz w:val="21"/>
          <w:szCs w:val="21"/>
        </w:rPr>
        <w:t>,</w:t>
      </w:r>
      <w:r>
        <w:rPr>
          <w:sz w:val="21"/>
          <w:szCs w:val="21"/>
        </w:rPr>
        <w:t>且接種疫苗的狗仍可能成為病原的帶原者。</w:t>
      </w:r>
    </w:p>
    <w:p w14:paraId="2E0AE471" w14:textId="77777777" w:rsidR="00715578" w:rsidRDefault="00715578" w:rsidP="00715578">
      <w:pPr>
        <w:spacing w:after="80"/>
      </w:pPr>
      <w:r>
        <w:rPr>
          <w:b/>
          <w:bCs/>
          <w:sz w:val="21"/>
          <w:szCs w:val="21"/>
        </w:rPr>
        <w:t>【人畜共通風險】</w:t>
      </w:r>
      <w:r>
        <w:rPr>
          <w:sz w:val="21"/>
          <w:szCs w:val="21"/>
        </w:rPr>
        <w:t>是重要的人畜共通疾病</w:t>
      </w:r>
      <w:r>
        <w:rPr>
          <w:sz w:val="21"/>
          <w:szCs w:val="21"/>
        </w:rPr>
        <w:t>,</w:t>
      </w:r>
      <w:r>
        <w:rPr>
          <w:sz w:val="21"/>
          <w:szCs w:val="21"/>
        </w:rPr>
        <w:t>南歐地區人類病例多見於兒童</w:t>
      </w:r>
      <w:r>
        <w:rPr>
          <w:sz w:val="21"/>
          <w:szCs w:val="21"/>
        </w:rPr>
        <w:t>,</w:t>
      </w:r>
      <w:r>
        <w:rPr>
          <w:sz w:val="21"/>
          <w:szCs w:val="21"/>
        </w:rPr>
        <w:t>對於計畫攜帶寵物前往流行地區</w:t>
      </w:r>
      <w:r>
        <w:rPr>
          <w:sz w:val="21"/>
          <w:szCs w:val="21"/>
        </w:rPr>
        <w:t>(</w:t>
      </w:r>
      <w:r>
        <w:rPr>
          <w:sz w:val="21"/>
          <w:szCs w:val="21"/>
        </w:rPr>
        <w:t>如南歐</w:t>
      </w:r>
      <w:r>
        <w:rPr>
          <w:sz w:val="21"/>
          <w:szCs w:val="21"/>
        </w:rPr>
        <w:t>)</w:t>
      </w:r>
      <w:r>
        <w:rPr>
          <w:sz w:val="21"/>
          <w:szCs w:val="21"/>
        </w:rPr>
        <w:t>旅遊或定居的飼主</w:t>
      </w:r>
      <w:r>
        <w:rPr>
          <w:sz w:val="21"/>
          <w:szCs w:val="21"/>
        </w:rPr>
        <w:t>,</w:t>
      </w:r>
      <w:r>
        <w:rPr>
          <w:sz w:val="21"/>
          <w:szCs w:val="21"/>
        </w:rPr>
        <w:t>這是需要特別衛教的疾病。</w:t>
      </w:r>
    </w:p>
    <w:p w14:paraId="72EA7F5E" w14:textId="77777777" w:rsidR="00715578" w:rsidRDefault="00715578" w:rsidP="00715578">
      <w:pPr>
        <w:spacing w:after="80"/>
      </w:pPr>
      <w:r>
        <w:rPr>
          <w:b/>
          <w:bCs/>
          <w:sz w:val="21"/>
          <w:szCs w:val="21"/>
        </w:rPr>
        <w:t>【資料來源】</w:t>
      </w:r>
      <w:r>
        <w:rPr>
          <w:sz w:val="21"/>
          <w:szCs w:val="21"/>
        </w:rPr>
        <w:t>ESCCAP Guideline 05: Control of Vector-Borne Diseases in Dogs and Cats, https://www.esccap.org/uploads/docs/32ir16g1_0775_ESCCAP_Guideline_GL5_20241203_1p.pdf</w:t>
      </w:r>
    </w:p>
    <w:p w14:paraId="29251B75" w14:textId="77777777" w:rsidR="00715578" w:rsidRDefault="00715578" w:rsidP="00715578">
      <w:pPr>
        <w:pStyle w:val="1"/>
        <w:pBdr>
          <w:bottom w:val="single" w:sz="6" w:space="4" w:color="999999"/>
        </w:pBdr>
        <w:spacing w:before="400" w:after="150"/>
      </w:pPr>
      <w:r>
        <w:t>寄生蟲預防－表淺黴菌感染(Superficial Mycoses)</w:t>
      </w:r>
    </w:p>
    <w:p w14:paraId="0F9B16F9" w14:textId="77777777" w:rsidR="00715578" w:rsidRDefault="00715578" w:rsidP="00715578">
      <w:pPr>
        <w:pStyle w:val="2"/>
        <w:spacing w:before="300" w:after="120"/>
      </w:pPr>
      <w:r>
        <w:t>貓狗－皮癬菌病</w:t>
      </w:r>
      <w:r>
        <w:t>(Dermatophytosis,</w:t>
      </w:r>
      <w:r>
        <w:t>俗稱癬</w:t>
      </w:r>
      <w:r>
        <w:t>)</w:t>
      </w:r>
    </w:p>
    <w:p w14:paraId="4BCCFC2A" w14:textId="77777777" w:rsidR="00715578" w:rsidRDefault="00715578" w:rsidP="00715578">
      <w:pPr>
        <w:spacing w:after="80"/>
      </w:pPr>
      <w:r>
        <w:rPr>
          <w:b/>
          <w:bCs/>
          <w:sz w:val="21"/>
          <w:szCs w:val="21"/>
        </w:rPr>
        <w:t>【寄生蟲名稱】</w:t>
      </w:r>
      <w:r>
        <w:rPr>
          <w:sz w:val="21"/>
          <w:szCs w:val="21"/>
        </w:rPr>
        <w:t>皮癬菌病</w:t>
      </w:r>
      <w:r>
        <w:rPr>
          <w:sz w:val="21"/>
          <w:szCs w:val="21"/>
        </w:rPr>
        <w:t>(</w:t>
      </w:r>
      <w:r>
        <w:rPr>
          <w:sz w:val="21"/>
          <w:szCs w:val="21"/>
        </w:rPr>
        <w:t>常見病原</w:t>
      </w:r>
      <w:r>
        <w:rPr>
          <w:sz w:val="21"/>
          <w:szCs w:val="21"/>
        </w:rPr>
        <w:t>:</w:t>
      </w:r>
      <w:r>
        <w:rPr>
          <w:sz w:val="21"/>
          <w:szCs w:val="21"/>
        </w:rPr>
        <w:t>犬小孢子菌</w:t>
      </w:r>
      <w:r>
        <w:rPr>
          <w:sz w:val="21"/>
          <w:szCs w:val="21"/>
        </w:rPr>
        <w:t xml:space="preserve"> Microsporum canis)</w:t>
      </w:r>
    </w:p>
    <w:p w14:paraId="11F2A975"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貓的帶原比例較高</w:t>
      </w:r>
      <w:r>
        <w:rPr>
          <w:sz w:val="21"/>
          <w:szCs w:val="21"/>
        </w:rPr>
        <w:t>)</w:t>
      </w:r>
    </w:p>
    <w:p w14:paraId="255BAAF2" w14:textId="77777777" w:rsidR="00715578" w:rsidRDefault="00715578" w:rsidP="00715578">
      <w:pPr>
        <w:spacing w:after="80"/>
      </w:pPr>
      <w:r>
        <w:rPr>
          <w:b/>
          <w:bCs/>
          <w:sz w:val="21"/>
          <w:szCs w:val="21"/>
        </w:rPr>
        <w:lastRenderedPageBreak/>
        <w:t>【感染</w:t>
      </w:r>
      <w:r>
        <w:rPr>
          <w:b/>
          <w:bCs/>
          <w:sz w:val="21"/>
          <w:szCs w:val="21"/>
        </w:rPr>
        <w:t>/</w:t>
      </w:r>
      <w:r>
        <w:rPr>
          <w:b/>
          <w:bCs/>
          <w:sz w:val="21"/>
          <w:szCs w:val="21"/>
        </w:rPr>
        <w:t>傳播途徑】</w:t>
      </w:r>
      <w:r>
        <w:rPr>
          <w:sz w:val="21"/>
          <w:szCs w:val="21"/>
        </w:rPr>
        <w:t>經直接接觸感染動物的毛髮孢子</w:t>
      </w:r>
      <w:r>
        <w:rPr>
          <w:sz w:val="21"/>
          <w:szCs w:val="21"/>
        </w:rPr>
        <w:t>,</w:t>
      </w:r>
      <w:r>
        <w:rPr>
          <w:sz w:val="21"/>
          <w:szCs w:val="21"/>
        </w:rPr>
        <w:t>或間接接觸受污染的環境物品</w:t>
      </w:r>
      <w:r>
        <w:rPr>
          <w:sz w:val="21"/>
          <w:szCs w:val="21"/>
        </w:rPr>
        <w:t>(</w:t>
      </w:r>
      <w:r>
        <w:rPr>
          <w:sz w:val="21"/>
          <w:szCs w:val="21"/>
        </w:rPr>
        <w:t>梳毛用具、寢具、運輸籠等</w:t>
      </w:r>
      <w:r>
        <w:rPr>
          <w:sz w:val="21"/>
          <w:szCs w:val="21"/>
        </w:rPr>
        <w:t>)</w:t>
      </w:r>
      <w:r>
        <w:rPr>
          <w:sz w:val="21"/>
          <w:szCs w:val="21"/>
        </w:rPr>
        <w:t>感染</w:t>
      </w:r>
      <w:r>
        <w:rPr>
          <w:sz w:val="21"/>
          <w:szCs w:val="21"/>
        </w:rPr>
        <w:t>,</w:t>
      </w:r>
      <w:r>
        <w:rPr>
          <w:sz w:val="21"/>
          <w:szCs w:val="21"/>
        </w:rPr>
        <w:t>幼齡動物風險較高。</w:t>
      </w:r>
    </w:p>
    <w:p w14:paraId="48B9DDA8" w14:textId="77777777" w:rsidR="00715578" w:rsidRDefault="00715578" w:rsidP="00715578">
      <w:pPr>
        <w:spacing w:after="80"/>
      </w:pPr>
      <w:r>
        <w:rPr>
          <w:b/>
          <w:bCs/>
          <w:sz w:val="21"/>
          <w:szCs w:val="21"/>
        </w:rPr>
        <w:t>【對健康的影響】</w:t>
      </w:r>
      <w:r>
        <w:rPr>
          <w:sz w:val="21"/>
          <w:szCs w:val="21"/>
        </w:rPr>
        <w:t>常見圓形脫毛、皮屑、發紅</w:t>
      </w:r>
      <w:r>
        <w:rPr>
          <w:sz w:val="21"/>
          <w:szCs w:val="21"/>
        </w:rPr>
        <w:t>,</w:t>
      </w:r>
      <w:r>
        <w:rPr>
          <w:sz w:val="21"/>
          <w:szCs w:val="21"/>
        </w:rPr>
        <w:t>搔癢程度不一</w:t>
      </w:r>
      <w:r>
        <w:rPr>
          <w:sz w:val="21"/>
          <w:szCs w:val="21"/>
        </w:rPr>
        <w:t>;</w:t>
      </w:r>
      <w:r>
        <w:rPr>
          <w:sz w:val="21"/>
          <w:szCs w:val="21"/>
        </w:rPr>
        <w:t>是可治療且不會致命的疾病</w:t>
      </w:r>
      <w:r>
        <w:rPr>
          <w:sz w:val="21"/>
          <w:szCs w:val="21"/>
        </w:rPr>
        <w:t>,</w:t>
      </w:r>
      <w:r>
        <w:rPr>
          <w:sz w:val="21"/>
          <w:szCs w:val="21"/>
        </w:rPr>
        <w:t>但治療週期較長</w:t>
      </w:r>
      <w:r>
        <w:rPr>
          <w:sz w:val="21"/>
          <w:szCs w:val="21"/>
        </w:rPr>
        <w:t>(</w:t>
      </w:r>
      <w:r>
        <w:rPr>
          <w:sz w:val="21"/>
          <w:szCs w:val="21"/>
        </w:rPr>
        <w:t>通常需</w:t>
      </w:r>
      <w:r>
        <w:rPr>
          <w:sz w:val="21"/>
          <w:szCs w:val="21"/>
        </w:rPr>
        <w:t>6-12</w:t>
      </w:r>
      <w:r>
        <w:rPr>
          <w:sz w:val="21"/>
          <w:szCs w:val="21"/>
        </w:rPr>
        <w:t>週才能痊癒</w:t>
      </w:r>
      <w:r>
        <w:rPr>
          <w:sz w:val="21"/>
          <w:szCs w:val="21"/>
        </w:rPr>
        <w:t>)</w:t>
      </w:r>
      <w:r>
        <w:rPr>
          <w:sz w:val="21"/>
          <w:szCs w:val="21"/>
        </w:rPr>
        <w:t>。</w:t>
      </w:r>
    </w:p>
    <w:p w14:paraId="1D794469" w14:textId="77777777" w:rsidR="00715578" w:rsidRDefault="00715578" w:rsidP="00715578">
      <w:pPr>
        <w:spacing w:after="80"/>
      </w:pPr>
      <w:r>
        <w:rPr>
          <w:b/>
          <w:bCs/>
          <w:sz w:val="21"/>
          <w:szCs w:val="21"/>
        </w:rPr>
        <w:t>【預防</w:t>
      </w:r>
      <w:r>
        <w:rPr>
          <w:b/>
          <w:bCs/>
          <w:sz w:val="21"/>
          <w:szCs w:val="21"/>
        </w:rPr>
        <w:t>/</w:t>
      </w:r>
      <w:r>
        <w:rPr>
          <w:b/>
          <w:bCs/>
          <w:sz w:val="21"/>
          <w:szCs w:val="21"/>
        </w:rPr>
        <w:t>防治建議】</w:t>
      </w:r>
      <w:r>
        <w:rPr>
          <w:sz w:val="21"/>
          <w:szCs w:val="21"/>
        </w:rPr>
        <w:t>治療需要局部藥浴</w:t>
      </w:r>
      <w:r>
        <w:rPr>
          <w:sz w:val="21"/>
          <w:szCs w:val="21"/>
        </w:rPr>
        <w:t>/</w:t>
      </w:r>
      <w:r>
        <w:rPr>
          <w:sz w:val="21"/>
          <w:szCs w:val="21"/>
        </w:rPr>
        <w:t>藥劑合併口服抗黴菌藥物雙管齊下</w:t>
      </w:r>
      <w:r>
        <w:rPr>
          <w:sz w:val="21"/>
          <w:szCs w:val="21"/>
        </w:rPr>
        <w:t>,</w:t>
      </w:r>
      <w:r>
        <w:rPr>
          <w:sz w:val="21"/>
          <w:szCs w:val="21"/>
        </w:rPr>
        <w:t>單用其中一種效果有限</w:t>
      </w:r>
      <w:r>
        <w:rPr>
          <w:sz w:val="21"/>
          <w:szCs w:val="21"/>
        </w:rPr>
        <w:t>;</w:t>
      </w:r>
      <w:r>
        <w:rPr>
          <w:sz w:val="21"/>
          <w:szCs w:val="21"/>
        </w:rPr>
        <w:t>環境去污染同樣重要</w:t>
      </w:r>
      <w:r>
        <w:rPr>
          <w:sz w:val="21"/>
          <w:szCs w:val="21"/>
        </w:rPr>
        <w:t>,</w:t>
      </w:r>
      <w:r>
        <w:rPr>
          <w:sz w:val="21"/>
          <w:szCs w:val="21"/>
        </w:rPr>
        <w:t>因為孢子可在環境中存活數月</w:t>
      </w:r>
      <w:r>
        <w:rPr>
          <w:sz w:val="21"/>
          <w:szCs w:val="21"/>
        </w:rPr>
        <w:t>;</w:t>
      </w:r>
      <w:r>
        <w:rPr>
          <w:sz w:val="21"/>
          <w:szCs w:val="21"/>
        </w:rPr>
        <w:t>收容所等群聚環境中</w:t>
      </w:r>
      <w:r>
        <w:rPr>
          <w:sz w:val="21"/>
          <w:szCs w:val="21"/>
        </w:rPr>
        <w:t>,</w:t>
      </w:r>
      <w:r>
        <w:rPr>
          <w:sz w:val="21"/>
          <w:szCs w:val="21"/>
        </w:rPr>
        <w:t>確診動物通常需要隔離直到確認治癒</w:t>
      </w:r>
      <w:r>
        <w:rPr>
          <w:sz w:val="21"/>
          <w:szCs w:val="21"/>
        </w:rPr>
        <w:t>,</w:t>
      </w:r>
      <w:r>
        <w:rPr>
          <w:sz w:val="21"/>
          <w:szCs w:val="21"/>
        </w:rPr>
        <w:t>避免群聚傳播。</w:t>
      </w:r>
    </w:p>
    <w:p w14:paraId="50422378" w14:textId="77777777" w:rsidR="00715578" w:rsidRDefault="00715578" w:rsidP="00715578">
      <w:pPr>
        <w:spacing w:after="80"/>
      </w:pPr>
      <w:r>
        <w:rPr>
          <w:b/>
          <w:bCs/>
          <w:sz w:val="21"/>
          <w:szCs w:val="21"/>
        </w:rPr>
        <w:t>【人畜共通風險】</w:t>
      </w:r>
      <w:r>
        <w:rPr>
          <w:sz w:val="21"/>
          <w:szCs w:val="21"/>
        </w:rPr>
        <w:t>是明確的人畜共通疾病</w:t>
      </w:r>
      <w:r>
        <w:rPr>
          <w:sz w:val="21"/>
          <w:szCs w:val="21"/>
        </w:rPr>
        <w:t>,</w:t>
      </w:r>
      <w:r>
        <w:rPr>
          <w:sz w:val="21"/>
          <w:szCs w:val="21"/>
        </w:rPr>
        <w:t>人類接觸感染貓狗</w:t>
      </w:r>
      <w:r>
        <w:rPr>
          <w:sz w:val="21"/>
          <w:szCs w:val="21"/>
        </w:rPr>
        <w:t>(</w:t>
      </w:r>
      <w:r>
        <w:rPr>
          <w:sz w:val="21"/>
          <w:szCs w:val="21"/>
        </w:rPr>
        <w:t>尤其貓</w:t>
      </w:r>
      <w:r>
        <w:rPr>
          <w:sz w:val="21"/>
          <w:szCs w:val="21"/>
        </w:rPr>
        <w:t>)</w:t>
      </w:r>
      <w:r>
        <w:rPr>
          <w:sz w:val="21"/>
          <w:szCs w:val="21"/>
        </w:rPr>
        <w:t>或受污染環境物品可能被傳染</w:t>
      </w:r>
      <w:r>
        <w:rPr>
          <w:sz w:val="21"/>
          <w:szCs w:val="21"/>
        </w:rPr>
        <w:t>,</w:t>
      </w:r>
      <w:r>
        <w:rPr>
          <w:sz w:val="21"/>
          <w:szCs w:val="21"/>
        </w:rPr>
        <w:t>皮膚科臨床上貓傳人的病例並不少見</w:t>
      </w:r>
      <w:r>
        <w:rPr>
          <w:sz w:val="21"/>
          <w:szCs w:val="21"/>
        </w:rPr>
        <w:t>,</w:t>
      </w:r>
      <w:r>
        <w:rPr>
          <w:sz w:val="21"/>
          <w:szCs w:val="21"/>
        </w:rPr>
        <w:t>知識庫回答時應提醒飼主同步留意自身皮膚狀況。</w:t>
      </w:r>
    </w:p>
    <w:p w14:paraId="14579CB2" w14:textId="77777777" w:rsidR="00715578" w:rsidRDefault="00715578" w:rsidP="00715578">
      <w:pPr>
        <w:spacing w:after="80"/>
      </w:pPr>
      <w:r>
        <w:rPr>
          <w:b/>
          <w:bCs/>
          <w:sz w:val="21"/>
          <w:szCs w:val="21"/>
        </w:rPr>
        <w:t>【資料來源】</w:t>
      </w:r>
      <w:r>
        <w:rPr>
          <w:sz w:val="21"/>
          <w:szCs w:val="21"/>
        </w:rPr>
        <w:t>ESCCAP Guideline 02: Superficial Mycoses in Dogs and Cats, https://www.esccap.org/guidelines/gl2/ ; Merck Veterinary Manual, Dermatophytosis in Dogs and Cats, https://www.merckvetmanual.com/integumentary-system/dermatophytosis/dermatophytosis-in-dogs-and-cats</w:t>
      </w:r>
    </w:p>
    <w:p w14:paraId="16473954" w14:textId="002313F0" w:rsidR="00715578" w:rsidRDefault="00715578"/>
    <w:p w14:paraId="5CC0854C" w14:textId="60C6ADC5" w:rsidR="00715578" w:rsidRDefault="00715578">
      <w:pPr>
        <w:widowControl/>
      </w:pPr>
      <w:r>
        <w:br w:type="page"/>
      </w:r>
    </w:p>
    <w:p w14:paraId="66A333F1" w14:textId="77777777" w:rsidR="00715578" w:rsidRDefault="00715578" w:rsidP="00715578">
      <w:pPr>
        <w:pStyle w:val="a3"/>
        <w:spacing w:after="200"/>
      </w:pPr>
      <w:r>
        <w:lastRenderedPageBreak/>
        <w:t>動物保健依據</w:t>
      </w:r>
    </w:p>
    <w:p w14:paraId="1E0C8C67" w14:textId="77777777" w:rsidR="00715578" w:rsidRDefault="00715578" w:rsidP="00715578">
      <w:pPr>
        <w:spacing w:after="100"/>
      </w:pPr>
      <w:r>
        <w:rPr>
          <w:i/>
          <w:iCs/>
          <w:sz w:val="21"/>
          <w:szCs w:val="21"/>
        </w:rPr>
        <w:t>分類：健康與疾病</w:t>
      </w:r>
      <w:r>
        <w:rPr>
          <w:i/>
          <w:iCs/>
          <w:sz w:val="21"/>
          <w:szCs w:val="21"/>
        </w:rPr>
        <w:t xml:space="preserve"> </w:t>
      </w:r>
      <w:r>
        <w:rPr>
          <w:i/>
          <w:iCs/>
          <w:sz w:val="21"/>
          <w:szCs w:val="21"/>
        </w:rPr>
        <w:t>／</w:t>
      </w:r>
      <w:r>
        <w:rPr>
          <w:i/>
          <w:iCs/>
          <w:sz w:val="21"/>
          <w:szCs w:val="21"/>
        </w:rPr>
        <w:t xml:space="preserve"> </w:t>
      </w:r>
      <w:r>
        <w:rPr>
          <w:i/>
          <w:iCs/>
          <w:sz w:val="21"/>
          <w:szCs w:val="21"/>
        </w:rPr>
        <w:t>子分類：消化系統｜物種：貓、狗</w:t>
      </w:r>
    </w:p>
    <w:p w14:paraId="62731BD0" w14:textId="77777777" w:rsidR="00715578" w:rsidRDefault="00715578" w:rsidP="00715578">
      <w:pPr>
        <w:spacing w:after="300"/>
      </w:pPr>
      <w:r>
        <w:rPr>
          <w:color w:val="555555"/>
          <w:sz w:val="20"/>
          <w:szCs w:val="20"/>
        </w:rPr>
        <w:t>說明：以下內容為根據</w:t>
      </w:r>
      <w:r>
        <w:rPr>
          <w:color w:val="555555"/>
          <w:sz w:val="20"/>
          <w:szCs w:val="20"/>
        </w:rPr>
        <w:t xml:space="preserve"> Merck Veterinary Manual </w:t>
      </w:r>
      <w:r>
        <w:rPr>
          <w:color w:val="555555"/>
          <w:sz w:val="20"/>
          <w:szCs w:val="20"/>
        </w:rPr>
        <w:t>各條目改寫之中文摘要</w:t>
      </w:r>
      <w:r>
        <w:rPr>
          <w:color w:val="555555"/>
          <w:sz w:val="20"/>
          <w:szCs w:val="20"/>
        </w:rPr>
        <w:t>,</w:t>
      </w:r>
      <w:r>
        <w:rPr>
          <w:color w:val="555555"/>
          <w:sz w:val="20"/>
          <w:szCs w:val="20"/>
        </w:rPr>
        <w:t>供</w:t>
      </w:r>
      <w:r>
        <w:rPr>
          <w:color w:val="555555"/>
          <w:sz w:val="20"/>
          <w:szCs w:val="20"/>
        </w:rPr>
        <w:t xml:space="preserve"> RAG </w:t>
      </w:r>
      <w:r>
        <w:rPr>
          <w:color w:val="555555"/>
          <w:sz w:val="20"/>
          <w:szCs w:val="20"/>
        </w:rPr>
        <w:t>知識庫檢索使用</w:t>
      </w:r>
      <w:r>
        <w:rPr>
          <w:color w:val="555555"/>
          <w:sz w:val="20"/>
          <w:szCs w:val="20"/>
        </w:rPr>
        <w:t>,</w:t>
      </w:r>
      <w:r>
        <w:rPr>
          <w:color w:val="555555"/>
          <w:sz w:val="20"/>
          <w:szCs w:val="20"/>
        </w:rPr>
        <w:t>非原文逐字翻譯。每筆條目附原始來源網址</w:t>
      </w:r>
      <w:r>
        <w:rPr>
          <w:color w:val="555555"/>
          <w:sz w:val="20"/>
          <w:szCs w:val="20"/>
        </w:rPr>
        <w:t>,</w:t>
      </w:r>
      <w:r>
        <w:rPr>
          <w:color w:val="555555"/>
          <w:sz w:val="20"/>
          <w:szCs w:val="20"/>
        </w:rPr>
        <w:t>供追溯查證。【健康與疾病</w:t>
      </w:r>
      <w:r>
        <w:rPr>
          <w:color w:val="555555"/>
          <w:sz w:val="20"/>
          <w:szCs w:val="20"/>
        </w:rPr>
        <w:t xml:space="preserve"> 13 </w:t>
      </w:r>
      <w:r>
        <w:rPr>
          <w:color w:val="555555"/>
          <w:sz w:val="20"/>
          <w:szCs w:val="20"/>
        </w:rPr>
        <w:t>大系統已全部完成</w:t>
      </w:r>
      <w:r>
        <w:rPr>
          <w:color w:val="555555"/>
          <w:sz w:val="20"/>
          <w:szCs w:val="20"/>
        </w:rPr>
        <w:t>,</w:t>
      </w:r>
      <w:r>
        <w:rPr>
          <w:color w:val="555555"/>
          <w:sz w:val="20"/>
          <w:szCs w:val="20"/>
        </w:rPr>
        <w:t>共</w:t>
      </w:r>
      <w:r>
        <w:rPr>
          <w:color w:val="555555"/>
          <w:sz w:val="20"/>
          <w:szCs w:val="20"/>
        </w:rPr>
        <w:t xml:space="preserve"> 62 </w:t>
      </w:r>
      <w:r>
        <w:rPr>
          <w:color w:val="555555"/>
          <w:sz w:val="20"/>
          <w:szCs w:val="20"/>
        </w:rPr>
        <w:t>筆】</w:t>
      </w:r>
      <w:r>
        <w:rPr>
          <w:color w:val="555555"/>
          <w:sz w:val="20"/>
          <w:szCs w:val="20"/>
        </w:rPr>
        <w:t>,</w:t>
      </w:r>
      <w:r>
        <w:rPr>
          <w:color w:val="555555"/>
          <w:sz w:val="20"/>
          <w:szCs w:val="20"/>
        </w:rPr>
        <w:t>依</w:t>
      </w:r>
      <w:r>
        <w:rPr>
          <w:color w:val="555555"/>
          <w:sz w:val="20"/>
          <w:szCs w:val="20"/>
        </w:rPr>
        <w:t xml:space="preserve"> Merck </w:t>
      </w:r>
      <w:r>
        <w:rPr>
          <w:color w:val="555555"/>
          <w:sz w:val="20"/>
          <w:szCs w:val="20"/>
        </w:rPr>
        <w:t>網站選單順序整理</w:t>
      </w:r>
      <w:r>
        <w:rPr>
          <w:color w:val="555555"/>
          <w:sz w:val="20"/>
          <w:szCs w:val="20"/>
        </w:rPr>
        <w:t>,</w:t>
      </w:r>
      <w:r>
        <w:rPr>
          <w:color w:val="555555"/>
          <w:sz w:val="20"/>
          <w:szCs w:val="20"/>
        </w:rPr>
        <w:t>並依系統分段標示。</w:t>
      </w:r>
    </w:p>
    <w:p w14:paraId="74FEF6F1" w14:textId="77777777" w:rsidR="00715578" w:rsidRDefault="00715578" w:rsidP="00715578">
      <w:pPr>
        <w:pStyle w:val="1"/>
        <w:pBdr>
          <w:bottom w:val="single" w:sz="6" w:space="4" w:color="999999"/>
        </w:pBdr>
        <w:spacing w:before="400" w:after="150"/>
      </w:pPr>
      <w:r>
        <w:t>消化系統(Digestive System)</w:t>
      </w:r>
    </w:p>
    <w:p w14:paraId="74546978" w14:textId="77777777" w:rsidR="00715578" w:rsidRDefault="00715578" w:rsidP="00715578">
      <w:pPr>
        <w:pStyle w:val="2"/>
        <w:spacing w:before="300" w:after="120"/>
      </w:pPr>
      <w:r>
        <w:t>狗－嘔吐</w:t>
      </w:r>
      <w:r>
        <w:t>(Vomiting in Dogs)</w:t>
      </w:r>
    </w:p>
    <w:p w14:paraId="655F0C6A" w14:textId="77777777" w:rsidR="00715578" w:rsidRDefault="00715578" w:rsidP="00715578">
      <w:pPr>
        <w:spacing w:after="80"/>
      </w:pPr>
      <w:r>
        <w:rPr>
          <w:b/>
          <w:bCs/>
          <w:sz w:val="21"/>
          <w:szCs w:val="21"/>
        </w:rPr>
        <w:t>【物種】</w:t>
      </w:r>
      <w:r>
        <w:rPr>
          <w:sz w:val="21"/>
          <w:szCs w:val="21"/>
        </w:rPr>
        <w:t>狗</w:t>
      </w:r>
    </w:p>
    <w:p w14:paraId="0A6C2709"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嘔吐</w:t>
      </w:r>
    </w:p>
    <w:p w14:paraId="722246A7" w14:textId="77777777" w:rsidR="00715578" w:rsidRDefault="00715578" w:rsidP="00715578">
      <w:pPr>
        <w:spacing w:after="80"/>
      </w:pPr>
      <w:r>
        <w:rPr>
          <w:b/>
          <w:bCs/>
          <w:sz w:val="21"/>
          <w:szCs w:val="21"/>
        </w:rPr>
        <w:t>【常見症狀】</w:t>
      </w:r>
      <w:r>
        <w:rPr>
          <w:sz w:val="21"/>
          <w:szCs w:val="21"/>
        </w:rPr>
        <w:t>急性嘔吐</w:t>
      </w:r>
      <w:r>
        <w:rPr>
          <w:sz w:val="21"/>
          <w:szCs w:val="21"/>
        </w:rPr>
        <w:t>(</w:t>
      </w:r>
      <w:r>
        <w:rPr>
          <w:sz w:val="21"/>
          <w:szCs w:val="21"/>
        </w:rPr>
        <w:t>持續不到</w:t>
      </w:r>
      <w:r>
        <w:rPr>
          <w:sz w:val="21"/>
          <w:szCs w:val="21"/>
        </w:rPr>
        <w:t>3-4</w:t>
      </w:r>
      <w:r>
        <w:rPr>
          <w:sz w:val="21"/>
          <w:szCs w:val="21"/>
        </w:rPr>
        <w:t>天</w:t>
      </w:r>
      <w:r>
        <w:rPr>
          <w:sz w:val="21"/>
          <w:szCs w:val="21"/>
        </w:rPr>
        <w:t>)</w:t>
      </w:r>
      <w:r>
        <w:rPr>
          <w:sz w:val="21"/>
          <w:szCs w:val="21"/>
        </w:rPr>
        <w:t>與慢性嘔吐</w:t>
      </w:r>
      <w:r>
        <w:rPr>
          <w:sz w:val="21"/>
          <w:szCs w:val="21"/>
        </w:rPr>
        <w:t>(</w:t>
      </w:r>
      <w:r>
        <w:rPr>
          <w:sz w:val="21"/>
          <w:szCs w:val="21"/>
        </w:rPr>
        <w:t>長期反覆</w:t>
      </w:r>
      <w:r>
        <w:rPr>
          <w:sz w:val="21"/>
          <w:szCs w:val="21"/>
        </w:rPr>
        <w:t>)</w:t>
      </w:r>
      <w:r>
        <w:rPr>
          <w:sz w:val="21"/>
          <w:szCs w:val="21"/>
        </w:rPr>
        <w:t>是兩種不同的處理邏輯。若合併血便、腹痛、精神沉鬱、脫水、發燒、體重下降等狀況</w:t>
      </w:r>
      <w:r>
        <w:rPr>
          <w:sz w:val="21"/>
          <w:szCs w:val="21"/>
        </w:rPr>
        <w:t>,</w:t>
      </w:r>
      <w:r>
        <w:rPr>
          <w:sz w:val="21"/>
          <w:szCs w:val="21"/>
        </w:rPr>
        <w:t>屬於需要提高警覺的徵兆。</w:t>
      </w:r>
    </w:p>
    <w:p w14:paraId="27FD7253" w14:textId="77777777" w:rsidR="00715578" w:rsidRDefault="00715578" w:rsidP="00715578">
      <w:pPr>
        <w:spacing w:after="80"/>
      </w:pPr>
      <w:r>
        <w:rPr>
          <w:b/>
          <w:bCs/>
          <w:sz w:val="21"/>
          <w:szCs w:val="21"/>
        </w:rPr>
        <w:t>【可能原因】</w:t>
      </w:r>
      <w:r>
        <w:rPr>
          <w:sz w:val="21"/>
          <w:szCs w:val="21"/>
        </w:rPr>
        <w:t>成因很多元</w:t>
      </w:r>
      <w:r>
        <w:rPr>
          <w:sz w:val="21"/>
          <w:szCs w:val="21"/>
        </w:rPr>
        <w:t>,</w:t>
      </w:r>
      <w:r>
        <w:rPr>
          <w:sz w:val="21"/>
          <w:szCs w:val="21"/>
        </w:rPr>
        <w:t>包含誤食異物、腸胃炎、中毒、胰臟炎、腎臟或肝臟疾病等</w:t>
      </w:r>
      <w:r>
        <w:rPr>
          <w:sz w:val="21"/>
          <w:szCs w:val="21"/>
        </w:rPr>
        <w:t>,</w:t>
      </w:r>
      <w:r>
        <w:rPr>
          <w:sz w:val="21"/>
          <w:szCs w:val="21"/>
        </w:rPr>
        <w:t>並非單一原因可以解釋。</w:t>
      </w:r>
    </w:p>
    <w:p w14:paraId="4117A528" w14:textId="77777777" w:rsidR="00715578" w:rsidRDefault="00715578" w:rsidP="00715578">
      <w:pPr>
        <w:spacing w:after="80"/>
      </w:pPr>
      <w:r>
        <w:rPr>
          <w:b/>
          <w:bCs/>
          <w:sz w:val="21"/>
          <w:szCs w:val="21"/>
        </w:rPr>
        <w:t>【何時該就醫】</w:t>
      </w:r>
      <w:r>
        <w:rPr>
          <w:sz w:val="21"/>
          <w:szCs w:val="21"/>
        </w:rPr>
        <w:t>若嘔吐超過</w:t>
      </w:r>
      <w:r>
        <w:rPr>
          <w:sz w:val="21"/>
          <w:szCs w:val="21"/>
        </w:rPr>
        <w:t>3-4</w:t>
      </w:r>
      <w:r>
        <w:rPr>
          <w:sz w:val="21"/>
          <w:szCs w:val="21"/>
        </w:rPr>
        <w:t>天</w:t>
      </w:r>
      <w:r>
        <w:rPr>
          <w:sz w:val="21"/>
          <w:szCs w:val="21"/>
        </w:rPr>
        <w:t>,</w:t>
      </w:r>
      <w:r>
        <w:rPr>
          <w:sz w:val="21"/>
          <w:szCs w:val="21"/>
        </w:rPr>
        <w:t>或合併血便、腹痛、活動力下降、脫水、發燒等其他異常症狀</w:t>
      </w:r>
      <w:r>
        <w:rPr>
          <w:sz w:val="21"/>
          <w:szCs w:val="21"/>
        </w:rPr>
        <w:t>,</w:t>
      </w:r>
      <w:r>
        <w:rPr>
          <w:sz w:val="21"/>
          <w:szCs w:val="21"/>
        </w:rPr>
        <w:t>建議就醫進行詳細檢查</w:t>
      </w:r>
      <w:r>
        <w:rPr>
          <w:sz w:val="21"/>
          <w:szCs w:val="21"/>
        </w:rPr>
        <w:t>(</w:t>
      </w:r>
      <w:r>
        <w:rPr>
          <w:sz w:val="21"/>
          <w:szCs w:val="21"/>
        </w:rPr>
        <w:t>病史詢問、觸診腹部、必要時安排</w:t>
      </w:r>
      <w:r>
        <w:rPr>
          <w:sz w:val="21"/>
          <w:szCs w:val="21"/>
        </w:rPr>
        <w:t>X</w:t>
      </w:r>
      <w:r>
        <w:rPr>
          <w:sz w:val="21"/>
          <w:szCs w:val="21"/>
        </w:rPr>
        <w:t>光及血液</w:t>
      </w:r>
      <w:r>
        <w:rPr>
          <w:sz w:val="21"/>
          <w:szCs w:val="21"/>
        </w:rPr>
        <w:t>/</w:t>
      </w:r>
      <w:r>
        <w:rPr>
          <w:sz w:val="21"/>
          <w:szCs w:val="21"/>
        </w:rPr>
        <w:t>尿液</w:t>
      </w:r>
      <w:r>
        <w:rPr>
          <w:sz w:val="21"/>
          <w:szCs w:val="21"/>
        </w:rPr>
        <w:t>/</w:t>
      </w:r>
      <w:r>
        <w:rPr>
          <w:sz w:val="21"/>
          <w:szCs w:val="21"/>
        </w:rPr>
        <w:t>糞便檢驗</w:t>
      </w:r>
      <w:r>
        <w:rPr>
          <w:sz w:val="21"/>
          <w:szCs w:val="21"/>
        </w:rPr>
        <w:t>),</w:t>
      </w:r>
      <w:r>
        <w:rPr>
          <w:sz w:val="21"/>
          <w:szCs w:val="21"/>
        </w:rPr>
        <w:t>以排除異物阻塞等危及生命的狀況。</w:t>
      </w:r>
    </w:p>
    <w:p w14:paraId="4327C28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短期單純嘔吐</w:t>
      </w:r>
      <w:r>
        <w:rPr>
          <w:sz w:val="21"/>
          <w:szCs w:val="21"/>
        </w:rPr>
        <w:t>,</w:t>
      </w:r>
      <w:r>
        <w:rPr>
          <w:sz w:val="21"/>
          <w:szCs w:val="21"/>
        </w:rPr>
        <w:t>獸醫可能會建議禁食並限制飲水約</w:t>
      </w:r>
      <w:r>
        <w:rPr>
          <w:sz w:val="21"/>
          <w:szCs w:val="21"/>
        </w:rPr>
        <w:t>24</w:t>
      </w:r>
      <w:r>
        <w:rPr>
          <w:sz w:val="21"/>
          <w:szCs w:val="21"/>
        </w:rPr>
        <w:t>小時</w:t>
      </w:r>
      <w:r>
        <w:rPr>
          <w:sz w:val="21"/>
          <w:szCs w:val="21"/>
        </w:rPr>
        <w:t>,</w:t>
      </w:r>
      <w:r>
        <w:rPr>
          <w:sz w:val="21"/>
          <w:szCs w:val="21"/>
        </w:rPr>
        <w:t>但不可完全禁水</w:t>
      </w:r>
      <w:r>
        <w:rPr>
          <w:sz w:val="21"/>
          <w:szCs w:val="21"/>
        </w:rPr>
        <w:t>,</w:t>
      </w:r>
      <w:r>
        <w:rPr>
          <w:sz w:val="21"/>
          <w:szCs w:val="21"/>
        </w:rPr>
        <w:t>除非同時給予皮下或靜脈補液。長期嘔吐則需針對病因治療</w:t>
      </w:r>
      <w:r>
        <w:rPr>
          <w:sz w:val="21"/>
          <w:szCs w:val="21"/>
        </w:rPr>
        <w:t>,</w:t>
      </w:r>
      <w:r>
        <w:rPr>
          <w:sz w:val="21"/>
          <w:szCs w:val="21"/>
        </w:rPr>
        <w:t>並處理脫水、電解質失衡等併發狀況</w:t>
      </w:r>
      <w:r>
        <w:rPr>
          <w:sz w:val="21"/>
          <w:szCs w:val="21"/>
        </w:rPr>
        <w:t>,</w:t>
      </w:r>
      <w:r>
        <w:rPr>
          <w:sz w:val="21"/>
          <w:szCs w:val="21"/>
        </w:rPr>
        <w:t>必要時使用止吐藥物。</w:t>
      </w:r>
    </w:p>
    <w:p w14:paraId="675F7EF3" w14:textId="77777777" w:rsidR="00715578" w:rsidRDefault="00715578" w:rsidP="00715578">
      <w:pPr>
        <w:spacing w:after="80"/>
      </w:pPr>
      <w:r>
        <w:rPr>
          <w:b/>
          <w:bCs/>
          <w:sz w:val="21"/>
          <w:szCs w:val="21"/>
        </w:rPr>
        <w:t>【備註／但書】</w:t>
      </w:r>
      <w:r>
        <w:rPr>
          <w:sz w:val="21"/>
          <w:szCs w:val="21"/>
        </w:rPr>
        <w:t>急性與慢性嘔吐的處理原則不同</w:t>
      </w:r>
      <w:r>
        <w:rPr>
          <w:sz w:val="21"/>
          <w:szCs w:val="21"/>
        </w:rPr>
        <w:t>,</w:t>
      </w:r>
      <w:r>
        <w:rPr>
          <w:sz w:val="21"/>
          <w:szCs w:val="21"/>
        </w:rPr>
        <w:t>不能用同一套標準套用</w:t>
      </w:r>
      <w:r>
        <w:rPr>
          <w:sz w:val="21"/>
          <w:szCs w:val="21"/>
        </w:rPr>
        <w:t>;</w:t>
      </w:r>
      <w:r>
        <w:rPr>
          <w:sz w:val="21"/>
          <w:szCs w:val="21"/>
        </w:rPr>
        <w:t>是否禁食禁水需由獸醫評估</w:t>
      </w:r>
      <w:r>
        <w:rPr>
          <w:sz w:val="21"/>
          <w:szCs w:val="21"/>
        </w:rPr>
        <w:t>,</w:t>
      </w:r>
      <w:r>
        <w:rPr>
          <w:sz w:val="21"/>
          <w:szCs w:val="21"/>
        </w:rPr>
        <w:t>飼主不宜自行長時間禁水。</w:t>
      </w:r>
    </w:p>
    <w:p w14:paraId="5596276A" w14:textId="77777777" w:rsidR="00715578" w:rsidRDefault="00715578" w:rsidP="00715578">
      <w:pPr>
        <w:spacing w:after="80"/>
      </w:pPr>
      <w:r>
        <w:rPr>
          <w:b/>
          <w:bCs/>
          <w:sz w:val="21"/>
          <w:szCs w:val="21"/>
        </w:rPr>
        <w:t>【資料來源】</w:t>
      </w:r>
      <w:r>
        <w:rPr>
          <w:sz w:val="21"/>
          <w:szCs w:val="21"/>
        </w:rPr>
        <w:t>Merck Veterinary Manual, Vomiting in Dogs, https://www.merckvetmanual.com/dog-owners/digestive-disorders-of-dogs/vomiting-in-dogs</w:t>
      </w:r>
    </w:p>
    <w:p w14:paraId="7C72E000" w14:textId="77777777" w:rsidR="00715578" w:rsidRDefault="00715578" w:rsidP="00715578">
      <w:pPr>
        <w:pStyle w:val="2"/>
        <w:spacing w:before="300" w:after="120"/>
      </w:pPr>
      <w:r>
        <w:t>狗－犬小病毒腸炎</w:t>
      </w:r>
      <w:r>
        <w:t>(Canine Parvovirus)</w:t>
      </w:r>
    </w:p>
    <w:p w14:paraId="5E085FAD" w14:textId="77777777" w:rsidR="00715578" w:rsidRDefault="00715578" w:rsidP="00715578">
      <w:pPr>
        <w:spacing w:after="80"/>
      </w:pPr>
      <w:r>
        <w:rPr>
          <w:b/>
          <w:bCs/>
          <w:sz w:val="21"/>
          <w:szCs w:val="21"/>
        </w:rPr>
        <w:t>【物種】</w:t>
      </w:r>
      <w:r>
        <w:rPr>
          <w:sz w:val="21"/>
          <w:szCs w:val="21"/>
        </w:rPr>
        <w:t>狗</w:t>
      </w:r>
    </w:p>
    <w:p w14:paraId="024B5D79" w14:textId="77777777" w:rsidR="00715578" w:rsidRDefault="00715578" w:rsidP="00715578">
      <w:pPr>
        <w:spacing w:after="80"/>
      </w:pPr>
      <w:r>
        <w:rPr>
          <w:b/>
          <w:bCs/>
          <w:sz w:val="21"/>
          <w:szCs w:val="21"/>
        </w:rPr>
        <w:lastRenderedPageBreak/>
        <w:t>【疾病</w:t>
      </w:r>
      <w:r>
        <w:rPr>
          <w:b/>
          <w:bCs/>
          <w:sz w:val="21"/>
          <w:szCs w:val="21"/>
        </w:rPr>
        <w:t>/</w:t>
      </w:r>
      <w:r>
        <w:rPr>
          <w:b/>
          <w:bCs/>
          <w:sz w:val="21"/>
          <w:szCs w:val="21"/>
        </w:rPr>
        <w:t>主題名稱】</w:t>
      </w:r>
      <w:r>
        <w:rPr>
          <w:sz w:val="21"/>
          <w:szCs w:val="21"/>
        </w:rPr>
        <w:t>犬小病毒腸炎</w:t>
      </w:r>
    </w:p>
    <w:p w14:paraId="204D9478" w14:textId="77777777" w:rsidR="00715578" w:rsidRDefault="00715578" w:rsidP="00715578">
      <w:pPr>
        <w:spacing w:after="80"/>
      </w:pPr>
      <w:r>
        <w:rPr>
          <w:b/>
          <w:bCs/>
          <w:sz w:val="21"/>
          <w:szCs w:val="21"/>
        </w:rPr>
        <w:t>【常見症狀】</w:t>
      </w:r>
      <w:r>
        <w:rPr>
          <w:sz w:val="21"/>
          <w:szCs w:val="21"/>
        </w:rPr>
        <w:t>初期症狀較不明顯</w:t>
      </w:r>
      <w:r>
        <w:rPr>
          <w:sz w:val="21"/>
          <w:szCs w:val="21"/>
        </w:rPr>
        <w:t>,</w:t>
      </w:r>
      <w:r>
        <w:rPr>
          <w:sz w:val="21"/>
          <w:szCs w:val="21"/>
        </w:rPr>
        <w:t>如精神沉鬱、食慾下降、發燒</w:t>
      </w:r>
      <w:r>
        <w:rPr>
          <w:sz w:val="21"/>
          <w:szCs w:val="21"/>
        </w:rPr>
        <w:t>,</w:t>
      </w:r>
      <w:r>
        <w:rPr>
          <w:sz w:val="21"/>
          <w:szCs w:val="21"/>
        </w:rPr>
        <w:t>約</w:t>
      </w:r>
      <w:r>
        <w:rPr>
          <w:sz w:val="21"/>
          <w:szCs w:val="21"/>
        </w:rPr>
        <w:t>1-2</w:t>
      </w:r>
      <w:r>
        <w:rPr>
          <w:sz w:val="21"/>
          <w:szCs w:val="21"/>
        </w:rPr>
        <w:t>天內可能進展為嘔吐與血便。若出現腹痛</w:t>
      </w:r>
      <w:r>
        <w:rPr>
          <w:sz w:val="21"/>
          <w:szCs w:val="21"/>
        </w:rPr>
        <w:t>,</w:t>
      </w:r>
      <w:r>
        <w:rPr>
          <w:sz w:val="21"/>
          <w:szCs w:val="21"/>
        </w:rPr>
        <w:t>可能代表腸道阻塞</w:t>
      </w:r>
      <w:r>
        <w:rPr>
          <w:sz w:val="21"/>
          <w:szCs w:val="21"/>
        </w:rPr>
        <w:t>,</w:t>
      </w:r>
      <w:r>
        <w:rPr>
          <w:sz w:val="21"/>
          <w:szCs w:val="21"/>
        </w:rPr>
        <w:t>屬於急症。嚴重個案可能發展為休克。</w:t>
      </w:r>
    </w:p>
    <w:p w14:paraId="5B458B33" w14:textId="77777777" w:rsidR="00715578" w:rsidRDefault="00715578" w:rsidP="00715578">
      <w:pPr>
        <w:spacing w:after="80"/>
      </w:pPr>
      <w:r>
        <w:rPr>
          <w:b/>
          <w:bCs/>
          <w:sz w:val="21"/>
          <w:szCs w:val="21"/>
        </w:rPr>
        <w:t>【可能原因】</w:t>
      </w:r>
      <w:r>
        <w:rPr>
          <w:sz w:val="21"/>
          <w:szCs w:val="21"/>
        </w:rPr>
        <w:t>由犬小病毒</w:t>
      </w:r>
      <w:r>
        <w:rPr>
          <w:sz w:val="21"/>
          <w:szCs w:val="21"/>
        </w:rPr>
        <w:t>(Canine Parvovirus)</w:t>
      </w:r>
      <w:r>
        <w:rPr>
          <w:sz w:val="21"/>
          <w:szCs w:val="21"/>
        </w:rPr>
        <w:t>感染引起</w:t>
      </w:r>
      <w:r>
        <w:rPr>
          <w:sz w:val="21"/>
          <w:szCs w:val="21"/>
        </w:rPr>
        <w:t>,</w:t>
      </w:r>
      <w:r>
        <w:rPr>
          <w:sz w:val="21"/>
          <w:szCs w:val="21"/>
        </w:rPr>
        <w:t>具傳染性</w:t>
      </w:r>
      <w:r>
        <w:rPr>
          <w:sz w:val="21"/>
          <w:szCs w:val="21"/>
        </w:rPr>
        <w:t>,</w:t>
      </w:r>
      <w:r>
        <w:rPr>
          <w:sz w:val="21"/>
          <w:szCs w:val="21"/>
        </w:rPr>
        <w:t>幼犬風險較高。</w:t>
      </w:r>
    </w:p>
    <w:p w14:paraId="15F9F893" w14:textId="77777777" w:rsidR="00715578" w:rsidRDefault="00715578" w:rsidP="00715578">
      <w:pPr>
        <w:spacing w:after="80"/>
      </w:pPr>
      <w:r>
        <w:rPr>
          <w:b/>
          <w:bCs/>
          <w:sz w:val="21"/>
          <w:szCs w:val="21"/>
        </w:rPr>
        <w:t>【何時該就醫】</w:t>
      </w:r>
      <w:r>
        <w:rPr>
          <w:sz w:val="21"/>
          <w:szCs w:val="21"/>
        </w:rPr>
        <w:t>出現上述早期非特異性症狀合併嘔吐、血便時</w:t>
      </w:r>
      <w:r>
        <w:rPr>
          <w:sz w:val="21"/>
          <w:szCs w:val="21"/>
        </w:rPr>
        <w:t>,</w:t>
      </w:r>
      <w:r>
        <w:rPr>
          <w:sz w:val="21"/>
          <w:szCs w:val="21"/>
        </w:rPr>
        <w:t>應儘速就醫。診斷需依病史、臨床症狀</w:t>
      </w:r>
      <w:r>
        <w:rPr>
          <w:sz w:val="21"/>
          <w:szCs w:val="21"/>
        </w:rPr>
        <w:t>,</w:t>
      </w:r>
      <w:r>
        <w:rPr>
          <w:sz w:val="21"/>
          <w:szCs w:val="21"/>
        </w:rPr>
        <w:t>並以糞便或血液檢驗確認</w:t>
      </w:r>
      <w:r>
        <w:rPr>
          <w:sz w:val="21"/>
          <w:szCs w:val="21"/>
        </w:rPr>
        <w:t>,</w:t>
      </w:r>
      <w:r>
        <w:rPr>
          <w:sz w:val="21"/>
          <w:szCs w:val="21"/>
        </w:rPr>
        <w:t>及早篩檢比等到症狀嚴重再就醫更有利預後。</w:t>
      </w:r>
    </w:p>
    <w:p w14:paraId="31C1D919"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多數犬隻在妥善支持性照護下數天內可恢復</w:t>
      </w:r>
      <w:r>
        <w:rPr>
          <w:sz w:val="21"/>
          <w:szCs w:val="21"/>
        </w:rPr>
        <w:t>,</w:t>
      </w:r>
      <w:r>
        <w:rPr>
          <w:sz w:val="21"/>
          <w:szCs w:val="21"/>
        </w:rPr>
        <w:t>但少數個案可能在症狀出現後數小時內死亡</w:t>
      </w:r>
      <w:r>
        <w:rPr>
          <w:sz w:val="21"/>
          <w:szCs w:val="21"/>
        </w:rPr>
        <w:t>,</w:t>
      </w:r>
      <w:r>
        <w:rPr>
          <w:sz w:val="21"/>
          <w:szCs w:val="21"/>
        </w:rPr>
        <w:t>顯示病程差異大。治療著重支持性照護與營養介入</w:t>
      </w:r>
      <w:r>
        <w:rPr>
          <w:sz w:val="21"/>
          <w:szCs w:val="21"/>
        </w:rPr>
        <w:t>,</w:t>
      </w:r>
      <w:r>
        <w:rPr>
          <w:sz w:val="21"/>
          <w:szCs w:val="21"/>
        </w:rPr>
        <w:t>現有觀念認為及早提供營養有助更快恢復、增重與腸道功能改善</w:t>
      </w:r>
      <w:r>
        <w:rPr>
          <w:sz w:val="21"/>
          <w:szCs w:val="21"/>
        </w:rPr>
        <w:t>,</w:t>
      </w:r>
      <w:r>
        <w:rPr>
          <w:sz w:val="21"/>
          <w:szCs w:val="21"/>
        </w:rPr>
        <w:t>必要時會放置餵食管。嘔吐停止</w:t>
      </w:r>
      <w:r>
        <w:rPr>
          <w:sz w:val="21"/>
          <w:szCs w:val="21"/>
        </w:rPr>
        <w:t>12-24</w:t>
      </w:r>
      <w:r>
        <w:rPr>
          <w:sz w:val="21"/>
          <w:szCs w:val="21"/>
        </w:rPr>
        <w:t>小時後</w:t>
      </w:r>
      <w:r>
        <w:rPr>
          <w:sz w:val="21"/>
          <w:szCs w:val="21"/>
        </w:rPr>
        <w:t>,</w:t>
      </w:r>
      <w:r>
        <w:rPr>
          <w:sz w:val="21"/>
          <w:szCs w:val="21"/>
        </w:rPr>
        <w:t>可逐步嘗試少量清淡飲食。確診或疑似病例需嚴格隔離</w:t>
      </w:r>
      <w:r>
        <w:rPr>
          <w:sz w:val="21"/>
          <w:szCs w:val="21"/>
        </w:rPr>
        <w:t>,</w:t>
      </w:r>
      <w:r>
        <w:rPr>
          <w:sz w:val="21"/>
          <w:szCs w:val="21"/>
        </w:rPr>
        <w:t>避免傳染給其他犬隻。</w:t>
      </w:r>
    </w:p>
    <w:p w14:paraId="74B268AC" w14:textId="77777777" w:rsidR="00715578" w:rsidRDefault="00715578" w:rsidP="00715578">
      <w:pPr>
        <w:spacing w:after="80"/>
      </w:pPr>
      <w:r>
        <w:rPr>
          <w:b/>
          <w:bCs/>
          <w:sz w:val="21"/>
          <w:szCs w:val="21"/>
        </w:rPr>
        <w:t>【備註／但書】</w:t>
      </w:r>
      <w:r>
        <w:rPr>
          <w:sz w:val="21"/>
          <w:szCs w:val="21"/>
        </w:rPr>
        <w:t>無症狀感染</w:t>
      </w:r>
      <w:r>
        <w:rPr>
          <w:sz w:val="21"/>
          <w:szCs w:val="21"/>
        </w:rPr>
        <w:t>(</w:t>
      </w:r>
      <w:r>
        <w:rPr>
          <w:sz w:val="21"/>
          <w:szCs w:val="21"/>
        </w:rPr>
        <w:t>帶原但不發病</w:t>
      </w:r>
      <w:r>
        <w:rPr>
          <w:sz w:val="21"/>
          <w:szCs w:val="21"/>
        </w:rPr>
        <w:t>)</w:t>
      </w:r>
      <w:r>
        <w:rPr>
          <w:sz w:val="21"/>
          <w:szCs w:val="21"/>
        </w:rPr>
        <w:t>的情況也存在</w:t>
      </w:r>
      <w:r>
        <w:rPr>
          <w:sz w:val="21"/>
          <w:szCs w:val="21"/>
        </w:rPr>
        <w:t>,</w:t>
      </w:r>
      <w:r>
        <w:rPr>
          <w:sz w:val="21"/>
          <w:szCs w:val="21"/>
        </w:rPr>
        <w:t>不能只靠外觀判斷是否感染</w:t>
      </w:r>
      <w:r>
        <w:rPr>
          <w:sz w:val="21"/>
          <w:szCs w:val="21"/>
        </w:rPr>
        <w:t>;</w:t>
      </w:r>
      <w:r>
        <w:rPr>
          <w:sz w:val="21"/>
          <w:szCs w:val="21"/>
        </w:rPr>
        <w:t>糞便快篩若在病程過早期執行</w:t>
      </w:r>
      <w:r>
        <w:rPr>
          <w:sz w:val="21"/>
          <w:szCs w:val="21"/>
        </w:rPr>
        <w:t>,</w:t>
      </w:r>
      <w:r>
        <w:rPr>
          <w:sz w:val="21"/>
          <w:szCs w:val="21"/>
        </w:rPr>
        <w:t>可能出現偽陰性。</w:t>
      </w:r>
    </w:p>
    <w:p w14:paraId="7B669175" w14:textId="77777777" w:rsidR="00715578" w:rsidRDefault="00715578" w:rsidP="00715578">
      <w:pPr>
        <w:spacing w:after="80"/>
      </w:pPr>
      <w:r>
        <w:rPr>
          <w:b/>
          <w:bCs/>
          <w:sz w:val="21"/>
          <w:szCs w:val="21"/>
        </w:rPr>
        <w:t>【資料來源】</w:t>
      </w:r>
      <w:r>
        <w:rPr>
          <w:sz w:val="21"/>
          <w:szCs w:val="21"/>
        </w:rPr>
        <w:t>Merck Veterinary Manual, Disorders of the Stomach and Intestines in Dogs, https://www.merckvetmanual.com/dog-owners/digestive-disorders-of-dogs/disorders-of-the-stomach-and-intestines-in-dogs</w:t>
      </w:r>
    </w:p>
    <w:p w14:paraId="28E722D3" w14:textId="77777777" w:rsidR="00715578" w:rsidRDefault="00715578" w:rsidP="00715578">
      <w:pPr>
        <w:pStyle w:val="2"/>
        <w:spacing w:before="300" w:after="120"/>
      </w:pPr>
      <w:r>
        <w:t>狗－胰臟炎</w:t>
      </w:r>
      <w:r>
        <w:t>(Pancreatitis in Dogs)</w:t>
      </w:r>
    </w:p>
    <w:p w14:paraId="462FD317" w14:textId="77777777" w:rsidR="00715578" w:rsidRDefault="00715578" w:rsidP="00715578">
      <w:pPr>
        <w:spacing w:after="80"/>
      </w:pPr>
      <w:r>
        <w:rPr>
          <w:b/>
          <w:bCs/>
          <w:sz w:val="21"/>
          <w:szCs w:val="21"/>
        </w:rPr>
        <w:t>【物種】</w:t>
      </w:r>
      <w:r>
        <w:rPr>
          <w:sz w:val="21"/>
          <w:szCs w:val="21"/>
        </w:rPr>
        <w:t>狗</w:t>
      </w:r>
    </w:p>
    <w:p w14:paraId="33C1FC69"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胰臟炎</w:t>
      </w:r>
    </w:p>
    <w:p w14:paraId="33FD26EE" w14:textId="77777777" w:rsidR="00715578" w:rsidRDefault="00715578" w:rsidP="00715578">
      <w:pPr>
        <w:spacing w:after="80"/>
      </w:pPr>
      <w:r>
        <w:rPr>
          <w:b/>
          <w:bCs/>
          <w:sz w:val="21"/>
          <w:szCs w:val="21"/>
        </w:rPr>
        <w:t>【常見症狀】</w:t>
      </w:r>
      <w:r>
        <w:rPr>
          <w:sz w:val="21"/>
          <w:szCs w:val="21"/>
        </w:rPr>
        <w:t>重度個案常見食慾下降、嘔吐、虛弱、腹痛、脫水、腹瀉。輕度個案則可能完全無症狀</w:t>
      </w:r>
      <w:r>
        <w:rPr>
          <w:sz w:val="21"/>
          <w:szCs w:val="21"/>
        </w:rPr>
        <w:t>,</w:t>
      </w:r>
      <w:r>
        <w:rPr>
          <w:sz w:val="21"/>
          <w:szCs w:val="21"/>
        </w:rPr>
        <w:t>或僅有食慾下降、嗜睡、腹瀉等不具特異性的表現</w:t>
      </w:r>
      <w:r>
        <w:rPr>
          <w:sz w:val="21"/>
          <w:szCs w:val="21"/>
        </w:rPr>
        <w:t>,</w:t>
      </w:r>
      <w:r>
        <w:rPr>
          <w:sz w:val="21"/>
          <w:szCs w:val="21"/>
        </w:rPr>
        <w:t>不容易單靠外觀判斷嚴重程度。</w:t>
      </w:r>
    </w:p>
    <w:p w14:paraId="11CB49B0" w14:textId="77777777" w:rsidR="00715578" w:rsidRDefault="00715578" w:rsidP="00715578">
      <w:pPr>
        <w:spacing w:after="80"/>
      </w:pPr>
      <w:r>
        <w:rPr>
          <w:b/>
          <w:bCs/>
          <w:sz w:val="21"/>
          <w:szCs w:val="21"/>
        </w:rPr>
        <w:t>【可能原因】</w:t>
      </w:r>
      <w:r>
        <w:rPr>
          <w:sz w:val="21"/>
          <w:szCs w:val="21"/>
        </w:rPr>
        <w:t>與飲食不慎</w:t>
      </w:r>
      <w:r>
        <w:rPr>
          <w:sz w:val="21"/>
          <w:szCs w:val="21"/>
        </w:rPr>
        <w:t>(</w:t>
      </w:r>
      <w:r>
        <w:rPr>
          <w:sz w:val="21"/>
          <w:szCs w:val="21"/>
        </w:rPr>
        <w:t>如誤食高油脂食物</w:t>
      </w:r>
      <w:r>
        <w:rPr>
          <w:sz w:val="21"/>
          <w:szCs w:val="21"/>
        </w:rPr>
        <w:t>)</w:t>
      </w:r>
      <w:r>
        <w:rPr>
          <w:sz w:val="21"/>
          <w:szCs w:val="21"/>
        </w:rPr>
        <w:t>等因素有關</w:t>
      </w:r>
      <w:r>
        <w:rPr>
          <w:sz w:val="21"/>
          <w:szCs w:val="21"/>
        </w:rPr>
        <w:t>;</w:t>
      </w:r>
      <w:r>
        <w:rPr>
          <w:sz w:val="21"/>
          <w:szCs w:val="21"/>
        </w:rPr>
        <w:t>機轉上是胰臟消化酵素提前在胰臟內被活化</w:t>
      </w:r>
      <w:r>
        <w:rPr>
          <w:sz w:val="21"/>
          <w:szCs w:val="21"/>
        </w:rPr>
        <w:t>,</w:t>
      </w:r>
      <w:r>
        <w:rPr>
          <w:sz w:val="21"/>
          <w:szCs w:val="21"/>
        </w:rPr>
        <w:t>造成胰臟自我消化與發炎</w:t>
      </w:r>
      <w:r>
        <w:rPr>
          <w:sz w:val="21"/>
          <w:szCs w:val="21"/>
        </w:rPr>
        <w:t>,</w:t>
      </w:r>
      <w:r>
        <w:rPr>
          <w:sz w:val="21"/>
          <w:szCs w:val="21"/>
        </w:rPr>
        <w:t>並可能波及其他器官。</w:t>
      </w:r>
    </w:p>
    <w:p w14:paraId="3ED69484" w14:textId="77777777" w:rsidR="00715578" w:rsidRDefault="00715578" w:rsidP="00715578">
      <w:pPr>
        <w:spacing w:after="80"/>
      </w:pPr>
      <w:r>
        <w:rPr>
          <w:b/>
          <w:bCs/>
          <w:sz w:val="21"/>
          <w:szCs w:val="21"/>
        </w:rPr>
        <w:t>【何時該就醫】</w:t>
      </w:r>
      <w:r>
        <w:rPr>
          <w:sz w:val="21"/>
          <w:szCs w:val="21"/>
        </w:rPr>
        <w:t>若有可疑的飲食史</w:t>
      </w:r>
      <w:r>
        <w:rPr>
          <w:sz w:val="21"/>
          <w:szCs w:val="21"/>
        </w:rPr>
        <w:t>(</w:t>
      </w:r>
      <w:r>
        <w:rPr>
          <w:sz w:val="21"/>
          <w:szCs w:val="21"/>
        </w:rPr>
        <w:t>如誤食不當食物</w:t>
      </w:r>
      <w:r>
        <w:rPr>
          <w:sz w:val="21"/>
          <w:szCs w:val="21"/>
        </w:rPr>
        <w:t>)</w:t>
      </w:r>
      <w:r>
        <w:rPr>
          <w:sz w:val="21"/>
          <w:szCs w:val="21"/>
        </w:rPr>
        <w:t>合併嘔吐與腹痛</w:t>
      </w:r>
      <w:r>
        <w:rPr>
          <w:sz w:val="21"/>
          <w:szCs w:val="21"/>
        </w:rPr>
        <w:t>,</w:t>
      </w:r>
      <w:r>
        <w:rPr>
          <w:sz w:val="21"/>
          <w:szCs w:val="21"/>
        </w:rPr>
        <w:t>應懷疑胰臟炎並儘速就醫。獸醫通常會透過病史問診及血液檢查輔助診斷。</w:t>
      </w:r>
    </w:p>
    <w:p w14:paraId="490C72E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依嚴重程度給予支持性治療。若併發胰臟假性囊腫等情況</w:t>
      </w:r>
      <w:r>
        <w:rPr>
          <w:sz w:val="21"/>
          <w:szCs w:val="21"/>
        </w:rPr>
        <w:t>,</w:t>
      </w:r>
      <w:r>
        <w:rPr>
          <w:sz w:val="21"/>
          <w:szCs w:val="21"/>
        </w:rPr>
        <w:t>多數以監控與內科處理為主</w:t>
      </w:r>
      <w:r>
        <w:rPr>
          <w:sz w:val="21"/>
          <w:szCs w:val="21"/>
        </w:rPr>
        <w:t>,</w:t>
      </w:r>
      <w:r>
        <w:rPr>
          <w:sz w:val="21"/>
          <w:szCs w:val="21"/>
        </w:rPr>
        <w:t>是否需要手術需由獸醫評估風險與效益後決定</w:t>
      </w:r>
      <w:r>
        <w:rPr>
          <w:sz w:val="21"/>
          <w:szCs w:val="21"/>
        </w:rPr>
        <w:t>,</w:t>
      </w:r>
      <w:r>
        <w:rPr>
          <w:sz w:val="21"/>
          <w:szCs w:val="21"/>
        </w:rPr>
        <w:t>並非所有個案都需要開刀。</w:t>
      </w:r>
    </w:p>
    <w:p w14:paraId="7DA0F7C8" w14:textId="77777777" w:rsidR="00715578" w:rsidRDefault="00715578" w:rsidP="00715578">
      <w:pPr>
        <w:spacing w:after="80"/>
      </w:pPr>
      <w:r>
        <w:rPr>
          <w:b/>
          <w:bCs/>
          <w:sz w:val="21"/>
          <w:szCs w:val="21"/>
        </w:rPr>
        <w:t>【備註／但書】</w:t>
      </w:r>
      <w:r>
        <w:rPr>
          <w:sz w:val="21"/>
          <w:szCs w:val="21"/>
        </w:rPr>
        <w:t>輕度胰臟炎可能沒有明顯症狀</w:t>
      </w:r>
      <w:r>
        <w:rPr>
          <w:sz w:val="21"/>
          <w:szCs w:val="21"/>
        </w:rPr>
        <w:t>,</w:t>
      </w:r>
      <w:r>
        <w:rPr>
          <w:sz w:val="21"/>
          <w:szCs w:val="21"/>
        </w:rPr>
        <w:t>容易被忽略</w:t>
      </w:r>
      <w:r>
        <w:rPr>
          <w:sz w:val="21"/>
          <w:szCs w:val="21"/>
        </w:rPr>
        <w:t>;</w:t>
      </w:r>
      <w:r>
        <w:rPr>
          <w:sz w:val="21"/>
          <w:szCs w:val="21"/>
        </w:rPr>
        <w:t>是否手術需個別評估</w:t>
      </w:r>
      <w:r>
        <w:rPr>
          <w:sz w:val="21"/>
          <w:szCs w:val="21"/>
        </w:rPr>
        <w:t>,</w:t>
      </w:r>
      <w:r>
        <w:rPr>
          <w:sz w:val="21"/>
          <w:szCs w:val="21"/>
        </w:rPr>
        <w:t>不是固定答案。</w:t>
      </w:r>
    </w:p>
    <w:p w14:paraId="234EBB21" w14:textId="77777777" w:rsidR="00715578" w:rsidRDefault="00715578" w:rsidP="00715578">
      <w:pPr>
        <w:spacing w:after="80"/>
      </w:pPr>
      <w:r>
        <w:rPr>
          <w:b/>
          <w:bCs/>
          <w:sz w:val="21"/>
          <w:szCs w:val="21"/>
        </w:rPr>
        <w:t>【資料來源】</w:t>
      </w:r>
      <w:r>
        <w:rPr>
          <w:sz w:val="21"/>
          <w:szCs w:val="21"/>
        </w:rPr>
        <w:t>Merck Veterinary Manual, Pancreatitis and Other Disorders of the Pancreas in Dogs, https://www.merckvetmanual.com/dog-owners/digestive-disorders-of-dogs/pancreatitis-and-other-disorders-of-the-pancreas-in-dogs</w:t>
      </w:r>
    </w:p>
    <w:p w14:paraId="1E6DA40D" w14:textId="77777777" w:rsidR="00715578" w:rsidRDefault="00715578" w:rsidP="00715578">
      <w:pPr>
        <w:pStyle w:val="2"/>
        <w:spacing w:before="300" w:after="120"/>
      </w:pPr>
      <w:r>
        <w:lastRenderedPageBreak/>
        <w:t>貓－嘔吐</w:t>
      </w:r>
      <w:r>
        <w:t>(Vomiting in Cats)</w:t>
      </w:r>
    </w:p>
    <w:p w14:paraId="6F3B5000" w14:textId="77777777" w:rsidR="00715578" w:rsidRDefault="00715578" w:rsidP="00715578">
      <w:pPr>
        <w:spacing w:after="80"/>
      </w:pPr>
      <w:r>
        <w:rPr>
          <w:b/>
          <w:bCs/>
          <w:sz w:val="21"/>
          <w:szCs w:val="21"/>
        </w:rPr>
        <w:t>【物種】</w:t>
      </w:r>
      <w:r>
        <w:rPr>
          <w:sz w:val="21"/>
          <w:szCs w:val="21"/>
        </w:rPr>
        <w:t>貓</w:t>
      </w:r>
    </w:p>
    <w:p w14:paraId="5179029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嘔吐</w:t>
      </w:r>
    </w:p>
    <w:p w14:paraId="2A64442D" w14:textId="77777777" w:rsidR="00715578" w:rsidRDefault="00715578" w:rsidP="00715578">
      <w:pPr>
        <w:spacing w:after="80"/>
      </w:pPr>
      <w:r>
        <w:rPr>
          <w:b/>
          <w:bCs/>
          <w:sz w:val="21"/>
          <w:szCs w:val="21"/>
        </w:rPr>
        <w:t>【常見症狀】</w:t>
      </w:r>
      <w:r>
        <w:rPr>
          <w:sz w:val="21"/>
          <w:szCs w:val="21"/>
        </w:rPr>
        <w:t>嘔吐前常見流口水增加、反覆吞嚥、乾嘔、腹部與橫膈用力收縮等前兆動作。需與「回吐」</w:t>
      </w:r>
      <w:r>
        <w:rPr>
          <w:sz w:val="21"/>
          <w:szCs w:val="21"/>
        </w:rPr>
        <w:t>(regurgitation,</w:t>
      </w:r>
      <w:r>
        <w:rPr>
          <w:sz w:val="21"/>
          <w:szCs w:val="21"/>
        </w:rPr>
        <w:t>被動、不需腹部用力的動作</w:t>
      </w:r>
      <w:r>
        <w:rPr>
          <w:sz w:val="21"/>
          <w:szCs w:val="21"/>
        </w:rPr>
        <w:t>)</w:t>
      </w:r>
      <w:r>
        <w:rPr>
          <w:sz w:val="21"/>
          <w:szCs w:val="21"/>
        </w:rPr>
        <w:t>區分</w:t>
      </w:r>
      <w:r>
        <w:rPr>
          <w:sz w:val="21"/>
          <w:szCs w:val="21"/>
        </w:rPr>
        <w:t>,</w:t>
      </w:r>
      <w:r>
        <w:rPr>
          <w:sz w:val="21"/>
          <w:szCs w:val="21"/>
        </w:rPr>
        <w:t>兩者原因不同。</w:t>
      </w:r>
    </w:p>
    <w:p w14:paraId="63984178" w14:textId="77777777" w:rsidR="00715578" w:rsidRDefault="00715578" w:rsidP="00715578">
      <w:pPr>
        <w:spacing w:after="80"/>
      </w:pPr>
      <w:r>
        <w:rPr>
          <w:b/>
          <w:bCs/>
          <w:sz w:val="21"/>
          <w:szCs w:val="21"/>
        </w:rPr>
        <w:t>【可能原因】</w:t>
      </w:r>
      <w:r>
        <w:rPr>
          <w:sz w:val="21"/>
          <w:szCs w:val="21"/>
        </w:rPr>
        <w:t>成因涵蓋消化系統疾病、腎衰竭、肝衰竭、胰臟炎、神經系統疾病、中毒、寄生蟲</w:t>
      </w:r>
      <w:r>
        <w:rPr>
          <w:sz w:val="21"/>
          <w:szCs w:val="21"/>
        </w:rPr>
        <w:t>(</w:t>
      </w:r>
      <w:r>
        <w:rPr>
          <w:sz w:val="21"/>
          <w:szCs w:val="21"/>
        </w:rPr>
        <w:t>含心絲蟲</w:t>
      </w:r>
      <w:r>
        <w:rPr>
          <w:sz w:val="21"/>
          <w:szCs w:val="21"/>
        </w:rPr>
        <w:t>)</w:t>
      </w:r>
      <w:r>
        <w:rPr>
          <w:sz w:val="21"/>
          <w:szCs w:val="21"/>
        </w:rPr>
        <w:t>、感染、發炎、藥物、異物、食物過敏、腫瘤等</w:t>
      </w:r>
      <w:r>
        <w:rPr>
          <w:sz w:val="21"/>
          <w:szCs w:val="21"/>
        </w:rPr>
        <w:t>,</w:t>
      </w:r>
      <w:r>
        <w:rPr>
          <w:sz w:val="21"/>
          <w:szCs w:val="21"/>
        </w:rPr>
        <w:t>原因相當多元</w:t>
      </w:r>
      <w:r>
        <w:rPr>
          <w:sz w:val="21"/>
          <w:szCs w:val="21"/>
        </w:rPr>
        <w:t>,</w:t>
      </w:r>
      <w:r>
        <w:rPr>
          <w:sz w:val="21"/>
          <w:szCs w:val="21"/>
        </w:rPr>
        <w:t>不能一概而論。</w:t>
      </w:r>
    </w:p>
    <w:p w14:paraId="6314919A" w14:textId="77777777" w:rsidR="00715578" w:rsidRDefault="00715578" w:rsidP="00715578">
      <w:pPr>
        <w:spacing w:after="80"/>
      </w:pPr>
      <w:r>
        <w:rPr>
          <w:b/>
          <w:bCs/>
          <w:sz w:val="21"/>
          <w:szCs w:val="21"/>
        </w:rPr>
        <w:t>【何時該就醫】</w:t>
      </w:r>
      <w:r>
        <w:rPr>
          <w:sz w:val="21"/>
          <w:szCs w:val="21"/>
        </w:rPr>
        <w:t>長期嘔吐、一天超過一到兩次的嘔吐</w:t>
      </w:r>
      <w:r>
        <w:rPr>
          <w:sz w:val="21"/>
          <w:szCs w:val="21"/>
        </w:rPr>
        <w:t>,</w:t>
      </w:r>
      <w:r>
        <w:rPr>
          <w:sz w:val="21"/>
          <w:szCs w:val="21"/>
        </w:rPr>
        <w:t>或合併血液、腹痛、精神沉鬱、脫水、虛弱、發燒、體重下降等症狀時</w:t>
      </w:r>
      <w:r>
        <w:rPr>
          <w:sz w:val="21"/>
          <w:szCs w:val="21"/>
        </w:rPr>
        <w:t>,</w:t>
      </w:r>
      <w:r>
        <w:rPr>
          <w:sz w:val="21"/>
          <w:szCs w:val="21"/>
        </w:rPr>
        <w:t>需要獸醫詳細檢查。部分長期或嚴重嘔吐的病因可能危及生命。</w:t>
      </w:r>
    </w:p>
    <w:p w14:paraId="2722A83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需針對根本病因治療</w:t>
      </w:r>
      <w:r>
        <w:rPr>
          <w:sz w:val="21"/>
          <w:szCs w:val="21"/>
        </w:rPr>
        <w:t>;</w:t>
      </w:r>
      <w:r>
        <w:rPr>
          <w:sz w:val="21"/>
          <w:szCs w:val="21"/>
        </w:rPr>
        <w:t>若嘔吐嚴重或長期</w:t>
      </w:r>
      <w:r>
        <w:rPr>
          <w:sz w:val="21"/>
          <w:szCs w:val="21"/>
        </w:rPr>
        <w:t>,</w:t>
      </w:r>
      <w:r>
        <w:rPr>
          <w:sz w:val="21"/>
          <w:szCs w:val="21"/>
        </w:rPr>
        <w:t>可能同時需要處理脫水、電解質失衡與酸鹼不平衡等併發問題。診斷上</w:t>
      </w:r>
      <w:r>
        <w:rPr>
          <w:sz w:val="21"/>
          <w:szCs w:val="21"/>
        </w:rPr>
        <w:t>,</w:t>
      </w:r>
      <w:r>
        <w:rPr>
          <w:sz w:val="21"/>
          <w:szCs w:val="21"/>
        </w:rPr>
        <w:t>血液、糞便、尿液檢查及腹部影像檢查是常見手段</w:t>
      </w:r>
      <w:r>
        <w:rPr>
          <w:sz w:val="21"/>
          <w:szCs w:val="21"/>
        </w:rPr>
        <w:t>,</w:t>
      </w:r>
      <w:r>
        <w:rPr>
          <w:sz w:val="21"/>
          <w:szCs w:val="21"/>
        </w:rPr>
        <w:t>部分病例需要內視鏡檢查與切片才能確診。</w:t>
      </w:r>
    </w:p>
    <w:p w14:paraId="779B6B8A" w14:textId="77777777" w:rsidR="00715578" w:rsidRDefault="00715578" w:rsidP="00715578">
      <w:pPr>
        <w:spacing w:after="80"/>
      </w:pPr>
      <w:r>
        <w:rPr>
          <w:b/>
          <w:bCs/>
          <w:sz w:val="21"/>
          <w:szCs w:val="21"/>
        </w:rPr>
        <w:t>【備註／但書】</w:t>
      </w:r>
      <w:r>
        <w:rPr>
          <w:sz w:val="21"/>
          <w:szCs w:val="21"/>
        </w:rPr>
        <w:t>回吐與嘔吐是不同機制</w:t>
      </w:r>
      <w:r>
        <w:rPr>
          <w:sz w:val="21"/>
          <w:szCs w:val="21"/>
        </w:rPr>
        <w:t>,</w:t>
      </w:r>
      <w:r>
        <w:rPr>
          <w:sz w:val="21"/>
          <w:szCs w:val="21"/>
        </w:rPr>
        <w:t>飼主描述症狀時容易混淆</w:t>
      </w:r>
      <w:r>
        <w:rPr>
          <w:sz w:val="21"/>
          <w:szCs w:val="21"/>
        </w:rPr>
        <w:t>,</w:t>
      </w:r>
      <w:r>
        <w:rPr>
          <w:sz w:val="21"/>
          <w:szCs w:val="21"/>
        </w:rPr>
        <w:t>會影響獸醫判斷方向。</w:t>
      </w:r>
    </w:p>
    <w:p w14:paraId="2079841F" w14:textId="77777777" w:rsidR="00715578" w:rsidRDefault="00715578" w:rsidP="00715578">
      <w:pPr>
        <w:spacing w:after="80"/>
      </w:pPr>
      <w:r>
        <w:rPr>
          <w:b/>
          <w:bCs/>
          <w:sz w:val="21"/>
          <w:szCs w:val="21"/>
        </w:rPr>
        <w:t>【資料來源】</w:t>
      </w:r>
      <w:r>
        <w:rPr>
          <w:sz w:val="21"/>
          <w:szCs w:val="21"/>
        </w:rPr>
        <w:t>Merck Veterinary Manual, Vomiting in Cats, https://www.merckvetmanual.com/cat-owners/digestive-disorders-of-cats/vomiting-in-cats</w:t>
      </w:r>
    </w:p>
    <w:p w14:paraId="70CE5DD2" w14:textId="77777777" w:rsidR="00715578" w:rsidRDefault="00715578" w:rsidP="00715578">
      <w:pPr>
        <w:pStyle w:val="2"/>
        <w:spacing w:before="300" w:after="120"/>
      </w:pPr>
      <w:r>
        <w:t>貓－消化系統疾病警示徵兆總論</w:t>
      </w:r>
    </w:p>
    <w:p w14:paraId="37F222D9" w14:textId="77777777" w:rsidR="00715578" w:rsidRDefault="00715578" w:rsidP="00715578">
      <w:pPr>
        <w:spacing w:after="80"/>
      </w:pPr>
      <w:r>
        <w:rPr>
          <w:b/>
          <w:bCs/>
          <w:sz w:val="21"/>
          <w:szCs w:val="21"/>
        </w:rPr>
        <w:t>【物種】</w:t>
      </w:r>
      <w:r>
        <w:rPr>
          <w:sz w:val="21"/>
          <w:szCs w:val="21"/>
        </w:rPr>
        <w:t>貓</w:t>
      </w:r>
    </w:p>
    <w:p w14:paraId="5F2FA57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消化系統疾病</w:t>
      </w:r>
      <w:r>
        <w:rPr>
          <w:sz w:val="21"/>
          <w:szCs w:val="21"/>
        </w:rPr>
        <w:t>(</w:t>
      </w:r>
      <w:r>
        <w:rPr>
          <w:sz w:val="21"/>
          <w:szCs w:val="21"/>
        </w:rPr>
        <w:t>總論</w:t>
      </w:r>
      <w:r>
        <w:rPr>
          <w:sz w:val="21"/>
          <w:szCs w:val="21"/>
        </w:rPr>
        <w:t>)</w:t>
      </w:r>
    </w:p>
    <w:p w14:paraId="41EC9144" w14:textId="77777777" w:rsidR="00715578" w:rsidRDefault="00715578" w:rsidP="00715578">
      <w:pPr>
        <w:spacing w:after="80"/>
      </w:pPr>
      <w:r>
        <w:rPr>
          <w:b/>
          <w:bCs/>
          <w:sz w:val="21"/>
          <w:szCs w:val="21"/>
        </w:rPr>
        <w:t>【常見症狀】</w:t>
      </w:r>
      <w:r>
        <w:rPr>
          <w:sz w:val="21"/>
          <w:szCs w:val="21"/>
        </w:rPr>
        <w:t>常見警示徵兆包含</w:t>
      </w:r>
      <w:r>
        <w:rPr>
          <w:sz w:val="21"/>
          <w:szCs w:val="21"/>
        </w:rPr>
        <w:t>:</w:t>
      </w:r>
      <w:r>
        <w:rPr>
          <w:sz w:val="21"/>
          <w:szCs w:val="21"/>
        </w:rPr>
        <w:t>過度流口水、腹瀉、便秘、嘔吐或回吐、食慾下降、出血、腹部疼痛與腹脹、排便用力、休克、脫水。貓咪表達腹痛的方式可能是哀鳴、喵叫</w:t>
      </w:r>
      <w:r>
        <w:rPr>
          <w:sz w:val="21"/>
          <w:szCs w:val="21"/>
        </w:rPr>
        <w:t>,</w:t>
      </w:r>
      <w:r>
        <w:rPr>
          <w:sz w:val="21"/>
          <w:szCs w:val="21"/>
        </w:rPr>
        <w:t>或出現弓背蹲伏等異常姿勢。</w:t>
      </w:r>
    </w:p>
    <w:p w14:paraId="2B8DA3EA" w14:textId="77777777" w:rsidR="00715578" w:rsidRDefault="00715578" w:rsidP="00715578">
      <w:pPr>
        <w:spacing w:after="80"/>
      </w:pPr>
      <w:r>
        <w:rPr>
          <w:b/>
          <w:bCs/>
          <w:sz w:val="21"/>
          <w:szCs w:val="21"/>
        </w:rPr>
        <w:t>【可能原因】</w:t>
      </w:r>
      <w:r>
        <w:rPr>
          <w:sz w:val="21"/>
          <w:szCs w:val="21"/>
        </w:rPr>
        <w:t>消化系統功能可分為消化、營養吸收、腸道蠕動、糞便排出四大類</w:t>
      </w:r>
      <w:r>
        <w:rPr>
          <w:sz w:val="21"/>
          <w:szCs w:val="21"/>
        </w:rPr>
        <w:t>,</w:t>
      </w:r>
      <w:r>
        <w:rPr>
          <w:sz w:val="21"/>
          <w:szCs w:val="21"/>
        </w:rPr>
        <w:t>任一環節出問題都可能表現為上述症狀。病因除腸胃道本身病變外</w:t>
      </w:r>
      <w:r>
        <w:rPr>
          <w:sz w:val="21"/>
          <w:szCs w:val="21"/>
        </w:rPr>
        <w:t>,</w:t>
      </w:r>
      <w:r>
        <w:rPr>
          <w:sz w:val="21"/>
          <w:szCs w:val="21"/>
        </w:rPr>
        <w:t>也可能是身體其他系統疾病</w:t>
      </w:r>
      <w:r>
        <w:rPr>
          <w:sz w:val="21"/>
          <w:szCs w:val="21"/>
        </w:rPr>
        <w:t>(</w:t>
      </w:r>
      <w:r>
        <w:rPr>
          <w:sz w:val="21"/>
          <w:szCs w:val="21"/>
        </w:rPr>
        <w:t>如腎臟、肝臟、腎上腺疾病</w:t>
      </w:r>
      <w:r>
        <w:rPr>
          <w:sz w:val="21"/>
          <w:szCs w:val="21"/>
        </w:rPr>
        <w:t>)</w:t>
      </w:r>
      <w:r>
        <w:rPr>
          <w:sz w:val="21"/>
          <w:szCs w:val="21"/>
        </w:rPr>
        <w:t>反映在消化系統上的症狀。</w:t>
      </w:r>
    </w:p>
    <w:p w14:paraId="73D6030C" w14:textId="77777777" w:rsidR="00715578" w:rsidRDefault="00715578" w:rsidP="00715578">
      <w:pPr>
        <w:spacing w:after="80"/>
      </w:pPr>
      <w:r>
        <w:rPr>
          <w:b/>
          <w:bCs/>
          <w:sz w:val="21"/>
          <w:szCs w:val="21"/>
        </w:rPr>
        <w:t>【何時該就醫】</w:t>
      </w:r>
      <w:r>
        <w:rPr>
          <w:sz w:val="21"/>
          <w:szCs w:val="21"/>
        </w:rPr>
        <w:t>出現上述任一警示徵兆</w:t>
      </w:r>
      <w:r>
        <w:rPr>
          <w:sz w:val="21"/>
          <w:szCs w:val="21"/>
        </w:rPr>
        <w:t>,</w:t>
      </w:r>
      <w:r>
        <w:rPr>
          <w:sz w:val="21"/>
          <w:szCs w:val="21"/>
        </w:rPr>
        <w:t>尤其是合併多項症狀時</w:t>
      </w:r>
      <w:r>
        <w:rPr>
          <w:sz w:val="21"/>
          <w:szCs w:val="21"/>
        </w:rPr>
        <w:t>,</w:t>
      </w:r>
      <w:r>
        <w:rPr>
          <w:sz w:val="21"/>
          <w:szCs w:val="21"/>
        </w:rPr>
        <w:t>建議由獸醫先定位問題發生在消化系統的哪個部位</w:t>
      </w:r>
      <w:r>
        <w:rPr>
          <w:sz w:val="21"/>
          <w:szCs w:val="21"/>
        </w:rPr>
        <w:t>,</w:t>
      </w:r>
      <w:r>
        <w:rPr>
          <w:sz w:val="21"/>
          <w:szCs w:val="21"/>
        </w:rPr>
        <w:t>再進一步找出具體病因。</w:t>
      </w:r>
    </w:p>
    <w:p w14:paraId="743FE8A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治療方向依實際病因而定</w:t>
      </w:r>
      <w:r>
        <w:rPr>
          <w:sz w:val="21"/>
          <w:szCs w:val="21"/>
        </w:rPr>
        <w:t>,</w:t>
      </w:r>
      <w:r>
        <w:rPr>
          <w:sz w:val="21"/>
          <w:szCs w:val="21"/>
        </w:rPr>
        <w:t>常見處理包含</w:t>
      </w:r>
      <w:r>
        <w:rPr>
          <w:sz w:val="21"/>
          <w:szCs w:val="21"/>
        </w:rPr>
        <w:t>:</w:t>
      </w:r>
      <w:r>
        <w:rPr>
          <w:sz w:val="21"/>
          <w:szCs w:val="21"/>
        </w:rPr>
        <w:t>脫水或電解質補充</w:t>
      </w:r>
      <w:r>
        <w:rPr>
          <w:sz w:val="21"/>
          <w:szCs w:val="21"/>
        </w:rPr>
        <w:t>(</w:t>
      </w:r>
      <w:r>
        <w:rPr>
          <w:sz w:val="21"/>
          <w:szCs w:val="21"/>
        </w:rPr>
        <w:t>點滴</w:t>
      </w:r>
      <w:r>
        <w:rPr>
          <w:sz w:val="21"/>
          <w:szCs w:val="21"/>
        </w:rPr>
        <w:t>)</w:t>
      </w:r>
      <w:r>
        <w:rPr>
          <w:sz w:val="21"/>
          <w:szCs w:val="21"/>
        </w:rPr>
        <w:t>、若腸胃道阻塞或腹脹需考慮手術減壓、必要時給予止痛藥物</w:t>
      </w:r>
      <w:r>
        <w:rPr>
          <w:sz w:val="21"/>
          <w:szCs w:val="21"/>
        </w:rPr>
        <w:t>(</w:t>
      </w:r>
      <w:r>
        <w:rPr>
          <w:sz w:val="21"/>
          <w:szCs w:val="21"/>
        </w:rPr>
        <w:t>但需留意止痛可能掩蓋病情惡化的跡象</w:t>
      </w:r>
      <w:r>
        <w:rPr>
          <w:sz w:val="21"/>
          <w:szCs w:val="21"/>
        </w:rPr>
        <w:t>)</w:t>
      </w:r>
      <w:r>
        <w:rPr>
          <w:sz w:val="21"/>
          <w:szCs w:val="21"/>
        </w:rPr>
        <w:t>、細菌或寄生蟲感染則使用對應藥物治療。</w:t>
      </w:r>
    </w:p>
    <w:p w14:paraId="52CD5444" w14:textId="77777777" w:rsidR="00715578" w:rsidRDefault="00715578" w:rsidP="00715578">
      <w:pPr>
        <w:spacing w:after="80"/>
      </w:pPr>
      <w:r>
        <w:rPr>
          <w:b/>
          <w:bCs/>
          <w:sz w:val="21"/>
          <w:szCs w:val="21"/>
        </w:rPr>
        <w:lastRenderedPageBreak/>
        <w:t>【備註／但書】</w:t>
      </w:r>
      <w:r>
        <w:rPr>
          <w:sz w:val="21"/>
          <w:szCs w:val="21"/>
        </w:rPr>
        <w:t>這是消化系統疾病的「總論」層級整理</w:t>
      </w:r>
      <w:r>
        <w:rPr>
          <w:sz w:val="21"/>
          <w:szCs w:val="21"/>
        </w:rPr>
        <w:t>,</w:t>
      </w:r>
      <w:r>
        <w:rPr>
          <w:sz w:val="21"/>
          <w:szCs w:val="21"/>
        </w:rPr>
        <w:t>用來判斷症狀屬於哪個大類</w:t>
      </w:r>
      <w:r>
        <w:rPr>
          <w:sz w:val="21"/>
          <w:szCs w:val="21"/>
        </w:rPr>
        <w:t>,</w:t>
      </w:r>
      <w:r>
        <w:rPr>
          <w:sz w:val="21"/>
          <w:szCs w:val="21"/>
        </w:rPr>
        <w:t>實際診斷仍需對應到具體疾病</w:t>
      </w:r>
      <w:r>
        <w:rPr>
          <w:sz w:val="21"/>
          <w:szCs w:val="21"/>
        </w:rPr>
        <w:t>(</w:t>
      </w:r>
      <w:r>
        <w:rPr>
          <w:sz w:val="21"/>
          <w:szCs w:val="21"/>
        </w:rPr>
        <w:t>如本清單其他條目</w:t>
      </w:r>
      <w:r>
        <w:rPr>
          <w:sz w:val="21"/>
          <w:szCs w:val="21"/>
        </w:rPr>
        <w:t>)</w:t>
      </w:r>
      <w:r>
        <w:rPr>
          <w:sz w:val="21"/>
          <w:szCs w:val="21"/>
        </w:rPr>
        <w:t>。</w:t>
      </w:r>
    </w:p>
    <w:p w14:paraId="2A268973" w14:textId="77777777" w:rsidR="00715578" w:rsidRDefault="00715578" w:rsidP="00715578">
      <w:pPr>
        <w:spacing w:after="80"/>
      </w:pPr>
      <w:r>
        <w:rPr>
          <w:b/>
          <w:bCs/>
          <w:sz w:val="21"/>
          <w:szCs w:val="21"/>
        </w:rPr>
        <w:t>【資料來源】</w:t>
      </w:r>
      <w:r>
        <w:rPr>
          <w:sz w:val="21"/>
          <w:szCs w:val="21"/>
        </w:rPr>
        <w:t>Merck Veterinary Manual, Introduction to Digestive Disorders of Cats, https://www.merckvetmanual.com/cat-owners/digestive-disorders-of-cats/introduction-to-digestive-disorders-of-cats</w:t>
      </w:r>
    </w:p>
    <w:p w14:paraId="2373C4F7" w14:textId="77777777" w:rsidR="00715578" w:rsidRDefault="00715578" w:rsidP="00715578">
      <w:pPr>
        <w:pStyle w:val="2"/>
        <w:spacing w:before="300" w:after="120"/>
      </w:pPr>
      <w:r>
        <w:t>貓－腸胃道慢性發炎相關疾病</w:t>
      </w:r>
      <w:r>
        <w:t>(</w:t>
      </w:r>
      <w:r>
        <w:t>發炎性腸道疾病／大腸炎</w:t>
      </w:r>
      <w:r>
        <w:t>)</w:t>
      </w:r>
    </w:p>
    <w:p w14:paraId="2B57F672" w14:textId="77777777" w:rsidR="00715578" w:rsidRDefault="00715578" w:rsidP="00715578">
      <w:pPr>
        <w:spacing w:after="80"/>
      </w:pPr>
      <w:r>
        <w:rPr>
          <w:b/>
          <w:bCs/>
          <w:sz w:val="21"/>
          <w:szCs w:val="21"/>
        </w:rPr>
        <w:t>【物種】</w:t>
      </w:r>
      <w:r>
        <w:rPr>
          <w:sz w:val="21"/>
          <w:szCs w:val="21"/>
        </w:rPr>
        <w:t>貓</w:t>
      </w:r>
    </w:p>
    <w:p w14:paraId="68964E86"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發炎性腸道疾病</w:t>
      </w:r>
      <w:r>
        <w:rPr>
          <w:sz w:val="21"/>
          <w:szCs w:val="21"/>
        </w:rPr>
        <w:t>(IBD)</w:t>
      </w:r>
      <w:r>
        <w:rPr>
          <w:sz w:val="21"/>
          <w:szCs w:val="21"/>
        </w:rPr>
        <w:t>與大腸炎</w:t>
      </w:r>
    </w:p>
    <w:p w14:paraId="694F6616" w14:textId="77777777" w:rsidR="00715578" w:rsidRDefault="00715578" w:rsidP="00715578">
      <w:pPr>
        <w:spacing w:after="80"/>
      </w:pPr>
      <w:r>
        <w:rPr>
          <w:b/>
          <w:bCs/>
          <w:sz w:val="21"/>
          <w:szCs w:val="21"/>
        </w:rPr>
        <w:t>【常見症狀】</w:t>
      </w:r>
      <w:r>
        <w:rPr>
          <w:sz w:val="21"/>
          <w:szCs w:val="21"/>
        </w:rPr>
        <w:t>發炎性腸道疾病</w:t>
      </w:r>
      <w:r>
        <w:rPr>
          <w:sz w:val="21"/>
          <w:szCs w:val="21"/>
        </w:rPr>
        <w:t>(IBD)</w:t>
      </w:r>
      <w:r>
        <w:rPr>
          <w:sz w:val="21"/>
          <w:szCs w:val="21"/>
        </w:rPr>
        <w:t>好發於各年齡、性別與品種</w:t>
      </w:r>
      <w:r>
        <w:rPr>
          <w:sz w:val="21"/>
          <w:szCs w:val="21"/>
        </w:rPr>
        <w:t>,</w:t>
      </w:r>
      <w:r>
        <w:rPr>
          <w:sz w:val="21"/>
          <w:szCs w:val="21"/>
        </w:rPr>
        <w:t>純種貓可能較常見</w:t>
      </w:r>
      <w:r>
        <w:rPr>
          <w:sz w:val="21"/>
          <w:szCs w:val="21"/>
        </w:rPr>
        <w:t>,</w:t>
      </w:r>
      <w:r>
        <w:rPr>
          <w:sz w:val="21"/>
          <w:szCs w:val="21"/>
        </w:rPr>
        <w:t>平均發病年齡約</w:t>
      </w:r>
      <w:r>
        <w:rPr>
          <w:sz w:val="21"/>
          <w:szCs w:val="21"/>
        </w:rPr>
        <w:t>7</w:t>
      </w:r>
      <w:r>
        <w:rPr>
          <w:sz w:val="21"/>
          <w:szCs w:val="21"/>
        </w:rPr>
        <w:t>歲。症狀通常長期且時好時壞</w:t>
      </w:r>
      <w:r>
        <w:rPr>
          <w:sz w:val="21"/>
          <w:szCs w:val="21"/>
        </w:rPr>
        <w:t>,</w:t>
      </w:r>
      <w:r>
        <w:rPr>
          <w:sz w:val="21"/>
          <w:szCs w:val="21"/>
        </w:rPr>
        <w:t>包含嘔吐、腹瀉、食慾改變、體重下降。大腸發炎</w:t>
      </w:r>
      <w:r>
        <w:rPr>
          <w:sz w:val="21"/>
          <w:szCs w:val="21"/>
        </w:rPr>
        <w:t>(colitis)</w:t>
      </w:r>
      <w:r>
        <w:rPr>
          <w:sz w:val="21"/>
          <w:szCs w:val="21"/>
        </w:rPr>
        <w:t>則常見排便用力、頻繁排出帶黏液</w:t>
      </w:r>
      <w:r>
        <w:rPr>
          <w:sz w:val="21"/>
          <w:szCs w:val="21"/>
        </w:rPr>
        <w:t>(</w:t>
      </w:r>
      <w:r>
        <w:rPr>
          <w:sz w:val="21"/>
          <w:szCs w:val="21"/>
        </w:rPr>
        <w:t>有時帶鮮血</w:t>
      </w:r>
      <w:r>
        <w:rPr>
          <w:sz w:val="21"/>
          <w:szCs w:val="21"/>
        </w:rPr>
        <w:t>)</w:t>
      </w:r>
      <w:r>
        <w:rPr>
          <w:sz w:val="21"/>
          <w:szCs w:val="21"/>
        </w:rPr>
        <w:t>的糞便</w:t>
      </w:r>
      <w:r>
        <w:rPr>
          <w:sz w:val="21"/>
          <w:szCs w:val="21"/>
        </w:rPr>
        <w:t>,</w:t>
      </w:r>
      <w:r>
        <w:rPr>
          <w:sz w:val="21"/>
          <w:szCs w:val="21"/>
        </w:rPr>
        <w:t>糞便量少且較稀</w:t>
      </w:r>
      <w:r>
        <w:rPr>
          <w:sz w:val="21"/>
          <w:szCs w:val="21"/>
        </w:rPr>
        <w:t>,</w:t>
      </w:r>
      <w:r>
        <w:rPr>
          <w:sz w:val="21"/>
          <w:szCs w:val="21"/>
        </w:rPr>
        <w:t>通常不太會有明顯體重下降或嘔吐。</w:t>
      </w:r>
    </w:p>
    <w:p w14:paraId="260C3A0D" w14:textId="77777777" w:rsidR="00715578" w:rsidRDefault="00715578" w:rsidP="00715578">
      <w:pPr>
        <w:spacing w:after="80"/>
      </w:pPr>
      <w:r>
        <w:rPr>
          <w:b/>
          <w:bCs/>
          <w:sz w:val="21"/>
          <w:szCs w:val="21"/>
        </w:rPr>
        <w:t>【可能原因】</w:t>
      </w:r>
      <w:r>
        <w:rPr>
          <w:sz w:val="21"/>
          <w:szCs w:val="21"/>
        </w:rPr>
        <w:t xml:space="preserve">IBD </w:t>
      </w:r>
      <w:r>
        <w:rPr>
          <w:sz w:val="21"/>
          <w:szCs w:val="21"/>
        </w:rPr>
        <w:t>的確切病因不易一概而論</w:t>
      </w:r>
      <w:r>
        <w:rPr>
          <w:sz w:val="21"/>
          <w:szCs w:val="21"/>
        </w:rPr>
        <w:t>,</w:t>
      </w:r>
      <w:r>
        <w:rPr>
          <w:sz w:val="21"/>
          <w:szCs w:val="21"/>
        </w:rPr>
        <w:t>診斷上容易與其他疾病症狀重疊而混淆。貓咪的</w:t>
      </w:r>
      <w:r>
        <w:rPr>
          <w:sz w:val="21"/>
          <w:szCs w:val="21"/>
        </w:rPr>
        <w:t xml:space="preserve"> IBD </w:t>
      </w:r>
      <w:r>
        <w:rPr>
          <w:sz w:val="21"/>
          <w:szCs w:val="21"/>
        </w:rPr>
        <w:t>與肝臟發炎、胰臟炎之間有關聯</w:t>
      </w:r>
      <w:r>
        <w:rPr>
          <w:sz w:val="21"/>
          <w:szCs w:val="21"/>
        </w:rPr>
        <w:t>,</w:t>
      </w:r>
      <w:r>
        <w:rPr>
          <w:sz w:val="21"/>
          <w:szCs w:val="21"/>
        </w:rPr>
        <w:t>三者合併出現時稱為「</w:t>
      </w:r>
      <w:r>
        <w:rPr>
          <w:sz w:val="21"/>
          <w:szCs w:val="21"/>
        </w:rPr>
        <w:t>triaditis(</w:t>
      </w:r>
      <w:r>
        <w:rPr>
          <w:sz w:val="21"/>
          <w:szCs w:val="21"/>
        </w:rPr>
        <w:t>三重發炎</w:t>
      </w:r>
      <w:r>
        <w:rPr>
          <w:sz w:val="21"/>
          <w:szCs w:val="21"/>
        </w:rPr>
        <w:t>)</w:t>
      </w:r>
      <w:r>
        <w:rPr>
          <w:sz w:val="21"/>
          <w:szCs w:val="21"/>
        </w:rPr>
        <w:t>」</w:t>
      </w:r>
      <w:r>
        <w:rPr>
          <w:sz w:val="21"/>
          <w:szCs w:val="21"/>
        </w:rPr>
        <w:t>,</w:t>
      </w:r>
      <w:r>
        <w:rPr>
          <w:sz w:val="21"/>
          <w:szCs w:val="21"/>
        </w:rPr>
        <w:t>嚴重</w:t>
      </w:r>
      <w:r>
        <w:rPr>
          <w:sz w:val="21"/>
          <w:szCs w:val="21"/>
        </w:rPr>
        <w:t xml:space="preserve"> IBD </w:t>
      </w:r>
      <w:r>
        <w:rPr>
          <w:sz w:val="21"/>
          <w:szCs w:val="21"/>
        </w:rPr>
        <w:t>也可能與腸道腫瘤有關聯。</w:t>
      </w:r>
    </w:p>
    <w:p w14:paraId="3E1BD951" w14:textId="77777777" w:rsidR="00715578" w:rsidRDefault="00715578" w:rsidP="00715578">
      <w:pPr>
        <w:spacing w:after="80"/>
      </w:pPr>
      <w:r>
        <w:rPr>
          <w:b/>
          <w:bCs/>
          <w:sz w:val="21"/>
          <w:szCs w:val="21"/>
        </w:rPr>
        <w:t>【何時該就醫】</w:t>
      </w:r>
      <w:r>
        <w:rPr>
          <w:sz w:val="21"/>
          <w:szCs w:val="21"/>
        </w:rPr>
        <w:t>症狀長期反覆、合併體重下降或嘔吐時</w:t>
      </w:r>
      <w:r>
        <w:rPr>
          <w:sz w:val="21"/>
          <w:szCs w:val="21"/>
        </w:rPr>
        <w:t>,</w:t>
      </w:r>
      <w:r>
        <w:rPr>
          <w:sz w:val="21"/>
          <w:szCs w:val="21"/>
        </w:rPr>
        <w:t>建議就醫釐清是否為</w:t>
      </w:r>
      <w:r>
        <w:rPr>
          <w:sz w:val="21"/>
          <w:szCs w:val="21"/>
        </w:rPr>
        <w:t xml:space="preserve"> IBD;</w:t>
      </w:r>
      <w:r>
        <w:rPr>
          <w:sz w:val="21"/>
          <w:szCs w:val="21"/>
        </w:rPr>
        <w:t>若主要表現為排便用力、黏液血便</w:t>
      </w:r>
      <w:r>
        <w:rPr>
          <w:sz w:val="21"/>
          <w:szCs w:val="21"/>
        </w:rPr>
        <w:t>,</w:t>
      </w:r>
      <w:r>
        <w:rPr>
          <w:sz w:val="21"/>
          <w:szCs w:val="21"/>
        </w:rPr>
        <w:t>則需考慮大腸炎相關診斷。</w:t>
      </w:r>
    </w:p>
    <w:p w14:paraId="4D6CD509"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診斷上常需血液、尿液、糞便檢查排除其他疾病</w:t>
      </w:r>
      <w:r>
        <w:rPr>
          <w:sz w:val="21"/>
          <w:szCs w:val="21"/>
        </w:rPr>
        <w:t>,</w:t>
      </w:r>
      <w:r>
        <w:rPr>
          <w:sz w:val="21"/>
          <w:szCs w:val="21"/>
        </w:rPr>
        <w:t>並可能需要腹部超音波協助判斷腸道異常部位。大腸炎的診斷有時會透過飲食排除試驗</w:t>
      </w:r>
      <w:r>
        <w:rPr>
          <w:sz w:val="21"/>
          <w:szCs w:val="21"/>
        </w:rPr>
        <w:t>(</w:t>
      </w:r>
      <w:r>
        <w:rPr>
          <w:sz w:val="21"/>
          <w:szCs w:val="21"/>
        </w:rPr>
        <w:t>換特定飲食觀察反應</w:t>
      </w:r>
      <w:r>
        <w:rPr>
          <w:sz w:val="21"/>
          <w:szCs w:val="21"/>
        </w:rPr>
        <w:t>)</w:t>
      </w:r>
      <w:r>
        <w:rPr>
          <w:sz w:val="21"/>
          <w:szCs w:val="21"/>
        </w:rPr>
        <w:t>輔助</w:t>
      </w:r>
      <w:r>
        <w:rPr>
          <w:sz w:val="21"/>
          <w:szCs w:val="21"/>
        </w:rPr>
        <w:t>,</w:t>
      </w:r>
      <w:r>
        <w:rPr>
          <w:sz w:val="21"/>
          <w:szCs w:val="21"/>
        </w:rPr>
        <w:t>治療方向依實際病因而定。</w:t>
      </w:r>
    </w:p>
    <w:p w14:paraId="6335A797" w14:textId="77777777" w:rsidR="00715578" w:rsidRDefault="00715578" w:rsidP="00715578">
      <w:pPr>
        <w:spacing w:after="80"/>
      </w:pPr>
      <w:r>
        <w:rPr>
          <w:b/>
          <w:bCs/>
          <w:sz w:val="21"/>
          <w:szCs w:val="21"/>
        </w:rPr>
        <w:t>【備註／但書】</w:t>
      </w:r>
      <w:r>
        <w:rPr>
          <w:sz w:val="21"/>
          <w:szCs w:val="21"/>
        </w:rPr>
        <w:t xml:space="preserve">IBD </w:t>
      </w:r>
      <w:r>
        <w:rPr>
          <w:sz w:val="21"/>
          <w:szCs w:val="21"/>
        </w:rPr>
        <w:t>診斷不易</w:t>
      </w:r>
      <w:r>
        <w:rPr>
          <w:sz w:val="21"/>
          <w:szCs w:val="21"/>
        </w:rPr>
        <w:t>,</w:t>
      </w:r>
      <w:r>
        <w:rPr>
          <w:sz w:val="21"/>
          <w:szCs w:val="21"/>
        </w:rPr>
        <w:t>因為許多症狀與其他疾病重疊</w:t>
      </w:r>
      <w:r>
        <w:rPr>
          <w:sz w:val="21"/>
          <w:szCs w:val="21"/>
        </w:rPr>
        <w:t>;triaditis(IBD</w:t>
      </w:r>
      <w:r>
        <w:rPr>
          <w:sz w:val="21"/>
          <w:szCs w:val="21"/>
        </w:rPr>
        <w:t>、肝臟發炎、胰臟炎三者併發</w:t>
      </w:r>
      <w:r>
        <w:rPr>
          <w:sz w:val="21"/>
          <w:szCs w:val="21"/>
        </w:rPr>
        <w:t>)</w:t>
      </w:r>
      <w:r>
        <w:rPr>
          <w:sz w:val="21"/>
          <w:szCs w:val="21"/>
        </w:rPr>
        <w:t>是貓咪較特殊的關聯現象</w:t>
      </w:r>
      <w:r>
        <w:rPr>
          <w:sz w:val="21"/>
          <w:szCs w:val="21"/>
        </w:rPr>
        <w:t>,</w:t>
      </w:r>
      <w:r>
        <w:rPr>
          <w:sz w:val="21"/>
          <w:szCs w:val="21"/>
        </w:rPr>
        <w:t>值得在知識庫中特別標註</w:t>
      </w:r>
      <w:r>
        <w:rPr>
          <w:sz w:val="21"/>
          <w:szCs w:val="21"/>
        </w:rPr>
        <w:t>,</w:t>
      </w:r>
      <w:r>
        <w:rPr>
          <w:sz w:val="21"/>
          <w:szCs w:val="21"/>
        </w:rPr>
        <w:t>避免只單獨處理其中一項。</w:t>
      </w:r>
    </w:p>
    <w:p w14:paraId="1C6B2639" w14:textId="77777777" w:rsidR="00715578" w:rsidRDefault="00715578" w:rsidP="00715578">
      <w:pPr>
        <w:spacing w:after="80"/>
      </w:pPr>
      <w:r>
        <w:rPr>
          <w:b/>
          <w:bCs/>
          <w:sz w:val="21"/>
          <w:szCs w:val="21"/>
        </w:rPr>
        <w:t>【資料來源】</w:t>
      </w:r>
      <w:r>
        <w:rPr>
          <w:sz w:val="21"/>
          <w:szCs w:val="21"/>
        </w:rPr>
        <w:t>Merck Veterinary Manual, Disorders of the Stomach and Intestines in Cats, https://www.merckvetmanual.com/cat-owners/digestive-disorders-of-cats/disorders-of-the-stomach-and-intestines-in-cats</w:t>
      </w:r>
    </w:p>
    <w:p w14:paraId="55A60E6E" w14:textId="77777777" w:rsidR="00715578" w:rsidRDefault="00715578" w:rsidP="00715578">
      <w:pPr>
        <w:pStyle w:val="2"/>
        <w:spacing w:before="300" w:after="120"/>
      </w:pPr>
      <w:r>
        <w:lastRenderedPageBreak/>
        <w:t>狗－胃擴張扭轉症候群</w:t>
      </w:r>
      <w:r>
        <w:t>(Bloat / GDV)</w:t>
      </w:r>
    </w:p>
    <w:p w14:paraId="5E8474DD" w14:textId="77777777" w:rsidR="00715578" w:rsidRDefault="00715578" w:rsidP="00715578">
      <w:pPr>
        <w:spacing w:after="80"/>
      </w:pPr>
      <w:r>
        <w:rPr>
          <w:b/>
          <w:bCs/>
          <w:sz w:val="21"/>
          <w:szCs w:val="21"/>
        </w:rPr>
        <w:t>【物種】</w:t>
      </w:r>
      <w:r>
        <w:rPr>
          <w:sz w:val="21"/>
          <w:szCs w:val="21"/>
        </w:rPr>
        <w:t>狗</w:t>
      </w:r>
    </w:p>
    <w:p w14:paraId="1A84398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胃擴張扭轉</w:t>
      </w:r>
      <w:r>
        <w:rPr>
          <w:sz w:val="21"/>
          <w:szCs w:val="21"/>
        </w:rPr>
        <w:t>(</w:t>
      </w:r>
      <w:r>
        <w:rPr>
          <w:sz w:val="21"/>
          <w:szCs w:val="21"/>
        </w:rPr>
        <w:t>俗稱脹氣、胃扭轉</w:t>
      </w:r>
      <w:r>
        <w:rPr>
          <w:sz w:val="21"/>
          <w:szCs w:val="21"/>
        </w:rPr>
        <w:t>)</w:t>
      </w:r>
    </w:p>
    <w:p w14:paraId="5D9E969A" w14:textId="77777777" w:rsidR="00715578" w:rsidRDefault="00715578" w:rsidP="00715578">
      <w:pPr>
        <w:spacing w:after="80"/>
      </w:pPr>
      <w:r>
        <w:rPr>
          <w:b/>
          <w:bCs/>
          <w:sz w:val="21"/>
          <w:szCs w:val="21"/>
        </w:rPr>
        <w:t>【常見症狀】</w:t>
      </w:r>
      <w:r>
        <w:rPr>
          <w:sz w:val="21"/>
          <w:szCs w:val="21"/>
        </w:rPr>
        <w:t>屬於致命急症。胃部因氣體</w:t>
      </w:r>
      <w:r>
        <w:rPr>
          <w:sz w:val="21"/>
          <w:szCs w:val="21"/>
        </w:rPr>
        <w:t>(</w:t>
      </w:r>
      <w:r>
        <w:rPr>
          <w:sz w:val="21"/>
          <w:szCs w:val="21"/>
        </w:rPr>
        <w:t>可能合併液體</w:t>
      </w:r>
      <w:r>
        <w:rPr>
          <w:sz w:val="21"/>
          <w:szCs w:val="21"/>
        </w:rPr>
        <w:t>)</w:t>
      </w:r>
      <w:r>
        <w:rPr>
          <w:sz w:val="21"/>
          <w:szCs w:val="21"/>
        </w:rPr>
        <w:t>過度擴張</w:t>
      </w:r>
      <w:r>
        <w:rPr>
          <w:sz w:val="21"/>
          <w:szCs w:val="21"/>
        </w:rPr>
        <w:t>,</w:t>
      </w:r>
      <w:r>
        <w:rPr>
          <w:sz w:val="21"/>
          <w:szCs w:val="21"/>
        </w:rPr>
        <w:t>並沿軸向扭轉</w:t>
      </w:r>
      <w:r>
        <w:rPr>
          <w:sz w:val="21"/>
          <w:szCs w:val="21"/>
        </w:rPr>
        <w:t>,</w:t>
      </w:r>
      <w:r>
        <w:rPr>
          <w:sz w:val="21"/>
          <w:szCs w:val="21"/>
        </w:rPr>
        <w:t>導致血流受阻。常見於胸腔深、體型大型的犬種。</w:t>
      </w:r>
    </w:p>
    <w:p w14:paraId="28046724" w14:textId="77777777" w:rsidR="00715578" w:rsidRDefault="00715578" w:rsidP="00715578">
      <w:pPr>
        <w:spacing w:after="80"/>
      </w:pPr>
      <w:r>
        <w:rPr>
          <w:b/>
          <w:bCs/>
          <w:sz w:val="21"/>
          <w:szCs w:val="21"/>
        </w:rPr>
        <w:t>【可能原因】</w:t>
      </w:r>
      <w:r>
        <w:rPr>
          <w:sz w:val="21"/>
          <w:szCs w:val="21"/>
        </w:rPr>
        <w:t>確切成因尚未完全釐清</w:t>
      </w:r>
      <w:r>
        <w:rPr>
          <w:sz w:val="21"/>
          <w:szCs w:val="21"/>
        </w:rPr>
        <w:t>,</w:t>
      </w:r>
      <w:r>
        <w:rPr>
          <w:sz w:val="21"/>
          <w:szCs w:val="21"/>
        </w:rPr>
        <w:t>但已知風險因子包含</w:t>
      </w:r>
      <w:r>
        <w:rPr>
          <w:sz w:val="21"/>
          <w:szCs w:val="21"/>
        </w:rPr>
        <w:t>:</w:t>
      </w:r>
      <w:r>
        <w:rPr>
          <w:sz w:val="21"/>
          <w:szCs w:val="21"/>
        </w:rPr>
        <w:t>胸腔深且體型大的犬種</w:t>
      </w:r>
      <w:r>
        <w:rPr>
          <w:sz w:val="21"/>
          <w:szCs w:val="21"/>
        </w:rPr>
        <w:t>(</w:t>
      </w:r>
      <w:r>
        <w:rPr>
          <w:sz w:val="21"/>
          <w:szCs w:val="21"/>
        </w:rPr>
        <w:t>如杜賓、大丹犬、德國牧羊犬等</w:t>
      </w:r>
      <w:r>
        <w:rPr>
          <w:sz w:val="21"/>
          <w:szCs w:val="21"/>
        </w:rPr>
        <w:t>)</w:t>
      </w:r>
      <w:r>
        <w:rPr>
          <w:sz w:val="21"/>
          <w:szCs w:val="21"/>
        </w:rPr>
        <w:t>、體態偏瘦、緊張易受驚的性格、一天只餵一次大份量食物、餵食乾飼料、進食速度過快、年齡增長、有家族病史</w:t>
      </w:r>
      <w:r>
        <w:rPr>
          <w:sz w:val="21"/>
          <w:szCs w:val="21"/>
        </w:rPr>
        <w:t>(</w:t>
      </w:r>
      <w:r>
        <w:rPr>
          <w:sz w:val="21"/>
          <w:szCs w:val="21"/>
        </w:rPr>
        <w:t>親代或手足曾發生過</w:t>
      </w:r>
      <w:r>
        <w:rPr>
          <w:sz w:val="21"/>
          <w:szCs w:val="21"/>
        </w:rPr>
        <w:t>)</w:t>
      </w:r>
      <w:r>
        <w:rPr>
          <w:sz w:val="21"/>
          <w:szCs w:val="21"/>
        </w:rPr>
        <w:t>。壓力也可能誘發急性發作。</w:t>
      </w:r>
    </w:p>
    <w:p w14:paraId="4BF597B6" w14:textId="77777777" w:rsidR="00715578" w:rsidRDefault="00715578" w:rsidP="00715578">
      <w:pPr>
        <w:spacing w:after="80"/>
      </w:pPr>
      <w:r>
        <w:rPr>
          <w:b/>
          <w:bCs/>
          <w:sz w:val="21"/>
          <w:szCs w:val="21"/>
        </w:rPr>
        <w:t>【何時該就醫】</w:t>
      </w:r>
      <w:r>
        <w:rPr>
          <w:sz w:val="21"/>
          <w:szCs w:val="21"/>
        </w:rPr>
        <w:t>屬於必須立即送醫的急症</w:t>
      </w:r>
      <w:r>
        <w:rPr>
          <w:sz w:val="21"/>
          <w:szCs w:val="21"/>
        </w:rPr>
        <w:t>,</w:t>
      </w:r>
      <w:r>
        <w:rPr>
          <w:sz w:val="21"/>
          <w:szCs w:val="21"/>
        </w:rPr>
        <w:t>一旦懷疑胃扭轉</w:t>
      </w:r>
      <w:r>
        <w:rPr>
          <w:sz w:val="21"/>
          <w:szCs w:val="21"/>
        </w:rPr>
        <w:t>,</w:t>
      </w:r>
      <w:r>
        <w:rPr>
          <w:sz w:val="21"/>
          <w:szCs w:val="21"/>
        </w:rPr>
        <w:t>應馬上就醫</w:t>
      </w:r>
      <w:r>
        <w:rPr>
          <w:sz w:val="21"/>
          <w:szCs w:val="21"/>
        </w:rPr>
        <w:t>,</w:t>
      </w:r>
      <w:r>
        <w:rPr>
          <w:sz w:val="21"/>
          <w:szCs w:val="21"/>
        </w:rPr>
        <w:t>不建議在家觀察等待。</w:t>
      </w:r>
    </w:p>
    <w:p w14:paraId="27C9ED79"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需要立即的內科與外科介入處理胃部扭轉、減壓</w:t>
      </w:r>
      <w:r>
        <w:rPr>
          <w:sz w:val="21"/>
          <w:szCs w:val="21"/>
        </w:rPr>
        <w:t>,</w:t>
      </w:r>
      <w:r>
        <w:rPr>
          <w:sz w:val="21"/>
          <w:szCs w:val="21"/>
        </w:rPr>
        <w:t>並處理隨之而來的休克風險。部分高風險犬種可透過「胃固定術</w:t>
      </w:r>
      <w:r>
        <w:rPr>
          <w:sz w:val="21"/>
          <w:szCs w:val="21"/>
        </w:rPr>
        <w:t>(gastropexy)</w:t>
      </w:r>
      <w:r>
        <w:rPr>
          <w:sz w:val="21"/>
          <w:szCs w:val="21"/>
        </w:rPr>
        <w:t>」進行預防性手術</w:t>
      </w:r>
      <w:r>
        <w:rPr>
          <w:sz w:val="21"/>
          <w:szCs w:val="21"/>
        </w:rPr>
        <w:t>,</w:t>
      </w:r>
      <w:r>
        <w:rPr>
          <w:sz w:val="21"/>
          <w:szCs w:val="21"/>
        </w:rPr>
        <w:t>降低未來復發風險。</w:t>
      </w:r>
    </w:p>
    <w:p w14:paraId="08A7F1F5" w14:textId="77777777" w:rsidR="00715578" w:rsidRDefault="00715578" w:rsidP="00715578">
      <w:pPr>
        <w:spacing w:after="80"/>
      </w:pPr>
      <w:r>
        <w:rPr>
          <w:b/>
          <w:bCs/>
          <w:sz w:val="21"/>
          <w:szCs w:val="21"/>
        </w:rPr>
        <w:t>【備註／但書】</w:t>
      </w:r>
      <w:r>
        <w:rPr>
          <w:sz w:val="21"/>
          <w:szCs w:val="21"/>
        </w:rPr>
        <w:t>單純的胃部脹氣</w:t>
      </w:r>
      <w:r>
        <w:rPr>
          <w:sz w:val="21"/>
          <w:szCs w:val="21"/>
        </w:rPr>
        <w:t>(dilatation,</w:t>
      </w:r>
      <w:r>
        <w:rPr>
          <w:sz w:val="21"/>
          <w:szCs w:val="21"/>
        </w:rPr>
        <w:t>尚未扭轉</w:t>
      </w:r>
      <w:r>
        <w:rPr>
          <w:sz w:val="21"/>
          <w:szCs w:val="21"/>
        </w:rPr>
        <w:t>)</w:t>
      </w:r>
      <w:r>
        <w:rPr>
          <w:sz w:val="21"/>
          <w:szCs w:val="21"/>
        </w:rPr>
        <w:t>有時可自行緩解</w:t>
      </w:r>
      <w:r>
        <w:rPr>
          <w:sz w:val="21"/>
          <w:szCs w:val="21"/>
        </w:rPr>
        <w:t>,</w:t>
      </w:r>
      <w:r>
        <w:rPr>
          <w:sz w:val="21"/>
          <w:szCs w:val="21"/>
        </w:rPr>
        <w:t>但隨時可能惡化為合併扭轉的</w:t>
      </w:r>
      <w:r>
        <w:rPr>
          <w:sz w:val="21"/>
          <w:szCs w:val="21"/>
        </w:rPr>
        <w:t xml:space="preserve"> GDV,</w:t>
      </w:r>
      <w:r>
        <w:rPr>
          <w:sz w:val="21"/>
          <w:szCs w:val="21"/>
        </w:rPr>
        <w:t>兩者風險程度不同</w:t>
      </w:r>
      <w:r>
        <w:rPr>
          <w:sz w:val="21"/>
          <w:szCs w:val="21"/>
        </w:rPr>
        <w:t>,</w:t>
      </w:r>
      <w:r>
        <w:rPr>
          <w:sz w:val="21"/>
          <w:szCs w:val="21"/>
        </w:rPr>
        <w:t>不能因為症狀暫時穩定就掉以輕心</w:t>
      </w:r>
      <w:r>
        <w:rPr>
          <w:sz w:val="21"/>
          <w:szCs w:val="21"/>
        </w:rPr>
        <w:t>;</w:t>
      </w:r>
      <w:r>
        <w:rPr>
          <w:sz w:val="21"/>
          <w:szCs w:val="21"/>
        </w:rPr>
        <w:t>這是少數幾個「不能等</w:t>
      </w:r>
      <w:r>
        <w:rPr>
          <w:sz w:val="21"/>
          <w:szCs w:val="21"/>
        </w:rPr>
        <w:t>,</w:t>
      </w:r>
      <w:r>
        <w:rPr>
          <w:sz w:val="21"/>
          <w:szCs w:val="21"/>
        </w:rPr>
        <w:t>要馬上送醫」的消化系統急症之一</w:t>
      </w:r>
      <w:r>
        <w:rPr>
          <w:sz w:val="21"/>
          <w:szCs w:val="21"/>
        </w:rPr>
        <w:t>,</w:t>
      </w:r>
      <w:r>
        <w:rPr>
          <w:sz w:val="21"/>
          <w:szCs w:val="21"/>
        </w:rPr>
        <w:t>適合在</w:t>
      </w:r>
      <w:r>
        <w:rPr>
          <w:sz w:val="21"/>
          <w:szCs w:val="21"/>
        </w:rPr>
        <w:t xml:space="preserve"> RAG </w:t>
      </w:r>
      <w:r>
        <w:rPr>
          <w:sz w:val="21"/>
          <w:szCs w:val="21"/>
        </w:rPr>
        <w:t>回答中特別標註緊急程度。</w:t>
      </w:r>
    </w:p>
    <w:p w14:paraId="2DFA03EB" w14:textId="77777777" w:rsidR="00715578" w:rsidRDefault="00715578" w:rsidP="00715578">
      <w:pPr>
        <w:spacing w:after="80"/>
      </w:pPr>
      <w:r>
        <w:rPr>
          <w:b/>
          <w:bCs/>
          <w:sz w:val="21"/>
          <w:szCs w:val="21"/>
        </w:rPr>
        <w:t>【資料來源】</w:t>
      </w:r>
      <w:r>
        <w:rPr>
          <w:sz w:val="21"/>
          <w:szCs w:val="21"/>
        </w:rPr>
        <w:t>Merck Veterinary Manual, Disorders of the Stomach and Intestines in Dogs / Gastric Dilation and Volvulus in Small Animals, https://www.merckvetmanual.com/dog-owners/digestive-disorders-of-dogs/disorders-of-the-stomach-and-intestines-in-dogs</w:t>
      </w:r>
    </w:p>
    <w:p w14:paraId="6B7525E3" w14:textId="77777777" w:rsidR="00715578" w:rsidRDefault="00715578" w:rsidP="00715578">
      <w:pPr>
        <w:pStyle w:val="2"/>
        <w:spacing w:before="300" w:after="120"/>
      </w:pPr>
      <w:r>
        <w:t>貓狗－牙周病</w:t>
      </w:r>
      <w:r>
        <w:t>(Periodontal Disease)</w:t>
      </w:r>
    </w:p>
    <w:p w14:paraId="083B554D" w14:textId="77777777" w:rsidR="00715578" w:rsidRDefault="00715578" w:rsidP="00715578">
      <w:pPr>
        <w:spacing w:after="80"/>
      </w:pPr>
      <w:r>
        <w:rPr>
          <w:b/>
          <w:bCs/>
          <w:sz w:val="21"/>
          <w:szCs w:val="21"/>
        </w:rPr>
        <w:t>【物種】</w:t>
      </w:r>
      <w:r>
        <w:rPr>
          <w:sz w:val="21"/>
          <w:szCs w:val="21"/>
        </w:rPr>
        <w:t>貓、狗</w:t>
      </w:r>
    </w:p>
    <w:p w14:paraId="67442ABC"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牙齦炎與牙周炎</w:t>
      </w:r>
    </w:p>
    <w:p w14:paraId="3D285E3E" w14:textId="77777777" w:rsidR="00715578" w:rsidRDefault="00715578" w:rsidP="00715578">
      <w:pPr>
        <w:spacing w:after="80"/>
      </w:pPr>
      <w:r>
        <w:rPr>
          <w:b/>
          <w:bCs/>
          <w:sz w:val="21"/>
          <w:szCs w:val="21"/>
        </w:rPr>
        <w:t>【常見症狀】</w:t>
      </w:r>
      <w:r>
        <w:rPr>
          <w:sz w:val="21"/>
          <w:szCs w:val="21"/>
        </w:rPr>
        <w:t>牙齦炎階段</w:t>
      </w:r>
      <w:r>
        <w:rPr>
          <w:sz w:val="21"/>
          <w:szCs w:val="21"/>
        </w:rPr>
        <w:t>:</w:t>
      </w:r>
      <w:r>
        <w:rPr>
          <w:sz w:val="21"/>
          <w:szCs w:val="21"/>
        </w:rPr>
        <w:t>牙齦由珊瑚粉色轉為紅色或紫紅色</w:t>
      </w:r>
      <w:r>
        <w:rPr>
          <w:sz w:val="21"/>
          <w:szCs w:val="21"/>
        </w:rPr>
        <w:t>,</w:t>
      </w:r>
      <w:r>
        <w:rPr>
          <w:sz w:val="21"/>
          <w:szCs w:val="21"/>
        </w:rPr>
        <w:t>邊緣腫脹</w:t>
      </w:r>
      <w:r>
        <w:rPr>
          <w:sz w:val="21"/>
          <w:szCs w:val="21"/>
        </w:rPr>
        <w:t>,</w:t>
      </w:r>
      <w:r>
        <w:rPr>
          <w:sz w:val="21"/>
          <w:szCs w:val="21"/>
        </w:rPr>
        <w:t>碰觸容易出血</w:t>
      </w:r>
      <w:r>
        <w:rPr>
          <w:sz w:val="21"/>
          <w:szCs w:val="21"/>
        </w:rPr>
        <w:t>,</w:t>
      </w:r>
      <w:r>
        <w:rPr>
          <w:sz w:val="21"/>
          <w:szCs w:val="21"/>
        </w:rPr>
        <w:t>常伴隨口臭。牙周炎階段</w:t>
      </w:r>
      <w:r>
        <w:rPr>
          <w:sz w:val="21"/>
          <w:szCs w:val="21"/>
        </w:rPr>
        <w:t>:</w:t>
      </w:r>
      <w:r>
        <w:rPr>
          <w:sz w:val="21"/>
          <w:szCs w:val="21"/>
        </w:rPr>
        <w:t>發炎範圍擴及牙齦、牙周韌帶與齒槽骨</w:t>
      </w:r>
      <w:r>
        <w:rPr>
          <w:sz w:val="21"/>
          <w:szCs w:val="21"/>
        </w:rPr>
        <w:t>,</w:t>
      </w:r>
      <w:r>
        <w:rPr>
          <w:sz w:val="21"/>
          <w:szCs w:val="21"/>
        </w:rPr>
        <w:t>屬於不可逆的組織破壞</w:t>
      </w:r>
      <w:r>
        <w:rPr>
          <w:sz w:val="21"/>
          <w:szCs w:val="21"/>
        </w:rPr>
        <w:t>,</w:t>
      </w:r>
      <w:r>
        <w:rPr>
          <w:sz w:val="21"/>
          <w:szCs w:val="21"/>
        </w:rPr>
        <w:t>會導致牙齒失去支撐而脫落。</w:t>
      </w:r>
    </w:p>
    <w:p w14:paraId="50B4323C" w14:textId="77777777" w:rsidR="00715578" w:rsidRDefault="00715578" w:rsidP="00715578">
      <w:pPr>
        <w:spacing w:after="80"/>
      </w:pPr>
      <w:r>
        <w:rPr>
          <w:b/>
          <w:bCs/>
          <w:sz w:val="21"/>
          <w:szCs w:val="21"/>
        </w:rPr>
        <w:t>【可能原因】</w:t>
      </w:r>
      <w:r>
        <w:rPr>
          <w:sz w:val="21"/>
          <w:szCs w:val="21"/>
        </w:rPr>
        <w:t>主因是牙菌斑</w:t>
      </w:r>
      <w:r>
        <w:rPr>
          <w:sz w:val="21"/>
          <w:szCs w:val="21"/>
        </w:rPr>
        <w:t>(</w:t>
      </w:r>
      <w:r>
        <w:rPr>
          <w:sz w:val="21"/>
          <w:szCs w:val="21"/>
        </w:rPr>
        <w:t>細菌</w:t>
      </w:r>
      <w:r>
        <w:rPr>
          <w:sz w:val="21"/>
          <w:szCs w:val="21"/>
        </w:rPr>
        <w:t>)</w:t>
      </w:r>
      <w:r>
        <w:rPr>
          <w:sz w:val="21"/>
          <w:szCs w:val="21"/>
        </w:rPr>
        <w:t>堆積在牙齦線附近</w:t>
      </w:r>
      <w:r>
        <w:rPr>
          <w:sz w:val="21"/>
          <w:szCs w:val="21"/>
        </w:rPr>
        <w:t>,</w:t>
      </w:r>
      <w:r>
        <w:rPr>
          <w:sz w:val="21"/>
          <w:szCs w:val="21"/>
        </w:rPr>
        <w:t>長期缺乏口腔清潔所致。狗的部分</w:t>
      </w:r>
      <w:r>
        <w:rPr>
          <w:sz w:val="21"/>
          <w:szCs w:val="21"/>
        </w:rPr>
        <w:t>,</w:t>
      </w:r>
      <w:r>
        <w:rPr>
          <w:sz w:val="21"/>
          <w:szCs w:val="21"/>
        </w:rPr>
        <w:t>小型犬比大型犬更容易有牙周炎問題</w:t>
      </w:r>
      <w:r>
        <w:rPr>
          <w:sz w:val="21"/>
          <w:szCs w:val="21"/>
        </w:rPr>
        <w:t>;</w:t>
      </w:r>
      <w:r>
        <w:rPr>
          <w:sz w:val="21"/>
          <w:szCs w:val="21"/>
        </w:rPr>
        <w:t>長期吃乾飼料因為咀嚼的機械清潔作用</w:t>
      </w:r>
      <w:r>
        <w:rPr>
          <w:sz w:val="21"/>
          <w:szCs w:val="21"/>
        </w:rPr>
        <w:t>,</w:t>
      </w:r>
      <w:r>
        <w:rPr>
          <w:sz w:val="21"/>
          <w:szCs w:val="21"/>
        </w:rPr>
        <w:t>問題相對較少發生。貓則較少出現蛀牙</w:t>
      </w:r>
      <w:r>
        <w:rPr>
          <w:sz w:val="21"/>
          <w:szCs w:val="21"/>
        </w:rPr>
        <w:t>,</w:t>
      </w:r>
      <w:r>
        <w:rPr>
          <w:sz w:val="21"/>
          <w:szCs w:val="21"/>
        </w:rPr>
        <w:t>但牙周病是貓最普遍的口腔問題之一。</w:t>
      </w:r>
    </w:p>
    <w:p w14:paraId="2BF80D1A" w14:textId="77777777" w:rsidR="00715578" w:rsidRDefault="00715578" w:rsidP="00715578">
      <w:pPr>
        <w:spacing w:after="80"/>
      </w:pPr>
      <w:r>
        <w:rPr>
          <w:b/>
          <w:bCs/>
          <w:sz w:val="21"/>
          <w:szCs w:val="21"/>
        </w:rPr>
        <w:t>【何時該就醫】</w:t>
      </w:r>
      <w:r>
        <w:rPr>
          <w:sz w:val="21"/>
          <w:szCs w:val="21"/>
        </w:rPr>
        <w:t>發現牙齦變色、口臭、進食時明顯不適等徵兆時</w:t>
      </w:r>
      <w:r>
        <w:rPr>
          <w:sz w:val="21"/>
          <w:szCs w:val="21"/>
        </w:rPr>
        <w:t>,</w:t>
      </w:r>
      <w:r>
        <w:rPr>
          <w:sz w:val="21"/>
          <w:szCs w:val="21"/>
        </w:rPr>
        <w:t>建議安排獸醫檢查</w:t>
      </w:r>
      <w:r>
        <w:rPr>
          <w:sz w:val="21"/>
          <w:szCs w:val="21"/>
        </w:rPr>
        <w:t>;</w:t>
      </w:r>
      <w:r>
        <w:rPr>
          <w:sz w:val="21"/>
          <w:szCs w:val="21"/>
        </w:rPr>
        <w:t>牙周炎一旦形成組織破壞即無法逆轉</w:t>
      </w:r>
      <w:r>
        <w:rPr>
          <w:sz w:val="21"/>
          <w:szCs w:val="21"/>
        </w:rPr>
        <w:t>,</w:t>
      </w:r>
      <w:r>
        <w:rPr>
          <w:sz w:val="21"/>
          <w:szCs w:val="21"/>
        </w:rPr>
        <w:t>及早在牙齦炎階段介入效果較好。</w:t>
      </w:r>
    </w:p>
    <w:p w14:paraId="661B6819"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需要由獸醫在麻醉下進行專業洗牙</w:t>
      </w:r>
      <w:r>
        <w:rPr>
          <w:sz w:val="21"/>
          <w:szCs w:val="21"/>
        </w:rPr>
        <w:t>,</w:t>
      </w:r>
      <w:r>
        <w:rPr>
          <w:sz w:val="21"/>
          <w:szCs w:val="21"/>
        </w:rPr>
        <w:t>才能徹底清除牙齦線以下的牙菌斑</w:t>
      </w:r>
      <w:r>
        <w:rPr>
          <w:sz w:val="21"/>
          <w:szCs w:val="21"/>
        </w:rPr>
        <w:t>;</w:t>
      </w:r>
      <w:r>
        <w:rPr>
          <w:sz w:val="21"/>
          <w:szCs w:val="21"/>
        </w:rPr>
        <w:t>非麻</w:t>
      </w:r>
      <w:r>
        <w:rPr>
          <w:sz w:val="21"/>
          <w:szCs w:val="21"/>
        </w:rPr>
        <w:lastRenderedPageBreak/>
        <w:t>醉洗牙雖然外觀變好看</w:t>
      </w:r>
      <w:r>
        <w:rPr>
          <w:sz w:val="21"/>
          <w:szCs w:val="21"/>
        </w:rPr>
        <w:t>,</w:t>
      </w:r>
      <w:r>
        <w:rPr>
          <w:sz w:val="21"/>
          <w:szCs w:val="21"/>
        </w:rPr>
        <w:t>但無法處理牙齦線下的根本問題。日常則建議居家刷牙等口腔清潔習慣</w:t>
      </w:r>
      <w:r>
        <w:rPr>
          <w:sz w:val="21"/>
          <w:szCs w:val="21"/>
        </w:rPr>
        <w:t>,</w:t>
      </w:r>
      <w:r>
        <w:rPr>
          <w:sz w:val="21"/>
          <w:szCs w:val="21"/>
        </w:rPr>
        <w:t>並搭配定期回診洗牙。</w:t>
      </w:r>
    </w:p>
    <w:p w14:paraId="44757620" w14:textId="77777777" w:rsidR="00715578" w:rsidRDefault="00715578" w:rsidP="00715578">
      <w:pPr>
        <w:spacing w:after="80"/>
      </w:pPr>
      <w:r>
        <w:rPr>
          <w:b/>
          <w:bCs/>
          <w:sz w:val="21"/>
          <w:szCs w:val="21"/>
        </w:rPr>
        <w:t>【備註／但書】</w:t>
      </w:r>
      <w:r>
        <w:rPr>
          <w:sz w:val="21"/>
          <w:szCs w:val="21"/>
        </w:rPr>
        <w:t>貓狗雖然都會有牙周病</w:t>
      </w:r>
      <w:r>
        <w:rPr>
          <w:sz w:val="21"/>
          <w:szCs w:val="21"/>
        </w:rPr>
        <w:t>,</w:t>
      </w:r>
      <w:r>
        <w:rPr>
          <w:sz w:val="21"/>
          <w:szCs w:val="21"/>
        </w:rPr>
        <w:t>但發生型態與好發族群不完全相同</w:t>
      </w:r>
      <w:r>
        <w:rPr>
          <w:sz w:val="21"/>
          <w:szCs w:val="21"/>
        </w:rPr>
        <w:t>(</w:t>
      </w:r>
      <w:r>
        <w:rPr>
          <w:sz w:val="21"/>
          <w:szCs w:val="21"/>
        </w:rPr>
        <w:t>如小型犬</w:t>
      </w:r>
      <w:r>
        <w:rPr>
          <w:sz w:val="21"/>
          <w:szCs w:val="21"/>
        </w:rPr>
        <w:t xml:space="preserve"> vs </w:t>
      </w:r>
      <w:r>
        <w:rPr>
          <w:sz w:val="21"/>
          <w:szCs w:val="21"/>
        </w:rPr>
        <w:t>大型犬的差異、貓的幼年型牙齦炎</w:t>
      </w:r>
      <w:r>
        <w:rPr>
          <w:sz w:val="21"/>
          <w:szCs w:val="21"/>
        </w:rPr>
        <w:t>),</w:t>
      </w:r>
      <w:r>
        <w:rPr>
          <w:sz w:val="21"/>
          <w:szCs w:val="21"/>
        </w:rPr>
        <w:t>知識庫若要更精確</w:t>
      </w:r>
      <w:r>
        <w:rPr>
          <w:sz w:val="21"/>
          <w:szCs w:val="21"/>
        </w:rPr>
        <w:t>,</w:t>
      </w:r>
      <w:r>
        <w:rPr>
          <w:sz w:val="21"/>
          <w:szCs w:val="21"/>
        </w:rPr>
        <w:t>之後可再依物種拆分更細的條目。</w:t>
      </w:r>
    </w:p>
    <w:p w14:paraId="69418ACE" w14:textId="77777777" w:rsidR="00715578" w:rsidRDefault="00715578" w:rsidP="00715578">
      <w:pPr>
        <w:spacing w:after="80"/>
      </w:pPr>
      <w:r>
        <w:rPr>
          <w:b/>
          <w:bCs/>
          <w:sz w:val="21"/>
          <w:szCs w:val="21"/>
        </w:rPr>
        <w:t>【資料來源】</w:t>
      </w:r>
      <w:r>
        <w:rPr>
          <w:sz w:val="21"/>
          <w:szCs w:val="21"/>
        </w:rPr>
        <w:t>Merck Veterinary Manual, Dental Disorders of Dogs / Dental Disorders of Cats, https://www.merckvetmanual.com/dog-owners/digestive-disorders-of-dogs/dental-disorders-of-dogs</w:t>
      </w:r>
    </w:p>
    <w:p w14:paraId="1276F13B" w14:textId="77777777" w:rsidR="00715578" w:rsidRDefault="00715578" w:rsidP="00715578">
      <w:pPr>
        <w:pStyle w:val="2"/>
        <w:spacing w:before="300" w:after="120"/>
      </w:pPr>
      <w:r>
        <w:t>貓－肝臟脂肪堆積症</w:t>
      </w:r>
      <w:r>
        <w:t>(Feline Hepatic Lipidosis)</w:t>
      </w:r>
    </w:p>
    <w:p w14:paraId="78112997" w14:textId="77777777" w:rsidR="00715578" w:rsidRDefault="00715578" w:rsidP="00715578">
      <w:pPr>
        <w:spacing w:after="80"/>
      </w:pPr>
      <w:r>
        <w:rPr>
          <w:b/>
          <w:bCs/>
          <w:sz w:val="21"/>
          <w:szCs w:val="21"/>
        </w:rPr>
        <w:t>【物種】</w:t>
      </w:r>
      <w:r>
        <w:rPr>
          <w:sz w:val="21"/>
          <w:szCs w:val="21"/>
        </w:rPr>
        <w:t>貓</w:t>
      </w:r>
    </w:p>
    <w:p w14:paraId="457578CC"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肝臟脂肪堆積症</w:t>
      </w:r>
      <w:r>
        <w:rPr>
          <w:sz w:val="21"/>
          <w:szCs w:val="21"/>
        </w:rPr>
        <w:t>(</w:t>
      </w:r>
      <w:r>
        <w:rPr>
          <w:sz w:val="21"/>
          <w:szCs w:val="21"/>
        </w:rPr>
        <w:t>脂肪肝</w:t>
      </w:r>
      <w:r>
        <w:rPr>
          <w:sz w:val="21"/>
          <w:szCs w:val="21"/>
        </w:rPr>
        <w:t>)</w:t>
      </w:r>
    </w:p>
    <w:p w14:paraId="46A7F629" w14:textId="77777777" w:rsidR="00715578" w:rsidRDefault="00715578" w:rsidP="00715578">
      <w:pPr>
        <w:spacing w:after="80"/>
      </w:pPr>
      <w:r>
        <w:rPr>
          <w:b/>
          <w:bCs/>
          <w:sz w:val="21"/>
          <w:szCs w:val="21"/>
        </w:rPr>
        <w:t>【常見症狀】</w:t>
      </w:r>
      <w:r>
        <w:rPr>
          <w:sz w:val="21"/>
          <w:szCs w:val="21"/>
        </w:rPr>
        <w:t>常見症狀包含體重下降、精神沉鬱、嘔吐、黃疸</w:t>
      </w:r>
      <w:r>
        <w:rPr>
          <w:sz w:val="21"/>
          <w:szCs w:val="21"/>
        </w:rPr>
        <w:t>(</w:t>
      </w:r>
      <w:r>
        <w:rPr>
          <w:sz w:val="21"/>
          <w:szCs w:val="21"/>
        </w:rPr>
        <w:t>皮膚或眼白泛黃</w:t>
      </w:r>
      <w:r>
        <w:rPr>
          <w:sz w:val="21"/>
          <w:szCs w:val="21"/>
        </w:rPr>
        <w:t>)</w:t>
      </w:r>
      <w:r>
        <w:rPr>
          <w:sz w:val="21"/>
          <w:szCs w:val="21"/>
        </w:rPr>
        <w:t>。若拖延未治療</w:t>
      </w:r>
      <w:r>
        <w:rPr>
          <w:sz w:val="21"/>
          <w:szCs w:val="21"/>
        </w:rPr>
        <w:t>,</w:t>
      </w:r>
      <w:r>
        <w:rPr>
          <w:sz w:val="21"/>
          <w:szCs w:val="21"/>
        </w:rPr>
        <w:t>可能進展為肝性腦病</w:t>
      </w:r>
      <w:r>
        <w:rPr>
          <w:sz w:val="21"/>
          <w:szCs w:val="21"/>
        </w:rPr>
        <w:t>,</w:t>
      </w:r>
      <w:r>
        <w:rPr>
          <w:sz w:val="21"/>
          <w:szCs w:val="21"/>
        </w:rPr>
        <w:t>出現神經症狀。</w:t>
      </w:r>
    </w:p>
    <w:p w14:paraId="349B6ABF" w14:textId="77777777" w:rsidR="00715578" w:rsidRDefault="00715578" w:rsidP="00715578">
      <w:pPr>
        <w:spacing w:after="80"/>
      </w:pPr>
      <w:r>
        <w:rPr>
          <w:b/>
          <w:bCs/>
          <w:sz w:val="21"/>
          <w:szCs w:val="21"/>
        </w:rPr>
        <w:t>【可能原因】</w:t>
      </w:r>
      <w:r>
        <w:rPr>
          <w:sz w:val="21"/>
          <w:szCs w:val="21"/>
        </w:rPr>
        <w:t>是貓咪最常見的一種肝臟疾病</w:t>
      </w:r>
      <w:r>
        <w:rPr>
          <w:sz w:val="21"/>
          <w:szCs w:val="21"/>
        </w:rPr>
        <w:t>,</w:t>
      </w:r>
      <w:r>
        <w:rPr>
          <w:sz w:val="21"/>
          <w:szCs w:val="21"/>
        </w:rPr>
        <w:t>好發於貓咪連續數天</w:t>
      </w:r>
      <w:r>
        <w:rPr>
          <w:sz w:val="21"/>
          <w:szCs w:val="21"/>
        </w:rPr>
        <w:t>(</w:t>
      </w:r>
      <w:r>
        <w:rPr>
          <w:sz w:val="21"/>
          <w:szCs w:val="21"/>
        </w:rPr>
        <w:t>約</w:t>
      </w:r>
      <w:r>
        <w:rPr>
          <w:sz w:val="21"/>
          <w:szCs w:val="21"/>
        </w:rPr>
        <w:t>3-4</w:t>
      </w:r>
      <w:r>
        <w:rPr>
          <w:sz w:val="21"/>
          <w:szCs w:val="21"/>
        </w:rPr>
        <w:t>天以上</w:t>
      </w:r>
      <w:r>
        <w:rPr>
          <w:sz w:val="21"/>
          <w:szCs w:val="21"/>
        </w:rPr>
        <w:t>)</w:t>
      </w:r>
      <w:r>
        <w:rPr>
          <w:sz w:val="21"/>
          <w:szCs w:val="21"/>
        </w:rPr>
        <w:t>幾乎沒有進食的情況。當貓咪長時間不吃東西</w:t>
      </w:r>
      <w:r>
        <w:rPr>
          <w:sz w:val="21"/>
          <w:szCs w:val="21"/>
        </w:rPr>
        <w:t>,</w:t>
      </w:r>
      <w:r>
        <w:rPr>
          <w:sz w:val="21"/>
          <w:szCs w:val="21"/>
        </w:rPr>
        <w:t>身體會分解自身脂肪做為能量來源</w:t>
      </w:r>
      <w:r>
        <w:rPr>
          <w:sz w:val="21"/>
          <w:szCs w:val="21"/>
        </w:rPr>
        <w:t>,</w:t>
      </w:r>
      <w:r>
        <w:rPr>
          <w:sz w:val="21"/>
          <w:szCs w:val="21"/>
        </w:rPr>
        <w:t>大量脂肪湧入肝臟</w:t>
      </w:r>
      <w:r>
        <w:rPr>
          <w:sz w:val="21"/>
          <w:szCs w:val="21"/>
        </w:rPr>
        <w:t>,</w:t>
      </w:r>
      <w:r>
        <w:rPr>
          <w:sz w:val="21"/>
          <w:szCs w:val="21"/>
        </w:rPr>
        <w:t>導致肝臟正常代謝與過濾功能受阻。常見誘因包含牙齒疼痛、其他潛在疾病導致食慾下降、肥胖貓咪體態等</w:t>
      </w:r>
      <w:r>
        <w:rPr>
          <w:sz w:val="21"/>
          <w:szCs w:val="21"/>
        </w:rPr>
        <w:t>,</w:t>
      </w:r>
      <w:r>
        <w:rPr>
          <w:sz w:val="21"/>
          <w:szCs w:val="21"/>
        </w:rPr>
        <w:t>任何造成貓咪不吃東西的原因都可能是導火線。</w:t>
      </w:r>
    </w:p>
    <w:p w14:paraId="495AF1C9" w14:textId="77777777" w:rsidR="00715578" w:rsidRDefault="00715578" w:rsidP="00715578">
      <w:pPr>
        <w:spacing w:after="80"/>
      </w:pPr>
      <w:r>
        <w:rPr>
          <w:b/>
          <w:bCs/>
          <w:sz w:val="21"/>
          <w:szCs w:val="21"/>
        </w:rPr>
        <w:t>【何時該就醫】</w:t>
      </w:r>
      <w:r>
        <w:rPr>
          <w:sz w:val="21"/>
          <w:szCs w:val="21"/>
        </w:rPr>
        <w:t>貓咪連續兩天以上完全不進食或食量明顯偏低</w:t>
      </w:r>
      <w:r>
        <w:rPr>
          <w:sz w:val="21"/>
          <w:szCs w:val="21"/>
        </w:rPr>
        <w:t>,</w:t>
      </w:r>
      <w:r>
        <w:rPr>
          <w:sz w:val="21"/>
          <w:szCs w:val="21"/>
        </w:rPr>
        <w:t>應視為需要儘速就醫的警訊</w:t>
      </w:r>
      <w:r>
        <w:rPr>
          <w:sz w:val="21"/>
          <w:szCs w:val="21"/>
        </w:rPr>
        <w:t>,</w:t>
      </w:r>
      <w:r>
        <w:rPr>
          <w:sz w:val="21"/>
          <w:szCs w:val="21"/>
        </w:rPr>
        <w:t>不建議在家長時間觀察等待。</w:t>
      </w:r>
    </w:p>
    <w:p w14:paraId="40FA820A"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多需要住院進行支持性治療</w:t>
      </w:r>
      <w:r>
        <w:rPr>
          <w:sz w:val="21"/>
          <w:szCs w:val="21"/>
        </w:rPr>
        <w:t>,</w:t>
      </w:r>
      <w:r>
        <w:rPr>
          <w:sz w:val="21"/>
          <w:szCs w:val="21"/>
        </w:rPr>
        <w:t>包含矯正脫水、電解質失衡</w:t>
      </w:r>
      <w:r>
        <w:rPr>
          <w:sz w:val="21"/>
          <w:szCs w:val="21"/>
        </w:rPr>
        <w:t>,</w:t>
      </w:r>
      <w:r>
        <w:rPr>
          <w:sz w:val="21"/>
          <w:szCs w:val="21"/>
        </w:rPr>
        <w:t>並提供營養支持</w:t>
      </w:r>
      <w:r>
        <w:rPr>
          <w:sz w:val="21"/>
          <w:szCs w:val="21"/>
        </w:rPr>
        <w:t>,</w:t>
      </w:r>
      <w:r>
        <w:rPr>
          <w:sz w:val="21"/>
          <w:szCs w:val="21"/>
        </w:rPr>
        <w:t>嚴重時需透過鼻胃管、食道造口管等方式協助餵食</w:t>
      </w:r>
      <w:r>
        <w:rPr>
          <w:sz w:val="21"/>
          <w:szCs w:val="21"/>
        </w:rPr>
        <w:t>,</w:t>
      </w:r>
      <w:r>
        <w:rPr>
          <w:sz w:val="21"/>
          <w:szCs w:val="21"/>
        </w:rPr>
        <w:t>可能需要數週到數個月的營養支持才能完全恢復。及早診斷、及早介入的預後較好</w:t>
      </w:r>
      <w:r>
        <w:rPr>
          <w:sz w:val="21"/>
          <w:szCs w:val="21"/>
        </w:rPr>
        <w:t>,</w:t>
      </w:r>
      <w:r>
        <w:rPr>
          <w:sz w:val="21"/>
          <w:szCs w:val="21"/>
        </w:rPr>
        <w:t>康復後復發的情況並不常見。</w:t>
      </w:r>
    </w:p>
    <w:p w14:paraId="655B8130" w14:textId="77777777" w:rsidR="00715578" w:rsidRDefault="00715578" w:rsidP="00715578">
      <w:pPr>
        <w:spacing w:after="80"/>
      </w:pPr>
      <w:r>
        <w:rPr>
          <w:b/>
          <w:bCs/>
          <w:sz w:val="21"/>
          <w:szCs w:val="21"/>
        </w:rPr>
        <w:t>【備註／但書】</w:t>
      </w:r>
      <w:r>
        <w:rPr>
          <w:sz w:val="21"/>
          <w:szCs w:val="21"/>
        </w:rPr>
        <w:t>這是貓咪特別需要留意的疾病</w:t>
      </w:r>
      <w:r>
        <w:rPr>
          <w:sz w:val="21"/>
          <w:szCs w:val="21"/>
        </w:rPr>
        <w:t>,</w:t>
      </w:r>
      <w:r>
        <w:rPr>
          <w:sz w:val="21"/>
          <w:szCs w:val="21"/>
        </w:rPr>
        <w:t>因為「等胃口自己恢復」的觀察等待策略</w:t>
      </w:r>
      <w:r>
        <w:rPr>
          <w:sz w:val="21"/>
          <w:szCs w:val="21"/>
        </w:rPr>
        <w:t>,</w:t>
      </w:r>
      <w:r>
        <w:rPr>
          <w:sz w:val="21"/>
          <w:szCs w:val="21"/>
        </w:rPr>
        <w:t>對貓咪來說風險遠比狗來得高</w:t>
      </w:r>
      <w:r>
        <w:rPr>
          <w:sz w:val="21"/>
          <w:szCs w:val="21"/>
        </w:rPr>
        <w:t>;</w:t>
      </w:r>
      <w:r>
        <w:rPr>
          <w:sz w:val="21"/>
          <w:szCs w:val="21"/>
        </w:rPr>
        <w:t>這點適合在知識庫中特別強調物種差異</w:t>
      </w:r>
      <w:r>
        <w:rPr>
          <w:sz w:val="21"/>
          <w:szCs w:val="21"/>
        </w:rPr>
        <w:t>,</w:t>
      </w:r>
      <w:r>
        <w:rPr>
          <w:sz w:val="21"/>
          <w:szCs w:val="21"/>
        </w:rPr>
        <w:t>避免飼主用照顧狗的邏輯套用在貓身上。</w:t>
      </w:r>
    </w:p>
    <w:p w14:paraId="0277FA30" w14:textId="77777777" w:rsidR="00715578" w:rsidRDefault="00715578" w:rsidP="00715578">
      <w:pPr>
        <w:spacing w:after="80"/>
      </w:pPr>
      <w:r>
        <w:rPr>
          <w:b/>
          <w:bCs/>
          <w:sz w:val="21"/>
          <w:szCs w:val="21"/>
        </w:rPr>
        <w:t>【資料來源】</w:t>
      </w:r>
      <w:r>
        <w:rPr>
          <w:sz w:val="21"/>
          <w:szCs w:val="21"/>
        </w:rPr>
        <w:t>Merck Veterinary Manual, Feline Hepatic Lipidosis, https://www.merckvetmanual.com/digestive-system/hepatic-diseases-of-small-animals/feline-hepatic-lipidosis</w:t>
      </w:r>
    </w:p>
    <w:p w14:paraId="4FC5BE8E" w14:textId="77777777" w:rsidR="00715578" w:rsidRDefault="00715578" w:rsidP="00715578">
      <w:pPr>
        <w:pStyle w:val="2"/>
        <w:spacing w:before="300" w:after="120"/>
      </w:pPr>
      <w:r>
        <w:t>貓－膽管炎／膽管肝炎症候群</w:t>
      </w:r>
      <w:r>
        <w:t xml:space="preserve">(Cholangitis </w:t>
      </w:r>
      <w:r>
        <w:lastRenderedPageBreak/>
        <w:t>/ Cholangiohepatitis)</w:t>
      </w:r>
    </w:p>
    <w:p w14:paraId="702C337D" w14:textId="77777777" w:rsidR="00715578" w:rsidRDefault="00715578" w:rsidP="00715578">
      <w:pPr>
        <w:spacing w:after="80"/>
      </w:pPr>
      <w:r>
        <w:rPr>
          <w:b/>
          <w:bCs/>
          <w:sz w:val="21"/>
          <w:szCs w:val="21"/>
        </w:rPr>
        <w:t>【物種】</w:t>
      </w:r>
      <w:r>
        <w:rPr>
          <w:sz w:val="21"/>
          <w:szCs w:val="21"/>
        </w:rPr>
        <w:t>貓</w:t>
      </w:r>
    </w:p>
    <w:p w14:paraId="6AC03473"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膽管炎與膽管肝炎</w:t>
      </w:r>
    </w:p>
    <w:p w14:paraId="6AA90B4C" w14:textId="77777777" w:rsidR="00715578" w:rsidRDefault="00715578" w:rsidP="00715578">
      <w:pPr>
        <w:spacing w:after="80"/>
      </w:pPr>
      <w:r>
        <w:rPr>
          <w:b/>
          <w:bCs/>
          <w:sz w:val="21"/>
          <w:szCs w:val="21"/>
        </w:rPr>
        <w:t>【常見症狀】</w:t>
      </w:r>
      <w:r>
        <w:rPr>
          <w:sz w:val="21"/>
          <w:szCs w:val="21"/>
        </w:rPr>
        <w:t>慢性</w:t>
      </w:r>
      <w:r>
        <w:rPr>
          <w:sz w:val="21"/>
          <w:szCs w:val="21"/>
        </w:rPr>
        <w:t>(</w:t>
      </w:r>
      <w:r>
        <w:rPr>
          <w:sz w:val="21"/>
          <w:szCs w:val="21"/>
        </w:rPr>
        <w:t>非化膿性</w:t>
      </w:r>
      <w:r>
        <w:rPr>
          <w:sz w:val="21"/>
          <w:szCs w:val="21"/>
        </w:rPr>
        <w:t>)</w:t>
      </w:r>
      <w:r>
        <w:rPr>
          <w:sz w:val="21"/>
          <w:szCs w:val="21"/>
        </w:rPr>
        <w:t>型態好發於中老年貓</w:t>
      </w:r>
      <w:r>
        <w:rPr>
          <w:sz w:val="21"/>
          <w:szCs w:val="21"/>
        </w:rPr>
        <w:t>,</w:t>
      </w:r>
      <w:r>
        <w:rPr>
          <w:sz w:val="21"/>
          <w:szCs w:val="21"/>
        </w:rPr>
        <w:t>患病貓咪往往在確診前已經生病數月甚至數年。症狀包含間歇性嘔吐與腹瀉、食慾時好時壞、躲藏行為增加、黃疸反覆出現又消退。</w:t>
      </w:r>
    </w:p>
    <w:p w14:paraId="7223558C" w14:textId="77777777" w:rsidR="00715578" w:rsidRDefault="00715578" w:rsidP="00715578">
      <w:pPr>
        <w:spacing w:after="80"/>
      </w:pPr>
      <w:r>
        <w:rPr>
          <w:b/>
          <w:bCs/>
          <w:sz w:val="21"/>
          <w:szCs w:val="21"/>
        </w:rPr>
        <w:t>【可能原因】</w:t>
      </w:r>
      <w:r>
        <w:rPr>
          <w:sz w:val="21"/>
          <w:szCs w:val="21"/>
        </w:rPr>
        <w:t>是貓咪僅次於脂肪肝的第二常見肝臟疾病</w:t>
      </w:r>
      <w:r>
        <w:rPr>
          <w:sz w:val="21"/>
          <w:szCs w:val="21"/>
        </w:rPr>
        <w:t>,</w:t>
      </w:r>
      <w:r>
        <w:rPr>
          <w:sz w:val="21"/>
          <w:szCs w:val="21"/>
        </w:rPr>
        <w:t>分為膽管炎</w:t>
      </w:r>
      <w:r>
        <w:rPr>
          <w:sz w:val="21"/>
          <w:szCs w:val="21"/>
        </w:rPr>
        <w:t>/</w:t>
      </w:r>
      <w:r>
        <w:rPr>
          <w:sz w:val="21"/>
          <w:szCs w:val="21"/>
        </w:rPr>
        <w:t>膽管肝炎症候群與淋巴球性肝門靜脈炎兩種類型。貓的膽管與胰管解剖構造與狗不同</w:t>
      </w:r>
      <w:r>
        <w:rPr>
          <w:sz w:val="21"/>
          <w:szCs w:val="21"/>
        </w:rPr>
        <w:t>,</w:t>
      </w:r>
      <w:r>
        <w:rPr>
          <w:sz w:val="21"/>
          <w:szCs w:val="21"/>
        </w:rPr>
        <w:t>被認為是貓咪此病比狗更常見的潛在風險因素。</w:t>
      </w:r>
    </w:p>
    <w:p w14:paraId="5095CE20" w14:textId="77777777" w:rsidR="00715578" w:rsidRDefault="00715578" w:rsidP="00715578">
      <w:pPr>
        <w:spacing w:after="80"/>
      </w:pPr>
      <w:r>
        <w:rPr>
          <w:b/>
          <w:bCs/>
          <w:sz w:val="21"/>
          <w:szCs w:val="21"/>
        </w:rPr>
        <w:t>【何時該就醫】</w:t>
      </w:r>
      <w:r>
        <w:rPr>
          <w:sz w:val="21"/>
          <w:szCs w:val="21"/>
        </w:rPr>
        <w:t>症狀長期反覆、合併間歇性黃疸時</w:t>
      </w:r>
      <w:r>
        <w:rPr>
          <w:sz w:val="21"/>
          <w:szCs w:val="21"/>
        </w:rPr>
        <w:t>,</w:t>
      </w:r>
      <w:r>
        <w:rPr>
          <w:sz w:val="21"/>
          <w:szCs w:val="21"/>
        </w:rPr>
        <w:t>建議就醫做進一步肝臟功能評估</w:t>
      </w:r>
      <w:r>
        <w:rPr>
          <w:sz w:val="21"/>
          <w:szCs w:val="21"/>
        </w:rPr>
        <w:t>;</w:t>
      </w:r>
      <w:r>
        <w:rPr>
          <w:sz w:val="21"/>
          <w:szCs w:val="21"/>
        </w:rPr>
        <w:t>因病程可能拖延數月至數年才確診</w:t>
      </w:r>
      <w:r>
        <w:rPr>
          <w:sz w:val="21"/>
          <w:szCs w:val="21"/>
        </w:rPr>
        <w:t>,</w:t>
      </w:r>
      <w:r>
        <w:rPr>
          <w:sz w:val="21"/>
          <w:szCs w:val="21"/>
        </w:rPr>
        <w:t>若懷疑相關症狀不宜持續觀察太久。</w:t>
      </w:r>
    </w:p>
    <w:p w14:paraId="1E117B9E"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治療方向包含支持性輸液、抗生素、維生素補充</w:t>
      </w:r>
      <w:r>
        <w:rPr>
          <w:sz w:val="21"/>
          <w:szCs w:val="21"/>
        </w:rPr>
        <w:t>,</w:t>
      </w:r>
      <w:r>
        <w:rPr>
          <w:sz w:val="21"/>
          <w:szCs w:val="21"/>
        </w:rPr>
        <w:t>由於懷疑與免疫機制有關</w:t>
      </w:r>
      <w:r>
        <w:rPr>
          <w:sz w:val="21"/>
          <w:szCs w:val="21"/>
        </w:rPr>
        <w:t>,</w:t>
      </w:r>
      <w:r>
        <w:rPr>
          <w:sz w:val="21"/>
          <w:szCs w:val="21"/>
        </w:rPr>
        <w:t>常會併用類固醇治療</w:t>
      </w:r>
      <w:r>
        <w:rPr>
          <w:sz w:val="21"/>
          <w:szCs w:val="21"/>
        </w:rPr>
        <w:t>;</w:t>
      </w:r>
      <w:r>
        <w:rPr>
          <w:sz w:val="21"/>
          <w:szCs w:val="21"/>
        </w:rPr>
        <w:t>部分貓咪對初期治療反應不佳時</w:t>
      </w:r>
      <w:r>
        <w:rPr>
          <w:sz w:val="21"/>
          <w:szCs w:val="21"/>
        </w:rPr>
        <w:t>,</w:t>
      </w:r>
      <w:r>
        <w:rPr>
          <w:sz w:val="21"/>
          <w:szCs w:val="21"/>
        </w:rPr>
        <w:t>可能需要調整為其他藥物</w:t>
      </w:r>
      <w:r>
        <w:rPr>
          <w:sz w:val="21"/>
          <w:szCs w:val="21"/>
        </w:rPr>
        <w:t>,</w:t>
      </w:r>
      <w:r>
        <w:rPr>
          <w:sz w:val="21"/>
          <w:szCs w:val="21"/>
        </w:rPr>
        <w:t>且有些情況需要長期用藥。</w:t>
      </w:r>
    </w:p>
    <w:p w14:paraId="1FC015A5" w14:textId="77777777" w:rsidR="00715578" w:rsidRDefault="00715578" w:rsidP="00715578">
      <w:pPr>
        <w:spacing w:after="80"/>
      </w:pPr>
      <w:r>
        <w:rPr>
          <w:b/>
          <w:bCs/>
          <w:sz w:val="21"/>
          <w:szCs w:val="21"/>
        </w:rPr>
        <w:t>【備註／但書】</w:t>
      </w:r>
      <w:r>
        <w:rPr>
          <w:sz w:val="21"/>
          <w:szCs w:val="21"/>
        </w:rPr>
        <w:t>此病與貓咪的胰臟炎、發炎性腸道疾病</w:t>
      </w:r>
      <w:r>
        <w:rPr>
          <w:sz w:val="21"/>
          <w:szCs w:val="21"/>
        </w:rPr>
        <w:t>(IBD)</w:t>
      </w:r>
      <w:r>
        <w:rPr>
          <w:sz w:val="21"/>
          <w:szCs w:val="21"/>
        </w:rPr>
        <w:t>常合併出現</w:t>
      </w:r>
      <w:r>
        <w:rPr>
          <w:sz w:val="21"/>
          <w:szCs w:val="21"/>
        </w:rPr>
        <w:t>(</w:t>
      </w:r>
      <w:r>
        <w:rPr>
          <w:sz w:val="21"/>
          <w:szCs w:val="21"/>
        </w:rPr>
        <w:t>即前面條目提過的</w:t>
      </w:r>
      <w:r>
        <w:rPr>
          <w:sz w:val="21"/>
          <w:szCs w:val="21"/>
        </w:rPr>
        <w:t xml:space="preserve"> triaditis </w:t>
      </w:r>
      <w:r>
        <w:rPr>
          <w:sz w:val="21"/>
          <w:szCs w:val="21"/>
        </w:rPr>
        <w:t>三重發炎</w:t>
      </w:r>
      <w:r>
        <w:rPr>
          <w:sz w:val="21"/>
          <w:szCs w:val="21"/>
        </w:rPr>
        <w:t>),</w:t>
      </w:r>
      <w:r>
        <w:rPr>
          <w:sz w:val="21"/>
          <w:szCs w:val="21"/>
        </w:rPr>
        <w:t>知識庫回答時若貓咪同時有多個消化器官症狀</w:t>
      </w:r>
      <w:r>
        <w:rPr>
          <w:sz w:val="21"/>
          <w:szCs w:val="21"/>
        </w:rPr>
        <w:t>,</w:t>
      </w:r>
      <w:r>
        <w:rPr>
          <w:sz w:val="21"/>
          <w:szCs w:val="21"/>
        </w:rPr>
        <w:t>建議連動提示這個關聯性</w:t>
      </w:r>
      <w:r>
        <w:rPr>
          <w:sz w:val="21"/>
          <w:szCs w:val="21"/>
        </w:rPr>
        <w:t>,</w:t>
      </w:r>
      <w:r>
        <w:rPr>
          <w:sz w:val="21"/>
          <w:szCs w:val="21"/>
        </w:rPr>
        <w:t>而不是只回答單一疾病。</w:t>
      </w:r>
    </w:p>
    <w:p w14:paraId="270B2C17" w14:textId="77777777" w:rsidR="00715578" w:rsidRDefault="00715578" w:rsidP="00715578">
      <w:pPr>
        <w:spacing w:after="80"/>
      </w:pPr>
      <w:r>
        <w:rPr>
          <w:b/>
          <w:bCs/>
          <w:sz w:val="21"/>
          <w:szCs w:val="21"/>
        </w:rPr>
        <w:t>【資料來源】</w:t>
      </w:r>
      <w:r>
        <w:rPr>
          <w:sz w:val="21"/>
          <w:szCs w:val="21"/>
        </w:rPr>
        <w:t>Merck Veterinary Manual, Disorders of the Liver and Gallbladder in Cats / Feline Cholangitis-Cholangiohepatitis Syndrome, https://www.merckvetmanual.com/cat-owners/digestive-disorders-of-cats/disorders-of-the-liver-and-gallbladder-in-cats</w:t>
      </w:r>
    </w:p>
    <w:p w14:paraId="72A73D54" w14:textId="77777777" w:rsidR="00715578" w:rsidRDefault="00715578" w:rsidP="00715578">
      <w:pPr>
        <w:pStyle w:val="2"/>
        <w:spacing w:before="300" w:after="120"/>
      </w:pPr>
      <w:r>
        <w:t>狗－巨食道症</w:t>
      </w:r>
      <w:r>
        <w:t>(Megaesophagus)</w:t>
      </w:r>
    </w:p>
    <w:p w14:paraId="14E8AA97" w14:textId="77777777" w:rsidR="00715578" w:rsidRDefault="00715578" w:rsidP="00715578">
      <w:pPr>
        <w:spacing w:after="80"/>
      </w:pPr>
      <w:r>
        <w:rPr>
          <w:b/>
          <w:bCs/>
          <w:sz w:val="21"/>
          <w:szCs w:val="21"/>
        </w:rPr>
        <w:t>【物種】</w:t>
      </w:r>
      <w:r>
        <w:rPr>
          <w:sz w:val="21"/>
          <w:szCs w:val="21"/>
        </w:rPr>
        <w:t>狗</w:t>
      </w:r>
    </w:p>
    <w:p w14:paraId="3CE52C1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巨食道症</w:t>
      </w:r>
      <w:r>
        <w:rPr>
          <w:sz w:val="21"/>
          <w:szCs w:val="21"/>
        </w:rPr>
        <w:t>(</w:t>
      </w:r>
      <w:r>
        <w:rPr>
          <w:sz w:val="21"/>
          <w:szCs w:val="21"/>
        </w:rPr>
        <w:t>食道擴張</w:t>
      </w:r>
      <w:r>
        <w:rPr>
          <w:sz w:val="21"/>
          <w:szCs w:val="21"/>
        </w:rPr>
        <w:t>)</w:t>
      </w:r>
    </w:p>
    <w:p w14:paraId="3ED8270C" w14:textId="77777777" w:rsidR="00715578" w:rsidRDefault="00715578" w:rsidP="00715578">
      <w:pPr>
        <w:spacing w:after="80"/>
      </w:pPr>
      <w:r>
        <w:rPr>
          <w:b/>
          <w:bCs/>
          <w:sz w:val="21"/>
          <w:szCs w:val="21"/>
        </w:rPr>
        <w:t>【常見症狀】</w:t>
      </w:r>
      <w:r>
        <w:rPr>
          <w:sz w:val="21"/>
          <w:szCs w:val="21"/>
        </w:rPr>
        <w:t>最主要且典型的症狀是「回吐」</w:t>
      </w:r>
      <w:r>
        <w:rPr>
          <w:sz w:val="21"/>
          <w:szCs w:val="21"/>
        </w:rPr>
        <w:t>(regurgitation,</w:t>
      </w:r>
      <w:r>
        <w:rPr>
          <w:sz w:val="21"/>
          <w:szCs w:val="21"/>
        </w:rPr>
        <w:t>吃完後不久就把未消化的食物被動吐出</w:t>
      </w:r>
      <w:r>
        <w:rPr>
          <w:sz w:val="21"/>
          <w:szCs w:val="21"/>
        </w:rPr>
        <w:t>,</w:t>
      </w:r>
      <w:r>
        <w:rPr>
          <w:sz w:val="21"/>
          <w:szCs w:val="21"/>
        </w:rPr>
        <w:t>和主動用力的嘔吐不同</w:t>
      </w:r>
      <w:r>
        <w:rPr>
          <w:sz w:val="21"/>
          <w:szCs w:val="21"/>
        </w:rPr>
        <w:t>),</w:t>
      </w:r>
      <w:r>
        <w:rPr>
          <w:sz w:val="21"/>
          <w:szCs w:val="21"/>
        </w:rPr>
        <w:t>同時伴隨體重下降。因食物或液體容易嗆入呼吸道</w:t>
      </w:r>
      <w:r>
        <w:rPr>
          <w:sz w:val="21"/>
          <w:szCs w:val="21"/>
        </w:rPr>
        <w:t>,</w:t>
      </w:r>
      <w:r>
        <w:rPr>
          <w:sz w:val="21"/>
          <w:szCs w:val="21"/>
        </w:rPr>
        <w:t>也可能出現咳嗽、呼吸困難等呼吸道症狀。</w:t>
      </w:r>
    </w:p>
    <w:p w14:paraId="055ECAE9" w14:textId="77777777" w:rsidR="00715578" w:rsidRDefault="00715578" w:rsidP="00715578">
      <w:pPr>
        <w:spacing w:after="80"/>
      </w:pPr>
      <w:r>
        <w:rPr>
          <w:b/>
          <w:bCs/>
          <w:sz w:val="21"/>
          <w:szCs w:val="21"/>
        </w:rPr>
        <w:t>【可能原因】</w:t>
      </w:r>
      <w:r>
        <w:rPr>
          <w:sz w:val="21"/>
          <w:szCs w:val="21"/>
        </w:rPr>
        <w:t>分為先天性與後天性。先天性巨食道症通常在幼犬離乳、開始吃固體食物時就會顯現</w:t>
      </w:r>
      <w:r>
        <w:rPr>
          <w:sz w:val="21"/>
          <w:szCs w:val="21"/>
        </w:rPr>
        <w:t>,</w:t>
      </w:r>
      <w:r>
        <w:rPr>
          <w:sz w:val="21"/>
          <w:szCs w:val="21"/>
        </w:rPr>
        <w:t>好發品種包含剛毛獵狐㹴、迷你雪納瑞等</w:t>
      </w:r>
      <w:r>
        <w:rPr>
          <w:sz w:val="21"/>
          <w:szCs w:val="21"/>
        </w:rPr>
        <w:t>,</w:t>
      </w:r>
      <w:r>
        <w:rPr>
          <w:sz w:val="21"/>
          <w:szCs w:val="21"/>
        </w:rPr>
        <w:t>部分品種</w:t>
      </w:r>
      <w:r>
        <w:rPr>
          <w:sz w:val="21"/>
          <w:szCs w:val="21"/>
        </w:rPr>
        <w:t>(</w:t>
      </w:r>
      <w:r>
        <w:rPr>
          <w:sz w:val="21"/>
          <w:szCs w:val="21"/>
        </w:rPr>
        <w:t>如德國牧羊犬、大丹犬</w:t>
      </w:r>
      <w:r>
        <w:rPr>
          <w:sz w:val="21"/>
          <w:szCs w:val="21"/>
        </w:rPr>
        <w:t>)</w:t>
      </w:r>
      <w:r>
        <w:rPr>
          <w:sz w:val="21"/>
          <w:szCs w:val="21"/>
        </w:rPr>
        <w:t>則有家族聚集傾向。後天性則可能與神經肌肉疾病</w:t>
      </w:r>
      <w:r>
        <w:rPr>
          <w:sz w:val="21"/>
          <w:szCs w:val="21"/>
        </w:rPr>
        <w:t>(</w:t>
      </w:r>
      <w:r>
        <w:rPr>
          <w:sz w:val="21"/>
          <w:szCs w:val="21"/>
        </w:rPr>
        <w:t>如重症肌無力</w:t>
      </w:r>
      <w:r>
        <w:rPr>
          <w:sz w:val="21"/>
          <w:szCs w:val="21"/>
        </w:rPr>
        <w:t>)</w:t>
      </w:r>
      <w:r>
        <w:rPr>
          <w:sz w:val="21"/>
          <w:szCs w:val="21"/>
        </w:rPr>
        <w:t>、內分泌疾病</w:t>
      </w:r>
      <w:r>
        <w:rPr>
          <w:sz w:val="21"/>
          <w:szCs w:val="21"/>
        </w:rPr>
        <w:t>(</w:t>
      </w:r>
      <w:r>
        <w:rPr>
          <w:sz w:val="21"/>
          <w:szCs w:val="21"/>
        </w:rPr>
        <w:t>如愛迪生氏症</w:t>
      </w:r>
      <w:r>
        <w:rPr>
          <w:sz w:val="21"/>
          <w:szCs w:val="21"/>
        </w:rPr>
        <w:t>)</w:t>
      </w:r>
      <w:r>
        <w:rPr>
          <w:sz w:val="21"/>
          <w:szCs w:val="21"/>
        </w:rPr>
        <w:t>或其他潛在疾病合併發生</w:t>
      </w:r>
      <w:r>
        <w:rPr>
          <w:sz w:val="21"/>
          <w:szCs w:val="21"/>
        </w:rPr>
        <w:t>,</w:t>
      </w:r>
      <w:r>
        <w:rPr>
          <w:sz w:val="21"/>
          <w:szCs w:val="21"/>
        </w:rPr>
        <w:t>也可能找不到明確病因</w:t>
      </w:r>
      <w:r>
        <w:rPr>
          <w:sz w:val="21"/>
          <w:szCs w:val="21"/>
        </w:rPr>
        <w:t>(</w:t>
      </w:r>
      <w:r>
        <w:rPr>
          <w:sz w:val="21"/>
          <w:szCs w:val="21"/>
        </w:rPr>
        <w:t>特發性</w:t>
      </w:r>
      <w:r>
        <w:rPr>
          <w:sz w:val="21"/>
          <w:szCs w:val="21"/>
        </w:rPr>
        <w:t>)</w:t>
      </w:r>
      <w:r>
        <w:rPr>
          <w:sz w:val="21"/>
          <w:szCs w:val="21"/>
        </w:rPr>
        <w:t>。</w:t>
      </w:r>
    </w:p>
    <w:p w14:paraId="209AEE11" w14:textId="77777777" w:rsidR="00715578" w:rsidRDefault="00715578" w:rsidP="00715578">
      <w:pPr>
        <w:spacing w:after="80"/>
      </w:pPr>
      <w:r>
        <w:rPr>
          <w:b/>
          <w:bCs/>
          <w:sz w:val="21"/>
          <w:szCs w:val="21"/>
        </w:rPr>
        <w:t>【何時該就醫】</w:t>
      </w:r>
      <w:r>
        <w:rPr>
          <w:sz w:val="21"/>
          <w:szCs w:val="21"/>
        </w:rPr>
        <w:t>幼犬離乳後若開始出現規律性的回吐與體重不增加</w:t>
      </w:r>
      <w:r>
        <w:rPr>
          <w:sz w:val="21"/>
          <w:szCs w:val="21"/>
        </w:rPr>
        <w:t>,</w:t>
      </w:r>
      <w:r>
        <w:rPr>
          <w:sz w:val="21"/>
          <w:szCs w:val="21"/>
        </w:rPr>
        <w:t>應儘速就醫評估</w:t>
      </w:r>
      <w:r>
        <w:rPr>
          <w:sz w:val="21"/>
          <w:szCs w:val="21"/>
        </w:rPr>
        <w:t>;</w:t>
      </w:r>
      <w:r>
        <w:rPr>
          <w:sz w:val="21"/>
          <w:szCs w:val="21"/>
        </w:rPr>
        <w:t>若合併發燒、呼吸急促、異常肺音、咳嗽等徵兆</w:t>
      </w:r>
      <w:r>
        <w:rPr>
          <w:sz w:val="21"/>
          <w:szCs w:val="21"/>
        </w:rPr>
        <w:t>,</w:t>
      </w:r>
      <w:r>
        <w:rPr>
          <w:sz w:val="21"/>
          <w:szCs w:val="21"/>
        </w:rPr>
        <w:t>可能已併發吸入性肺炎</w:t>
      </w:r>
      <w:r>
        <w:rPr>
          <w:sz w:val="21"/>
          <w:szCs w:val="21"/>
        </w:rPr>
        <w:t>,</w:t>
      </w:r>
      <w:r>
        <w:rPr>
          <w:sz w:val="21"/>
          <w:szCs w:val="21"/>
        </w:rPr>
        <w:t>屬於需要立即處理的狀況。</w:t>
      </w:r>
    </w:p>
    <w:p w14:paraId="72ABB619" w14:textId="77777777" w:rsidR="00715578" w:rsidRDefault="00715578" w:rsidP="00715578">
      <w:pPr>
        <w:spacing w:after="80"/>
      </w:pPr>
      <w:r>
        <w:rPr>
          <w:b/>
          <w:bCs/>
          <w:sz w:val="21"/>
          <w:szCs w:val="21"/>
        </w:rPr>
        <w:lastRenderedPageBreak/>
        <w:t>【治療</w:t>
      </w:r>
      <w:r>
        <w:rPr>
          <w:b/>
          <w:bCs/>
          <w:sz w:val="21"/>
          <w:szCs w:val="21"/>
        </w:rPr>
        <w:t>/</w:t>
      </w:r>
      <w:r>
        <w:rPr>
          <w:b/>
          <w:bCs/>
          <w:sz w:val="21"/>
          <w:szCs w:val="21"/>
        </w:rPr>
        <w:t>處理方向】</w:t>
      </w:r>
      <w:r>
        <w:rPr>
          <w:sz w:val="21"/>
          <w:szCs w:val="21"/>
        </w:rPr>
        <w:t>多數病例無法「治癒」</w:t>
      </w:r>
      <w:r>
        <w:rPr>
          <w:sz w:val="21"/>
          <w:szCs w:val="21"/>
        </w:rPr>
        <w:t>,</w:t>
      </w:r>
      <w:r>
        <w:rPr>
          <w:sz w:val="21"/>
          <w:szCs w:val="21"/>
        </w:rPr>
        <w:t>而是長期管理</w:t>
      </w:r>
      <w:r>
        <w:rPr>
          <w:sz w:val="21"/>
          <w:szCs w:val="21"/>
        </w:rPr>
        <w:t>:</w:t>
      </w:r>
      <w:r>
        <w:rPr>
          <w:sz w:val="21"/>
          <w:szCs w:val="21"/>
        </w:rPr>
        <w:t>調整餵食姿勢</w:t>
      </w:r>
      <w:r>
        <w:rPr>
          <w:sz w:val="21"/>
          <w:szCs w:val="21"/>
        </w:rPr>
        <w:t>(</w:t>
      </w:r>
      <w:r>
        <w:rPr>
          <w:sz w:val="21"/>
          <w:szCs w:val="21"/>
        </w:rPr>
        <w:t>如直立餵食輔助食物靠重力進入胃部</w:t>
      </w:r>
      <w:r>
        <w:rPr>
          <w:sz w:val="21"/>
          <w:szCs w:val="21"/>
        </w:rPr>
        <w:t>)</w:t>
      </w:r>
      <w:r>
        <w:rPr>
          <w:sz w:val="21"/>
          <w:szCs w:val="21"/>
        </w:rPr>
        <w:t>、調整飲食型態、控制少量多餐等</w:t>
      </w:r>
      <w:r>
        <w:rPr>
          <w:sz w:val="21"/>
          <w:szCs w:val="21"/>
        </w:rPr>
        <w:t>,</w:t>
      </w:r>
      <w:r>
        <w:rPr>
          <w:sz w:val="21"/>
          <w:szCs w:val="21"/>
        </w:rPr>
        <w:t>以降低回吐與嗆入的風險。若能找到明確的後天病因並治療</w:t>
      </w:r>
      <w:r>
        <w:rPr>
          <w:sz w:val="21"/>
          <w:szCs w:val="21"/>
        </w:rPr>
        <w:t>,</w:t>
      </w:r>
      <w:r>
        <w:rPr>
          <w:sz w:val="21"/>
          <w:szCs w:val="21"/>
        </w:rPr>
        <w:t>食道功能有機會部分或完全恢復</w:t>
      </w:r>
      <w:r>
        <w:rPr>
          <w:sz w:val="21"/>
          <w:szCs w:val="21"/>
        </w:rPr>
        <w:t>;</w:t>
      </w:r>
      <w:r>
        <w:rPr>
          <w:sz w:val="21"/>
          <w:szCs w:val="21"/>
        </w:rPr>
        <w:t>找不到病因的特發性病例</w:t>
      </w:r>
      <w:r>
        <w:rPr>
          <w:sz w:val="21"/>
          <w:szCs w:val="21"/>
        </w:rPr>
        <w:t>,</w:t>
      </w:r>
      <w:r>
        <w:rPr>
          <w:sz w:val="21"/>
          <w:szCs w:val="21"/>
        </w:rPr>
        <w:t>則以長期管理為主。</w:t>
      </w:r>
    </w:p>
    <w:p w14:paraId="4075D890" w14:textId="77777777" w:rsidR="00715578" w:rsidRDefault="00715578" w:rsidP="00715578">
      <w:pPr>
        <w:spacing w:after="80"/>
      </w:pPr>
      <w:r>
        <w:rPr>
          <w:b/>
          <w:bCs/>
          <w:sz w:val="21"/>
          <w:szCs w:val="21"/>
        </w:rPr>
        <w:t>【備註／但書】</w:t>
      </w:r>
      <w:r>
        <w:rPr>
          <w:sz w:val="21"/>
          <w:szCs w:val="21"/>
        </w:rPr>
        <w:t>巨食道症最大的長期風險是吸入性肺炎</w:t>
      </w:r>
      <w:r>
        <w:rPr>
          <w:sz w:val="21"/>
          <w:szCs w:val="21"/>
        </w:rPr>
        <w:t>(</w:t>
      </w:r>
      <w:r>
        <w:rPr>
          <w:sz w:val="21"/>
          <w:szCs w:val="21"/>
        </w:rPr>
        <w:t>食物或液體嗆入肺部引發感染</w:t>
      </w:r>
      <w:r>
        <w:rPr>
          <w:sz w:val="21"/>
          <w:szCs w:val="21"/>
        </w:rPr>
        <w:t>),</w:t>
      </w:r>
      <w:r>
        <w:rPr>
          <w:sz w:val="21"/>
          <w:szCs w:val="21"/>
        </w:rPr>
        <w:t>這是導致預後不佳的主要原因</w:t>
      </w:r>
      <w:r>
        <w:rPr>
          <w:sz w:val="21"/>
          <w:szCs w:val="21"/>
        </w:rPr>
        <w:t>,</w:t>
      </w:r>
      <w:r>
        <w:rPr>
          <w:sz w:val="21"/>
          <w:szCs w:val="21"/>
        </w:rPr>
        <w:t>知識庫在回答時建議一併提醒飼主留意呼吸道症狀</w:t>
      </w:r>
      <w:r>
        <w:rPr>
          <w:sz w:val="21"/>
          <w:szCs w:val="21"/>
        </w:rPr>
        <w:t>,</w:t>
      </w:r>
      <w:r>
        <w:rPr>
          <w:sz w:val="21"/>
          <w:szCs w:val="21"/>
        </w:rPr>
        <w:t>而不是只關注腸胃道本身。</w:t>
      </w:r>
    </w:p>
    <w:p w14:paraId="0401F358" w14:textId="77777777" w:rsidR="00715578" w:rsidRDefault="00715578" w:rsidP="00715578">
      <w:pPr>
        <w:spacing w:after="80"/>
      </w:pPr>
      <w:r>
        <w:rPr>
          <w:b/>
          <w:bCs/>
          <w:sz w:val="21"/>
          <w:szCs w:val="21"/>
        </w:rPr>
        <w:t>【資料來源】</w:t>
      </w:r>
      <w:r>
        <w:rPr>
          <w:sz w:val="21"/>
          <w:szCs w:val="21"/>
        </w:rPr>
        <w:t>Merck Veterinary Manual, Disorders of the Esophagus in Dogs, https://www.merckvetmanual.com/dog-owners/digestive-disorders-of-dogs/disorders-of-the-esophagus-in-dogs</w:t>
      </w:r>
    </w:p>
    <w:p w14:paraId="59E12114" w14:textId="77777777" w:rsidR="00715578" w:rsidRDefault="00715578" w:rsidP="00715578">
      <w:pPr>
        <w:pStyle w:val="2"/>
        <w:spacing w:before="300" w:after="120"/>
      </w:pPr>
      <w:r>
        <w:t>貓狗－腸道蠕蟲寄生蟲</w:t>
      </w:r>
      <w:r>
        <w:t>(</w:t>
      </w:r>
      <w:r>
        <w:t>蛔蟲、鉤蟲、絛蟲</w:t>
      </w:r>
      <w:r>
        <w:t>)</w:t>
      </w:r>
    </w:p>
    <w:p w14:paraId="2CBED941" w14:textId="77777777" w:rsidR="00715578" w:rsidRDefault="00715578" w:rsidP="00715578">
      <w:pPr>
        <w:spacing w:after="80"/>
      </w:pPr>
      <w:r>
        <w:rPr>
          <w:b/>
          <w:bCs/>
          <w:sz w:val="21"/>
          <w:szCs w:val="21"/>
        </w:rPr>
        <w:t>【物種】</w:t>
      </w:r>
      <w:r>
        <w:rPr>
          <w:sz w:val="21"/>
          <w:szCs w:val="21"/>
        </w:rPr>
        <w:t>貓、狗</w:t>
      </w:r>
    </w:p>
    <w:p w14:paraId="30A1560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腸胃道蠕蟲類寄生蟲感染</w:t>
      </w:r>
    </w:p>
    <w:p w14:paraId="386EF67B" w14:textId="77777777" w:rsidR="00715578" w:rsidRDefault="00715578" w:rsidP="00715578">
      <w:pPr>
        <w:spacing w:after="80"/>
      </w:pPr>
      <w:r>
        <w:rPr>
          <w:b/>
          <w:bCs/>
          <w:sz w:val="21"/>
          <w:szCs w:val="21"/>
        </w:rPr>
        <w:t>【常見症狀】</w:t>
      </w:r>
      <w:r>
        <w:rPr>
          <w:sz w:val="21"/>
          <w:szCs w:val="21"/>
        </w:rPr>
        <w:t>蛔蟲感染常見黏液性腹瀉</w:t>
      </w:r>
      <w:r>
        <w:rPr>
          <w:sz w:val="21"/>
          <w:szCs w:val="21"/>
        </w:rPr>
        <w:t>,</w:t>
      </w:r>
      <w:r>
        <w:rPr>
          <w:sz w:val="21"/>
          <w:szCs w:val="21"/>
        </w:rPr>
        <w:t>幼犬幼貓感染時可能影響生長發育</w:t>
      </w:r>
      <w:r>
        <w:rPr>
          <w:sz w:val="21"/>
          <w:szCs w:val="21"/>
        </w:rPr>
        <w:t>,</w:t>
      </w:r>
      <w:r>
        <w:rPr>
          <w:sz w:val="21"/>
          <w:szCs w:val="21"/>
        </w:rPr>
        <w:t>嚴重個案</w:t>
      </w:r>
      <w:r>
        <w:rPr>
          <w:sz w:val="21"/>
          <w:szCs w:val="21"/>
        </w:rPr>
        <w:t>(</w:t>
      </w:r>
      <w:r>
        <w:rPr>
          <w:sz w:val="21"/>
          <w:szCs w:val="21"/>
        </w:rPr>
        <w:t>尤其幼犬</w:t>
      </w:r>
      <w:r>
        <w:rPr>
          <w:sz w:val="21"/>
          <w:szCs w:val="21"/>
        </w:rPr>
        <w:t>)</w:t>
      </w:r>
      <w:r>
        <w:rPr>
          <w:sz w:val="21"/>
          <w:szCs w:val="21"/>
        </w:rPr>
        <w:t>偶有致命案例</w:t>
      </w:r>
      <w:r>
        <w:rPr>
          <w:sz w:val="21"/>
          <w:szCs w:val="21"/>
        </w:rPr>
        <w:t>;</w:t>
      </w:r>
      <w:r>
        <w:rPr>
          <w:sz w:val="21"/>
          <w:szCs w:val="21"/>
        </w:rPr>
        <w:t>蛔蟲幼蟲移行時期也可能引發類似肺炎的咳嗽症狀。鉤蟲感染多數無明顯外顯症狀</w:t>
      </w:r>
      <w:r>
        <w:rPr>
          <w:sz w:val="21"/>
          <w:szCs w:val="21"/>
        </w:rPr>
        <w:t>,</w:t>
      </w:r>
      <w:r>
        <w:rPr>
          <w:sz w:val="21"/>
          <w:szCs w:val="21"/>
        </w:rPr>
        <w:t>但嚴重時可能造成貧血、虛弱、瀝青狀黑便。絛蟲感染外觀上常見糞便或肛門周圍附著形似米粒的節片。</w:t>
      </w:r>
    </w:p>
    <w:p w14:paraId="13F2AAA6" w14:textId="77777777" w:rsidR="00715578" w:rsidRDefault="00715578" w:rsidP="00715578">
      <w:pPr>
        <w:spacing w:after="80"/>
      </w:pPr>
      <w:r>
        <w:rPr>
          <w:b/>
          <w:bCs/>
          <w:sz w:val="21"/>
          <w:szCs w:val="21"/>
        </w:rPr>
        <w:t>【可能原因】</w:t>
      </w:r>
      <w:r>
        <w:rPr>
          <w:sz w:val="21"/>
          <w:szCs w:val="21"/>
        </w:rPr>
        <w:t>蛔蟲、鉤蟲在幼犬幼貓中特別常見</w:t>
      </w:r>
      <w:r>
        <w:rPr>
          <w:sz w:val="21"/>
          <w:szCs w:val="21"/>
        </w:rPr>
        <w:t>,</w:t>
      </w:r>
      <w:r>
        <w:rPr>
          <w:sz w:val="21"/>
          <w:szCs w:val="21"/>
        </w:rPr>
        <w:t>部分蛔蟲與鉤蟲物種具有人畜共通感染風險</w:t>
      </w:r>
      <w:r>
        <w:rPr>
          <w:sz w:val="21"/>
          <w:szCs w:val="21"/>
        </w:rPr>
        <w:t>(</w:t>
      </w:r>
      <w:r>
        <w:rPr>
          <w:sz w:val="21"/>
          <w:szCs w:val="21"/>
        </w:rPr>
        <w:t>尤其兒童接觸受污染環境時</w:t>
      </w:r>
      <w:r>
        <w:rPr>
          <w:sz w:val="21"/>
          <w:szCs w:val="21"/>
        </w:rPr>
        <w:t>)</w:t>
      </w:r>
      <w:r>
        <w:rPr>
          <w:sz w:val="21"/>
          <w:szCs w:val="21"/>
        </w:rPr>
        <w:t>。絛蟲則多透過吞食帶有病媒</w:t>
      </w:r>
      <w:r>
        <w:rPr>
          <w:sz w:val="21"/>
          <w:szCs w:val="21"/>
        </w:rPr>
        <w:t>(</w:t>
      </w:r>
      <w:r>
        <w:rPr>
          <w:sz w:val="21"/>
          <w:szCs w:val="21"/>
        </w:rPr>
        <w:t>如跳蚤</w:t>
      </w:r>
      <w:r>
        <w:rPr>
          <w:sz w:val="21"/>
          <w:szCs w:val="21"/>
        </w:rPr>
        <w:t>)</w:t>
      </w:r>
      <w:r>
        <w:rPr>
          <w:sz w:val="21"/>
          <w:szCs w:val="21"/>
        </w:rPr>
        <w:t>的中間宿主感染</w:t>
      </w:r>
      <w:r>
        <w:rPr>
          <w:sz w:val="21"/>
          <w:szCs w:val="21"/>
        </w:rPr>
        <w:t>,</w:t>
      </w:r>
      <w:r>
        <w:rPr>
          <w:sz w:val="21"/>
          <w:szCs w:val="21"/>
        </w:rPr>
        <w:t>與跳蚤防治息息相關。</w:t>
      </w:r>
    </w:p>
    <w:p w14:paraId="5F894D3D" w14:textId="77777777" w:rsidR="00715578" w:rsidRDefault="00715578" w:rsidP="00715578">
      <w:pPr>
        <w:spacing w:after="80"/>
      </w:pPr>
      <w:r>
        <w:rPr>
          <w:b/>
          <w:bCs/>
          <w:sz w:val="21"/>
          <w:szCs w:val="21"/>
        </w:rPr>
        <w:t>【何時該就醫】</w:t>
      </w:r>
      <w:r>
        <w:rPr>
          <w:sz w:val="21"/>
          <w:szCs w:val="21"/>
        </w:rPr>
        <w:t>幼犬幼貓常規就應安排糞便檢查與驅蟲</w:t>
      </w:r>
      <w:r>
        <w:rPr>
          <w:sz w:val="21"/>
          <w:szCs w:val="21"/>
        </w:rPr>
        <w:t>;</w:t>
      </w:r>
      <w:r>
        <w:rPr>
          <w:sz w:val="21"/>
          <w:szCs w:val="21"/>
        </w:rPr>
        <w:t>若出現持續腹瀉、生長遲緩、貧血徵兆</w:t>
      </w:r>
      <w:r>
        <w:rPr>
          <w:sz w:val="21"/>
          <w:szCs w:val="21"/>
        </w:rPr>
        <w:t>(</w:t>
      </w:r>
      <w:r>
        <w:rPr>
          <w:sz w:val="21"/>
          <w:szCs w:val="21"/>
        </w:rPr>
        <w:t>牙齦蒼白、虛弱</w:t>
      </w:r>
      <w:r>
        <w:rPr>
          <w:sz w:val="21"/>
          <w:szCs w:val="21"/>
        </w:rPr>
        <w:t>)</w:t>
      </w:r>
      <w:r>
        <w:rPr>
          <w:sz w:val="21"/>
          <w:szCs w:val="21"/>
        </w:rPr>
        <w:t>等症狀</w:t>
      </w:r>
      <w:r>
        <w:rPr>
          <w:sz w:val="21"/>
          <w:szCs w:val="21"/>
        </w:rPr>
        <w:t>,</w:t>
      </w:r>
      <w:r>
        <w:rPr>
          <w:sz w:val="21"/>
          <w:szCs w:val="21"/>
        </w:rPr>
        <w:t>應儘速就醫確認是否為寄生蟲感染。</w:t>
      </w:r>
    </w:p>
    <w:p w14:paraId="3164FA1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多數蠕蟲感染可透過口服驅蟲藥物有效治療</w:t>
      </w:r>
      <w:r>
        <w:rPr>
          <w:sz w:val="21"/>
          <w:szCs w:val="21"/>
        </w:rPr>
        <w:t>,</w:t>
      </w:r>
      <w:r>
        <w:rPr>
          <w:sz w:val="21"/>
          <w:szCs w:val="21"/>
        </w:rPr>
        <w:t>幼犬幼貓建議依固定時程</w:t>
      </w:r>
      <w:r>
        <w:rPr>
          <w:sz w:val="21"/>
          <w:szCs w:val="21"/>
        </w:rPr>
        <w:t>(</w:t>
      </w:r>
      <w:r>
        <w:rPr>
          <w:sz w:val="21"/>
          <w:szCs w:val="21"/>
        </w:rPr>
        <w:t>如出生後</w:t>
      </w:r>
      <w:r>
        <w:rPr>
          <w:sz w:val="21"/>
          <w:szCs w:val="21"/>
        </w:rPr>
        <w:t>2-4</w:t>
      </w:r>
      <w:r>
        <w:rPr>
          <w:sz w:val="21"/>
          <w:szCs w:val="21"/>
        </w:rPr>
        <w:t>週開始</w:t>
      </w:r>
      <w:r>
        <w:rPr>
          <w:sz w:val="21"/>
          <w:szCs w:val="21"/>
        </w:rPr>
        <w:t>,</w:t>
      </w:r>
      <w:r>
        <w:rPr>
          <w:sz w:val="21"/>
          <w:szCs w:val="21"/>
        </w:rPr>
        <w:t>每</w:t>
      </w:r>
      <w:r>
        <w:rPr>
          <w:sz w:val="21"/>
          <w:szCs w:val="21"/>
        </w:rPr>
        <w:t>2-3</w:t>
      </w:r>
      <w:r>
        <w:rPr>
          <w:sz w:val="21"/>
          <w:szCs w:val="21"/>
        </w:rPr>
        <w:t>週一次</w:t>
      </w:r>
      <w:r>
        <w:rPr>
          <w:sz w:val="21"/>
          <w:szCs w:val="21"/>
        </w:rPr>
        <w:t>,</w:t>
      </w:r>
      <w:r>
        <w:rPr>
          <w:sz w:val="21"/>
          <w:szCs w:val="21"/>
        </w:rPr>
        <w:t>直到約</w:t>
      </w:r>
      <w:r>
        <w:rPr>
          <w:sz w:val="21"/>
          <w:szCs w:val="21"/>
        </w:rPr>
        <w:t>6</w:t>
      </w:r>
      <w:r>
        <w:rPr>
          <w:sz w:val="21"/>
          <w:szCs w:val="21"/>
        </w:rPr>
        <w:t>個月大改為每月一次</w:t>
      </w:r>
      <w:r>
        <w:rPr>
          <w:sz w:val="21"/>
          <w:szCs w:val="21"/>
        </w:rPr>
        <w:t>)</w:t>
      </w:r>
      <w:r>
        <w:rPr>
          <w:sz w:val="21"/>
          <w:szCs w:val="21"/>
        </w:rPr>
        <w:t>進行預防性驅蟲</w:t>
      </w:r>
      <w:r>
        <w:rPr>
          <w:sz w:val="21"/>
          <w:szCs w:val="21"/>
        </w:rPr>
        <w:t>,</w:t>
      </w:r>
      <w:r>
        <w:rPr>
          <w:sz w:val="21"/>
          <w:szCs w:val="21"/>
        </w:rPr>
        <w:t>哺乳中的母犬母貓也建議同步驅蟲。心絲蟲預防藥物中</w:t>
      </w:r>
      <w:r>
        <w:rPr>
          <w:sz w:val="21"/>
          <w:szCs w:val="21"/>
        </w:rPr>
        <w:t>,</w:t>
      </w:r>
      <w:r>
        <w:rPr>
          <w:sz w:val="21"/>
          <w:szCs w:val="21"/>
        </w:rPr>
        <w:t>部分成分本身也兼具腸道蛔蟲的預防效果。</w:t>
      </w:r>
    </w:p>
    <w:p w14:paraId="09DA6760" w14:textId="77777777" w:rsidR="00715578" w:rsidRDefault="00715578" w:rsidP="00715578">
      <w:pPr>
        <w:spacing w:after="80"/>
      </w:pPr>
      <w:r>
        <w:rPr>
          <w:b/>
          <w:bCs/>
          <w:sz w:val="21"/>
          <w:szCs w:val="21"/>
        </w:rPr>
        <w:t>【備註／但書】</w:t>
      </w:r>
      <w:r>
        <w:rPr>
          <w:sz w:val="21"/>
          <w:szCs w:val="21"/>
        </w:rPr>
        <w:t>多種腸道蠕蟲對人類具有感染風險</w:t>
      </w:r>
      <w:r>
        <w:rPr>
          <w:sz w:val="21"/>
          <w:szCs w:val="21"/>
        </w:rPr>
        <w:t>(</w:t>
      </w:r>
      <w:r>
        <w:rPr>
          <w:sz w:val="21"/>
          <w:szCs w:val="21"/>
        </w:rPr>
        <w:t>尤其兒童</w:t>
      </w:r>
      <w:r>
        <w:rPr>
          <w:sz w:val="21"/>
          <w:szCs w:val="21"/>
        </w:rPr>
        <w:t>),</w:t>
      </w:r>
      <w:r>
        <w:rPr>
          <w:sz w:val="21"/>
          <w:szCs w:val="21"/>
        </w:rPr>
        <w:t>知識庫回答涉及此類寄生蟲時</w:t>
      </w:r>
      <w:r>
        <w:rPr>
          <w:sz w:val="21"/>
          <w:szCs w:val="21"/>
        </w:rPr>
        <w:t>,</w:t>
      </w:r>
      <w:r>
        <w:rPr>
          <w:sz w:val="21"/>
          <w:szCs w:val="21"/>
        </w:rPr>
        <w:t>建議一併提醒飼主落實糞便清理與個人衛生</w:t>
      </w:r>
      <w:r>
        <w:rPr>
          <w:sz w:val="21"/>
          <w:szCs w:val="21"/>
        </w:rPr>
        <w:t>,</w:t>
      </w:r>
      <w:r>
        <w:rPr>
          <w:sz w:val="21"/>
          <w:szCs w:val="21"/>
        </w:rPr>
        <w:t>而不只是單純衛教動物端的症狀處理。</w:t>
      </w:r>
    </w:p>
    <w:p w14:paraId="1ABC7165" w14:textId="77777777" w:rsidR="00715578" w:rsidRDefault="00715578" w:rsidP="00715578">
      <w:pPr>
        <w:spacing w:after="80"/>
      </w:pPr>
      <w:r>
        <w:rPr>
          <w:b/>
          <w:bCs/>
          <w:sz w:val="21"/>
          <w:szCs w:val="21"/>
        </w:rPr>
        <w:t>【資料來源】</w:t>
      </w:r>
      <w:r>
        <w:rPr>
          <w:sz w:val="21"/>
          <w:szCs w:val="21"/>
        </w:rPr>
        <w:t>Merck Veterinary Manual, Gastrointestinal Parasites of Dogs / Cats, https://www.merckvetmanual.com/dog-owners/digestive-disorders-of-dogs/gastrointestinal-parasites-of-dogs</w:t>
      </w:r>
    </w:p>
    <w:p w14:paraId="4A56E6EA" w14:textId="77777777" w:rsidR="00715578" w:rsidRDefault="00715578" w:rsidP="00715578">
      <w:pPr>
        <w:pStyle w:val="2"/>
        <w:spacing w:before="300" w:after="120"/>
      </w:pPr>
      <w:r>
        <w:lastRenderedPageBreak/>
        <w:t>貓狗－梨形鞭毛蟲感染</w:t>
      </w:r>
      <w:r>
        <w:t>(Giardiasis)</w:t>
      </w:r>
    </w:p>
    <w:p w14:paraId="02E573D5" w14:textId="77777777" w:rsidR="00715578" w:rsidRDefault="00715578" w:rsidP="00715578">
      <w:pPr>
        <w:spacing w:after="80"/>
      </w:pPr>
      <w:r>
        <w:rPr>
          <w:b/>
          <w:bCs/>
          <w:sz w:val="21"/>
          <w:szCs w:val="21"/>
        </w:rPr>
        <w:t>【物種】</w:t>
      </w:r>
      <w:r>
        <w:rPr>
          <w:sz w:val="21"/>
          <w:szCs w:val="21"/>
        </w:rPr>
        <w:t>貓、狗</w:t>
      </w:r>
    </w:p>
    <w:p w14:paraId="3799572B"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梨形鞭毛蟲</w:t>
      </w:r>
      <w:r>
        <w:rPr>
          <w:sz w:val="21"/>
          <w:szCs w:val="21"/>
        </w:rPr>
        <w:t>(</w:t>
      </w:r>
      <w:r>
        <w:rPr>
          <w:sz w:val="21"/>
          <w:szCs w:val="21"/>
        </w:rPr>
        <w:t>賈第蟲</w:t>
      </w:r>
      <w:r>
        <w:rPr>
          <w:sz w:val="21"/>
          <w:szCs w:val="21"/>
        </w:rPr>
        <w:t>)</w:t>
      </w:r>
      <w:r>
        <w:rPr>
          <w:sz w:val="21"/>
          <w:szCs w:val="21"/>
        </w:rPr>
        <w:t>感染</w:t>
      </w:r>
    </w:p>
    <w:p w14:paraId="10B1ED95" w14:textId="77777777" w:rsidR="00715578" w:rsidRDefault="00715578" w:rsidP="00715578">
      <w:pPr>
        <w:spacing w:after="80"/>
      </w:pPr>
      <w:r>
        <w:rPr>
          <w:b/>
          <w:bCs/>
          <w:sz w:val="21"/>
          <w:szCs w:val="21"/>
        </w:rPr>
        <w:t>【常見症狀】</w:t>
      </w:r>
      <w:r>
        <w:rPr>
          <w:sz w:val="21"/>
          <w:szCs w:val="21"/>
        </w:rPr>
        <w:t>典型症狀為長期腹瀉</w:t>
      </w:r>
      <w:r>
        <w:rPr>
          <w:sz w:val="21"/>
          <w:szCs w:val="21"/>
        </w:rPr>
        <w:t>,</w:t>
      </w:r>
      <w:r>
        <w:rPr>
          <w:sz w:val="21"/>
          <w:szCs w:val="21"/>
        </w:rPr>
        <w:t>可能伴隨脂肪便</w:t>
      </w:r>
      <w:r>
        <w:rPr>
          <w:sz w:val="21"/>
          <w:szCs w:val="21"/>
        </w:rPr>
        <w:t>(</w:t>
      </w:r>
      <w:r>
        <w:rPr>
          <w:sz w:val="21"/>
          <w:szCs w:val="21"/>
        </w:rPr>
        <w:t>糞便偏油、惡臭</w:t>
      </w:r>
      <w:r>
        <w:rPr>
          <w:sz w:val="21"/>
          <w:szCs w:val="21"/>
        </w:rPr>
        <w:t>)</w:t>
      </w:r>
      <w:r>
        <w:rPr>
          <w:sz w:val="21"/>
          <w:szCs w:val="21"/>
        </w:rPr>
        <w:t>、腹部不適。年輕動物感染率較高</w:t>
      </w:r>
      <w:r>
        <w:rPr>
          <w:sz w:val="21"/>
          <w:szCs w:val="21"/>
        </w:rPr>
        <w:t>,</w:t>
      </w:r>
      <w:r>
        <w:rPr>
          <w:sz w:val="21"/>
          <w:szCs w:val="21"/>
        </w:rPr>
        <w:t>但感染也可能完全沒有外顯症狀</w:t>
      </w:r>
      <w:r>
        <w:rPr>
          <w:sz w:val="21"/>
          <w:szCs w:val="21"/>
        </w:rPr>
        <w:t>(</w:t>
      </w:r>
      <w:r>
        <w:rPr>
          <w:sz w:val="21"/>
          <w:szCs w:val="21"/>
        </w:rPr>
        <w:t>帶原但不發病</w:t>
      </w:r>
      <w:r>
        <w:rPr>
          <w:sz w:val="21"/>
          <w:szCs w:val="21"/>
        </w:rPr>
        <w:t>)</w:t>
      </w:r>
      <w:r>
        <w:rPr>
          <w:sz w:val="21"/>
          <w:szCs w:val="21"/>
        </w:rPr>
        <w:t>。</w:t>
      </w:r>
    </w:p>
    <w:p w14:paraId="14F43942" w14:textId="77777777" w:rsidR="00715578" w:rsidRDefault="00715578" w:rsidP="00715578">
      <w:pPr>
        <w:spacing w:after="80"/>
      </w:pPr>
      <w:r>
        <w:rPr>
          <w:b/>
          <w:bCs/>
          <w:sz w:val="21"/>
          <w:szCs w:val="21"/>
        </w:rPr>
        <w:t>【可能原因】</w:t>
      </w:r>
      <w:r>
        <w:rPr>
          <w:sz w:val="21"/>
          <w:szCs w:val="21"/>
        </w:rPr>
        <w:t>由梨形鞭毛蟲</w:t>
      </w:r>
      <w:r>
        <w:rPr>
          <w:sz w:val="21"/>
          <w:szCs w:val="21"/>
        </w:rPr>
        <w:t>(Giardia)</w:t>
      </w:r>
      <w:r>
        <w:rPr>
          <w:sz w:val="21"/>
          <w:szCs w:val="21"/>
        </w:rPr>
        <w:t>這種原蟲寄生於小腸引起</w:t>
      </w:r>
      <w:r>
        <w:rPr>
          <w:sz w:val="21"/>
          <w:szCs w:val="21"/>
        </w:rPr>
        <w:t>,</w:t>
      </w:r>
      <w:r>
        <w:rPr>
          <w:sz w:val="21"/>
          <w:szCs w:val="21"/>
        </w:rPr>
        <w:t>並非細菌或病毒</w:t>
      </w:r>
      <w:r>
        <w:rPr>
          <w:sz w:val="21"/>
          <w:szCs w:val="21"/>
        </w:rPr>
        <w:t>,</w:t>
      </w:r>
      <w:r>
        <w:rPr>
          <w:sz w:val="21"/>
          <w:szCs w:val="21"/>
        </w:rPr>
        <w:t>而是單細胞寄生蟲。感染動物會經糞便排出具感染力的囊體</w:t>
      </w:r>
      <w:r>
        <w:rPr>
          <w:sz w:val="21"/>
          <w:szCs w:val="21"/>
        </w:rPr>
        <w:t>,</w:t>
      </w:r>
      <w:r>
        <w:rPr>
          <w:sz w:val="21"/>
          <w:szCs w:val="21"/>
        </w:rPr>
        <w:t>透過接觸受污染的環境、飲水或其他感染動物傳播</w:t>
      </w:r>
      <w:r>
        <w:rPr>
          <w:sz w:val="21"/>
          <w:szCs w:val="21"/>
        </w:rPr>
        <w:t>,</w:t>
      </w:r>
      <w:r>
        <w:rPr>
          <w:sz w:val="21"/>
          <w:szCs w:val="21"/>
        </w:rPr>
        <w:t>群聚環境</w:t>
      </w:r>
      <w:r>
        <w:rPr>
          <w:sz w:val="21"/>
          <w:szCs w:val="21"/>
        </w:rPr>
        <w:t>(</w:t>
      </w:r>
      <w:r>
        <w:rPr>
          <w:sz w:val="21"/>
          <w:szCs w:val="21"/>
        </w:rPr>
        <w:t>如收容所、犬貓舍</w:t>
      </w:r>
      <w:r>
        <w:rPr>
          <w:sz w:val="21"/>
          <w:szCs w:val="21"/>
        </w:rPr>
        <w:t>)</w:t>
      </w:r>
      <w:r>
        <w:rPr>
          <w:sz w:val="21"/>
          <w:szCs w:val="21"/>
        </w:rPr>
        <w:t>風險較高。</w:t>
      </w:r>
    </w:p>
    <w:p w14:paraId="7845616E" w14:textId="77777777" w:rsidR="00715578" w:rsidRDefault="00715578" w:rsidP="00715578">
      <w:pPr>
        <w:spacing w:after="80"/>
      </w:pPr>
      <w:r>
        <w:rPr>
          <w:b/>
          <w:bCs/>
          <w:sz w:val="21"/>
          <w:szCs w:val="21"/>
        </w:rPr>
        <w:t>【何時該就醫】</w:t>
      </w:r>
      <w:r>
        <w:rPr>
          <w:sz w:val="21"/>
          <w:szCs w:val="21"/>
        </w:rPr>
        <w:t>出現長期或反覆腹瀉</w:t>
      </w:r>
      <w:r>
        <w:rPr>
          <w:sz w:val="21"/>
          <w:szCs w:val="21"/>
        </w:rPr>
        <w:t>,</w:t>
      </w:r>
      <w:r>
        <w:rPr>
          <w:sz w:val="21"/>
          <w:szCs w:val="21"/>
        </w:rPr>
        <w:t>尤其在多貓多狗、收容所等群聚環境中生活的動物</w:t>
      </w:r>
      <w:r>
        <w:rPr>
          <w:sz w:val="21"/>
          <w:szCs w:val="21"/>
        </w:rPr>
        <w:t>,</w:t>
      </w:r>
      <w:r>
        <w:rPr>
          <w:sz w:val="21"/>
          <w:szCs w:val="21"/>
        </w:rPr>
        <w:t>建議安排糞便檢驗確認是否為梨形鞭毛蟲感染。</w:t>
      </w:r>
    </w:p>
    <w:p w14:paraId="18B7AB9B"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需使用具抗原蟲效果的藥物治療</w:t>
      </w:r>
      <w:r>
        <w:rPr>
          <w:sz w:val="21"/>
          <w:szCs w:val="21"/>
        </w:rPr>
        <w:t>,</w:t>
      </w:r>
      <w:r>
        <w:rPr>
          <w:sz w:val="21"/>
          <w:szCs w:val="21"/>
        </w:rPr>
        <w:t>部分地區有針對狗的疫苗可用</w:t>
      </w:r>
      <w:r>
        <w:rPr>
          <w:sz w:val="21"/>
          <w:szCs w:val="21"/>
        </w:rPr>
        <w:t>,</w:t>
      </w:r>
      <w:r>
        <w:rPr>
          <w:sz w:val="21"/>
          <w:szCs w:val="21"/>
        </w:rPr>
        <w:t>研究顯示疫苗可能有助減少症狀及縮短排出感染性囊體的時間。環境清潔同樣重要</w:t>
      </w:r>
      <w:r>
        <w:rPr>
          <w:sz w:val="21"/>
          <w:szCs w:val="21"/>
        </w:rPr>
        <w:t>:</w:t>
      </w:r>
      <w:r>
        <w:rPr>
          <w:sz w:val="21"/>
          <w:szCs w:val="21"/>
        </w:rPr>
        <w:t>及時清除糞便、使用可有效殺滅囊體的消毒劑</w:t>
      </w:r>
      <w:r>
        <w:rPr>
          <w:sz w:val="21"/>
          <w:szCs w:val="21"/>
        </w:rPr>
        <w:t>(</w:t>
      </w:r>
      <w:r>
        <w:rPr>
          <w:sz w:val="21"/>
          <w:szCs w:val="21"/>
        </w:rPr>
        <w:t>如稀釋漂白水</w:t>
      </w:r>
      <w:r>
        <w:rPr>
          <w:sz w:val="21"/>
          <w:szCs w:val="21"/>
        </w:rPr>
        <w:t>),</w:t>
      </w:r>
      <w:r>
        <w:rPr>
          <w:sz w:val="21"/>
          <w:szCs w:val="21"/>
        </w:rPr>
        <w:t>並讓消毒劑在環境表面停留足夠時間才沖洗</w:t>
      </w:r>
      <w:r>
        <w:rPr>
          <w:sz w:val="21"/>
          <w:szCs w:val="21"/>
        </w:rPr>
        <w:t>,</w:t>
      </w:r>
      <w:r>
        <w:rPr>
          <w:sz w:val="21"/>
          <w:szCs w:val="21"/>
        </w:rPr>
        <w:t>是控制再感染的關鍵。</w:t>
      </w:r>
    </w:p>
    <w:p w14:paraId="593F097C" w14:textId="77777777" w:rsidR="00715578" w:rsidRDefault="00715578" w:rsidP="00715578">
      <w:pPr>
        <w:spacing w:after="80"/>
      </w:pPr>
      <w:r>
        <w:rPr>
          <w:b/>
          <w:bCs/>
          <w:sz w:val="21"/>
          <w:szCs w:val="21"/>
        </w:rPr>
        <w:t>【備註／但書】</w:t>
      </w:r>
      <w:r>
        <w:rPr>
          <w:sz w:val="21"/>
          <w:szCs w:val="21"/>
        </w:rPr>
        <w:t>無症狀帶原的情況很常見</w:t>
      </w:r>
      <w:r>
        <w:rPr>
          <w:sz w:val="21"/>
          <w:szCs w:val="21"/>
        </w:rPr>
        <w:t>,</w:t>
      </w:r>
      <w:r>
        <w:rPr>
          <w:sz w:val="21"/>
          <w:szCs w:val="21"/>
        </w:rPr>
        <w:t>不能只靠外觀判斷動物是否感染</w:t>
      </w:r>
      <w:r>
        <w:rPr>
          <w:sz w:val="21"/>
          <w:szCs w:val="21"/>
        </w:rPr>
        <w:t>;</w:t>
      </w:r>
      <w:r>
        <w:rPr>
          <w:sz w:val="21"/>
          <w:szCs w:val="21"/>
        </w:rPr>
        <w:t>此病也有人畜共通風險的疑慮</w:t>
      </w:r>
      <w:r>
        <w:rPr>
          <w:sz w:val="21"/>
          <w:szCs w:val="21"/>
        </w:rPr>
        <w:t>,</w:t>
      </w:r>
      <w:r>
        <w:rPr>
          <w:sz w:val="21"/>
          <w:szCs w:val="21"/>
        </w:rPr>
        <w:t>但目前尚不完全確定造成動物感染與人類感染的是否為同一株別</w:t>
      </w:r>
      <w:r>
        <w:rPr>
          <w:sz w:val="21"/>
          <w:szCs w:val="21"/>
        </w:rPr>
        <w:t>,</w:t>
      </w:r>
      <w:r>
        <w:rPr>
          <w:sz w:val="21"/>
          <w:szCs w:val="21"/>
        </w:rPr>
        <w:t>知識庫回答時宜表達這個不確定性</w:t>
      </w:r>
      <w:r>
        <w:rPr>
          <w:sz w:val="21"/>
          <w:szCs w:val="21"/>
        </w:rPr>
        <w:t>,</w:t>
      </w:r>
      <w:r>
        <w:rPr>
          <w:sz w:val="21"/>
          <w:szCs w:val="21"/>
        </w:rPr>
        <w:t>不宜給出過度肯定的說法。</w:t>
      </w:r>
    </w:p>
    <w:p w14:paraId="625BD261" w14:textId="77777777" w:rsidR="00715578" w:rsidRDefault="00715578" w:rsidP="00715578">
      <w:pPr>
        <w:spacing w:after="80"/>
      </w:pPr>
      <w:r>
        <w:rPr>
          <w:b/>
          <w:bCs/>
          <w:sz w:val="21"/>
          <w:szCs w:val="21"/>
        </w:rPr>
        <w:t>【資料來源】</w:t>
      </w:r>
      <w:r>
        <w:rPr>
          <w:sz w:val="21"/>
          <w:szCs w:val="21"/>
        </w:rPr>
        <w:t>Merck Veterinary Manual, Disorders Caused by Protozoa in the Digestive System of Dogs / Giardiasis in Animals, https://www.merckvetmanual.com/dog-owners/digestive-disorders-of-dogs/disorders-caused-by-protozoa-in-the-digestive-system-of-dogs</w:t>
      </w:r>
    </w:p>
    <w:p w14:paraId="77A2C87F" w14:textId="77777777" w:rsidR="00715578" w:rsidRDefault="00715578" w:rsidP="00715578">
      <w:pPr>
        <w:pStyle w:val="2"/>
        <w:spacing w:before="300" w:after="120"/>
      </w:pPr>
      <w:r>
        <w:t>貓狗－肛門腺疾病</w:t>
      </w:r>
      <w:r>
        <w:t>(Anal Sac Disease)</w:t>
      </w:r>
    </w:p>
    <w:p w14:paraId="3AF2BA9B"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貓亦可能發生</w:t>
      </w:r>
      <w:r>
        <w:rPr>
          <w:sz w:val="21"/>
          <w:szCs w:val="21"/>
        </w:rPr>
        <w:t>,</w:t>
      </w:r>
      <w:r>
        <w:rPr>
          <w:sz w:val="21"/>
          <w:szCs w:val="21"/>
        </w:rPr>
        <w:t>但以狗更常見</w:t>
      </w:r>
      <w:r>
        <w:rPr>
          <w:sz w:val="21"/>
          <w:szCs w:val="21"/>
        </w:rPr>
        <w:t>)</w:t>
      </w:r>
    </w:p>
    <w:p w14:paraId="0CED999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肛門腺阻塞、發炎、膿瘍</w:t>
      </w:r>
    </w:p>
    <w:p w14:paraId="1228E735" w14:textId="77777777" w:rsidR="00715578" w:rsidRDefault="00715578" w:rsidP="00715578">
      <w:pPr>
        <w:spacing w:after="80"/>
      </w:pPr>
      <w:r>
        <w:rPr>
          <w:b/>
          <w:bCs/>
          <w:sz w:val="21"/>
          <w:szCs w:val="21"/>
        </w:rPr>
        <w:t>【常見症狀】</w:t>
      </w:r>
      <w:r>
        <w:rPr>
          <w:sz w:val="21"/>
          <w:szCs w:val="21"/>
        </w:rPr>
        <w:t>動物會因排便或坐下時不適而出現「拖屁股磨地板」的動作</w:t>
      </w:r>
      <w:r>
        <w:rPr>
          <w:sz w:val="21"/>
          <w:szCs w:val="21"/>
        </w:rPr>
        <w:t>,</w:t>
      </w:r>
      <w:r>
        <w:rPr>
          <w:sz w:val="21"/>
          <w:szCs w:val="21"/>
        </w:rPr>
        <w:t>舔舐或咬囓肛門周圍</w:t>
      </w:r>
      <w:r>
        <w:rPr>
          <w:sz w:val="21"/>
          <w:szCs w:val="21"/>
        </w:rPr>
        <w:t>,</w:t>
      </w:r>
      <w:r>
        <w:rPr>
          <w:sz w:val="21"/>
          <w:szCs w:val="21"/>
        </w:rPr>
        <w:t>排便用力、疼痛。腺體阻塞時可在肛門兩側摸到硬塊</w:t>
      </w:r>
      <w:r>
        <w:rPr>
          <w:sz w:val="21"/>
          <w:szCs w:val="21"/>
        </w:rPr>
        <w:t>;</w:t>
      </w:r>
      <w:r>
        <w:rPr>
          <w:sz w:val="21"/>
          <w:szCs w:val="21"/>
        </w:rPr>
        <w:t>若已感染或化膿</w:t>
      </w:r>
      <w:r>
        <w:rPr>
          <w:sz w:val="21"/>
          <w:szCs w:val="21"/>
        </w:rPr>
        <w:t>,</w:t>
      </w:r>
      <w:r>
        <w:rPr>
          <w:sz w:val="21"/>
          <w:szCs w:val="21"/>
        </w:rPr>
        <w:t>局部會明顯疼痛並可能變色</w:t>
      </w:r>
      <w:r>
        <w:rPr>
          <w:sz w:val="21"/>
          <w:szCs w:val="21"/>
        </w:rPr>
        <w:t>,</w:t>
      </w:r>
      <w:r>
        <w:rPr>
          <w:sz w:val="21"/>
          <w:szCs w:val="21"/>
        </w:rPr>
        <w:t>嚴重時膿瘍破裂會形成傷口。</w:t>
      </w:r>
    </w:p>
    <w:p w14:paraId="463A9114" w14:textId="77777777" w:rsidR="00715578" w:rsidRDefault="00715578" w:rsidP="00715578">
      <w:pPr>
        <w:spacing w:after="80"/>
      </w:pPr>
      <w:r>
        <w:rPr>
          <w:b/>
          <w:bCs/>
          <w:sz w:val="21"/>
          <w:szCs w:val="21"/>
        </w:rPr>
        <w:t>【可能原因】</w:t>
      </w:r>
      <w:r>
        <w:rPr>
          <w:sz w:val="21"/>
          <w:szCs w:val="21"/>
        </w:rPr>
        <w:t>是狗狗肛門部位最常見的疾病</w:t>
      </w:r>
      <w:r>
        <w:rPr>
          <w:sz w:val="21"/>
          <w:szCs w:val="21"/>
        </w:rPr>
        <w:t>,</w:t>
      </w:r>
      <w:r>
        <w:rPr>
          <w:sz w:val="21"/>
          <w:szCs w:val="21"/>
        </w:rPr>
        <w:t>小型犬較容易好發</w:t>
      </w:r>
      <w:r>
        <w:rPr>
          <w:sz w:val="21"/>
          <w:szCs w:val="21"/>
        </w:rPr>
        <w:t>,</w:t>
      </w:r>
      <w:r>
        <w:rPr>
          <w:sz w:val="21"/>
          <w:szCs w:val="21"/>
        </w:rPr>
        <w:t>大型或巨型犬則相對少見。常見原因包含排便時腺體未能正常擠壓排空、肥胖犬隻肌肉張力不足、腺體分泌過多等</w:t>
      </w:r>
      <w:r>
        <w:rPr>
          <w:sz w:val="21"/>
          <w:szCs w:val="21"/>
        </w:rPr>
        <w:t>,</w:t>
      </w:r>
      <w:r>
        <w:rPr>
          <w:sz w:val="21"/>
          <w:szCs w:val="21"/>
        </w:rPr>
        <w:t>長期未排空容易導致細菌滋生、發炎、甚至化膿。</w:t>
      </w:r>
    </w:p>
    <w:p w14:paraId="4FDC8847" w14:textId="77777777" w:rsidR="00715578" w:rsidRDefault="00715578" w:rsidP="00715578">
      <w:pPr>
        <w:spacing w:after="80"/>
      </w:pPr>
      <w:r>
        <w:rPr>
          <w:b/>
          <w:bCs/>
          <w:sz w:val="21"/>
          <w:szCs w:val="21"/>
        </w:rPr>
        <w:t>【何時該就醫】</w:t>
      </w:r>
      <w:r>
        <w:rPr>
          <w:sz w:val="21"/>
          <w:szCs w:val="21"/>
        </w:rPr>
        <w:t>出現拖行、過度舔舐肛門部位、排便疼痛用力等症狀</w:t>
      </w:r>
      <w:r>
        <w:rPr>
          <w:sz w:val="21"/>
          <w:szCs w:val="21"/>
        </w:rPr>
        <w:t>,</w:t>
      </w:r>
      <w:r>
        <w:rPr>
          <w:sz w:val="21"/>
          <w:szCs w:val="21"/>
        </w:rPr>
        <w:t>建議就醫檢查</w:t>
      </w:r>
      <w:r>
        <w:rPr>
          <w:sz w:val="21"/>
          <w:szCs w:val="21"/>
        </w:rPr>
        <w:t>;</w:t>
      </w:r>
      <w:r>
        <w:rPr>
          <w:sz w:val="21"/>
          <w:szCs w:val="21"/>
        </w:rPr>
        <w:t>若懷疑已</w:t>
      </w:r>
      <w:r>
        <w:rPr>
          <w:sz w:val="21"/>
          <w:szCs w:val="21"/>
        </w:rPr>
        <w:lastRenderedPageBreak/>
        <w:t>經化膿或摸到異常腫塊</w:t>
      </w:r>
      <w:r>
        <w:rPr>
          <w:sz w:val="21"/>
          <w:szCs w:val="21"/>
        </w:rPr>
        <w:t>(</w:t>
      </w:r>
      <w:r>
        <w:rPr>
          <w:sz w:val="21"/>
          <w:szCs w:val="21"/>
        </w:rPr>
        <w:t>需排除腫瘤可能</w:t>
      </w:r>
      <w:r>
        <w:rPr>
          <w:sz w:val="21"/>
          <w:szCs w:val="21"/>
        </w:rPr>
        <w:t>),</w:t>
      </w:r>
      <w:r>
        <w:rPr>
          <w:sz w:val="21"/>
          <w:szCs w:val="21"/>
        </w:rPr>
        <w:t>應由獸醫進行肛門觸診評估。</w:t>
      </w:r>
    </w:p>
    <w:p w14:paraId="5A64E7BB"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單純阻塞通常獸醫可用手擠出腺體內容物即可緩解</w:t>
      </w:r>
      <w:r>
        <w:rPr>
          <w:sz w:val="21"/>
          <w:szCs w:val="21"/>
        </w:rPr>
        <w:t>;</w:t>
      </w:r>
      <w:r>
        <w:rPr>
          <w:sz w:val="21"/>
          <w:szCs w:val="21"/>
        </w:rPr>
        <w:t>若內容物過硬或已感染化膿</w:t>
      </w:r>
      <w:r>
        <w:rPr>
          <w:sz w:val="21"/>
          <w:szCs w:val="21"/>
        </w:rPr>
        <w:t>,</w:t>
      </w:r>
      <w:r>
        <w:rPr>
          <w:sz w:val="21"/>
          <w:szCs w:val="21"/>
        </w:rPr>
        <w:t>可能需要進一步處理</w:t>
      </w:r>
      <w:r>
        <w:rPr>
          <w:sz w:val="21"/>
          <w:szCs w:val="21"/>
        </w:rPr>
        <w:t>(</w:t>
      </w:r>
      <w:r>
        <w:rPr>
          <w:sz w:val="21"/>
          <w:szCs w:val="21"/>
        </w:rPr>
        <w:t>如沖洗、抗生素、消炎藥物</w:t>
      </w:r>
      <w:r>
        <w:rPr>
          <w:sz w:val="21"/>
          <w:szCs w:val="21"/>
        </w:rPr>
        <w:t>,</w:t>
      </w:r>
      <w:r>
        <w:rPr>
          <w:sz w:val="21"/>
          <w:szCs w:val="21"/>
        </w:rPr>
        <w:t>嚴重時考慮手術引流或切除</w:t>
      </w:r>
      <w:r>
        <w:rPr>
          <w:sz w:val="21"/>
          <w:szCs w:val="21"/>
        </w:rPr>
        <w:t>)</w:t>
      </w:r>
      <w:r>
        <w:rPr>
          <w:sz w:val="21"/>
          <w:szCs w:val="21"/>
        </w:rPr>
        <w:t>。</w:t>
      </w:r>
    </w:p>
    <w:p w14:paraId="6C1AC5E6" w14:textId="77777777" w:rsidR="00715578" w:rsidRDefault="00715578" w:rsidP="00715578">
      <w:pPr>
        <w:spacing w:after="80"/>
      </w:pPr>
      <w:r>
        <w:rPr>
          <w:b/>
          <w:bCs/>
          <w:sz w:val="21"/>
          <w:szCs w:val="21"/>
        </w:rPr>
        <w:t>【備註／但書】</w:t>
      </w:r>
      <w:r>
        <w:rPr>
          <w:sz w:val="21"/>
          <w:szCs w:val="21"/>
        </w:rPr>
        <w:t>肛門腺部位的腫塊除了阻塞發炎外也可能是腫瘤</w:t>
      </w:r>
      <w:r>
        <w:rPr>
          <w:sz w:val="21"/>
          <w:szCs w:val="21"/>
        </w:rPr>
        <w:t>,</w:t>
      </w:r>
      <w:r>
        <w:rPr>
          <w:sz w:val="21"/>
          <w:szCs w:val="21"/>
        </w:rPr>
        <w:t>兩者外觀初期不易區分</w:t>
      </w:r>
      <w:r>
        <w:rPr>
          <w:sz w:val="21"/>
          <w:szCs w:val="21"/>
        </w:rPr>
        <w:t>,</w:t>
      </w:r>
      <w:r>
        <w:rPr>
          <w:sz w:val="21"/>
          <w:szCs w:val="21"/>
        </w:rPr>
        <w:t>知識庫回答時若使用者描述「摸到腫塊」</w:t>
      </w:r>
      <w:r>
        <w:rPr>
          <w:sz w:val="21"/>
          <w:szCs w:val="21"/>
        </w:rPr>
        <w:t>,</w:t>
      </w:r>
      <w:r>
        <w:rPr>
          <w:sz w:val="21"/>
          <w:szCs w:val="21"/>
        </w:rPr>
        <w:t>建議提醒須由獸醫觸診鑑別</w:t>
      </w:r>
      <w:r>
        <w:rPr>
          <w:sz w:val="21"/>
          <w:szCs w:val="21"/>
        </w:rPr>
        <w:t>,</w:t>
      </w:r>
      <w:r>
        <w:rPr>
          <w:sz w:val="21"/>
          <w:szCs w:val="21"/>
        </w:rPr>
        <w:t>不宜直接判定為單純阻塞。</w:t>
      </w:r>
    </w:p>
    <w:p w14:paraId="5A270802" w14:textId="77777777" w:rsidR="00715578" w:rsidRDefault="00715578" w:rsidP="00715578">
      <w:pPr>
        <w:spacing w:after="80"/>
      </w:pPr>
      <w:r>
        <w:rPr>
          <w:b/>
          <w:bCs/>
          <w:sz w:val="21"/>
          <w:szCs w:val="21"/>
        </w:rPr>
        <w:t>【資料來源】</w:t>
      </w:r>
      <w:r>
        <w:rPr>
          <w:sz w:val="21"/>
          <w:szCs w:val="21"/>
        </w:rPr>
        <w:t>Merck Veterinary Manual, Disorders of the Rectum and Anus in Dogs / Anal Sac Disease in Dogs and Cats, https://www.merckvetmanual.com/dog-owners/digestive-disorders-of-dogs/disorders-of-the-rectum-and-anus-in-dogs</w:t>
      </w:r>
    </w:p>
    <w:p w14:paraId="266B0D85" w14:textId="77777777" w:rsidR="00715578" w:rsidRDefault="00715578" w:rsidP="00715578">
      <w:pPr>
        <w:pStyle w:val="2"/>
        <w:spacing w:before="300" w:after="120"/>
      </w:pPr>
      <w:r>
        <w:t>貓狗－細菌性腸胃感染</w:t>
      </w:r>
      <w:r>
        <w:t>(</w:t>
      </w:r>
      <w:r>
        <w:t>沙門氏菌、曲狀桿菌等</w:t>
      </w:r>
      <w:r>
        <w:t>)</w:t>
      </w:r>
    </w:p>
    <w:p w14:paraId="73F26428" w14:textId="77777777" w:rsidR="00715578" w:rsidRDefault="00715578" w:rsidP="00715578">
      <w:pPr>
        <w:spacing w:after="80"/>
      </w:pPr>
      <w:r>
        <w:rPr>
          <w:b/>
          <w:bCs/>
          <w:sz w:val="21"/>
          <w:szCs w:val="21"/>
        </w:rPr>
        <w:t>【物種】</w:t>
      </w:r>
      <w:r>
        <w:rPr>
          <w:sz w:val="21"/>
          <w:szCs w:val="21"/>
        </w:rPr>
        <w:t>貓、狗</w:t>
      </w:r>
    </w:p>
    <w:p w14:paraId="34F93F4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細菌性腸胃道感染</w:t>
      </w:r>
    </w:p>
    <w:p w14:paraId="58FC69AB" w14:textId="77777777" w:rsidR="00715578" w:rsidRDefault="00715578" w:rsidP="00715578">
      <w:pPr>
        <w:spacing w:after="80"/>
      </w:pPr>
      <w:r>
        <w:rPr>
          <w:b/>
          <w:bCs/>
          <w:sz w:val="21"/>
          <w:szCs w:val="21"/>
        </w:rPr>
        <w:t>【常見症狀】</w:t>
      </w:r>
      <w:r>
        <w:rPr>
          <w:sz w:val="21"/>
          <w:szCs w:val="21"/>
        </w:rPr>
        <w:t>常見為帶有黏液、水樣或帶膽汁的腹瀉</w:t>
      </w:r>
      <w:r>
        <w:rPr>
          <w:sz w:val="21"/>
          <w:szCs w:val="21"/>
        </w:rPr>
        <w:t>(</w:t>
      </w:r>
      <w:r>
        <w:rPr>
          <w:sz w:val="21"/>
          <w:szCs w:val="21"/>
        </w:rPr>
        <w:t>可能帶血</w:t>
      </w:r>
      <w:r>
        <w:rPr>
          <w:sz w:val="21"/>
          <w:szCs w:val="21"/>
        </w:rPr>
        <w:t>),</w:t>
      </w:r>
      <w:r>
        <w:rPr>
          <w:sz w:val="21"/>
          <w:szCs w:val="21"/>
        </w:rPr>
        <w:t>病程約持續</w:t>
      </w:r>
      <w:r>
        <w:rPr>
          <w:sz w:val="21"/>
          <w:szCs w:val="21"/>
        </w:rPr>
        <w:t>5</w:t>
      </w:r>
      <w:r>
        <w:rPr>
          <w:sz w:val="21"/>
          <w:szCs w:val="21"/>
        </w:rPr>
        <w:t>至</w:t>
      </w:r>
      <w:r>
        <w:rPr>
          <w:sz w:val="21"/>
          <w:szCs w:val="21"/>
        </w:rPr>
        <w:t>15</w:t>
      </w:r>
      <w:r>
        <w:rPr>
          <w:sz w:val="21"/>
          <w:szCs w:val="21"/>
        </w:rPr>
        <w:t>天</w:t>
      </w:r>
      <w:r>
        <w:rPr>
          <w:sz w:val="21"/>
          <w:szCs w:val="21"/>
        </w:rPr>
        <w:t>,</w:t>
      </w:r>
      <w:r>
        <w:rPr>
          <w:sz w:val="21"/>
          <w:szCs w:val="21"/>
        </w:rPr>
        <w:t>伴隨食慾下降、腹痛</w:t>
      </w:r>
      <w:r>
        <w:rPr>
          <w:sz w:val="21"/>
          <w:szCs w:val="21"/>
        </w:rPr>
        <w:t>,</w:t>
      </w:r>
      <w:r>
        <w:rPr>
          <w:sz w:val="21"/>
          <w:szCs w:val="21"/>
        </w:rPr>
        <w:t>部分個案有發燒。曲狀桿菌感染在</w:t>
      </w:r>
      <w:r>
        <w:rPr>
          <w:sz w:val="21"/>
          <w:szCs w:val="21"/>
        </w:rPr>
        <w:t>6</w:t>
      </w:r>
      <w:r>
        <w:rPr>
          <w:sz w:val="21"/>
          <w:szCs w:val="21"/>
        </w:rPr>
        <w:t>個月以下幼齡動物症狀通常較嚴重</w:t>
      </w:r>
      <w:r>
        <w:rPr>
          <w:sz w:val="21"/>
          <w:szCs w:val="21"/>
        </w:rPr>
        <w:t>,</w:t>
      </w:r>
      <w:r>
        <w:rPr>
          <w:sz w:val="21"/>
          <w:szCs w:val="21"/>
        </w:rPr>
        <w:t>少數個案腹瀉可能拖延數月。</w:t>
      </w:r>
    </w:p>
    <w:p w14:paraId="666EA2C8" w14:textId="77777777" w:rsidR="00715578" w:rsidRDefault="00715578" w:rsidP="00715578">
      <w:pPr>
        <w:spacing w:after="80"/>
      </w:pPr>
      <w:r>
        <w:rPr>
          <w:b/>
          <w:bCs/>
          <w:sz w:val="21"/>
          <w:szCs w:val="21"/>
        </w:rPr>
        <w:t>【可能原因】</w:t>
      </w:r>
      <w:r>
        <w:rPr>
          <w:sz w:val="21"/>
          <w:szCs w:val="21"/>
        </w:rPr>
        <w:t>常見致病菌包含曲狀桿菌</w:t>
      </w:r>
      <w:r>
        <w:rPr>
          <w:sz w:val="21"/>
          <w:szCs w:val="21"/>
        </w:rPr>
        <w:t>(Campylobacter)</w:t>
      </w:r>
      <w:r>
        <w:rPr>
          <w:sz w:val="21"/>
          <w:szCs w:val="21"/>
        </w:rPr>
        <w:t>、幽門螺旋桿菌</w:t>
      </w:r>
      <w:r>
        <w:rPr>
          <w:sz w:val="21"/>
          <w:szCs w:val="21"/>
        </w:rPr>
        <w:t>(Helicobacter)</w:t>
      </w:r>
      <w:r>
        <w:rPr>
          <w:sz w:val="21"/>
          <w:szCs w:val="21"/>
        </w:rPr>
        <w:t>、沙門氏菌</w:t>
      </w:r>
      <w:r>
        <w:rPr>
          <w:sz w:val="21"/>
          <w:szCs w:val="21"/>
        </w:rPr>
        <w:t>(Salmonella)</w:t>
      </w:r>
      <w:r>
        <w:rPr>
          <w:sz w:val="21"/>
          <w:szCs w:val="21"/>
        </w:rPr>
        <w:t>等</w:t>
      </w:r>
      <w:r>
        <w:rPr>
          <w:sz w:val="21"/>
          <w:szCs w:val="21"/>
        </w:rPr>
        <w:t>,</w:t>
      </w:r>
      <w:r>
        <w:rPr>
          <w:sz w:val="21"/>
          <w:szCs w:val="21"/>
        </w:rPr>
        <w:t>經糞口途徑傳播</w:t>
      </w:r>
      <w:r>
        <w:rPr>
          <w:sz w:val="21"/>
          <w:szCs w:val="21"/>
        </w:rPr>
        <w:t>,</w:t>
      </w:r>
      <w:r>
        <w:rPr>
          <w:sz w:val="21"/>
          <w:szCs w:val="21"/>
        </w:rPr>
        <w:t>環境衛生不佳、群聚場所風險較高。</w:t>
      </w:r>
    </w:p>
    <w:p w14:paraId="3D67AE72" w14:textId="77777777" w:rsidR="00715578" w:rsidRDefault="00715578" w:rsidP="00715578">
      <w:pPr>
        <w:spacing w:after="80"/>
      </w:pPr>
      <w:r>
        <w:rPr>
          <w:b/>
          <w:bCs/>
          <w:sz w:val="21"/>
          <w:szCs w:val="21"/>
        </w:rPr>
        <w:t>【何時該就醫】</w:t>
      </w:r>
      <w:r>
        <w:rPr>
          <w:sz w:val="21"/>
          <w:szCs w:val="21"/>
        </w:rPr>
        <w:t>腹瀉持續超過數天、合併發燒或食慾明顯下降時</w:t>
      </w:r>
      <w:r>
        <w:rPr>
          <w:sz w:val="21"/>
          <w:szCs w:val="21"/>
        </w:rPr>
        <w:t>,</w:t>
      </w:r>
      <w:r>
        <w:rPr>
          <w:sz w:val="21"/>
          <w:szCs w:val="21"/>
        </w:rPr>
        <w:t>建議就醫進行糞便檢驗以鑑定病原菌種類</w:t>
      </w:r>
      <w:r>
        <w:rPr>
          <w:sz w:val="21"/>
          <w:szCs w:val="21"/>
        </w:rPr>
        <w:t>,</w:t>
      </w:r>
      <w:r>
        <w:rPr>
          <w:sz w:val="21"/>
          <w:szCs w:val="21"/>
        </w:rPr>
        <w:t>才能選用正確的抗生素治療。</w:t>
      </w:r>
    </w:p>
    <w:p w14:paraId="4D9C1272"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依鑑定出的菌種選用適當抗生素治療</w:t>
      </w:r>
      <w:r>
        <w:rPr>
          <w:sz w:val="21"/>
          <w:szCs w:val="21"/>
        </w:rPr>
        <w:t>;</w:t>
      </w:r>
      <w:r>
        <w:rPr>
          <w:sz w:val="21"/>
          <w:szCs w:val="21"/>
        </w:rPr>
        <w:t>部分感染即使治療後</w:t>
      </w:r>
      <w:r>
        <w:rPr>
          <w:sz w:val="21"/>
          <w:szCs w:val="21"/>
        </w:rPr>
        <w:t>,</w:t>
      </w:r>
      <w:r>
        <w:rPr>
          <w:sz w:val="21"/>
          <w:szCs w:val="21"/>
        </w:rPr>
        <w:t>細菌仍可能復發或動物持續帶原</w:t>
      </w:r>
      <w:r>
        <w:rPr>
          <w:sz w:val="21"/>
          <w:szCs w:val="21"/>
        </w:rPr>
        <w:t>,</w:t>
      </w:r>
      <w:r>
        <w:rPr>
          <w:sz w:val="21"/>
          <w:szCs w:val="21"/>
        </w:rPr>
        <w:t>需要透過反覆糞便檢驗與環境清潔來確認是否根除。</w:t>
      </w:r>
    </w:p>
    <w:p w14:paraId="777C80BE" w14:textId="77777777" w:rsidR="00715578" w:rsidRDefault="00715578" w:rsidP="00715578">
      <w:pPr>
        <w:spacing w:after="80"/>
      </w:pPr>
      <w:r>
        <w:rPr>
          <w:b/>
          <w:bCs/>
          <w:sz w:val="21"/>
          <w:szCs w:val="21"/>
        </w:rPr>
        <w:t>【備註／但書】</w:t>
      </w:r>
      <w:r>
        <w:rPr>
          <w:sz w:val="21"/>
          <w:szCs w:val="21"/>
        </w:rPr>
        <w:t>曲狀桿菌、沙門氏菌等具有人畜共通傳染風險</w:t>
      </w:r>
      <w:r>
        <w:rPr>
          <w:sz w:val="21"/>
          <w:szCs w:val="21"/>
        </w:rPr>
        <w:t>,</w:t>
      </w:r>
      <w:r>
        <w:rPr>
          <w:sz w:val="21"/>
          <w:szCs w:val="21"/>
        </w:rPr>
        <w:t>飼主接觸患病動物或清理排泄物後應落實洗手等衛生措施</w:t>
      </w:r>
      <w:r>
        <w:rPr>
          <w:sz w:val="21"/>
          <w:szCs w:val="21"/>
        </w:rPr>
        <w:t>,</w:t>
      </w:r>
      <w:r>
        <w:rPr>
          <w:sz w:val="21"/>
          <w:szCs w:val="21"/>
        </w:rPr>
        <w:t>知識庫回答此類主題時建議一併提醒</w:t>
      </w:r>
      <w:r>
        <w:rPr>
          <w:sz w:val="21"/>
          <w:szCs w:val="21"/>
        </w:rPr>
        <w:t>,</w:t>
      </w:r>
      <w:r>
        <w:rPr>
          <w:sz w:val="21"/>
          <w:szCs w:val="21"/>
        </w:rPr>
        <w:t>不只針對動物端衛教。</w:t>
      </w:r>
    </w:p>
    <w:p w14:paraId="7E63F759" w14:textId="77777777" w:rsidR="00715578" w:rsidRDefault="00715578" w:rsidP="00715578">
      <w:pPr>
        <w:spacing w:after="80"/>
      </w:pPr>
      <w:r>
        <w:rPr>
          <w:b/>
          <w:bCs/>
          <w:sz w:val="21"/>
          <w:szCs w:val="21"/>
        </w:rPr>
        <w:t>【資料來源】</w:t>
      </w:r>
      <w:r>
        <w:rPr>
          <w:sz w:val="21"/>
          <w:szCs w:val="21"/>
        </w:rPr>
        <w:t>Merck Veterinary Manual, Disorders Caused by Bacteria of the Digestive System in Cats/Dogs, https://www.merckvetmanual.com/cat-owners/digestive-disorders-of-cats/disorders-caused-by-bacteria-of-the-digestive-system-in-cats</w:t>
      </w:r>
    </w:p>
    <w:p w14:paraId="5C151B20" w14:textId="77777777" w:rsidR="00715578" w:rsidRDefault="00715578" w:rsidP="00715578">
      <w:pPr>
        <w:pStyle w:val="2"/>
        <w:spacing w:before="300" w:after="120"/>
      </w:pPr>
      <w:r>
        <w:lastRenderedPageBreak/>
        <w:t>貓狗－便秘</w:t>
      </w:r>
      <w:r>
        <w:t>(Constipation)</w:t>
      </w:r>
    </w:p>
    <w:p w14:paraId="30BE75F7" w14:textId="77777777" w:rsidR="00715578" w:rsidRDefault="00715578" w:rsidP="00715578">
      <w:pPr>
        <w:spacing w:after="80"/>
      </w:pPr>
      <w:r>
        <w:rPr>
          <w:b/>
          <w:bCs/>
          <w:sz w:val="21"/>
          <w:szCs w:val="21"/>
        </w:rPr>
        <w:t>【物種】</w:t>
      </w:r>
      <w:r>
        <w:rPr>
          <w:sz w:val="21"/>
          <w:szCs w:val="21"/>
        </w:rPr>
        <w:t>貓、狗</w:t>
      </w:r>
    </w:p>
    <w:p w14:paraId="15C04852"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便秘</w:t>
      </w:r>
    </w:p>
    <w:p w14:paraId="0CA31F20" w14:textId="77777777" w:rsidR="00715578" w:rsidRDefault="00715578" w:rsidP="00715578">
      <w:pPr>
        <w:spacing w:after="80"/>
      </w:pPr>
      <w:r>
        <w:rPr>
          <w:b/>
          <w:bCs/>
          <w:sz w:val="21"/>
          <w:szCs w:val="21"/>
        </w:rPr>
        <w:t>【常見症狀】</w:t>
      </w:r>
      <w:r>
        <w:rPr>
          <w:sz w:val="21"/>
          <w:szCs w:val="21"/>
        </w:rPr>
        <w:t>主要表現為排便用力、糞便乾硬</w:t>
      </w:r>
      <w:r>
        <w:rPr>
          <w:sz w:val="21"/>
          <w:szCs w:val="21"/>
        </w:rPr>
        <w:t>,</w:t>
      </w:r>
      <w:r>
        <w:rPr>
          <w:sz w:val="21"/>
          <w:szCs w:val="21"/>
        </w:rPr>
        <w:t>部分動物同時出現精神沉鬱、食慾下降、嘔吐、腹部不適。貓咪便秘時</w:t>
      </w:r>
      <w:r>
        <w:rPr>
          <w:sz w:val="21"/>
          <w:szCs w:val="21"/>
        </w:rPr>
        <w:t>,</w:t>
      </w:r>
      <w:r>
        <w:rPr>
          <w:sz w:val="21"/>
          <w:szCs w:val="21"/>
        </w:rPr>
        <w:t>也可能因排便痛苦而排斥使用貓砂盆。</w:t>
      </w:r>
    </w:p>
    <w:p w14:paraId="68EDBDFA" w14:textId="77777777" w:rsidR="00715578" w:rsidRDefault="00715578" w:rsidP="00715578">
      <w:pPr>
        <w:spacing w:after="80"/>
      </w:pPr>
      <w:r>
        <w:rPr>
          <w:b/>
          <w:bCs/>
          <w:sz w:val="21"/>
          <w:szCs w:val="21"/>
        </w:rPr>
        <w:t>【可能原因】</w:t>
      </w:r>
      <w:r>
        <w:rPr>
          <w:sz w:val="21"/>
          <w:szCs w:val="21"/>
        </w:rPr>
        <w:t>成因包含飲水量不足、纖維攝取不當、缺乏運動、疼痛</w:t>
      </w:r>
      <w:r>
        <w:rPr>
          <w:sz w:val="21"/>
          <w:szCs w:val="21"/>
        </w:rPr>
        <w:t>(</w:t>
      </w:r>
      <w:r>
        <w:rPr>
          <w:sz w:val="21"/>
          <w:szCs w:val="21"/>
        </w:rPr>
        <w:t>如關節疼痛導致排便姿勢困難</w:t>
      </w:r>
      <w:r>
        <w:rPr>
          <w:sz w:val="21"/>
          <w:szCs w:val="21"/>
        </w:rPr>
        <w:t>)</w:t>
      </w:r>
      <w:r>
        <w:rPr>
          <w:sz w:val="21"/>
          <w:szCs w:val="21"/>
        </w:rPr>
        <w:t>、腸道內異物</w:t>
      </w:r>
      <w:r>
        <w:rPr>
          <w:sz w:val="21"/>
          <w:szCs w:val="21"/>
        </w:rPr>
        <w:t>(</w:t>
      </w:r>
      <w:r>
        <w:rPr>
          <w:sz w:val="21"/>
          <w:szCs w:val="21"/>
        </w:rPr>
        <w:t>如貓咪誤食毛球</w:t>
      </w:r>
      <w:r>
        <w:rPr>
          <w:sz w:val="21"/>
          <w:szCs w:val="21"/>
        </w:rPr>
        <w:t>)</w:t>
      </w:r>
      <w:r>
        <w:rPr>
          <w:sz w:val="21"/>
          <w:szCs w:val="21"/>
        </w:rPr>
        <w:t>、骨盆腔狹窄、神經系統疾病影響腸道蠕動等</w:t>
      </w:r>
      <w:r>
        <w:rPr>
          <w:sz w:val="21"/>
          <w:szCs w:val="21"/>
        </w:rPr>
        <w:t>,</w:t>
      </w:r>
      <w:r>
        <w:rPr>
          <w:sz w:val="21"/>
          <w:szCs w:val="21"/>
        </w:rPr>
        <w:t>原因相當多元。</w:t>
      </w:r>
    </w:p>
    <w:p w14:paraId="039E183C" w14:textId="77777777" w:rsidR="00715578" w:rsidRDefault="00715578" w:rsidP="00715578">
      <w:pPr>
        <w:spacing w:after="80"/>
      </w:pPr>
      <w:r>
        <w:rPr>
          <w:b/>
          <w:bCs/>
          <w:sz w:val="21"/>
          <w:szCs w:val="21"/>
        </w:rPr>
        <w:t>【何時該就醫】</w:t>
      </w:r>
      <w:r>
        <w:rPr>
          <w:sz w:val="21"/>
          <w:szCs w:val="21"/>
        </w:rPr>
        <w:t>若排便用力合併精神明顯變差、嘔吐、腹部不適等症狀</w:t>
      </w:r>
      <w:r>
        <w:rPr>
          <w:sz w:val="21"/>
          <w:szCs w:val="21"/>
        </w:rPr>
        <w:t>,</w:t>
      </w:r>
      <w:r>
        <w:rPr>
          <w:sz w:val="21"/>
          <w:szCs w:val="21"/>
        </w:rPr>
        <w:t>建議就醫檢查</w:t>
      </w:r>
      <w:r>
        <w:rPr>
          <w:sz w:val="21"/>
          <w:szCs w:val="21"/>
        </w:rPr>
        <w:t>;</w:t>
      </w:r>
      <w:r>
        <w:rPr>
          <w:sz w:val="21"/>
          <w:szCs w:val="21"/>
        </w:rPr>
        <w:t>貓咪若完全無法排便或伴隨反覆嘔吐</w:t>
      </w:r>
      <w:r>
        <w:rPr>
          <w:sz w:val="21"/>
          <w:szCs w:val="21"/>
        </w:rPr>
        <w:t>,</w:t>
      </w:r>
      <w:r>
        <w:rPr>
          <w:sz w:val="21"/>
          <w:szCs w:val="21"/>
        </w:rPr>
        <w:t>需視為較緊急的狀況及早處理。</w:t>
      </w:r>
    </w:p>
    <w:p w14:paraId="6314654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依成因調整</w:t>
      </w:r>
      <w:r>
        <w:rPr>
          <w:sz w:val="21"/>
          <w:szCs w:val="21"/>
        </w:rPr>
        <w:t>,</w:t>
      </w:r>
      <w:r>
        <w:rPr>
          <w:sz w:val="21"/>
          <w:szCs w:val="21"/>
        </w:rPr>
        <w:t>常見處理包含增加飲水與纖維攝取、藥物軟便、必要時由獸醫進行灌腸處理</w:t>
      </w:r>
      <w:r>
        <w:rPr>
          <w:sz w:val="21"/>
          <w:szCs w:val="21"/>
        </w:rPr>
        <w:t>;</w:t>
      </w:r>
      <w:r>
        <w:rPr>
          <w:sz w:val="21"/>
          <w:szCs w:val="21"/>
        </w:rPr>
        <w:t>找出並處理根本原因</w:t>
      </w:r>
      <w:r>
        <w:rPr>
          <w:sz w:val="21"/>
          <w:szCs w:val="21"/>
        </w:rPr>
        <w:t>(</w:t>
      </w:r>
      <w:r>
        <w:rPr>
          <w:sz w:val="21"/>
          <w:szCs w:val="21"/>
        </w:rPr>
        <w:t>如止痛控制關節疾病、處理造成腸道狹窄的病灶</w:t>
      </w:r>
      <w:r>
        <w:rPr>
          <w:sz w:val="21"/>
          <w:szCs w:val="21"/>
        </w:rPr>
        <w:t>)</w:t>
      </w:r>
      <w:r>
        <w:rPr>
          <w:sz w:val="21"/>
          <w:szCs w:val="21"/>
        </w:rPr>
        <w:t>才能避免反覆發生。</w:t>
      </w:r>
    </w:p>
    <w:p w14:paraId="207F1AF5" w14:textId="77777777" w:rsidR="00715578" w:rsidRDefault="00715578" w:rsidP="00715578">
      <w:pPr>
        <w:spacing w:after="80"/>
      </w:pPr>
      <w:r>
        <w:rPr>
          <w:b/>
          <w:bCs/>
          <w:sz w:val="21"/>
          <w:szCs w:val="21"/>
        </w:rPr>
        <w:t>【備註／但書】</w:t>
      </w:r>
      <w:r>
        <w:rPr>
          <w:sz w:val="21"/>
          <w:szCs w:val="21"/>
        </w:rPr>
        <w:t>慢性反覆的便秘</w:t>
      </w:r>
      <w:r>
        <w:rPr>
          <w:sz w:val="21"/>
          <w:szCs w:val="21"/>
        </w:rPr>
        <w:t>,</w:t>
      </w:r>
      <w:r>
        <w:rPr>
          <w:sz w:val="21"/>
          <w:szCs w:val="21"/>
        </w:rPr>
        <w:t>原因可能不是腸胃道本身的問題</w:t>
      </w:r>
      <w:r>
        <w:rPr>
          <w:sz w:val="21"/>
          <w:szCs w:val="21"/>
        </w:rPr>
        <w:t>(</w:t>
      </w:r>
      <w:r>
        <w:rPr>
          <w:sz w:val="21"/>
          <w:szCs w:val="21"/>
        </w:rPr>
        <w:t>例如可能是關節疼痛導致排便姿勢困難</w:t>
      </w:r>
      <w:r>
        <w:rPr>
          <w:sz w:val="21"/>
          <w:szCs w:val="21"/>
        </w:rPr>
        <w:t>),</w:t>
      </w:r>
      <w:r>
        <w:rPr>
          <w:sz w:val="21"/>
          <w:szCs w:val="21"/>
        </w:rPr>
        <w:t>知識庫回答時不宜只聚焦腸胃道原因</w:t>
      </w:r>
      <w:r>
        <w:rPr>
          <w:sz w:val="21"/>
          <w:szCs w:val="21"/>
        </w:rPr>
        <w:t>,</w:t>
      </w:r>
      <w:r>
        <w:rPr>
          <w:sz w:val="21"/>
          <w:szCs w:val="21"/>
        </w:rPr>
        <w:t>應提醒飼主便秘也可能是其他系統疾病的表現。</w:t>
      </w:r>
    </w:p>
    <w:p w14:paraId="4739F6A1" w14:textId="77777777" w:rsidR="00715578" w:rsidRDefault="00715578" w:rsidP="00715578">
      <w:pPr>
        <w:spacing w:after="80"/>
      </w:pPr>
      <w:r>
        <w:rPr>
          <w:b/>
          <w:bCs/>
          <w:sz w:val="21"/>
          <w:szCs w:val="21"/>
        </w:rPr>
        <w:t>【資料來源】</w:t>
      </w:r>
      <w:r>
        <w:rPr>
          <w:sz w:val="21"/>
          <w:szCs w:val="21"/>
        </w:rPr>
        <w:t>Merck Veterinary Manual, Disorders of the Stomach and Intestines in Cats, https://www.merckvetmanual.com/cat-owners/digestive-disorders-of-cats/disorders-of-the-stomach-and-intestines-in-cats</w:t>
      </w:r>
    </w:p>
    <w:p w14:paraId="15B75F39" w14:textId="77777777" w:rsidR="00715578" w:rsidRDefault="00715578" w:rsidP="00715578">
      <w:pPr>
        <w:pStyle w:val="1"/>
        <w:pBdr>
          <w:bottom w:val="single" w:sz="6" w:space="4" w:color="999999"/>
        </w:pBdr>
        <w:spacing w:before="400" w:after="150"/>
      </w:pPr>
      <w:r>
        <w:t>骨骼、關節、肌肉系統(Bone, Joint, and Muscle System)</w:t>
      </w:r>
    </w:p>
    <w:p w14:paraId="36CCD44A" w14:textId="77777777" w:rsidR="00715578" w:rsidRDefault="00715578" w:rsidP="00715578">
      <w:pPr>
        <w:pStyle w:val="2"/>
        <w:spacing w:before="300" w:after="120"/>
      </w:pPr>
      <w:r>
        <w:t>貓狗－跛行總論</w:t>
      </w:r>
      <w:r>
        <w:t>(Lameness Overview)</w:t>
      </w:r>
    </w:p>
    <w:p w14:paraId="6AF8F8C4" w14:textId="77777777" w:rsidR="00715578" w:rsidRDefault="00715578" w:rsidP="00715578">
      <w:pPr>
        <w:spacing w:after="80"/>
      </w:pPr>
      <w:r>
        <w:rPr>
          <w:b/>
          <w:bCs/>
          <w:sz w:val="21"/>
          <w:szCs w:val="21"/>
        </w:rPr>
        <w:t>【物種】</w:t>
      </w:r>
      <w:r>
        <w:rPr>
          <w:sz w:val="21"/>
          <w:szCs w:val="21"/>
        </w:rPr>
        <w:t>貓、狗</w:t>
      </w:r>
    </w:p>
    <w:p w14:paraId="6C6C67E5"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跛行</w:t>
      </w:r>
      <w:r>
        <w:rPr>
          <w:sz w:val="21"/>
          <w:szCs w:val="21"/>
        </w:rPr>
        <w:t>(</w:t>
      </w:r>
      <w:r>
        <w:rPr>
          <w:sz w:val="21"/>
          <w:szCs w:val="21"/>
        </w:rPr>
        <w:t>骨骼關節肌肉疾病共通表現</w:t>
      </w:r>
      <w:r>
        <w:rPr>
          <w:sz w:val="21"/>
          <w:szCs w:val="21"/>
        </w:rPr>
        <w:t>)</w:t>
      </w:r>
    </w:p>
    <w:p w14:paraId="15DA9D3A" w14:textId="77777777" w:rsidR="00715578" w:rsidRDefault="00715578" w:rsidP="00715578">
      <w:pPr>
        <w:spacing w:after="80"/>
      </w:pPr>
      <w:r>
        <w:rPr>
          <w:b/>
          <w:bCs/>
          <w:sz w:val="21"/>
          <w:szCs w:val="21"/>
        </w:rPr>
        <w:t>【常見症狀】</w:t>
      </w:r>
      <w:r>
        <w:rPr>
          <w:sz w:val="21"/>
          <w:szCs w:val="21"/>
        </w:rPr>
        <w:t>跛行是骨骼、關節、肌肉疾病最常見的共通表現方式</w:t>
      </w:r>
      <w:r>
        <w:rPr>
          <w:sz w:val="21"/>
          <w:szCs w:val="21"/>
        </w:rPr>
        <w:t>,</w:t>
      </w:r>
      <w:r>
        <w:rPr>
          <w:sz w:val="21"/>
          <w:szCs w:val="21"/>
        </w:rPr>
        <w:t>可能來自骨頭本身</w:t>
      </w:r>
      <w:r>
        <w:rPr>
          <w:sz w:val="21"/>
          <w:szCs w:val="21"/>
        </w:rPr>
        <w:t>(</w:t>
      </w:r>
      <w:r>
        <w:rPr>
          <w:sz w:val="21"/>
          <w:szCs w:val="21"/>
        </w:rPr>
        <w:t>如骨折、骨髓炎</w:t>
      </w:r>
      <w:r>
        <w:rPr>
          <w:sz w:val="21"/>
          <w:szCs w:val="21"/>
        </w:rPr>
        <w:t>)</w:t>
      </w:r>
      <w:r>
        <w:rPr>
          <w:sz w:val="21"/>
          <w:szCs w:val="21"/>
        </w:rPr>
        <w:t>、關節</w:t>
      </w:r>
      <w:r>
        <w:rPr>
          <w:sz w:val="21"/>
          <w:szCs w:val="21"/>
        </w:rPr>
        <w:t>(</w:t>
      </w:r>
      <w:r>
        <w:rPr>
          <w:sz w:val="21"/>
          <w:szCs w:val="21"/>
        </w:rPr>
        <w:t>如脫臼、發炎、退化性關節炎</w:t>
      </w:r>
      <w:r>
        <w:rPr>
          <w:sz w:val="21"/>
          <w:szCs w:val="21"/>
        </w:rPr>
        <w:t>)</w:t>
      </w:r>
      <w:r>
        <w:rPr>
          <w:sz w:val="21"/>
          <w:szCs w:val="21"/>
        </w:rPr>
        <w:t>或肌肉肌腱</w:t>
      </w:r>
      <w:r>
        <w:rPr>
          <w:sz w:val="21"/>
          <w:szCs w:val="21"/>
        </w:rPr>
        <w:t>(</w:t>
      </w:r>
      <w:r>
        <w:rPr>
          <w:sz w:val="21"/>
          <w:szCs w:val="21"/>
        </w:rPr>
        <w:t>如拉傷、發炎</w:t>
      </w:r>
      <w:r>
        <w:rPr>
          <w:sz w:val="21"/>
          <w:szCs w:val="21"/>
        </w:rPr>
        <w:t>),</w:t>
      </w:r>
      <w:r>
        <w:rPr>
          <w:sz w:val="21"/>
          <w:szCs w:val="21"/>
        </w:rPr>
        <w:t>三種來源的處理方向並不相同。</w:t>
      </w:r>
    </w:p>
    <w:p w14:paraId="7ECE763C" w14:textId="77777777" w:rsidR="00715578" w:rsidRDefault="00715578" w:rsidP="00715578">
      <w:pPr>
        <w:spacing w:after="80"/>
      </w:pPr>
      <w:r>
        <w:rPr>
          <w:b/>
          <w:bCs/>
          <w:sz w:val="21"/>
          <w:szCs w:val="21"/>
        </w:rPr>
        <w:t>【可能原因】</w:t>
      </w:r>
      <w:r>
        <w:rPr>
          <w:sz w:val="21"/>
          <w:szCs w:val="21"/>
        </w:rPr>
        <w:t>成因大致可分三類</w:t>
      </w:r>
      <w:r>
        <w:rPr>
          <w:sz w:val="21"/>
          <w:szCs w:val="21"/>
        </w:rPr>
        <w:t>:</w:t>
      </w:r>
      <w:r>
        <w:rPr>
          <w:sz w:val="21"/>
          <w:szCs w:val="21"/>
        </w:rPr>
        <w:t>創傷造成的急性損傷</w:t>
      </w:r>
      <w:r>
        <w:rPr>
          <w:sz w:val="21"/>
          <w:szCs w:val="21"/>
        </w:rPr>
        <w:t>(</w:t>
      </w:r>
      <w:r>
        <w:rPr>
          <w:sz w:val="21"/>
          <w:szCs w:val="21"/>
        </w:rPr>
        <w:t>骨折、脫臼、韌帶撕裂</w:t>
      </w:r>
      <w:r>
        <w:rPr>
          <w:sz w:val="21"/>
          <w:szCs w:val="21"/>
        </w:rPr>
        <w:t>)</w:t>
      </w:r>
      <w:r>
        <w:rPr>
          <w:sz w:val="21"/>
          <w:szCs w:val="21"/>
        </w:rPr>
        <w:t>、長期發炎或退化</w:t>
      </w:r>
      <w:r>
        <w:rPr>
          <w:sz w:val="21"/>
          <w:szCs w:val="21"/>
        </w:rPr>
        <w:t>(</w:t>
      </w:r>
      <w:r>
        <w:rPr>
          <w:sz w:val="21"/>
          <w:szCs w:val="21"/>
        </w:rPr>
        <w:t>關節炎</w:t>
      </w:r>
      <w:r>
        <w:rPr>
          <w:sz w:val="21"/>
          <w:szCs w:val="21"/>
        </w:rPr>
        <w:t>)</w:t>
      </w:r>
      <w:r>
        <w:rPr>
          <w:sz w:val="21"/>
          <w:szCs w:val="21"/>
        </w:rPr>
        <w:t>、發育性問題</w:t>
      </w:r>
      <w:r>
        <w:rPr>
          <w:sz w:val="21"/>
          <w:szCs w:val="21"/>
        </w:rPr>
        <w:t>(</w:t>
      </w:r>
      <w:r>
        <w:rPr>
          <w:sz w:val="21"/>
          <w:szCs w:val="21"/>
        </w:rPr>
        <w:t>如髖關節</w:t>
      </w:r>
      <w:r>
        <w:rPr>
          <w:sz w:val="21"/>
          <w:szCs w:val="21"/>
        </w:rPr>
        <w:t>/</w:t>
      </w:r>
      <w:r>
        <w:rPr>
          <w:sz w:val="21"/>
          <w:szCs w:val="21"/>
        </w:rPr>
        <w:t>肘關節發育不良</w:t>
      </w:r>
      <w:r>
        <w:rPr>
          <w:sz w:val="21"/>
          <w:szCs w:val="21"/>
        </w:rPr>
        <w:t>,</w:t>
      </w:r>
      <w:r>
        <w:rPr>
          <w:sz w:val="21"/>
          <w:szCs w:val="21"/>
        </w:rPr>
        <w:t>好發於快速成長的大型幼犬</w:t>
      </w:r>
      <w:r>
        <w:rPr>
          <w:sz w:val="21"/>
          <w:szCs w:val="21"/>
        </w:rPr>
        <w:t>)</w:t>
      </w:r>
      <w:r>
        <w:rPr>
          <w:sz w:val="21"/>
          <w:szCs w:val="21"/>
        </w:rPr>
        <w:t>。</w:t>
      </w:r>
    </w:p>
    <w:p w14:paraId="519AD687" w14:textId="77777777" w:rsidR="00715578" w:rsidRDefault="00715578" w:rsidP="00715578">
      <w:pPr>
        <w:spacing w:after="80"/>
      </w:pPr>
      <w:r>
        <w:rPr>
          <w:b/>
          <w:bCs/>
          <w:sz w:val="21"/>
          <w:szCs w:val="21"/>
        </w:rPr>
        <w:lastRenderedPageBreak/>
        <w:t>【何時該就醫】</w:t>
      </w:r>
      <w:r>
        <w:rPr>
          <w:sz w:val="21"/>
          <w:szCs w:val="21"/>
        </w:rPr>
        <w:t>任何持續超過一兩天、或伴隨明顯疼痛、腫脹、無法承重的跛行</w:t>
      </w:r>
      <w:r>
        <w:rPr>
          <w:sz w:val="21"/>
          <w:szCs w:val="21"/>
        </w:rPr>
        <w:t>,</w:t>
      </w:r>
      <w:r>
        <w:rPr>
          <w:sz w:val="21"/>
          <w:szCs w:val="21"/>
        </w:rPr>
        <w:t>都建議就醫檢查</w:t>
      </w:r>
      <w:r>
        <w:rPr>
          <w:sz w:val="21"/>
          <w:szCs w:val="21"/>
        </w:rPr>
        <w:t>;</w:t>
      </w:r>
      <w:r>
        <w:rPr>
          <w:sz w:val="21"/>
          <w:szCs w:val="21"/>
        </w:rPr>
        <w:t>獸醫通常需要詳細的病史、觸診</w:t>
      </w:r>
      <w:r>
        <w:rPr>
          <w:sz w:val="21"/>
          <w:szCs w:val="21"/>
        </w:rPr>
        <w:t>,</w:t>
      </w:r>
      <w:r>
        <w:rPr>
          <w:sz w:val="21"/>
          <w:szCs w:val="21"/>
        </w:rPr>
        <w:t>必要時搭配</w:t>
      </w:r>
      <w:r>
        <w:rPr>
          <w:sz w:val="21"/>
          <w:szCs w:val="21"/>
        </w:rPr>
        <w:t xml:space="preserve"> X </w:t>
      </w:r>
      <w:r>
        <w:rPr>
          <w:sz w:val="21"/>
          <w:szCs w:val="21"/>
        </w:rPr>
        <w:t>光才能定位問題出在骨頭、關節還是肌肉。</w:t>
      </w:r>
    </w:p>
    <w:p w14:paraId="3C24E74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依實際定位到的病灶而定</w:t>
      </w:r>
      <w:r>
        <w:rPr>
          <w:sz w:val="21"/>
          <w:szCs w:val="21"/>
        </w:rPr>
        <w:t>,</w:t>
      </w:r>
      <w:r>
        <w:rPr>
          <w:sz w:val="21"/>
          <w:szCs w:val="21"/>
        </w:rPr>
        <w:t>無法一概而論</w:t>
      </w:r>
      <w:r>
        <w:rPr>
          <w:sz w:val="21"/>
          <w:szCs w:val="21"/>
        </w:rPr>
        <w:t>;</w:t>
      </w:r>
      <w:r>
        <w:rPr>
          <w:sz w:val="21"/>
          <w:szCs w:val="21"/>
        </w:rPr>
        <w:t>知識庫回答飼主描述「跛行」的問題時</w:t>
      </w:r>
      <w:r>
        <w:rPr>
          <w:sz w:val="21"/>
          <w:szCs w:val="21"/>
        </w:rPr>
        <w:t>,</w:t>
      </w:r>
      <w:r>
        <w:rPr>
          <w:sz w:val="21"/>
          <w:szCs w:val="21"/>
        </w:rPr>
        <w:t>建議先詢問或引導辨別是急性受傷、逐漸出現</w:t>
      </w:r>
      <w:r>
        <w:rPr>
          <w:sz w:val="21"/>
          <w:szCs w:val="21"/>
        </w:rPr>
        <w:t>,</w:t>
      </w:r>
      <w:r>
        <w:rPr>
          <w:sz w:val="21"/>
          <w:szCs w:val="21"/>
        </w:rPr>
        <w:t>還是反覆發作</w:t>
      </w:r>
      <w:r>
        <w:rPr>
          <w:sz w:val="21"/>
          <w:szCs w:val="21"/>
        </w:rPr>
        <w:t>,</w:t>
      </w:r>
      <w:r>
        <w:rPr>
          <w:sz w:val="21"/>
          <w:szCs w:val="21"/>
        </w:rPr>
        <w:t>這會大幅影響後續建議方向。</w:t>
      </w:r>
    </w:p>
    <w:p w14:paraId="6EC8D698" w14:textId="77777777" w:rsidR="00715578" w:rsidRDefault="00715578" w:rsidP="00715578">
      <w:pPr>
        <w:spacing w:after="80"/>
      </w:pPr>
      <w:r>
        <w:rPr>
          <w:b/>
          <w:bCs/>
          <w:sz w:val="21"/>
          <w:szCs w:val="21"/>
        </w:rPr>
        <w:t>【備註／但書】</w:t>
      </w:r>
      <w:r>
        <w:rPr>
          <w:sz w:val="21"/>
          <w:szCs w:val="21"/>
        </w:rPr>
        <w:t>「跛行」本身只是症狀</w:t>
      </w:r>
      <w:r>
        <w:rPr>
          <w:sz w:val="21"/>
          <w:szCs w:val="21"/>
        </w:rPr>
        <w:t>,</w:t>
      </w:r>
      <w:r>
        <w:rPr>
          <w:sz w:val="21"/>
          <w:szCs w:val="21"/>
        </w:rPr>
        <w:t>不是診斷</w:t>
      </w:r>
      <w:r>
        <w:rPr>
          <w:sz w:val="21"/>
          <w:szCs w:val="21"/>
        </w:rPr>
        <w:t>,</w:t>
      </w:r>
      <w:r>
        <w:rPr>
          <w:sz w:val="21"/>
          <w:szCs w:val="21"/>
        </w:rPr>
        <w:t>知識庫在回答時應避免直接給出病名</w:t>
      </w:r>
      <w:r>
        <w:rPr>
          <w:sz w:val="21"/>
          <w:szCs w:val="21"/>
        </w:rPr>
        <w:t>,</w:t>
      </w:r>
      <w:r>
        <w:rPr>
          <w:sz w:val="21"/>
          <w:szCs w:val="21"/>
        </w:rPr>
        <w:t>而是提供可能方向並導向就醫評估</w:t>
      </w:r>
      <w:r>
        <w:rPr>
          <w:sz w:val="21"/>
          <w:szCs w:val="21"/>
        </w:rPr>
        <w:t>,</w:t>
      </w:r>
      <w:r>
        <w:rPr>
          <w:sz w:val="21"/>
          <w:szCs w:val="21"/>
        </w:rPr>
        <w:t>尤其急性外傷與慢性退化性問題的處理邏輯差異很大。</w:t>
      </w:r>
    </w:p>
    <w:p w14:paraId="29DD7C95" w14:textId="77777777" w:rsidR="00715578" w:rsidRDefault="00715578" w:rsidP="00715578">
      <w:pPr>
        <w:spacing w:after="80"/>
      </w:pPr>
      <w:r>
        <w:rPr>
          <w:b/>
          <w:bCs/>
          <w:sz w:val="21"/>
          <w:szCs w:val="21"/>
        </w:rPr>
        <w:t>【資料來源】</w:t>
      </w:r>
      <w:r>
        <w:rPr>
          <w:sz w:val="21"/>
          <w:szCs w:val="21"/>
        </w:rPr>
        <w:t>Merck Veterinary Manual, Overview of Musculoskeletal Disorders and Diseases in Dogs, https://www.merckvetmanual.com/dog-owners/bone-joint-and-muscle-disorders-of-dogs/overview-of-musculoskeletal-disorders-and-diseases-in-dogs</w:t>
      </w:r>
    </w:p>
    <w:p w14:paraId="3101213E" w14:textId="77777777" w:rsidR="00715578" w:rsidRDefault="00715578" w:rsidP="00715578">
      <w:pPr>
        <w:pStyle w:val="2"/>
        <w:spacing w:before="300" w:after="120"/>
      </w:pPr>
      <w:r>
        <w:t>狗－髖關節發育不良</w:t>
      </w:r>
      <w:r>
        <w:t>(Hip Dysplasia)</w:t>
      </w:r>
    </w:p>
    <w:p w14:paraId="13651B72"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少數也見於貓</w:t>
      </w:r>
      <w:r>
        <w:rPr>
          <w:sz w:val="21"/>
          <w:szCs w:val="21"/>
        </w:rPr>
        <w:t>,</w:t>
      </w:r>
      <w:r>
        <w:rPr>
          <w:sz w:val="21"/>
          <w:szCs w:val="21"/>
        </w:rPr>
        <w:t>以狗更常見</w:t>
      </w:r>
      <w:r>
        <w:rPr>
          <w:sz w:val="21"/>
          <w:szCs w:val="21"/>
        </w:rPr>
        <w:t>)</w:t>
      </w:r>
    </w:p>
    <w:p w14:paraId="28DAA8A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髖關節發育不良</w:t>
      </w:r>
    </w:p>
    <w:p w14:paraId="6785BA87" w14:textId="77777777" w:rsidR="00715578" w:rsidRDefault="00715578" w:rsidP="00715578">
      <w:pPr>
        <w:spacing w:after="80"/>
      </w:pPr>
      <w:r>
        <w:rPr>
          <w:b/>
          <w:bCs/>
          <w:sz w:val="21"/>
          <w:szCs w:val="21"/>
        </w:rPr>
        <w:t>【常見症狀】</w:t>
      </w:r>
      <w:r>
        <w:rPr>
          <w:sz w:val="21"/>
          <w:szCs w:val="21"/>
        </w:rPr>
        <w:t>髖關節鬆弛不穩</w:t>
      </w:r>
      <w:r>
        <w:rPr>
          <w:sz w:val="21"/>
          <w:szCs w:val="21"/>
        </w:rPr>
        <w:t>,</w:t>
      </w:r>
      <w:r>
        <w:rPr>
          <w:sz w:val="21"/>
          <w:szCs w:val="21"/>
        </w:rPr>
        <w:t>長期下來會續發退化性關節炎</w:t>
      </w:r>
      <w:r>
        <w:rPr>
          <w:sz w:val="21"/>
          <w:szCs w:val="21"/>
        </w:rPr>
        <w:t>(</w:t>
      </w:r>
      <w:r>
        <w:rPr>
          <w:sz w:val="21"/>
          <w:szCs w:val="21"/>
        </w:rPr>
        <w:t>骨關節炎</w:t>
      </w:r>
      <w:r>
        <w:rPr>
          <w:sz w:val="21"/>
          <w:szCs w:val="21"/>
        </w:rPr>
        <w:t>)</w:t>
      </w:r>
      <w:r>
        <w:rPr>
          <w:sz w:val="21"/>
          <w:szCs w:val="21"/>
        </w:rPr>
        <w:t>。症狀表現差異大</w:t>
      </w:r>
      <w:r>
        <w:rPr>
          <w:sz w:val="21"/>
          <w:szCs w:val="21"/>
        </w:rPr>
        <w:t>,</w:t>
      </w:r>
      <w:r>
        <w:rPr>
          <w:sz w:val="21"/>
          <w:szCs w:val="21"/>
        </w:rPr>
        <w:t>可能包含活動後跛行、不願意運動、上下樓梯或跳躍困難、後肢肌肉量減少等。</w:t>
      </w:r>
    </w:p>
    <w:p w14:paraId="1051CA67" w14:textId="77777777" w:rsidR="00715578" w:rsidRDefault="00715578" w:rsidP="00715578">
      <w:pPr>
        <w:spacing w:after="80"/>
      </w:pPr>
      <w:r>
        <w:rPr>
          <w:b/>
          <w:bCs/>
          <w:sz w:val="21"/>
          <w:szCs w:val="21"/>
        </w:rPr>
        <w:t>【可能原因】</w:t>
      </w:r>
      <w:r>
        <w:rPr>
          <w:sz w:val="21"/>
          <w:szCs w:val="21"/>
        </w:rPr>
        <w:t>好發於大型犬</w:t>
      </w:r>
      <w:r>
        <w:rPr>
          <w:sz w:val="21"/>
          <w:szCs w:val="21"/>
        </w:rPr>
        <w:t>,</w:t>
      </w:r>
      <w:r>
        <w:rPr>
          <w:sz w:val="21"/>
          <w:szCs w:val="21"/>
        </w:rPr>
        <w:t>是多重基因與環境因素共同造成的發育性問題</w:t>
      </w:r>
      <w:r>
        <w:rPr>
          <w:sz w:val="21"/>
          <w:szCs w:val="21"/>
        </w:rPr>
        <w:t>,</w:t>
      </w:r>
      <w:r>
        <w:rPr>
          <w:sz w:val="21"/>
          <w:szCs w:val="21"/>
        </w:rPr>
        <w:t>快速生長、運動量、營養與遺傳因素都會影響發生機率與嚴重程度。</w:t>
      </w:r>
    </w:p>
    <w:p w14:paraId="2CCE8079" w14:textId="77777777" w:rsidR="00715578" w:rsidRDefault="00715578" w:rsidP="00715578">
      <w:pPr>
        <w:spacing w:after="80"/>
      </w:pPr>
      <w:r>
        <w:rPr>
          <w:b/>
          <w:bCs/>
          <w:sz w:val="21"/>
          <w:szCs w:val="21"/>
        </w:rPr>
        <w:t>【何時該就醫】</w:t>
      </w:r>
      <w:r>
        <w:rPr>
          <w:sz w:val="21"/>
          <w:szCs w:val="21"/>
        </w:rPr>
        <w:t>大型犬幼犬期若出現後肢活動力下降、不願跳躍等徵兆</w:t>
      </w:r>
      <w:r>
        <w:rPr>
          <w:sz w:val="21"/>
          <w:szCs w:val="21"/>
        </w:rPr>
        <w:t>,</w:t>
      </w:r>
      <w:r>
        <w:rPr>
          <w:sz w:val="21"/>
          <w:szCs w:val="21"/>
        </w:rPr>
        <w:t>建議及早就醫評估</w:t>
      </w:r>
      <w:r>
        <w:rPr>
          <w:sz w:val="21"/>
          <w:szCs w:val="21"/>
        </w:rPr>
        <w:t>,</w:t>
      </w:r>
      <w:r>
        <w:rPr>
          <w:sz w:val="21"/>
          <w:szCs w:val="21"/>
        </w:rPr>
        <w:t>並可透過專門的</w:t>
      </w:r>
      <w:r>
        <w:rPr>
          <w:sz w:val="21"/>
          <w:szCs w:val="21"/>
        </w:rPr>
        <w:t xml:space="preserve"> X </w:t>
      </w:r>
      <w:r>
        <w:rPr>
          <w:sz w:val="21"/>
          <w:szCs w:val="21"/>
        </w:rPr>
        <w:t>光檢查在配種前篩檢是否帶有髖關節發育不良的風險。</w:t>
      </w:r>
    </w:p>
    <w:p w14:paraId="09237E7F"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依嚴重程度從保守治療</w:t>
      </w:r>
      <w:r>
        <w:rPr>
          <w:sz w:val="21"/>
          <w:szCs w:val="21"/>
        </w:rPr>
        <w:t>(</w:t>
      </w:r>
      <w:r>
        <w:rPr>
          <w:sz w:val="21"/>
          <w:szCs w:val="21"/>
        </w:rPr>
        <w:t>體重控制、運動管理、消炎止痛</w:t>
      </w:r>
      <w:r>
        <w:rPr>
          <w:sz w:val="21"/>
          <w:szCs w:val="21"/>
        </w:rPr>
        <w:t>)</w:t>
      </w:r>
      <w:r>
        <w:rPr>
          <w:sz w:val="21"/>
          <w:szCs w:val="21"/>
        </w:rPr>
        <w:t>到手術矯正都有可能</w:t>
      </w:r>
      <w:r>
        <w:rPr>
          <w:sz w:val="21"/>
          <w:szCs w:val="21"/>
        </w:rPr>
        <w:t>,</w:t>
      </w:r>
      <w:r>
        <w:rPr>
          <w:sz w:val="21"/>
          <w:szCs w:val="21"/>
        </w:rPr>
        <w:t>需由獸醫評估後決定。</w:t>
      </w:r>
    </w:p>
    <w:p w14:paraId="31B88E20" w14:textId="77777777" w:rsidR="00715578" w:rsidRDefault="00715578" w:rsidP="00715578">
      <w:pPr>
        <w:spacing w:after="80"/>
      </w:pPr>
      <w:r>
        <w:rPr>
          <w:b/>
          <w:bCs/>
          <w:sz w:val="21"/>
          <w:szCs w:val="21"/>
        </w:rPr>
        <w:t>【備註／但書】</w:t>
      </w:r>
      <w:r>
        <w:rPr>
          <w:sz w:val="21"/>
          <w:szCs w:val="21"/>
        </w:rPr>
        <w:t>有此疾病的犬隻可能將此性狀遺傳給下一代</w:t>
      </w:r>
      <w:r>
        <w:rPr>
          <w:sz w:val="21"/>
          <w:szCs w:val="21"/>
        </w:rPr>
        <w:t>,</w:t>
      </w:r>
      <w:r>
        <w:rPr>
          <w:sz w:val="21"/>
          <w:szCs w:val="21"/>
        </w:rPr>
        <w:t>因此有意繁殖的高風險品種應在配種前先做篩檢評估</w:t>
      </w:r>
      <w:r>
        <w:rPr>
          <w:sz w:val="21"/>
          <w:szCs w:val="21"/>
        </w:rPr>
        <w:t>,</w:t>
      </w:r>
      <w:r>
        <w:rPr>
          <w:sz w:val="21"/>
          <w:szCs w:val="21"/>
        </w:rPr>
        <w:t>這點對想繁殖的飼主特別重要。</w:t>
      </w:r>
    </w:p>
    <w:p w14:paraId="1031401D" w14:textId="77777777" w:rsidR="00715578" w:rsidRDefault="00715578" w:rsidP="00715578">
      <w:pPr>
        <w:spacing w:after="80"/>
      </w:pPr>
      <w:r>
        <w:rPr>
          <w:b/>
          <w:bCs/>
          <w:sz w:val="21"/>
          <w:szCs w:val="21"/>
        </w:rPr>
        <w:t>【資料來源】</w:t>
      </w:r>
      <w:r>
        <w:rPr>
          <w:sz w:val="21"/>
          <w:szCs w:val="21"/>
        </w:rPr>
        <w:t>Merck Veterinary Manual, Hip Dysplasia, https://www.merckvetmanual.com/dog-owners/bone-joint-and-muscle-disorders-of-dogs/hip-dysplasia</w:t>
      </w:r>
    </w:p>
    <w:p w14:paraId="4C754DE2" w14:textId="77777777" w:rsidR="00715578" w:rsidRDefault="00715578" w:rsidP="00715578">
      <w:pPr>
        <w:pStyle w:val="2"/>
        <w:spacing w:before="300" w:after="120"/>
      </w:pPr>
      <w:r>
        <w:t>狗－肘關節發育不良</w:t>
      </w:r>
      <w:r>
        <w:t>(Elbow Dysplasia)</w:t>
      </w:r>
    </w:p>
    <w:p w14:paraId="4B39BD87" w14:textId="77777777" w:rsidR="00715578" w:rsidRDefault="00715578" w:rsidP="00715578">
      <w:pPr>
        <w:spacing w:after="80"/>
      </w:pPr>
      <w:r>
        <w:rPr>
          <w:b/>
          <w:bCs/>
          <w:sz w:val="21"/>
          <w:szCs w:val="21"/>
        </w:rPr>
        <w:t>【物種】</w:t>
      </w:r>
      <w:r>
        <w:rPr>
          <w:sz w:val="21"/>
          <w:szCs w:val="21"/>
        </w:rPr>
        <w:t>狗</w:t>
      </w:r>
    </w:p>
    <w:p w14:paraId="0128C98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肘關節發育不良</w:t>
      </w:r>
    </w:p>
    <w:p w14:paraId="14C6E4BB" w14:textId="77777777" w:rsidR="00715578" w:rsidRDefault="00715578" w:rsidP="00715578">
      <w:pPr>
        <w:spacing w:after="80"/>
      </w:pPr>
      <w:r>
        <w:rPr>
          <w:b/>
          <w:bCs/>
          <w:sz w:val="21"/>
          <w:szCs w:val="21"/>
        </w:rPr>
        <w:lastRenderedPageBreak/>
        <w:t>【常見症狀】</w:t>
      </w:r>
      <w:r>
        <w:rPr>
          <w:sz w:val="21"/>
          <w:szCs w:val="21"/>
        </w:rPr>
        <w:t>主要表現為跛行</w:t>
      </w:r>
      <w:r>
        <w:rPr>
          <w:sz w:val="21"/>
          <w:szCs w:val="21"/>
        </w:rPr>
        <w:t>,</w:t>
      </w:r>
      <w:r>
        <w:rPr>
          <w:sz w:val="21"/>
          <w:szCs w:val="21"/>
        </w:rPr>
        <w:t>好發於快速成長期的中大型與巨型犬幼犬。並非單一疾病</w:t>
      </w:r>
      <w:r>
        <w:rPr>
          <w:sz w:val="21"/>
          <w:szCs w:val="21"/>
        </w:rPr>
        <w:t>,</w:t>
      </w:r>
      <w:r>
        <w:rPr>
          <w:sz w:val="21"/>
          <w:szCs w:val="21"/>
        </w:rPr>
        <w:t>而是一組會干擾肘關節正常發育與功能的相關異常統稱。</w:t>
      </w:r>
    </w:p>
    <w:p w14:paraId="2D419A60" w14:textId="77777777" w:rsidR="00715578" w:rsidRDefault="00715578" w:rsidP="00715578">
      <w:pPr>
        <w:spacing w:after="80"/>
      </w:pPr>
      <w:r>
        <w:rPr>
          <w:b/>
          <w:bCs/>
          <w:sz w:val="21"/>
          <w:szCs w:val="21"/>
        </w:rPr>
        <w:t>【可能原因】</w:t>
      </w:r>
      <w:r>
        <w:rPr>
          <w:sz w:val="21"/>
          <w:szCs w:val="21"/>
        </w:rPr>
        <w:t>屬於發育性骨科疾病</w:t>
      </w:r>
      <w:r>
        <w:rPr>
          <w:sz w:val="21"/>
          <w:szCs w:val="21"/>
        </w:rPr>
        <w:t>,</w:t>
      </w:r>
      <w:r>
        <w:rPr>
          <w:sz w:val="21"/>
          <w:szCs w:val="21"/>
        </w:rPr>
        <w:t>與成長期關節內異常應力、骨骼與軟骨發育異常有關</w:t>
      </w:r>
      <w:r>
        <w:rPr>
          <w:sz w:val="21"/>
          <w:szCs w:val="21"/>
        </w:rPr>
        <w:t>,</w:t>
      </w:r>
      <w:r>
        <w:rPr>
          <w:sz w:val="21"/>
          <w:szCs w:val="21"/>
        </w:rPr>
        <w:t>是造成後續骨關節炎的常見原因之一。</w:t>
      </w:r>
    </w:p>
    <w:p w14:paraId="48CC1BF2" w14:textId="77777777" w:rsidR="00715578" w:rsidRDefault="00715578" w:rsidP="00715578">
      <w:pPr>
        <w:spacing w:after="80"/>
      </w:pPr>
      <w:r>
        <w:rPr>
          <w:b/>
          <w:bCs/>
          <w:sz w:val="21"/>
          <w:szCs w:val="21"/>
        </w:rPr>
        <w:t>【何時該就醫】</w:t>
      </w:r>
      <w:r>
        <w:rPr>
          <w:sz w:val="21"/>
          <w:szCs w:val="21"/>
        </w:rPr>
        <w:t>中大型犬幼犬若在快速成長期出現前肢跛行</w:t>
      </w:r>
      <w:r>
        <w:rPr>
          <w:sz w:val="21"/>
          <w:szCs w:val="21"/>
        </w:rPr>
        <w:t>,</w:t>
      </w:r>
      <w:r>
        <w:rPr>
          <w:sz w:val="21"/>
          <w:szCs w:val="21"/>
        </w:rPr>
        <w:t>建議就醫進行專門的關節評估</w:t>
      </w:r>
      <w:r>
        <w:rPr>
          <w:sz w:val="21"/>
          <w:szCs w:val="21"/>
        </w:rPr>
        <w:t>(</w:t>
      </w:r>
      <w:r>
        <w:rPr>
          <w:sz w:val="21"/>
          <w:szCs w:val="21"/>
        </w:rPr>
        <w:t>必要時安排</w:t>
      </w:r>
      <w:r>
        <w:rPr>
          <w:sz w:val="21"/>
          <w:szCs w:val="21"/>
        </w:rPr>
        <w:t xml:space="preserve"> X </w:t>
      </w:r>
      <w:r>
        <w:rPr>
          <w:sz w:val="21"/>
          <w:szCs w:val="21"/>
        </w:rPr>
        <w:t>光影像檢查以確認嚴重程度分級</w:t>
      </w:r>
      <w:r>
        <w:rPr>
          <w:sz w:val="21"/>
          <w:szCs w:val="21"/>
        </w:rPr>
        <w:t>)</w:t>
      </w:r>
      <w:r>
        <w:rPr>
          <w:sz w:val="21"/>
          <w:szCs w:val="21"/>
        </w:rPr>
        <w:t>。</w:t>
      </w:r>
    </w:p>
    <w:p w14:paraId="5958E48C"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依嚴重程度與具體異常類型而定</w:t>
      </w:r>
      <w:r>
        <w:rPr>
          <w:sz w:val="21"/>
          <w:szCs w:val="21"/>
        </w:rPr>
        <w:t>,</w:t>
      </w:r>
      <w:r>
        <w:rPr>
          <w:sz w:val="21"/>
          <w:szCs w:val="21"/>
        </w:rPr>
        <w:t>需由獸醫評估後決定內科或外科治療方向。</w:t>
      </w:r>
    </w:p>
    <w:p w14:paraId="4244B7E9" w14:textId="77777777" w:rsidR="00715578" w:rsidRDefault="00715578" w:rsidP="00715578">
      <w:pPr>
        <w:spacing w:after="80"/>
      </w:pPr>
      <w:r>
        <w:rPr>
          <w:b/>
          <w:bCs/>
          <w:sz w:val="21"/>
          <w:szCs w:val="21"/>
        </w:rPr>
        <w:t>【備註／但書】</w:t>
      </w:r>
      <w:r>
        <w:rPr>
          <w:sz w:val="21"/>
          <w:szCs w:val="21"/>
        </w:rPr>
        <w:t>肘關節發育不良是造成犬隻骨關節炎最常見的原因之一</w:t>
      </w:r>
      <w:r>
        <w:rPr>
          <w:sz w:val="21"/>
          <w:szCs w:val="21"/>
        </w:rPr>
        <w:t>,</w:t>
      </w:r>
      <w:r>
        <w:rPr>
          <w:sz w:val="21"/>
          <w:szCs w:val="21"/>
        </w:rPr>
        <w:t>即使及早處理</w:t>
      </w:r>
      <w:r>
        <w:rPr>
          <w:sz w:val="21"/>
          <w:szCs w:val="21"/>
        </w:rPr>
        <w:t>,</w:t>
      </w:r>
      <w:r>
        <w:rPr>
          <w:sz w:val="21"/>
          <w:szCs w:val="21"/>
        </w:rPr>
        <w:t>後續仍有相當比例會發展出退化性關節炎</w:t>
      </w:r>
      <w:r>
        <w:rPr>
          <w:sz w:val="21"/>
          <w:szCs w:val="21"/>
        </w:rPr>
        <w:t>,</w:t>
      </w:r>
      <w:r>
        <w:rPr>
          <w:sz w:val="21"/>
          <w:szCs w:val="21"/>
        </w:rPr>
        <w:t>飼主應有長期關節照護的心理準備。</w:t>
      </w:r>
    </w:p>
    <w:p w14:paraId="61503272" w14:textId="77777777" w:rsidR="00715578" w:rsidRDefault="00715578" w:rsidP="00715578">
      <w:pPr>
        <w:spacing w:after="80"/>
      </w:pPr>
      <w:r>
        <w:rPr>
          <w:b/>
          <w:bCs/>
          <w:sz w:val="21"/>
          <w:szCs w:val="21"/>
        </w:rPr>
        <w:t>【資料來源】</w:t>
      </w:r>
      <w:r>
        <w:rPr>
          <w:sz w:val="21"/>
          <w:szCs w:val="21"/>
        </w:rPr>
        <w:t>Merck Veterinary Manual, Elbow Dysplasia in Dogs, https://www.merckvetmanual.com/musculoskeletal-system/arthropathies-and-related-disorders-in-small-animals/elbow-dysplasia-in-dogs</w:t>
      </w:r>
    </w:p>
    <w:p w14:paraId="5CAC2038" w14:textId="77777777" w:rsidR="00715578" w:rsidRDefault="00715578" w:rsidP="00715578">
      <w:pPr>
        <w:pStyle w:val="2"/>
        <w:spacing w:before="300" w:after="120"/>
      </w:pPr>
      <w:r>
        <w:t>貓狗－膝蓋骨脫臼</w:t>
      </w:r>
      <w:r>
        <w:t>(Patellar Luxation)</w:t>
      </w:r>
    </w:p>
    <w:p w14:paraId="525CF842" w14:textId="77777777" w:rsidR="00715578" w:rsidRDefault="00715578" w:rsidP="00715578">
      <w:pPr>
        <w:spacing w:after="80"/>
      </w:pPr>
      <w:r>
        <w:rPr>
          <w:b/>
          <w:bCs/>
          <w:sz w:val="21"/>
          <w:szCs w:val="21"/>
        </w:rPr>
        <w:t>【物種】</w:t>
      </w:r>
      <w:r>
        <w:rPr>
          <w:sz w:val="21"/>
          <w:szCs w:val="21"/>
        </w:rPr>
        <w:t>貓、狗</w:t>
      </w:r>
    </w:p>
    <w:p w14:paraId="53ACD5B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膝蓋骨</w:t>
      </w:r>
      <w:r>
        <w:rPr>
          <w:sz w:val="21"/>
          <w:szCs w:val="21"/>
        </w:rPr>
        <w:t>(</w:t>
      </w:r>
      <w:r>
        <w:rPr>
          <w:sz w:val="21"/>
          <w:szCs w:val="21"/>
        </w:rPr>
        <w:t>髕骨</w:t>
      </w:r>
      <w:r>
        <w:rPr>
          <w:sz w:val="21"/>
          <w:szCs w:val="21"/>
        </w:rPr>
        <w:t>)</w:t>
      </w:r>
      <w:r>
        <w:rPr>
          <w:sz w:val="21"/>
          <w:szCs w:val="21"/>
        </w:rPr>
        <w:t>脫臼</w:t>
      </w:r>
    </w:p>
    <w:p w14:paraId="2890A4BB" w14:textId="77777777" w:rsidR="00715578" w:rsidRDefault="00715578" w:rsidP="00715578">
      <w:pPr>
        <w:spacing w:after="80"/>
      </w:pPr>
      <w:r>
        <w:rPr>
          <w:b/>
          <w:bCs/>
          <w:sz w:val="21"/>
          <w:szCs w:val="21"/>
        </w:rPr>
        <w:t>【常見症狀】</w:t>
      </w:r>
      <w:r>
        <w:rPr>
          <w:sz w:val="21"/>
          <w:szCs w:val="21"/>
        </w:rPr>
        <w:t>症狀表現差異很大</w:t>
      </w:r>
      <w:r>
        <w:rPr>
          <w:sz w:val="21"/>
          <w:szCs w:val="21"/>
        </w:rPr>
        <w:t>,</w:t>
      </w:r>
      <w:r>
        <w:rPr>
          <w:sz w:val="21"/>
          <w:szCs w:val="21"/>
        </w:rPr>
        <w:t>從完全沒有明顯症狀到持續跛行都有可能</w:t>
      </w:r>
      <w:r>
        <w:rPr>
          <w:sz w:val="21"/>
          <w:szCs w:val="21"/>
        </w:rPr>
        <w:t>;</w:t>
      </w:r>
      <w:r>
        <w:rPr>
          <w:sz w:val="21"/>
          <w:szCs w:val="21"/>
        </w:rPr>
        <w:t>典型表現是間歇性的「跳躍式」步態</w:t>
      </w:r>
      <w:r>
        <w:rPr>
          <w:sz w:val="21"/>
          <w:szCs w:val="21"/>
        </w:rPr>
        <w:t>(</w:t>
      </w:r>
      <w:r>
        <w:rPr>
          <w:sz w:val="21"/>
          <w:szCs w:val="21"/>
        </w:rPr>
        <w:t>走路時突然單腳懸空跳一下再恢復正常</w:t>
      </w:r>
      <w:r>
        <w:rPr>
          <w:sz w:val="21"/>
          <w:szCs w:val="21"/>
        </w:rPr>
        <w:t>)</w:t>
      </w:r>
      <w:r>
        <w:rPr>
          <w:sz w:val="21"/>
          <w:szCs w:val="21"/>
        </w:rPr>
        <w:t>。依嚴重程度與脫臼是否可自行復位</w:t>
      </w:r>
      <w:r>
        <w:rPr>
          <w:sz w:val="21"/>
          <w:szCs w:val="21"/>
        </w:rPr>
        <w:t>,</w:t>
      </w:r>
      <w:r>
        <w:rPr>
          <w:sz w:val="21"/>
          <w:szCs w:val="21"/>
        </w:rPr>
        <w:t>分為第</w:t>
      </w:r>
      <w:r>
        <w:rPr>
          <w:sz w:val="21"/>
          <w:szCs w:val="21"/>
        </w:rPr>
        <w:t>1</w:t>
      </w:r>
      <w:r>
        <w:rPr>
          <w:sz w:val="21"/>
          <w:szCs w:val="21"/>
        </w:rPr>
        <w:t>至第</w:t>
      </w:r>
      <w:r>
        <w:rPr>
          <w:sz w:val="21"/>
          <w:szCs w:val="21"/>
        </w:rPr>
        <w:t>4</w:t>
      </w:r>
      <w:r>
        <w:rPr>
          <w:sz w:val="21"/>
          <w:szCs w:val="21"/>
        </w:rPr>
        <w:t>級。</w:t>
      </w:r>
    </w:p>
    <w:p w14:paraId="500C5115" w14:textId="77777777" w:rsidR="00715578" w:rsidRDefault="00715578" w:rsidP="00715578">
      <w:pPr>
        <w:spacing w:after="80"/>
      </w:pPr>
      <w:r>
        <w:rPr>
          <w:b/>
          <w:bCs/>
          <w:sz w:val="21"/>
          <w:szCs w:val="21"/>
        </w:rPr>
        <w:t>【可能原因】</w:t>
      </w:r>
      <w:r>
        <w:rPr>
          <w:sz w:val="21"/>
          <w:szCs w:val="21"/>
        </w:rPr>
        <w:t>是一種發育性的骨科問題</w:t>
      </w:r>
      <w:r>
        <w:rPr>
          <w:sz w:val="21"/>
          <w:szCs w:val="21"/>
        </w:rPr>
        <w:t>,</w:t>
      </w:r>
      <w:r>
        <w:rPr>
          <w:sz w:val="21"/>
          <w:szCs w:val="21"/>
        </w:rPr>
        <w:t>膝蓋骨</w:t>
      </w:r>
      <w:r>
        <w:rPr>
          <w:sz w:val="21"/>
          <w:szCs w:val="21"/>
        </w:rPr>
        <w:t>(</w:t>
      </w:r>
      <w:r>
        <w:rPr>
          <w:sz w:val="21"/>
          <w:szCs w:val="21"/>
        </w:rPr>
        <w:t>髕骨</w:t>
      </w:r>
      <w:r>
        <w:rPr>
          <w:sz w:val="21"/>
          <w:szCs w:val="21"/>
        </w:rPr>
        <w:t>)</w:t>
      </w:r>
      <w:r>
        <w:rPr>
          <w:sz w:val="21"/>
          <w:szCs w:val="21"/>
        </w:rPr>
        <w:t>偏離正常滑動的股骨溝槽</w:t>
      </w:r>
      <w:r>
        <w:rPr>
          <w:sz w:val="21"/>
          <w:szCs w:val="21"/>
        </w:rPr>
        <w:t>,</w:t>
      </w:r>
      <w:r>
        <w:rPr>
          <w:sz w:val="21"/>
          <w:szCs w:val="21"/>
        </w:rPr>
        <w:t>常合併其他肢體結構異常</w:t>
      </w:r>
      <w:r>
        <w:rPr>
          <w:sz w:val="21"/>
          <w:szCs w:val="21"/>
        </w:rPr>
        <w:t>(</w:t>
      </w:r>
      <w:r>
        <w:rPr>
          <w:sz w:val="21"/>
          <w:szCs w:val="21"/>
        </w:rPr>
        <w:t>如骨骼角度異常</w:t>
      </w:r>
      <w:r>
        <w:rPr>
          <w:sz w:val="21"/>
          <w:szCs w:val="21"/>
        </w:rPr>
        <w:t>)</w:t>
      </w:r>
      <w:r>
        <w:rPr>
          <w:sz w:val="21"/>
          <w:szCs w:val="21"/>
        </w:rPr>
        <w:t>。</w:t>
      </w:r>
    </w:p>
    <w:p w14:paraId="038F607C" w14:textId="77777777" w:rsidR="00715578" w:rsidRDefault="00715578" w:rsidP="00715578">
      <w:pPr>
        <w:spacing w:after="80"/>
      </w:pPr>
      <w:r>
        <w:rPr>
          <w:b/>
          <w:bCs/>
          <w:sz w:val="21"/>
          <w:szCs w:val="21"/>
        </w:rPr>
        <w:t>【何時該就醫】</w:t>
      </w:r>
      <w:r>
        <w:rPr>
          <w:sz w:val="21"/>
          <w:szCs w:val="21"/>
        </w:rPr>
        <w:t>若發現走路時偶爾出現跳躍步態</w:t>
      </w:r>
      <w:r>
        <w:rPr>
          <w:sz w:val="21"/>
          <w:szCs w:val="21"/>
        </w:rPr>
        <w:t>,</w:t>
      </w:r>
      <w:r>
        <w:rPr>
          <w:sz w:val="21"/>
          <w:szCs w:val="21"/>
        </w:rPr>
        <w:t>或持續跛行</w:t>
      </w:r>
      <w:r>
        <w:rPr>
          <w:sz w:val="21"/>
          <w:szCs w:val="21"/>
        </w:rPr>
        <w:t>,</w:t>
      </w:r>
      <w:r>
        <w:rPr>
          <w:sz w:val="21"/>
          <w:szCs w:val="21"/>
        </w:rPr>
        <w:t>建議就醫評估分級與是否合併其他關節問題</w:t>
      </w:r>
      <w:r>
        <w:rPr>
          <w:sz w:val="21"/>
          <w:szCs w:val="21"/>
        </w:rPr>
        <w:t>(</w:t>
      </w:r>
      <w:r>
        <w:rPr>
          <w:sz w:val="21"/>
          <w:szCs w:val="21"/>
        </w:rPr>
        <w:t>尤其前十字韌帶損傷</w:t>
      </w:r>
      <w:r>
        <w:rPr>
          <w:sz w:val="21"/>
          <w:szCs w:val="21"/>
        </w:rPr>
        <w:t>,</w:t>
      </w:r>
      <w:r>
        <w:rPr>
          <w:sz w:val="21"/>
          <w:szCs w:val="21"/>
        </w:rPr>
        <w:t>兩者常同時發生</w:t>
      </w:r>
      <w:r>
        <w:rPr>
          <w:sz w:val="21"/>
          <w:szCs w:val="21"/>
        </w:rPr>
        <w:t>)</w:t>
      </w:r>
      <w:r>
        <w:rPr>
          <w:sz w:val="21"/>
          <w:szCs w:val="21"/>
        </w:rPr>
        <w:t>。</w:t>
      </w:r>
    </w:p>
    <w:p w14:paraId="2E751DF6"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輕度到中度個案預後通常良好</w:t>
      </w:r>
      <w:r>
        <w:rPr>
          <w:sz w:val="21"/>
          <w:szCs w:val="21"/>
        </w:rPr>
        <w:t>;</w:t>
      </w:r>
      <w:r>
        <w:rPr>
          <w:sz w:val="21"/>
          <w:szCs w:val="21"/>
        </w:rPr>
        <w:t>若合併前十字韌帶或半月板損傷</w:t>
      </w:r>
      <w:r>
        <w:rPr>
          <w:sz w:val="21"/>
          <w:szCs w:val="21"/>
        </w:rPr>
        <w:t>,</w:t>
      </w:r>
      <w:r>
        <w:rPr>
          <w:sz w:val="21"/>
          <w:szCs w:val="21"/>
        </w:rPr>
        <w:t>需要一併辨識並處理</w:t>
      </w:r>
      <w:r>
        <w:rPr>
          <w:sz w:val="21"/>
          <w:szCs w:val="21"/>
        </w:rPr>
        <w:t>,</w:t>
      </w:r>
      <w:r>
        <w:rPr>
          <w:sz w:val="21"/>
          <w:szCs w:val="21"/>
        </w:rPr>
        <w:t>不能只針對膝蓋骨脫臼單獨治療。</w:t>
      </w:r>
    </w:p>
    <w:p w14:paraId="5E0B2096" w14:textId="77777777" w:rsidR="00715578" w:rsidRDefault="00715578" w:rsidP="00715578">
      <w:pPr>
        <w:spacing w:after="80"/>
      </w:pPr>
      <w:r>
        <w:rPr>
          <w:b/>
          <w:bCs/>
          <w:sz w:val="21"/>
          <w:szCs w:val="21"/>
        </w:rPr>
        <w:t>【備註／但書】</w:t>
      </w:r>
      <w:r>
        <w:rPr>
          <w:sz w:val="21"/>
          <w:szCs w:val="21"/>
        </w:rPr>
        <w:t>膝蓋骨脫臼常與前十字韌帶問題合併出現</w:t>
      </w:r>
      <w:r>
        <w:rPr>
          <w:sz w:val="21"/>
          <w:szCs w:val="21"/>
        </w:rPr>
        <w:t>,</w:t>
      </w:r>
      <w:r>
        <w:rPr>
          <w:sz w:val="21"/>
          <w:szCs w:val="21"/>
        </w:rPr>
        <w:t>知識庫回答時若使用者描述類似症狀</w:t>
      </w:r>
      <w:r>
        <w:rPr>
          <w:sz w:val="21"/>
          <w:szCs w:val="21"/>
        </w:rPr>
        <w:t>,</w:t>
      </w:r>
      <w:r>
        <w:rPr>
          <w:sz w:val="21"/>
          <w:szCs w:val="21"/>
        </w:rPr>
        <w:t>建議一併提及需要排除韌帶損傷的可能性</w:t>
      </w:r>
      <w:r>
        <w:rPr>
          <w:sz w:val="21"/>
          <w:szCs w:val="21"/>
        </w:rPr>
        <w:t>,</w:t>
      </w:r>
      <w:r>
        <w:rPr>
          <w:sz w:val="21"/>
          <w:szCs w:val="21"/>
        </w:rPr>
        <w:t>而不是只回答單一診斷。</w:t>
      </w:r>
    </w:p>
    <w:p w14:paraId="6BEDF980" w14:textId="77777777" w:rsidR="00715578" w:rsidRDefault="00715578" w:rsidP="00715578">
      <w:pPr>
        <w:spacing w:after="80"/>
      </w:pPr>
      <w:r>
        <w:rPr>
          <w:b/>
          <w:bCs/>
          <w:sz w:val="21"/>
          <w:szCs w:val="21"/>
        </w:rPr>
        <w:t>【資料來源】</w:t>
      </w:r>
      <w:r>
        <w:rPr>
          <w:sz w:val="21"/>
          <w:szCs w:val="21"/>
        </w:rPr>
        <w:t>Merck Veterinary Manual, Patellar Luxation in Dogs and Cats, https://www.merckvetmanual.com/musculoskeletal-system/arthropathies-and-related-disorders-in-small-animals/patellar-luxation-in-dogs-and-cats</w:t>
      </w:r>
    </w:p>
    <w:p w14:paraId="238989A1" w14:textId="77777777" w:rsidR="00715578" w:rsidRDefault="00715578" w:rsidP="00715578">
      <w:pPr>
        <w:pStyle w:val="2"/>
        <w:spacing w:before="300" w:after="120"/>
      </w:pPr>
      <w:r>
        <w:t>狗－前十字韌帶疾病</w:t>
      </w:r>
      <w:r>
        <w:t xml:space="preserve">(Cranial Cruciate </w:t>
      </w:r>
      <w:r>
        <w:lastRenderedPageBreak/>
        <w:t>Ligament Disease)</w:t>
      </w:r>
    </w:p>
    <w:p w14:paraId="6E71AF24"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貓罕見</w:t>
      </w:r>
      <w:r>
        <w:rPr>
          <w:sz w:val="21"/>
          <w:szCs w:val="21"/>
        </w:rPr>
        <w:t>)</w:t>
      </w:r>
    </w:p>
    <w:p w14:paraId="1A58E72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前十字韌帶斷裂</w:t>
      </w:r>
      <w:r>
        <w:rPr>
          <w:sz w:val="21"/>
          <w:szCs w:val="21"/>
        </w:rPr>
        <w:t>/</w:t>
      </w:r>
      <w:r>
        <w:rPr>
          <w:sz w:val="21"/>
          <w:szCs w:val="21"/>
        </w:rPr>
        <w:t>退化</w:t>
      </w:r>
    </w:p>
    <w:p w14:paraId="5FA77198" w14:textId="77777777" w:rsidR="00715578" w:rsidRDefault="00715578" w:rsidP="00715578">
      <w:pPr>
        <w:spacing w:after="80"/>
      </w:pPr>
      <w:r>
        <w:rPr>
          <w:b/>
          <w:bCs/>
          <w:sz w:val="21"/>
          <w:szCs w:val="21"/>
        </w:rPr>
        <w:t>【常見症狀】</w:t>
      </w:r>
      <w:r>
        <w:rPr>
          <w:sz w:val="21"/>
          <w:szCs w:val="21"/>
        </w:rPr>
        <w:t>是狗狗後肢跛行最常見的原因。可能急性外傷造成突然斷裂</w:t>
      </w:r>
      <w:r>
        <w:rPr>
          <w:sz w:val="21"/>
          <w:szCs w:val="21"/>
        </w:rPr>
        <w:t>,</w:t>
      </w:r>
      <w:r>
        <w:rPr>
          <w:sz w:val="21"/>
          <w:szCs w:val="21"/>
        </w:rPr>
        <w:t>也可能是韌帶逐漸退化最終斷裂</w:t>
      </w:r>
      <w:r>
        <w:rPr>
          <w:sz w:val="21"/>
          <w:szCs w:val="21"/>
        </w:rPr>
        <w:t>(</w:t>
      </w:r>
      <w:r>
        <w:rPr>
          <w:sz w:val="21"/>
          <w:szCs w:val="21"/>
        </w:rPr>
        <w:t>更常見的型態</w:t>
      </w:r>
      <w:r>
        <w:rPr>
          <w:sz w:val="21"/>
          <w:szCs w:val="21"/>
        </w:rPr>
        <w:t>,</w:t>
      </w:r>
      <w:r>
        <w:rPr>
          <w:sz w:val="21"/>
          <w:szCs w:val="21"/>
        </w:rPr>
        <w:t>尤其大型、絕育、母犬</w:t>
      </w:r>
      <w:r>
        <w:rPr>
          <w:sz w:val="21"/>
          <w:szCs w:val="21"/>
        </w:rPr>
        <w:t>),</w:t>
      </w:r>
      <w:r>
        <w:rPr>
          <w:sz w:val="21"/>
          <w:szCs w:val="21"/>
        </w:rPr>
        <w:t>症狀包含承重跛行、關節腫脹、觸診時可能有異常的關節鬆動感。</w:t>
      </w:r>
    </w:p>
    <w:p w14:paraId="35BDAC2F" w14:textId="77777777" w:rsidR="00715578" w:rsidRDefault="00715578" w:rsidP="00715578">
      <w:pPr>
        <w:spacing w:after="80"/>
      </w:pPr>
      <w:r>
        <w:rPr>
          <w:b/>
          <w:bCs/>
          <w:sz w:val="21"/>
          <w:szCs w:val="21"/>
        </w:rPr>
        <w:t>【可能原因】</w:t>
      </w:r>
      <w:r>
        <w:rPr>
          <w:sz w:val="21"/>
          <w:szCs w:val="21"/>
        </w:rPr>
        <w:t>分外傷性與退化性兩類</w:t>
      </w:r>
      <w:r>
        <w:rPr>
          <w:sz w:val="21"/>
          <w:szCs w:val="21"/>
        </w:rPr>
        <w:t>,</w:t>
      </w:r>
      <w:r>
        <w:rPr>
          <w:sz w:val="21"/>
          <w:szCs w:val="21"/>
        </w:rPr>
        <w:t>退化性更常見</w:t>
      </w:r>
      <w:r>
        <w:rPr>
          <w:sz w:val="21"/>
          <w:szCs w:val="21"/>
        </w:rPr>
        <w:t>,</w:t>
      </w:r>
      <w:r>
        <w:rPr>
          <w:sz w:val="21"/>
          <w:szCs w:val="21"/>
        </w:rPr>
        <w:t>好發於大型犬、絕育犬、母犬</w:t>
      </w:r>
      <w:r>
        <w:rPr>
          <w:sz w:val="21"/>
          <w:szCs w:val="21"/>
        </w:rPr>
        <w:t>,</w:t>
      </w:r>
      <w:r>
        <w:rPr>
          <w:sz w:val="21"/>
          <w:szCs w:val="21"/>
        </w:rPr>
        <w:t>某些品種</w:t>
      </w:r>
      <w:r>
        <w:rPr>
          <w:sz w:val="21"/>
          <w:szCs w:val="21"/>
        </w:rPr>
        <w:t>(</w:t>
      </w:r>
      <w:r>
        <w:rPr>
          <w:sz w:val="21"/>
          <w:szCs w:val="21"/>
        </w:rPr>
        <w:t>洛威拿、拉布拉多、紐芬蘭犬</w:t>
      </w:r>
      <w:r>
        <w:rPr>
          <w:sz w:val="21"/>
          <w:szCs w:val="21"/>
        </w:rPr>
        <w:t>)</w:t>
      </w:r>
      <w:r>
        <w:rPr>
          <w:sz w:val="21"/>
          <w:szCs w:val="21"/>
        </w:rPr>
        <w:t>風險較高</w:t>
      </w:r>
      <w:r>
        <w:rPr>
          <w:sz w:val="21"/>
          <w:szCs w:val="21"/>
        </w:rPr>
        <w:t>,</w:t>
      </w:r>
      <w:r>
        <w:rPr>
          <w:sz w:val="21"/>
          <w:szCs w:val="21"/>
        </w:rPr>
        <w:t>確切致病機轉尚未完全明朗</w:t>
      </w:r>
      <w:r>
        <w:rPr>
          <w:sz w:val="21"/>
          <w:szCs w:val="21"/>
        </w:rPr>
        <w:t>,</w:t>
      </w:r>
      <w:r>
        <w:rPr>
          <w:sz w:val="21"/>
          <w:szCs w:val="21"/>
        </w:rPr>
        <w:t>目前認為是多重因素造成的退化性疾病</w:t>
      </w:r>
      <w:r>
        <w:rPr>
          <w:sz w:val="21"/>
          <w:szCs w:val="21"/>
        </w:rPr>
        <w:t>,</w:t>
      </w:r>
      <w:r>
        <w:rPr>
          <w:sz w:val="21"/>
          <w:szCs w:val="21"/>
        </w:rPr>
        <w:t>而非單純「用久磨損」。</w:t>
      </w:r>
    </w:p>
    <w:p w14:paraId="48836A5B" w14:textId="77777777" w:rsidR="00715578" w:rsidRDefault="00715578" w:rsidP="00715578">
      <w:pPr>
        <w:spacing w:after="80"/>
      </w:pPr>
      <w:r>
        <w:rPr>
          <w:b/>
          <w:bCs/>
          <w:sz w:val="21"/>
          <w:szCs w:val="21"/>
        </w:rPr>
        <w:t>【何時該就醫】</w:t>
      </w:r>
      <w:r>
        <w:rPr>
          <w:sz w:val="21"/>
          <w:szCs w:val="21"/>
        </w:rPr>
        <w:t>後肢突然或持續跛行、不願承重</w:t>
      </w:r>
      <w:r>
        <w:rPr>
          <w:sz w:val="21"/>
          <w:szCs w:val="21"/>
        </w:rPr>
        <w:t>,</w:t>
      </w:r>
      <w:r>
        <w:rPr>
          <w:sz w:val="21"/>
          <w:szCs w:val="21"/>
        </w:rPr>
        <w:t>應儘速就醫評估</w:t>
      </w:r>
      <w:r>
        <w:rPr>
          <w:sz w:val="21"/>
          <w:szCs w:val="21"/>
        </w:rPr>
        <w:t>,</w:t>
      </w:r>
      <w:r>
        <w:rPr>
          <w:sz w:val="21"/>
          <w:szCs w:val="21"/>
        </w:rPr>
        <w:t>理學檢查</w:t>
      </w:r>
      <w:r>
        <w:rPr>
          <w:sz w:val="21"/>
          <w:szCs w:val="21"/>
        </w:rPr>
        <w:t>(</w:t>
      </w:r>
      <w:r>
        <w:rPr>
          <w:sz w:val="21"/>
          <w:szCs w:val="21"/>
        </w:rPr>
        <w:t>如抽屜試驗</w:t>
      </w:r>
      <w:r>
        <w:rPr>
          <w:sz w:val="21"/>
          <w:szCs w:val="21"/>
        </w:rPr>
        <w:t>)</w:t>
      </w:r>
      <w:r>
        <w:rPr>
          <w:sz w:val="21"/>
          <w:szCs w:val="21"/>
        </w:rPr>
        <w:t>可初步判斷</w:t>
      </w:r>
      <w:r>
        <w:rPr>
          <w:sz w:val="21"/>
          <w:szCs w:val="21"/>
        </w:rPr>
        <w:t>,</w:t>
      </w:r>
      <w:r>
        <w:rPr>
          <w:sz w:val="21"/>
          <w:szCs w:val="21"/>
        </w:rPr>
        <w:t>但確診有時需要更進一步的影像檢查。</w:t>
      </w:r>
    </w:p>
    <w:p w14:paraId="7493F262"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多數個案建議手術穩定膝關節</w:t>
      </w:r>
      <w:r>
        <w:rPr>
          <w:sz w:val="21"/>
          <w:szCs w:val="21"/>
        </w:rPr>
        <w:t>,</w:t>
      </w:r>
      <w:r>
        <w:rPr>
          <w:sz w:val="21"/>
          <w:szCs w:val="21"/>
        </w:rPr>
        <w:t>術後仍會持續發展骨關節炎</w:t>
      </w:r>
      <w:r>
        <w:rPr>
          <w:sz w:val="21"/>
          <w:szCs w:val="21"/>
        </w:rPr>
        <w:t>,</w:t>
      </w:r>
      <w:r>
        <w:rPr>
          <w:sz w:val="21"/>
          <w:szCs w:val="21"/>
        </w:rPr>
        <w:t>這是不論治療與否都難以避免的長期後果</w:t>
      </w:r>
      <w:r>
        <w:rPr>
          <w:sz w:val="21"/>
          <w:szCs w:val="21"/>
        </w:rPr>
        <w:t>,</w:t>
      </w:r>
      <w:r>
        <w:rPr>
          <w:sz w:val="21"/>
          <w:szCs w:val="21"/>
        </w:rPr>
        <w:t>治療重點在於恢復功能與延緩退化速度</w:t>
      </w:r>
      <w:r>
        <w:rPr>
          <w:sz w:val="21"/>
          <w:szCs w:val="21"/>
        </w:rPr>
        <w:t>,</w:t>
      </w:r>
      <w:r>
        <w:rPr>
          <w:sz w:val="21"/>
          <w:szCs w:val="21"/>
        </w:rPr>
        <w:t>而非「治癒」。</w:t>
      </w:r>
    </w:p>
    <w:p w14:paraId="6AC684D2" w14:textId="77777777" w:rsidR="00715578" w:rsidRDefault="00715578" w:rsidP="00715578">
      <w:pPr>
        <w:spacing w:after="80"/>
      </w:pPr>
      <w:r>
        <w:rPr>
          <w:b/>
          <w:bCs/>
          <w:sz w:val="21"/>
          <w:szCs w:val="21"/>
        </w:rPr>
        <w:t>【備註／但書】</w:t>
      </w:r>
      <w:r>
        <w:rPr>
          <w:sz w:val="21"/>
          <w:szCs w:val="21"/>
        </w:rPr>
        <w:t>無論是否手術</w:t>
      </w:r>
      <w:r>
        <w:rPr>
          <w:sz w:val="21"/>
          <w:szCs w:val="21"/>
        </w:rPr>
        <w:t>,</w:t>
      </w:r>
      <w:r>
        <w:rPr>
          <w:sz w:val="21"/>
          <w:szCs w:val="21"/>
        </w:rPr>
        <w:t>患部後續幾乎都會發展出骨關節炎</w:t>
      </w:r>
      <w:r>
        <w:rPr>
          <w:sz w:val="21"/>
          <w:szCs w:val="21"/>
        </w:rPr>
        <w:t>,</w:t>
      </w:r>
      <w:r>
        <w:rPr>
          <w:sz w:val="21"/>
          <w:szCs w:val="21"/>
        </w:rPr>
        <w:t>知識庫回答時應誠實傳達這一點</w:t>
      </w:r>
      <w:r>
        <w:rPr>
          <w:sz w:val="21"/>
          <w:szCs w:val="21"/>
        </w:rPr>
        <w:t>,</w:t>
      </w:r>
      <w:r>
        <w:rPr>
          <w:sz w:val="21"/>
          <w:szCs w:val="21"/>
        </w:rPr>
        <w:t>避免讓飼主誤以為手術後就能完全恢復到受傷前的狀態。</w:t>
      </w:r>
    </w:p>
    <w:p w14:paraId="5CE269CB" w14:textId="77777777" w:rsidR="00715578" w:rsidRDefault="00715578" w:rsidP="00715578">
      <w:pPr>
        <w:spacing w:after="80"/>
      </w:pPr>
      <w:r>
        <w:rPr>
          <w:b/>
          <w:bCs/>
          <w:sz w:val="21"/>
          <w:szCs w:val="21"/>
        </w:rPr>
        <w:t>【資料來源】</w:t>
      </w:r>
      <w:r>
        <w:rPr>
          <w:sz w:val="21"/>
          <w:szCs w:val="21"/>
        </w:rPr>
        <w:t>Merck Veterinary Manual, Joint Trauma in Dogs and Cats / Joint Disorders in Animals, https://www.merckvetmanual.com/musculoskeletal-system/arthropathies-and-related-disorders-in-small-animals/joint-trauma-in-dogs-and-cats</w:t>
      </w:r>
    </w:p>
    <w:p w14:paraId="7501742C" w14:textId="77777777" w:rsidR="00715578" w:rsidRDefault="00715578" w:rsidP="00715578">
      <w:pPr>
        <w:pStyle w:val="2"/>
        <w:spacing w:before="300" w:after="120"/>
      </w:pPr>
      <w:r>
        <w:t>貓狗－退化性關節炎</w:t>
      </w:r>
      <w:r>
        <w:t>/</w:t>
      </w:r>
      <w:r>
        <w:t>骨關節炎</w:t>
      </w:r>
      <w:r>
        <w:t>(Osteoarthritis)</w:t>
      </w:r>
    </w:p>
    <w:p w14:paraId="53D2BD9C" w14:textId="77777777" w:rsidR="00715578" w:rsidRDefault="00715578" w:rsidP="00715578">
      <w:pPr>
        <w:spacing w:after="80"/>
      </w:pPr>
      <w:r>
        <w:rPr>
          <w:b/>
          <w:bCs/>
          <w:sz w:val="21"/>
          <w:szCs w:val="21"/>
        </w:rPr>
        <w:t>【物種】</w:t>
      </w:r>
      <w:r>
        <w:rPr>
          <w:sz w:val="21"/>
          <w:szCs w:val="21"/>
        </w:rPr>
        <w:t>貓、狗</w:t>
      </w:r>
    </w:p>
    <w:p w14:paraId="56C0ECC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退化性關節炎</w:t>
      </w:r>
      <w:r>
        <w:rPr>
          <w:sz w:val="21"/>
          <w:szCs w:val="21"/>
        </w:rPr>
        <w:t>(</w:t>
      </w:r>
      <w:r>
        <w:rPr>
          <w:sz w:val="21"/>
          <w:szCs w:val="21"/>
        </w:rPr>
        <w:t>骨關節炎</w:t>
      </w:r>
      <w:r>
        <w:rPr>
          <w:sz w:val="21"/>
          <w:szCs w:val="21"/>
        </w:rPr>
        <w:t>)</w:t>
      </w:r>
    </w:p>
    <w:p w14:paraId="42495A3A" w14:textId="77777777" w:rsidR="00715578" w:rsidRDefault="00715578" w:rsidP="00715578">
      <w:pPr>
        <w:spacing w:after="80"/>
      </w:pPr>
      <w:r>
        <w:rPr>
          <w:b/>
          <w:bCs/>
          <w:sz w:val="21"/>
          <w:szCs w:val="21"/>
        </w:rPr>
        <w:t>【常見症狀】</w:t>
      </w:r>
      <w:r>
        <w:rPr>
          <w:sz w:val="21"/>
          <w:szCs w:val="21"/>
        </w:rPr>
        <w:t>常見表現包含活動力下降、不願跳躍或上下樓梯、僵硬</w:t>
      </w:r>
      <w:r>
        <w:rPr>
          <w:sz w:val="21"/>
          <w:szCs w:val="21"/>
        </w:rPr>
        <w:t>(</w:t>
      </w:r>
      <w:r>
        <w:rPr>
          <w:sz w:val="21"/>
          <w:szCs w:val="21"/>
        </w:rPr>
        <w:t>尤其剛起身時明顯</w:t>
      </w:r>
      <w:r>
        <w:rPr>
          <w:sz w:val="21"/>
          <w:szCs w:val="21"/>
        </w:rPr>
        <w:t>)</w:t>
      </w:r>
      <w:r>
        <w:rPr>
          <w:sz w:val="21"/>
          <w:szCs w:val="21"/>
        </w:rPr>
        <w:t>、患部腫脹。貓咪的骨關節炎症狀常較不明顯</w:t>
      </w:r>
      <w:r>
        <w:rPr>
          <w:sz w:val="21"/>
          <w:szCs w:val="21"/>
        </w:rPr>
        <w:t>,</w:t>
      </w:r>
      <w:r>
        <w:rPr>
          <w:sz w:val="21"/>
          <w:szCs w:val="21"/>
        </w:rPr>
        <w:t>容易被誤以為只是「老了、變懶」。</w:t>
      </w:r>
    </w:p>
    <w:p w14:paraId="1317302D" w14:textId="77777777" w:rsidR="00715578" w:rsidRDefault="00715578" w:rsidP="00715578">
      <w:pPr>
        <w:spacing w:after="80"/>
      </w:pPr>
      <w:r>
        <w:rPr>
          <w:b/>
          <w:bCs/>
          <w:sz w:val="21"/>
          <w:szCs w:val="21"/>
        </w:rPr>
        <w:t>【可能原因】</w:t>
      </w:r>
      <w:r>
        <w:rPr>
          <w:sz w:val="21"/>
          <w:szCs w:val="21"/>
        </w:rPr>
        <w:t>通常是其他骨骼關節問題</w:t>
      </w:r>
      <w:r>
        <w:rPr>
          <w:sz w:val="21"/>
          <w:szCs w:val="21"/>
        </w:rPr>
        <w:t>(</w:t>
      </w:r>
      <w:r>
        <w:rPr>
          <w:sz w:val="21"/>
          <w:szCs w:val="21"/>
        </w:rPr>
        <w:t>如髖關節</w:t>
      </w:r>
      <w:r>
        <w:rPr>
          <w:sz w:val="21"/>
          <w:szCs w:val="21"/>
        </w:rPr>
        <w:t>/</w:t>
      </w:r>
      <w:r>
        <w:rPr>
          <w:sz w:val="21"/>
          <w:szCs w:val="21"/>
        </w:rPr>
        <w:t>肘關節發育不良、韌帶損傷、關節外傷</w:t>
      </w:r>
      <w:r>
        <w:rPr>
          <w:sz w:val="21"/>
          <w:szCs w:val="21"/>
        </w:rPr>
        <w:t>)</w:t>
      </w:r>
      <w:r>
        <w:rPr>
          <w:sz w:val="21"/>
          <w:szCs w:val="21"/>
        </w:rPr>
        <w:t>的長</w:t>
      </w:r>
      <w:r>
        <w:rPr>
          <w:sz w:val="21"/>
          <w:szCs w:val="21"/>
        </w:rPr>
        <w:lastRenderedPageBreak/>
        <w:t>期續發結果</w:t>
      </w:r>
      <w:r>
        <w:rPr>
          <w:sz w:val="21"/>
          <w:szCs w:val="21"/>
        </w:rPr>
        <w:t>,</w:t>
      </w:r>
      <w:r>
        <w:rPr>
          <w:sz w:val="21"/>
          <w:szCs w:val="21"/>
        </w:rPr>
        <w:t>也可能隨年齡增長自然發生退化。</w:t>
      </w:r>
    </w:p>
    <w:p w14:paraId="7B9FDE4C" w14:textId="77777777" w:rsidR="00715578" w:rsidRDefault="00715578" w:rsidP="00715578">
      <w:pPr>
        <w:spacing w:after="80"/>
      </w:pPr>
      <w:r>
        <w:rPr>
          <w:b/>
          <w:bCs/>
          <w:sz w:val="21"/>
          <w:szCs w:val="21"/>
        </w:rPr>
        <w:t>【何時該就醫】</w:t>
      </w:r>
      <w:r>
        <w:rPr>
          <w:sz w:val="21"/>
          <w:szCs w:val="21"/>
        </w:rPr>
        <w:t>中老年動物若出現活動力明顯下降、不願跳躍等變化</w:t>
      </w:r>
      <w:r>
        <w:rPr>
          <w:sz w:val="21"/>
          <w:szCs w:val="21"/>
        </w:rPr>
        <w:t>,</w:t>
      </w:r>
      <w:r>
        <w:rPr>
          <w:sz w:val="21"/>
          <w:szCs w:val="21"/>
        </w:rPr>
        <w:t>建議就醫評估是否為骨關節炎</w:t>
      </w:r>
      <w:r>
        <w:rPr>
          <w:sz w:val="21"/>
          <w:szCs w:val="21"/>
        </w:rPr>
        <w:t>,</w:t>
      </w:r>
      <w:r>
        <w:rPr>
          <w:sz w:val="21"/>
          <w:szCs w:val="21"/>
        </w:rPr>
        <w:t>及早介入有助延緩生活品質下降的速度。</w:t>
      </w:r>
    </w:p>
    <w:p w14:paraId="3F20136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屬於進行性、目前無法逆轉的疾病</w:t>
      </w:r>
      <w:r>
        <w:rPr>
          <w:sz w:val="21"/>
          <w:szCs w:val="21"/>
        </w:rPr>
        <w:t>,</w:t>
      </w:r>
      <w:r>
        <w:rPr>
          <w:sz w:val="21"/>
          <w:szCs w:val="21"/>
        </w:rPr>
        <w:t>治療重點在控制疼痛與延緩惡化</w:t>
      </w:r>
      <w:r>
        <w:rPr>
          <w:sz w:val="21"/>
          <w:szCs w:val="21"/>
        </w:rPr>
        <w:t>,</w:t>
      </w:r>
      <w:r>
        <w:rPr>
          <w:sz w:val="21"/>
          <w:szCs w:val="21"/>
        </w:rPr>
        <w:t>常見方式包含體重管理、適度運動、消炎止痛藥物、關節保健品等</w:t>
      </w:r>
      <w:r>
        <w:rPr>
          <w:sz w:val="21"/>
          <w:szCs w:val="21"/>
        </w:rPr>
        <w:t>,</w:t>
      </w:r>
      <w:r>
        <w:rPr>
          <w:sz w:val="21"/>
          <w:szCs w:val="21"/>
        </w:rPr>
        <w:t>需由獸醫依個別狀況擬定長期管理計畫。</w:t>
      </w:r>
    </w:p>
    <w:p w14:paraId="4C9531C1" w14:textId="77777777" w:rsidR="00715578" w:rsidRDefault="00715578" w:rsidP="00715578">
      <w:pPr>
        <w:spacing w:after="80"/>
      </w:pPr>
      <w:r>
        <w:rPr>
          <w:b/>
          <w:bCs/>
          <w:sz w:val="21"/>
          <w:szCs w:val="21"/>
        </w:rPr>
        <w:t>【備註／但書】</w:t>
      </w:r>
      <w:r>
        <w:rPr>
          <w:sz w:val="21"/>
          <w:szCs w:val="21"/>
        </w:rPr>
        <w:t>貓咪的骨關節炎容易被飼主誤判為「正常老化變懶」而延誤就醫</w:t>
      </w:r>
      <w:r>
        <w:rPr>
          <w:sz w:val="21"/>
          <w:szCs w:val="21"/>
        </w:rPr>
        <w:t>,</w:t>
      </w:r>
      <w:r>
        <w:rPr>
          <w:sz w:val="21"/>
          <w:szCs w:val="21"/>
        </w:rPr>
        <w:t>知識庫回答貓咪活動力下降的問題時</w:t>
      </w:r>
      <w:r>
        <w:rPr>
          <w:sz w:val="21"/>
          <w:szCs w:val="21"/>
        </w:rPr>
        <w:t>,</w:t>
      </w:r>
      <w:r>
        <w:rPr>
          <w:sz w:val="21"/>
          <w:szCs w:val="21"/>
        </w:rPr>
        <w:t>建議主動提及骨關節炎是需要考慮的可能性之一</w:t>
      </w:r>
      <w:r>
        <w:rPr>
          <w:sz w:val="21"/>
          <w:szCs w:val="21"/>
        </w:rPr>
        <w:t>,</w:t>
      </w:r>
      <w:r>
        <w:rPr>
          <w:sz w:val="21"/>
          <w:szCs w:val="21"/>
        </w:rPr>
        <w:t>不只侷限在狗身上討論。</w:t>
      </w:r>
    </w:p>
    <w:p w14:paraId="12A2A311" w14:textId="77777777" w:rsidR="00715578" w:rsidRDefault="00715578" w:rsidP="00715578">
      <w:pPr>
        <w:spacing w:after="80"/>
      </w:pPr>
      <w:r>
        <w:rPr>
          <w:b/>
          <w:bCs/>
          <w:sz w:val="21"/>
          <w:szCs w:val="21"/>
        </w:rPr>
        <w:t>【資料來源】</w:t>
      </w:r>
      <w:r>
        <w:rPr>
          <w:sz w:val="21"/>
          <w:szCs w:val="21"/>
        </w:rPr>
        <w:t>Merck Veterinary Manual, Joint Disorders in Animals, https://www.merckvetmanual.com/musculoskeletal-system/musculoskeletal-system-introduction/joint-disorders-in-animals</w:t>
      </w:r>
    </w:p>
    <w:p w14:paraId="04567083" w14:textId="77777777" w:rsidR="00715578" w:rsidRDefault="00715578" w:rsidP="00715578">
      <w:pPr>
        <w:pStyle w:val="2"/>
        <w:spacing w:before="300" w:after="120"/>
      </w:pPr>
      <w:r>
        <w:t>狗－生長痛</w:t>
      </w:r>
      <w:r>
        <w:t>(Panosteitis)</w:t>
      </w:r>
    </w:p>
    <w:p w14:paraId="032700F3" w14:textId="77777777" w:rsidR="00715578" w:rsidRDefault="00715578" w:rsidP="00715578">
      <w:pPr>
        <w:spacing w:after="80"/>
      </w:pPr>
      <w:r>
        <w:rPr>
          <w:b/>
          <w:bCs/>
          <w:sz w:val="21"/>
          <w:szCs w:val="21"/>
        </w:rPr>
        <w:t>【物種】</w:t>
      </w:r>
      <w:r>
        <w:rPr>
          <w:sz w:val="21"/>
          <w:szCs w:val="21"/>
        </w:rPr>
        <w:t>狗</w:t>
      </w:r>
    </w:p>
    <w:p w14:paraId="0A5C15F7"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泛骨炎</w:t>
      </w:r>
      <w:r>
        <w:rPr>
          <w:sz w:val="21"/>
          <w:szCs w:val="21"/>
        </w:rPr>
        <w:t>(</w:t>
      </w:r>
      <w:r>
        <w:rPr>
          <w:sz w:val="21"/>
          <w:szCs w:val="21"/>
        </w:rPr>
        <w:t>俗稱生長痛</w:t>
      </w:r>
      <w:r>
        <w:rPr>
          <w:sz w:val="21"/>
          <w:szCs w:val="21"/>
        </w:rPr>
        <w:t>)</w:t>
      </w:r>
    </w:p>
    <w:p w14:paraId="09C3543E" w14:textId="77777777" w:rsidR="00715578" w:rsidRDefault="00715578" w:rsidP="00715578">
      <w:pPr>
        <w:spacing w:after="80"/>
      </w:pPr>
      <w:r>
        <w:rPr>
          <w:b/>
          <w:bCs/>
          <w:sz w:val="21"/>
          <w:szCs w:val="21"/>
        </w:rPr>
        <w:t>【常見症狀】</w:t>
      </w:r>
      <w:r>
        <w:rPr>
          <w:sz w:val="21"/>
          <w:szCs w:val="21"/>
        </w:rPr>
        <w:t>特徵是「轉移性」跛行</w:t>
      </w:r>
      <w:r>
        <w:rPr>
          <w:sz w:val="21"/>
          <w:szCs w:val="21"/>
        </w:rPr>
        <w:t>,</w:t>
      </w:r>
      <w:r>
        <w:rPr>
          <w:sz w:val="21"/>
          <w:szCs w:val="21"/>
        </w:rPr>
        <w:t>也就是這次是這條腿痛、過陣子換另一條腿痛</w:t>
      </w:r>
      <w:r>
        <w:rPr>
          <w:sz w:val="21"/>
          <w:szCs w:val="21"/>
        </w:rPr>
        <w:t>,</w:t>
      </w:r>
      <w:r>
        <w:rPr>
          <w:sz w:val="21"/>
          <w:szCs w:val="21"/>
        </w:rPr>
        <w:t>可能單一或多處骨頭同時受影響。患犬可能合併食慾下降、發燒</w:t>
      </w:r>
      <w:r>
        <w:rPr>
          <w:sz w:val="21"/>
          <w:szCs w:val="21"/>
        </w:rPr>
        <w:t>,</w:t>
      </w:r>
      <w:r>
        <w:rPr>
          <w:sz w:val="21"/>
          <w:szCs w:val="21"/>
        </w:rPr>
        <w:t>觸診長骨時有明顯疼痛反應。</w:t>
      </w:r>
    </w:p>
    <w:p w14:paraId="258378C7" w14:textId="77777777" w:rsidR="00715578" w:rsidRDefault="00715578" w:rsidP="00715578">
      <w:pPr>
        <w:spacing w:after="80"/>
      </w:pPr>
      <w:r>
        <w:rPr>
          <w:b/>
          <w:bCs/>
          <w:sz w:val="21"/>
          <w:szCs w:val="21"/>
        </w:rPr>
        <w:t>【可能原因】</w:t>
      </w:r>
      <w:r>
        <w:rPr>
          <w:sz w:val="21"/>
          <w:szCs w:val="21"/>
        </w:rPr>
        <w:t>好發於快速成長期的大型與巨型犬幼犬</w:t>
      </w:r>
      <w:r>
        <w:rPr>
          <w:sz w:val="21"/>
          <w:szCs w:val="21"/>
        </w:rPr>
        <w:t>(</w:t>
      </w:r>
      <w:r>
        <w:rPr>
          <w:sz w:val="21"/>
          <w:szCs w:val="21"/>
        </w:rPr>
        <w:t>約</w:t>
      </w:r>
      <w:r>
        <w:rPr>
          <w:sz w:val="21"/>
          <w:szCs w:val="21"/>
        </w:rPr>
        <w:t>6-16</w:t>
      </w:r>
      <w:r>
        <w:rPr>
          <w:sz w:val="21"/>
          <w:szCs w:val="21"/>
        </w:rPr>
        <w:t>個月大</w:t>
      </w:r>
      <w:r>
        <w:rPr>
          <w:sz w:val="21"/>
          <w:szCs w:val="21"/>
        </w:rPr>
        <w:t>),</w:t>
      </w:r>
      <w:r>
        <w:rPr>
          <w:sz w:val="21"/>
          <w:szCs w:val="21"/>
        </w:rPr>
        <w:t>德國牧羊犬被認為有較高的遺傳傾向。確切病因不明</w:t>
      </w:r>
      <w:r>
        <w:rPr>
          <w:sz w:val="21"/>
          <w:szCs w:val="21"/>
        </w:rPr>
        <w:t>,</w:t>
      </w:r>
      <w:r>
        <w:rPr>
          <w:sz w:val="21"/>
          <w:szCs w:val="21"/>
        </w:rPr>
        <w:t>推測與遺傳、壓力、感染、代謝或免疫機制等多重因素有關。</w:t>
      </w:r>
    </w:p>
    <w:p w14:paraId="3FBD1F98" w14:textId="77777777" w:rsidR="00715578" w:rsidRDefault="00715578" w:rsidP="00715578">
      <w:pPr>
        <w:spacing w:after="80"/>
      </w:pPr>
      <w:r>
        <w:rPr>
          <w:b/>
          <w:bCs/>
          <w:sz w:val="21"/>
          <w:szCs w:val="21"/>
        </w:rPr>
        <w:t>【何時該就醫】</w:t>
      </w:r>
      <w:r>
        <w:rPr>
          <w:sz w:val="21"/>
          <w:szCs w:val="21"/>
        </w:rPr>
        <w:t>大型幼犬出現反覆、轉移性的跛行且合併長骨觸痛</w:t>
      </w:r>
      <w:r>
        <w:rPr>
          <w:sz w:val="21"/>
          <w:szCs w:val="21"/>
        </w:rPr>
        <w:t>,</w:t>
      </w:r>
      <w:r>
        <w:rPr>
          <w:sz w:val="21"/>
          <w:szCs w:val="21"/>
        </w:rPr>
        <w:t>建議就醫評估</w:t>
      </w:r>
      <w:r>
        <w:rPr>
          <w:sz w:val="21"/>
          <w:szCs w:val="21"/>
        </w:rPr>
        <w:t>,</w:t>
      </w:r>
      <w:r>
        <w:rPr>
          <w:sz w:val="21"/>
          <w:szCs w:val="21"/>
        </w:rPr>
        <w:t>並需要與骨折、骨髓炎等其他疾病做鑑別診斷。</w:t>
      </w:r>
    </w:p>
    <w:p w14:paraId="5571F11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屬於自限性疾病</w:t>
      </w:r>
      <w:r>
        <w:rPr>
          <w:sz w:val="21"/>
          <w:szCs w:val="21"/>
        </w:rPr>
        <w:t>,</w:t>
      </w:r>
      <w:r>
        <w:rPr>
          <w:sz w:val="21"/>
          <w:szCs w:val="21"/>
        </w:rPr>
        <w:t>通常在犬隻停止快速生長後會自然緩解</w:t>
      </w:r>
      <w:r>
        <w:rPr>
          <w:sz w:val="21"/>
          <w:szCs w:val="21"/>
        </w:rPr>
        <w:t>,</w:t>
      </w:r>
      <w:r>
        <w:rPr>
          <w:sz w:val="21"/>
          <w:szCs w:val="21"/>
        </w:rPr>
        <w:t>不論是否治療都會隨成長結束而改善。急性疼痛發作期間</w:t>
      </w:r>
      <w:r>
        <w:rPr>
          <w:sz w:val="21"/>
          <w:szCs w:val="21"/>
        </w:rPr>
        <w:t>,</w:t>
      </w:r>
      <w:r>
        <w:rPr>
          <w:sz w:val="21"/>
          <w:szCs w:val="21"/>
        </w:rPr>
        <w:t>獸醫可能會給予消炎止痛藥物緩解不適。</w:t>
      </w:r>
    </w:p>
    <w:p w14:paraId="0F3B0E9F" w14:textId="77777777" w:rsidR="00715578" w:rsidRDefault="00715578" w:rsidP="00715578">
      <w:pPr>
        <w:spacing w:after="80"/>
      </w:pPr>
      <w:r>
        <w:rPr>
          <w:b/>
          <w:bCs/>
          <w:sz w:val="21"/>
          <w:szCs w:val="21"/>
        </w:rPr>
        <w:t>【備註／但書】</w:t>
      </w:r>
      <w:r>
        <w:rPr>
          <w:sz w:val="21"/>
          <w:szCs w:val="21"/>
        </w:rPr>
        <w:t>疾病初期</w:t>
      </w:r>
      <w:r>
        <w:rPr>
          <w:sz w:val="21"/>
          <w:szCs w:val="21"/>
        </w:rPr>
        <w:t xml:space="preserve"> X </w:t>
      </w:r>
      <w:r>
        <w:rPr>
          <w:sz w:val="21"/>
          <w:szCs w:val="21"/>
        </w:rPr>
        <w:t>光影像可能還看不出異常變化</w:t>
      </w:r>
      <w:r>
        <w:rPr>
          <w:sz w:val="21"/>
          <w:szCs w:val="21"/>
        </w:rPr>
        <w:t>(</w:t>
      </w:r>
      <w:r>
        <w:rPr>
          <w:sz w:val="21"/>
          <w:szCs w:val="21"/>
        </w:rPr>
        <w:t>影像變化通常落後於疼痛症狀出現</w:t>
      </w:r>
      <w:r>
        <w:rPr>
          <w:sz w:val="21"/>
          <w:szCs w:val="21"/>
        </w:rPr>
        <w:t>),</w:t>
      </w:r>
      <w:r>
        <w:rPr>
          <w:sz w:val="21"/>
          <w:szCs w:val="21"/>
        </w:rPr>
        <w:t>即使初次檢查影像正常</w:t>
      </w:r>
      <w:r>
        <w:rPr>
          <w:sz w:val="21"/>
          <w:szCs w:val="21"/>
        </w:rPr>
        <w:t>,</w:t>
      </w:r>
      <w:r>
        <w:rPr>
          <w:sz w:val="21"/>
          <w:szCs w:val="21"/>
        </w:rPr>
        <w:t>若臨床表現高度符合</w:t>
      </w:r>
      <w:r>
        <w:rPr>
          <w:sz w:val="21"/>
          <w:szCs w:val="21"/>
        </w:rPr>
        <w:t>(</w:t>
      </w:r>
      <w:r>
        <w:rPr>
          <w:sz w:val="21"/>
          <w:szCs w:val="21"/>
        </w:rPr>
        <w:t>大型幼犬</w:t>
      </w:r>
      <w:r>
        <w:rPr>
          <w:sz w:val="21"/>
          <w:szCs w:val="21"/>
        </w:rPr>
        <w:t>+</w:t>
      </w:r>
      <w:r>
        <w:rPr>
          <w:sz w:val="21"/>
          <w:szCs w:val="21"/>
        </w:rPr>
        <w:t>轉移性跛行</w:t>
      </w:r>
      <w:r>
        <w:rPr>
          <w:sz w:val="21"/>
          <w:szCs w:val="21"/>
        </w:rPr>
        <w:t>),</w:t>
      </w:r>
      <w:r>
        <w:rPr>
          <w:sz w:val="21"/>
          <w:szCs w:val="21"/>
        </w:rPr>
        <w:t>仍不能完全排除</w:t>
      </w:r>
      <w:r>
        <w:rPr>
          <w:sz w:val="21"/>
          <w:szCs w:val="21"/>
        </w:rPr>
        <w:t>,</w:t>
      </w:r>
      <w:r>
        <w:rPr>
          <w:sz w:val="21"/>
          <w:szCs w:val="21"/>
        </w:rPr>
        <w:t>可能需要間隔一段時間後複查。</w:t>
      </w:r>
    </w:p>
    <w:p w14:paraId="67ACA8A0" w14:textId="77777777" w:rsidR="00715578" w:rsidRDefault="00715578" w:rsidP="00715578">
      <w:pPr>
        <w:spacing w:after="80"/>
      </w:pPr>
      <w:r>
        <w:rPr>
          <w:b/>
          <w:bCs/>
          <w:sz w:val="21"/>
          <w:szCs w:val="21"/>
        </w:rPr>
        <w:t>【資料來源】</w:t>
      </w:r>
      <w:r>
        <w:rPr>
          <w:sz w:val="21"/>
          <w:szCs w:val="21"/>
        </w:rPr>
        <w:t>Merck Veterinary Manual, Bone Disorders in Dogs / Developmental Osteopathies in Dogs and Cats, https://www.merckvetmanual.com/dog-owners/bone-joint-and-muscle-disorders-of-dogs/bone-disorders-in-dogs</w:t>
      </w:r>
    </w:p>
    <w:p w14:paraId="65CDEB2C" w14:textId="77777777" w:rsidR="00715578" w:rsidRDefault="00715578" w:rsidP="00715578">
      <w:pPr>
        <w:pStyle w:val="2"/>
        <w:spacing w:before="300" w:after="120"/>
      </w:pPr>
      <w:r>
        <w:lastRenderedPageBreak/>
        <w:t>貓狗－骨折</w:t>
      </w:r>
      <w:r>
        <w:t>(Bone Fractures)</w:t>
      </w:r>
    </w:p>
    <w:p w14:paraId="27C3EA27" w14:textId="77777777" w:rsidR="00715578" w:rsidRDefault="00715578" w:rsidP="00715578">
      <w:pPr>
        <w:spacing w:after="80"/>
      </w:pPr>
      <w:r>
        <w:rPr>
          <w:b/>
          <w:bCs/>
          <w:sz w:val="21"/>
          <w:szCs w:val="21"/>
        </w:rPr>
        <w:t>【物種】</w:t>
      </w:r>
      <w:r>
        <w:rPr>
          <w:sz w:val="21"/>
          <w:szCs w:val="21"/>
        </w:rPr>
        <w:t>貓、狗</w:t>
      </w:r>
    </w:p>
    <w:p w14:paraId="21FA949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骨折</w:t>
      </w:r>
    </w:p>
    <w:p w14:paraId="25241897" w14:textId="77777777" w:rsidR="00715578" w:rsidRDefault="00715578" w:rsidP="00715578">
      <w:pPr>
        <w:spacing w:after="80"/>
      </w:pPr>
      <w:r>
        <w:rPr>
          <w:b/>
          <w:bCs/>
          <w:sz w:val="21"/>
          <w:szCs w:val="21"/>
        </w:rPr>
        <w:t>【常見症狀】</w:t>
      </w:r>
      <w:r>
        <w:rPr>
          <w:sz w:val="21"/>
          <w:szCs w:val="21"/>
        </w:rPr>
        <w:t>多數為外傷造成</w:t>
      </w:r>
      <w:r>
        <w:rPr>
          <w:sz w:val="21"/>
          <w:szCs w:val="21"/>
        </w:rPr>
        <w:t>,</w:t>
      </w:r>
      <w:r>
        <w:rPr>
          <w:sz w:val="21"/>
          <w:szCs w:val="21"/>
        </w:rPr>
        <w:t>常見表現為突發性跛行或完全無法承重、患肢異常腫脹或變形、觸碰時劇烈疼痛。</w:t>
      </w:r>
    </w:p>
    <w:p w14:paraId="74D00C41" w14:textId="77777777" w:rsidR="00715578" w:rsidRDefault="00715578" w:rsidP="00715578">
      <w:pPr>
        <w:spacing w:after="80"/>
      </w:pPr>
      <w:r>
        <w:rPr>
          <w:b/>
          <w:bCs/>
          <w:sz w:val="21"/>
          <w:szCs w:val="21"/>
        </w:rPr>
        <w:t>【可能原因】</w:t>
      </w:r>
      <w:r>
        <w:rPr>
          <w:sz w:val="21"/>
          <w:szCs w:val="21"/>
        </w:rPr>
        <w:t>多數屬於創傷性</w:t>
      </w:r>
      <w:r>
        <w:rPr>
          <w:sz w:val="21"/>
          <w:szCs w:val="21"/>
        </w:rPr>
        <w:t>(</w:t>
      </w:r>
      <w:r>
        <w:rPr>
          <w:sz w:val="21"/>
          <w:szCs w:val="21"/>
        </w:rPr>
        <w:t>車禍、跌落、外力撞擊等</w:t>
      </w:r>
      <w:r>
        <w:rPr>
          <w:sz w:val="21"/>
          <w:szCs w:val="21"/>
        </w:rPr>
        <w:t>),</w:t>
      </w:r>
      <w:r>
        <w:rPr>
          <w:sz w:val="21"/>
          <w:szCs w:val="21"/>
        </w:rPr>
        <w:t>但也有非創傷性骨折</w:t>
      </w:r>
      <w:r>
        <w:rPr>
          <w:sz w:val="21"/>
          <w:szCs w:val="21"/>
        </w:rPr>
        <w:t>,</w:t>
      </w:r>
      <w:r>
        <w:rPr>
          <w:sz w:val="21"/>
          <w:szCs w:val="21"/>
        </w:rPr>
        <w:t>是因為骨頭本身已有病灶</w:t>
      </w:r>
      <w:r>
        <w:rPr>
          <w:sz w:val="21"/>
          <w:szCs w:val="21"/>
        </w:rPr>
        <w:t>(</w:t>
      </w:r>
      <w:r>
        <w:rPr>
          <w:sz w:val="21"/>
          <w:szCs w:val="21"/>
        </w:rPr>
        <w:t>如腫瘤、骨髓炎造成骨質脆弱</w:t>
      </w:r>
      <w:r>
        <w:rPr>
          <w:sz w:val="21"/>
          <w:szCs w:val="21"/>
        </w:rPr>
        <w:t>)</w:t>
      </w:r>
      <w:r>
        <w:rPr>
          <w:sz w:val="21"/>
          <w:szCs w:val="21"/>
        </w:rPr>
        <w:t>所致</w:t>
      </w:r>
      <w:r>
        <w:rPr>
          <w:sz w:val="21"/>
          <w:szCs w:val="21"/>
        </w:rPr>
        <w:t>,</w:t>
      </w:r>
      <w:r>
        <w:rPr>
          <w:sz w:val="21"/>
          <w:szCs w:val="21"/>
        </w:rPr>
        <w:t>並非全都是意外造成。</w:t>
      </w:r>
    </w:p>
    <w:p w14:paraId="6C730AAD" w14:textId="77777777" w:rsidR="00715578" w:rsidRDefault="00715578" w:rsidP="00715578">
      <w:pPr>
        <w:spacing w:after="80"/>
      </w:pPr>
      <w:r>
        <w:rPr>
          <w:b/>
          <w:bCs/>
          <w:sz w:val="21"/>
          <w:szCs w:val="21"/>
        </w:rPr>
        <w:t>【何時該就醫】</w:t>
      </w:r>
      <w:r>
        <w:rPr>
          <w:sz w:val="21"/>
          <w:szCs w:val="21"/>
        </w:rPr>
        <w:t>懷疑骨折應視為需要儘速就醫的狀況</w:t>
      </w:r>
      <w:r>
        <w:rPr>
          <w:sz w:val="21"/>
          <w:szCs w:val="21"/>
        </w:rPr>
        <w:t>,</w:t>
      </w:r>
      <w:r>
        <w:rPr>
          <w:sz w:val="21"/>
          <w:szCs w:val="21"/>
        </w:rPr>
        <w:t>避免患肢繼續承重或不當移動動物</w:t>
      </w:r>
      <w:r>
        <w:rPr>
          <w:sz w:val="21"/>
          <w:szCs w:val="21"/>
        </w:rPr>
        <w:t>,</w:t>
      </w:r>
      <w:r>
        <w:rPr>
          <w:sz w:val="21"/>
          <w:szCs w:val="21"/>
        </w:rPr>
        <w:t>以免造成二次傷害。</w:t>
      </w:r>
    </w:p>
    <w:p w14:paraId="146D92C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需依骨折型態</w:t>
      </w:r>
      <w:r>
        <w:rPr>
          <w:sz w:val="21"/>
          <w:szCs w:val="21"/>
        </w:rPr>
        <w:t>(</w:t>
      </w:r>
      <w:r>
        <w:rPr>
          <w:sz w:val="21"/>
          <w:szCs w:val="21"/>
        </w:rPr>
        <w:t>位置、是否粉碎、是否穿出皮膚</w:t>
      </w:r>
      <w:r>
        <w:rPr>
          <w:sz w:val="21"/>
          <w:szCs w:val="21"/>
        </w:rPr>
        <w:t>)</w:t>
      </w:r>
      <w:r>
        <w:rPr>
          <w:sz w:val="21"/>
          <w:szCs w:val="21"/>
        </w:rPr>
        <w:t>決定固定方式</w:t>
      </w:r>
      <w:r>
        <w:rPr>
          <w:sz w:val="21"/>
          <w:szCs w:val="21"/>
        </w:rPr>
        <w:t>,</w:t>
      </w:r>
      <w:r>
        <w:rPr>
          <w:sz w:val="21"/>
          <w:szCs w:val="21"/>
        </w:rPr>
        <w:t>可能是外部固定、骨釘骨板手術等</w:t>
      </w:r>
      <w:r>
        <w:rPr>
          <w:sz w:val="21"/>
          <w:szCs w:val="21"/>
        </w:rPr>
        <w:t>,</w:t>
      </w:r>
      <w:r>
        <w:rPr>
          <w:sz w:val="21"/>
          <w:szCs w:val="21"/>
        </w:rPr>
        <w:t>實際治療方式須由獸醫依影像檢查結果評估。</w:t>
      </w:r>
    </w:p>
    <w:p w14:paraId="4AA57101" w14:textId="77777777" w:rsidR="00715578" w:rsidRDefault="00715578" w:rsidP="00715578">
      <w:pPr>
        <w:spacing w:after="80"/>
      </w:pPr>
      <w:r>
        <w:rPr>
          <w:b/>
          <w:bCs/>
          <w:sz w:val="21"/>
          <w:szCs w:val="21"/>
        </w:rPr>
        <w:t>【備註／但書】</w:t>
      </w:r>
      <w:r>
        <w:rPr>
          <w:sz w:val="21"/>
          <w:szCs w:val="21"/>
        </w:rPr>
        <w:t>「非創傷性骨折」</w:t>
      </w:r>
      <w:r>
        <w:rPr>
          <w:sz w:val="21"/>
          <w:szCs w:val="21"/>
        </w:rPr>
        <w:t>(</w:t>
      </w:r>
      <w:r>
        <w:rPr>
          <w:sz w:val="21"/>
          <w:szCs w:val="21"/>
        </w:rPr>
        <w:t>找不到明顯外傷卻骨折</w:t>
      </w:r>
      <w:r>
        <w:rPr>
          <w:sz w:val="21"/>
          <w:szCs w:val="21"/>
        </w:rPr>
        <w:t>)</w:t>
      </w:r>
      <w:r>
        <w:rPr>
          <w:sz w:val="21"/>
          <w:szCs w:val="21"/>
        </w:rPr>
        <w:t>是需要特別留意的警訊</w:t>
      </w:r>
      <w:r>
        <w:rPr>
          <w:sz w:val="21"/>
          <w:szCs w:val="21"/>
        </w:rPr>
        <w:t>,</w:t>
      </w:r>
      <w:r>
        <w:rPr>
          <w:sz w:val="21"/>
          <w:szCs w:val="21"/>
        </w:rPr>
        <w:t>可能代表骨頭本身已有腫瘤或感染等潛在病灶</w:t>
      </w:r>
      <w:r>
        <w:rPr>
          <w:sz w:val="21"/>
          <w:szCs w:val="21"/>
        </w:rPr>
        <w:t>,</w:t>
      </w:r>
      <w:r>
        <w:rPr>
          <w:sz w:val="21"/>
          <w:szCs w:val="21"/>
        </w:rPr>
        <w:t>知識庫回答時若使用者描述「沒有明顯撞擊卻骨折」</w:t>
      </w:r>
      <w:r>
        <w:rPr>
          <w:sz w:val="21"/>
          <w:szCs w:val="21"/>
        </w:rPr>
        <w:t>,</w:t>
      </w:r>
      <w:r>
        <w:rPr>
          <w:sz w:val="21"/>
          <w:szCs w:val="21"/>
        </w:rPr>
        <w:t>應提醒這種可能性並建議完整檢查</w:t>
      </w:r>
      <w:r>
        <w:rPr>
          <w:sz w:val="21"/>
          <w:szCs w:val="21"/>
        </w:rPr>
        <w:t>,</w:t>
      </w:r>
      <w:r>
        <w:rPr>
          <w:sz w:val="21"/>
          <w:szCs w:val="21"/>
        </w:rPr>
        <w:t>而非只當作單純意外處理。</w:t>
      </w:r>
    </w:p>
    <w:p w14:paraId="47ED057C" w14:textId="77777777" w:rsidR="00715578" w:rsidRDefault="00715578" w:rsidP="00715578">
      <w:pPr>
        <w:spacing w:after="80"/>
      </w:pPr>
      <w:r>
        <w:rPr>
          <w:b/>
          <w:bCs/>
          <w:sz w:val="21"/>
          <w:szCs w:val="21"/>
        </w:rPr>
        <w:t>【資料來源】</w:t>
      </w:r>
      <w:r>
        <w:rPr>
          <w:sz w:val="21"/>
          <w:szCs w:val="21"/>
        </w:rPr>
        <w:t>Merck Veterinary Manual, Bone Disorders in Animals, https://www.merckvetmanual.com/musculoskeletal-system/musculoskeletal-system-introduction/bone-disorders-in-animals</w:t>
      </w:r>
    </w:p>
    <w:p w14:paraId="6AF842E1" w14:textId="77777777" w:rsidR="00715578" w:rsidRDefault="00715578" w:rsidP="00715578">
      <w:pPr>
        <w:pStyle w:val="2"/>
        <w:spacing w:before="300" w:after="120"/>
      </w:pPr>
      <w:r>
        <w:t>貓狗－骨髓炎</w:t>
      </w:r>
      <w:r>
        <w:t>(Osteomyelitis)</w:t>
      </w:r>
    </w:p>
    <w:p w14:paraId="512AB3F7" w14:textId="77777777" w:rsidR="00715578" w:rsidRDefault="00715578" w:rsidP="00715578">
      <w:pPr>
        <w:spacing w:after="80"/>
      </w:pPr>
      <w:r>
        <w:rPr>
          <w:b/>
          <w:bCs/>
          <w:sz w:val="21"/>
          <w:szCs w:val="21"/>
        </w:rPr>
        <w:t>【物種】</w:t>
      </w:r>
      <w:r>
        <w:rPr>
          <w:sz w:val="21"/>
          <w:szCs w:val="21"/>
        </w:rPr>
        <w:t>貓、狗</w:t>
      </w:r>
    </w:p>
    <w:p w14:paraId="6E46D8E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骨髓炎</w:t>
      </w:r>
      <w:r>
        <w:rPr>
          <w:sz w:val="21"/>
          <w:szCs w:val="21"/>
        </w:rPr>
        <w:t>(</w:t>
      </w:r>
      <w:r>
        <w:rPr>
          <w:sz w:val="21"/>
          <w:szCs w:val="21"/>
        </w:rPr>
        <w:t>骨頭感染</w:t>
      </w:r>
      <w:r>
        <w:rPr>
          <w:sz w:val="21"/>
          <w:szCs w:val="21"/>
        </w:rPr>
        <w:t>)</w:t>
      </w:r>
    </w:p>
    <w:p w14:paraId="2EFB1AE3" w14:textId="77777777" w:rsidR="00715578" w:rsidRDefault="00715578" w:rsidP="00715578">
      <w:pPr>
        <w:spacing w:after="80"/>
      </w:pPr>
      <w:r>
        <w:rPr>
          <w:b/>
          <w:bCs/>
          <w:sz w:val="21"/>
          <w:szCs w:val="21"/>
        </w:rPr>
        <w:t>【常見症狀】</w:t>
      </w:r>
      <w:r>
        <w:rPr>
          <w:sz w:val="21"/>
          <w:szCs w:val="21"/>
        </w:rPr>
        <w:t>常見症狀包含跛行、疼痛</w:t>
      </w:r>
      <w:r>
        <w:rPr>
          <w:sz w:val="21"/>
          <w:szCs w:val="21"/>
        </w:rPr>
        <w:t>,</w:t>
      </w:r>
      <w:r>
        <w:rPr>
          <w:sz w:val="21"/>
          <w:szCs w:val="21"/>
        </w:rPr>
        <w:t>傷口部位可能有化膿分泌物</w:t>
      </w:r>
      <w:r>
        <w:rPr>
          <w:sz w:val="21"/>
          <w:szCs w:val="21"/>
        </w:rPr>
        <w:t>,</w:t>
      </w:r>
      <w:r>
        <w:rPr>
          <w:sz w:val="21"/>
          <w:szCs w:val="21"/>
        </w:rPr>
        <w:t>並可能合併全身性症狀如發燒、食慾不振、精神沉鬱。</w:t>
      </w:r>
    </w:p>
    <w:p w14:paraId="724346B6" w14:textId="77777777" w:rsidR="00715578" w:rsidRDefault="00715578" w:rsidP="00715578">
      <w:pPr>
        <w:spacing w:after="80"/>
      </w:pPr>
      <w:r>
        <w:rPr>
          <w:b/>
          <w:bCs/>
          <w:sz w:val="21"/>
          <w:szCs w:val="21"/>
        </w:rPr>
        <w:t>【可能原因】</w:t>
      </w:r>
      <w:r>
        <w:rPr>
          <w:sz w:val="21"/>
          <w:szCs w:val="21"/>
        </w:rPr>
        <w:t>多數由細菌感染引起</w:t>
      </w:r>
      <w:r>
        <w:rPr>
          <w:sz w:val="21"/>
          <w:szCs w:val="21"/>
        </w:rPr>
        <w:t>,</w:t>
      </w:r>
      <w:r>
        <w:rPr>
          <w:sz w:val="21"/>
          <w:szCs w:val="21"/>
        </w:rPr>
        <w:t>少數為黴菌感染</w:t>
      </w:r>
      <w:r>
        <w:rPr>
          <w:sz w:val="21"/>
          <w:szCs w:val="21"/>
        </w:rPr>
        <w:t>,</w:t>
      </w:r>
      <w:r>
        <w:rPr>
          <w:sz w:val="21"/>
          <w:szCs w:val="21"/>
        </w:rPr>
        <w:t>常見誘因包含穿刺傷口、局部血液循環不良、手術後併發症</w:t>
      </w:r>
      <w:r>
        <w:rPr>
          <w:sz w:val="21"/>
          <w:szCs w:val="21"/>
        </w:rPr>
        <w:t>(</w:t>
      </w:r>
      <w:r>
        <w:rPr>
          <w:sz w:val="21"/>
          <w:szCs w:val="21"/>
        </w:rPr>
        <w:t>如骨科植入物感染</w:t>
      </w:r>
      <w:r>
        <w:rPr>
          <w:sz w:val="21"/>
          <w:szCs w:val="21"/>
        </w:rPr>
        <w:t>)</w:t>
      </w:r>
      <w:r>
        <w:rPr>
          <w:sz w:val="21"/>
          <w:szCs w:val="21"/>
        </w:rPr>
        <w:t>、感染經血液循環擴散至骨頭等。</w:t>
      </w:r>
    </w:p>
    <w:p w14:paraId="19FCA290" w14:textId="77777777" w:rsidR="00715578" w:rsidRDefault="00715578" w:rsidP="00715578">
      <w:pPr>
        <w:spacing w:after="80"/>
      </w:pPr>
      <w:r>
        <w:rPr>
          <w:b/>
          <w:bCs/>
          <w:sz w:val="21"/>
          <w:szCs w:val="21"/>
        </w:rPr>
        <w:t>【何時該就醫】</w:t>
      </w:r>
      <w:r>
        <w:rPr>
          <w:sz w:val="21"/>
          <w:szCs w:val="21"/>
        </w:rPr>
        <w:t>出現持續跛行合併傷口化膿、發燒、食慾下降等全身性症狀時</w:t>
      </w:r>
      <w:r>
        <w:rPr>
          <w:sz w:val="21"/>
          <w:szCs w:val="21"/>
        </w:rPr>
        <w:t>,</w:t>
      </w:r>
      <w:r>
        <w:rPr>
          <w:sz w:val="21"/>
          <w:szCs w:val="21"/>
        </w:rPr>
        <w:t>應儘速就醫</w:t>
      </w:r>
      <w:r>
        <w:rPr>
          <w:sz w:val="21"/>
          <w:szCs w:val="21"/>
        </w:rPr>
        <w:t>,</w:t>
      </w:r>
      <w:r>
        <w:rPr>
          <w:sz w:val="21"/>
          <w:szCs w:val="21"/>
        </w:rPr>
        <w:t>需要透過</w:t>
      </w:r>
      <w:r>
        <w:rPr>
          <w:sz w:val="21"/>
          <w:szCs w:val="21"/>
        </w:rPr>
        <w:t xml:space="preserve"> X </w:t>
      </w:r>
      <w:r>
        <w:rPr>
          <w:sz w:val="21"/>
          <w:szCs w:val="21"/>
        </w:rPr>
        <w:t>光及細菌培養確認病原菌種類</w:t>
      </w:r>
      <w:r>
        <w:rPr>
          <w:sz w:val="21"/>
          <w:szCs w:val="21"/>
        </w:rPr>
        <w:t>,</w:t>
      </w:r>
      <w:r>
        <w:rPr>
          <w:sz w:val="21"/>
          <w:szCs w:val="21"/>
        </w:rPr>
        <w:t>才能對症使用抗生素。</w:t>
      </w:r>
    </w:p>
    <w:p w14:paraId="0BF53E44"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通常需要長期</w:t>
      </w:r>
      <w:r>
        <w:rPr>
          <w:sz w:val="21"/>
          <w:szCs w:val="21"/>
        </w:rPr>
        <w:t>(</w:t>
      </w:r>
      <w:r>
        <w:rPr>
          <w:sz w:val="21"/>
          <w:szCs w:val="21"/>
        </w:rPr>
        <w:t>數週以上</w:t>
      </w:r>
      <w:r>
        <w:rPr>
          <w:sz w:val="21"/>
          <w:szCs w:val="21"/>
        </w:rPr>
        <w:t>)</w:t>
      </w:r>
      <w:r>
        <w:rPr>
          <w:sz w:val="21"/>
          <w:szCs w:val="21"/>
        </w:rPr>
        <w:t>口服或注射抗生素治療</w:t>
      </w:r>
      <w:r>
        <w:rPr>
          <w:sz w:val="21"/>
          <w:szCs w:val="21"/>
        </w:rPr>
        <w:t>,</w:t>
      </w:r>
      <w:r>
        <w:rPr>
          <w:sz w:val="21"/>
          <w:szCs w:val="21"/>
        </w:rPr>
        <w:t>並搭配傷口沖洗、清除壞死組織、移除鬆脫的骨科植入物等外科處理</w:t>
      </w:r>
      <w:r>
        <w:rPr>
          <w:sz w:val="21"/>
          <w:szCs w:val="21"/>
        </w:rPr>
        <w:t>,</w:t>
      </w:r>
      <w:r>
        <w:rPr>
          <w:sz w:val="21"/>
          <w:szCs w:val="21"/>
        </w:rPr>
        <w:t>單靠藥物往往不夠</w:t>
      </w:r>
      <w:r>
        <w:rPr>
          <w:sz w:val="21"/>
          <w:szCs w:val="21"/>
        </w:rPr>
        <w:t>,</w:t>
      </w:r>
      <w:r>
        <w:rPr>
          <w:sz w:val="21"/>
          <w:szCs w:val="21"/>
        </w:rPr>
        <w:t>需要內外科合併治療。</w:t>
      </w:r>
    </w:p>
    <w:p w14:paraId="5A6262E9" w14:textId="77777777" w:rsidR="00715578" w:rsidRDefault="00715578" w:rsidP="00715578">
      <w:pPr>
        <w:spacing w:after="80"/>
      </w:pPr>
      <w:r>
        <w:rPr>
          <w:b/>
          <w:bCs/>
          <w:sz w:val="21"/>
          <w:szCs w:val="21"/>
        </w:rPr>
        <w:t>【備註／但書】</w:t>
      </w:r>
      <w:r>
        <w:rPr>
          <w:sz w:val="21"/>
          <w:szCs w:val="21"/>
        </w:rPr>
        <w:t>骨髓炎的治療週期通常比一般感染更長</w:t>
      </w:r>
      <w:r>
        <w:rPr>
          <w:sz w:val="21"/>
          <w:szCs w:val="21"/>
        </w:rPr>
        <w:t>,</w:t>
      </w:r>
      <w:r>
        <w:rPr>
          <w:sz w:val="21"/>
          <w:szCs w:val="21"/>
        </w:rPr>
        <w:t>飼主若中途自行停藥容易復發</w:t>
      </w:r>
      <w:r>
        <w:rPr>
          <w:sz w:val="21"/>
          <w:szCs w:val="21"/>
        </w:rPr>
        <w:t>,</w:t>
      </w:r>
      <w:r>
        <w:rPr>
          <w:sz w:val="21"/>
          <w:szCs w:val="21"/>
        </w:rPr>
        <w:t>知識庫回答時可提醒務必完整遵照獸醫的抗生素療程</w:t>
      </w:r>
      <w:r>
        <w:rPr>
          <w:sz w:val="21"/>
          <w:szCs w:val="21"/>
        </w:rPr>
        <w:t>,</w:t>
      </w:r>
      <w:r>
        <w:rPr>
          <w:sz w:val="21"/>
          <w:szCs w:val="21"/>
        </w:rPr>
        <w:t>不要症狀改善就自行停藥。</w:t>
      </w:r>
    </w:p>
    <w:p w14:paraId="0B7964EE" w14:textId="77777777" w:rsidR="00715578" w:rsidRDefault="00715578" w:rsidP="00715578">
      <w:pPr>
        <w:spacing w:after="80"/>
      </w:pPr>
      <w:r>
        <w:rPr>
          <w:b/>
          <w:bCs/>
          <w:sz w:val="21"/>
          <w:szCs w:val="21"/>
        </w:rPr>
        <w:lastRenderedPageBreak/>
        <w:t>【資料來源】</w:t>
      </w:r>
      <w:r>
        <w:rPr>
          <w:sz w:val="21"/>
          <w:szCs w:val="21"/>
        </w:rPr>
        <w:t>Merck Veterinary Manual, Osteomyelitis in Dogs and Cats, https://www.merckvetmanual.com/musculoskeletal-system/osteopathies-in-small-animals/osteomyelitis-in-dogs-and-cats</w:t>
      </w:r>
    </w:p>
    <w:p w14:paraId="4B21C199" w14:textId="77777777" w:rsidR="00715578" w:rsidRDefault="00715578" w:rsidP="00715578">
      <w:pPr>
        <w:pStyle w:val="2"/>
        <w:spacing w:before="300" w:after="120"/>
      </w:pPr>
      <w:r>
        <w:t>貓狗－咀嚼肌炎</w:t>
      </w:r>
      <w:r>
        <w:t>(Masticatory Myositis)</w:t>
      </w:r>
    </w:p>
    <w:p w14:paraId="690CDAD4"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貓亦可能發生</w:t>
      </w:r>
      <w:r>
        <w:rPr>
          <w:sz w:val="21"/>
          <w:szCs w:val="21"/>
        </w:rPr>
        <w:t>,</w:t>
      </w:r>
      <w:r>
        <w:rPr>
          <w:sz w:val="21"/>
          <w:szCs w:val="21"/>
        </w:rPr>
        <w:t>但以狗較常見與被研究</w:t>
      </w:r>
      <w:r>
        <w:rPr>
          <w:sz w:val="21"/>
          <w:szCs w:val="21"/>
        </w:rPr>
        <w:t>)</w:t>
      </w:r>
    </w:p>
    <w:p w14:paraId="2D33E576"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咀嚼肌炎</w:t>
      </w:r>
      <w:r>
        <w:rPr>
          <w:sz w:val="21"/>
          <w:szCs w:val="21"/>
        </w:rPr>
        <w:t>(</w:t>
      </w:r>
      <w:r>
        <w:rPr>
          <w:sz w:val="21"/>
          <w:szCs w:val="21"/>
        </w:rPr>
        <w:t>免疫媒介性咀嚼肌發炎</w:t>
      </w:r>
      <w:r>
        <w:rPr>
          <w:sz w:val="21"/>
          <w:szCs w:val="21"/>
        </w:rPr>
        <w:t>)</w:t>
      </w:r>
    </w:p>
    <w:p w14:paraId="3AF6AFAB" w14:textId="77777777" w:rsidR="00715578" w:rsidRDefault="00715578" w:rsidP="00715578">
      <w:pPr>
        <w:spacing w:after="80"/>
      </w:pPr>
      <w:r>
        <w:rPr>
          <w:b/>
          <w:bCs/>
          <w:sz w:val="21"/>
          <w:szCs w:val="21"/>
        </w:rPr>
        <w:t>【常見症狀】</w:t>
      </w:r>
      <w:r>
        <w:rPr>
          <w:sz w:val="21"/>
          <w:szCs w:val="21"/>
        </w:rPr>
        <w:t>急性期</w:t>
      </w:r>
      <w:r>
        <w:rPr>
          <w:sz w:val="21"/>
          <w:szCs w:val="21"/>
        </w:rPr>
        <w:t>:</w:t>
      </w:r>
      <w:r>
        <w:rPr>
          <w:sz w:val="21"/>
          <w:szCs w:val="21"/>
        </w:rPr>
        <w:t>咀嚼肌腫脹</w:t>
      </w:r>
      <w:r>
        <w:rPr>
          <w:sz w:val="21"/>
          <w:szCs w:val="21"/>
        </w:rPr>
        <w:t>,</w:t>
      </w:r>
      <w:r>
        <w:rPr>
          <w:sz w:val="21"/>
          <w:szCs w:val="21"/>
        </w:rPr>
        <w:t>張口困難、疼痛。慢性期</w:t>
      </w:r>
      <w:r>
        <w:rPr>
          <w:sz w:val="21"/>
          <w:szCs w:val="21"/>
        </w:rPr>
        <w:t>:</w:t>
      </w:r>
      <w:r>
        <w:rPr>
          <w:sz w:val="21"/>
          <w:szCs w:val="21"/>
        </w:rPr>
        <w:t>持續食慾下降、體重減輕、張口困難、咀嚼肌明顯萎縮</w:t>
      </w:r>
      <w:r>
        <w:rPr>
          <w:sz w:val="21"/>
          <w:szCs w:val="21"/>
        </w:rPr>
        <w:t>(</w:t>
      </w:r>
      <w:r>
        <w:rPr>
          <w:sz w:val="21"/>
          <w:szCs w:val="21"/>
        </w:rPr>
        <w:t>外觀可看出臉部肌肉消瘦凹陷</w:t>
      </w:r>
      <w:r>
        <w:rPr>
          <w:sz w:val="21"/>
          <w:szCs w:val="21"/>
        </w:rPr>
        <w:t>)</w:t>
      </w:r>
      <w:r>
        <w:rPr>
          <w:sz w:val="21"/>
          <w:szCs w:val="21"/>
        </w:rPr>
        <w:t>。</w:t>
      </w:r>
    </w:p>
    <w:p w14:paraId="24BDF7C2" w14:textId="77777777" w:rsidR="00715578" w:rsidRDefault="00715578" w:rsidP="00715578">
      <w:pPr>
        <w:spacing w:after="80"/>
      </w:pPr>
      <w:r>
        <w:rPr>
          <w:b/>
          <w:bCs/>
          <w:sz w:val="21"/>
          <w:szCs w:val="21"/>
        </w:rPr>
        <w:t>【可能原因】</w:t>
      </w:r>
      <w:r>
        <w:rPr>
          <w:sz w:val="21"/>
          <w:szCs w:val="21"/>
        </w:rPr>
        <w:t>屬於免疫媒介性疾病</w:t>
      </w:r>
      <w:r>
        <w:rPr>
          <w:sz w:val="21"/>
          <w:szCs w:val="21"/>
        </w:rPr>
        <w:t>,</w:t>
      </w:r>
      <w:r>
        <w:rPr>
          <w:sz w:val="21"/>
          <w:szCs w:val="21"/>
        </w:rPr>
        <w:t>身體產生針對咀嚼肌</w:t>
      </w:r>
      <w:r>
        <w:rPr>
          <w:sz w:val="21"/>
          <w:szCs w:val="21"/>
        </w:rPr>
        <w:t>(</w:t>
      </w:r>
      <w:r>
        <w:rPr>
          <w:sz w:val="21"/>
          <w:szCs w:val="21"/>
        </w:rPr>
        <w:t>顳肌、咬肌、翼肌</w:t>
      </w:r>
      <w:r>
        <w:rPr>
          <w:sz w:val="21"/>
          <w:szCs w:val="21"/>
        </w:rPr>
        <w:t>)</w:t>
      </w:r>
      <w:r>
        <w:rPr>
          <w:sz w:val="21"/>
          <w:szCs w:val="21"/>
        </w:rPr>
        <w:t>特定肌纖維類型的自體抗體</w:t>
      </w:r>
      <w:r>
        <w:rPr>
          <w:sz w:val="21"/>
          <w:szCs w:val="21"/>
        </w:rPr>
        <w:t>,</w:t>
      </w:r>
      <w:r>
        <w:rPr>
          <w:sz w:val="21"/>
          <w:szCs w:val="21"/>
        </w:rPr>
        <w:t>確切誘發原因不明。</w:t>
      </w:r>
    </w:p>
    <w:p w14:paraId="26D68FA4" w14:textId="77777777" w:rsidR="00715578" w:rsidRDefault="00715578" w:rsidP="00715578">
      <w:pPr>
        <w:spacing w:after="80"/>
      </w:pPr>
      <w:r>
        <w:rPr>
          <w:b/>
          <w:bCs/>
          <w:sz w:val="21"/>
          <w:szCs w:val="21"/>
        </w:rPr>
        <w:t>【何時該就醫】</w:t>
      </w:r>
      <w:r>
        <w:rPr>
          <w:sz w:val="21"/>
          <w:szCs w:val="21"/>
        </w:rPr>
        <w:t>出現張口困難、進食疼痛或臉部咀嚼肌肉萎縮等症狀</w:t>
      </w:r>
      <w:r>
        <w:rPr>
          <w:sz w:val="21"/>
          <w:szCs w:val="21"/>
        </w:rPr>
        <w:t>,</w:t>
      </w:r>
      <w:r>
        <w:rPr>
          <w:sz w:val="21"/>
          <w:szCs w:val="21"/>
        </w:rPr>
        <w:t>應儘速就醫</w:t>
      </w:r>
      <w:r>
        <w:rPr>
          <w:sz w:val="21"/>
          <w:szCs w:val="21"/>
        </w:rPr>
        <w:t>;</w:t>
      </w:r>
      <w:r>
        <w:rPr>
          <w:sz w:val="21"/>
          <w:szCs w:val="21"/>
        </w:rPr>
        <w:t>診斷上需要血液檢查、肌電圖或肌肉切片協助確認</w:t>
      </w:r>
      <w:r>
        <w:rPr>
          <w:sz w:val="21"/>
          <w:szCs w:val="21"/>
        </w:rPr>
        <w:t>,</w:t>
      </w:r>
      <w:r>
        <w:rPr>
          <w:sz w:val="21"/>
          <w:szCs w:val="21"/>
        </w:rPr>
        <w:t>並排除牙齒疼痛、下頜骨疾病等其他造成張口困難的原因。</w:t>
      </w:r>
    </w:p>
    <w:p w14:paraId="105148F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以口服類固醇治療為主</w:t>
      </w:r>
      <w:r>
        <w:rPr>
          <w:sz w:val="21"/>
          <w:szCs w:val="21"/>
        </w:rPr>
        <w:t>,</w:t>
      </w:r>
      <w:r>
        <w:rPr>
          <w:sz w:val="21"/>
          <w:szCs w:val="21"/>
        </w:rPr>
        <w:t>通常需要數週至數個月逐漸減量</w:t>
      </w:r>
      <w:r>
        <w:rPr>
          <w:sz w:val="21"/>
          <w:szCs w:val="21"/>
        </w:rPr>
        <w:t>,</w:t>
      </w:r>
      <w:r>
        <w:rPr>
          <w:sz w:val="21"/>
          <w:szCs w:val="21"/>
        </w:rPr>
        <w:t>部分個案需合併其他免疫抑制藥物。若肌肉纖維化已經很嚴重</w:t>
      </w:r>
      <w:r>
        <w:rPr>
          <w:sz w:val="21"/>
          <w:szCs w:val="21"/>
        </w:rPr>
        <w:t>,</w:t>
      </w:r>
      <w:r>
        <w:rPr>
          <w:sz w:val="21"/>
          <w:szCs w:val="21"/>
        </w:rPr>
        <w:t>張口活動度與肌肉萎縮可能難以完全恢復。</w:t>
      </w:r>
    </w:p>
    <w:p w14:paraId="19690306" w14:textId="77777777" w:rsidR="00715578" w:rsidRDefault="00715578" w:rsidP="00715578">
      <w:pPr>
        <w:spacing w:after="80"/>
      </w:pPr>
      <w:r>
        <w:rPr>
          <w:b/>
          <w:bCs/>
          <w:sz w:val="21"/>
          <w:szCs w:val="21"/>
        </w:rPr>
        <w:t>【備註／但書】</w:t>
      </w:r>
      <w:r>
        <w:rPr>
          <w:sz w:val="21"/>
          <w:szCs w:val="21"/>
        </w:rPr>
        <w:t>疾病初期若肌肉纖維化程度已高</w:t>
      </w:r>
      <w:r>
        <w:rPr>
          <w:sz w:val="21"/>
          <w:szCs w:val="21"/>
        </w:rPr>
        <w:t>,</w:t>
      </w:r>
      <w:r>
        <w:rPr>
          <w:sz w:val="21"/>
          <w:szCs w:val="21"/>
        </w:rPr>
        <w:t>即使治療也可能無法完全恢復正常張口活動度</w:t>
      </w:r>
      <w:r>
        <w:rPr>
          <w:sz w:val="21"/>
          <w:szCs w:val="21"/>
        </w:rPr>
        <w:t>,</w:t>
      </w:r>
      <w:r>
        <w:rPr>
          <w:sz w:val="21"/>
          <w:szCs w:val="21"/>
        </w:rPr>
        <w:t>及早診斷治療對預後影響很大</w:t>
      </w:r>
      <w:r>
        <w:rPr>
          <w:sz w:val="21"/>
          <w:szCs w:val="21"/>
        </w:rPr>
        <w:t>,</w:t>
      </w:r>
      <w:r>
        <w:rPr>
          <w:sz w:val="21"/>
          <w:szCs w:val="21"/>
        </w:rPr>
        <w:t>知識庫在回答時應強調「及早」的重要性</w:t>
      </w:r>
      <w:r>
        <w:rPr>
          <w:sz w:val="21"/>
          <w:szCs w:val="21"/>
        </w:rPr>
        <w:t>,</w:t>
      </w:r>
      <w:r>
        <w:rPr>
          <w:sz w:val="21"/>
          <w:szCs w:val="21"/>
        </w:rPr>
        <w:t>而不只是列出治療方式。</w:t>
      </w:r>
    </w:p>
    <w:p w14:paraId="6CA5C81B" w14:textId="77777777" w:rsidR="00715578" w:rsidRDefault="00715578" w:rsidP="00715578">
      <w:pPr>
        <w:spacing w:after="80"/>
      </w:pPr>
      <w:r>
        <w:rPr>
          <w:b/>
          <w:bCs/>
          <w:sz w:val="21"/>
          <w:szCs w:val="21"/>
        </w:rPr>
        <w:t>【資料來源】</w:t>
      </w:r>
      <w:r>
        <w:rPr>
          <w:sz w:val="21"/>
          <w:szCs w:val="21"/>
        </w:rPr>
        <w:t>Merck Veterinary Manual, Masticatory Myositis in Dogs and Cats / Muscle Disorders in Dogs, https://www.merckvetmanual.com/musculoskeletal-system/myopathies-in-small-animals/masticatory-myositis-in-dogs-and-cats</w:t>
      </w:r>
    </w:p>
    <w:p w14:paraId="2EFAA63A" w14:textId="77777777" w:rsidR="00715578" w:rsidRDefault="00715578" w:rsidP="00715578">
      <w:pPr>
        <w:pStyle w:val="1"/>
        <w:pBdr>
          <w:bottom w:val="single" w:sz="6" w:space="4" w:color="999999"/>
        </w:pBdr>
        <w:spacing w:before="400" w:after="150"/>
      </w:pPr>
      <w:r>
        <w:t>血液系統(Blood System)</w:t>
      </w:r>
    </w:p>
    <w:p w14:paraId="60C7C0A2" w14:textId="77777777" w:rsidR="00715578" w:rsidRDefault="00715578" w:rsidP="00715578">
      <w:pPr>
        <w:pStyle w:val="2"/>
        <w:spacing w:before="300" w:after="120"/>
      </w:pPr>
      <w:r>
        <w:t>貓狗－貧血總論</w:t>
      </w:r>
      <w:r>
        <w:t>(Anemia Overview)</w:t>
      </w:r>
    </w:p>
    <w:p w14:paraId="6A35DE37" w14:textId="77777777" w:rsidR="00715578" w:rsidRDefault="00715578" w:rsidP="00715578">
      <w:pPr>
        <w:spacing w:after="80"/>
      </w:pPr>
      <w:r>
        <w:rPr>
          <w:b/>
          <w:bCs/>
          <w:sz w:val="21"/>
          <w:szCs w:val="21"/>
        </w:rPr>
        <w:t>【物種】</w:t>
      </w:r>
      <w:r>
        <w:rPr>
          <w:sz w:val="21"/>
          <w:szCs w:val="21"/>
        </w:rPr>
        <w:t>貓、狗</w:t>
      </w:r>
    </w:p>
    <w:p w14:paraId="2F9ADC3E"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貧血</w:t>
      </w:r>
    </w:p>
    <w:p w14:paraId="62FFFE74" w14:textId="77777777" w:rsidR="00715578" w:rsidRDefault="00715578" w:rsidP="00715578">
      <w:pPr>
        <w:spacing w:after="80"/>
      </w:pPr>
      <w:r>
        <w:rPr>
          <w:b/>
          <w:bCs/>
          <w:sz w:val="21"/>
          <w:szCs w:val="21"/>
        </w:rPr>
        <w:t>【常見症狀】</w:t>
      </w:r>
      <w:r>
        <w:rPr>
          <w:sz w:val="21"/>
          <w:szCs w:val="21"/>
        </w:rPr>
        <w:t>常見表現包含牙齦</w:t>
      </w:r>
      <w:r>
        <w:rPr>
          <w:sz w:val="21"/>
          <w:szCs w:val="21"/>
        </w:rPr>
        <w:t>/</w:t>
      </w:r>
      <w:r>
        <w:rPr>
          <w:sz w:val="21"/>
          <w:szCs w:val="21"/>
        </w:rPr>
        <w:t>黏膜蒼白、虛弱、活動力下降、心跳呼吸加快。可分為「再生性」</w:t>
      </w:r>
      <w:r>
        <w:rPr>
          <w:sz w:val="21"/>
          <w:szCs w:val="21"/>
        </w:rPr>
        <w:t>(</w:t>
      </w:r>
      <w:r>
        <w:rPr>
          <w:sz w:val="21"/>
          <w:szCs w:val="21"/>
        </w:rPr>
        <w:t>骨髓有正常反應、產生新紅血球</w:t>
      </w:r>
      <w:r>
        <w:rPr>
          <w:sz w:val="21"/>
          <w:szCs w:val="21"/>
        </w:rPr>
        <w:t>)</w:t>
      </w:r>
      <w:r>
        <w:rPr>
          <w:sz w:val="21"/>
          <w:szCs w:val="21"/>
        </w:rPr>
        <w:t>與「非再生性」</w:t>
      </w:r>
      <w:r>
        <w:rPr>
          <w:sz w:val="21"/>
          <w:szCs w:val="21"/>
        </w:rPr>
        <w:t>(</w:t>
      </w:r>
      <w:r>
        <w:rPr>
          <w:sz w:val="21"/>
          <w:szCs w:val="21"/>
        </w:rPr>
        <w:t>骨髓反應不良</w:t>
      </w:r>
      <w:r>
        <w:rPr>
          <w:sz w:val="21"/>
          <w:szCs w:val="21"/>
        </w:rPr>
        <w:t>)</w:t>
      </w:r>
      <w:r>
        <w:rPr>
          <w:sz w:val="21"/>
          <w:szCs w:val="21"/>
        </w:rPr>
        <w:t>兩大類</w:t>
      </w:r>
      <w:r>
        <w:rPr>
          <w:sz w:val="21"/>
          <w:szCs w:val="21"/>
        </w:rPr>
        <w:t>,</w:t>
      </w:r>
      <w:r>
        <w:rPr>
          <w:sz w:val="21"/>
          <w:szCs w:val="21"/>
        </w:rPr>
        <w:t>兩者代表的潛</w:t>
      </w:r>
      <w:r>
        <w:rPr>
          <w:sz w:val="21"/>
          <w:szCs w:val="21"/>
        </w:rPr>
        <w:lastRenderedPageBreak/>
        <w:t>在病因完全不同。</w:t>
      </w:r>
    </w:p>
    <w:p w14:paraId="11D1905E" w14:textId="77777777" w:rsidR="00715578" w:rsidRDefault="00715578" w:rsidP="00715578">
      <w:pPr>
        <w:spacing w:after="80"/>
      </w:pPr>
      <w:r>
        <w:rPr>
          <w:b/>
          <w:bCs/>
          <w:sz w:val="21"/>
          <w:szCs w:val="21"/>
        </w:rPr>
        <w:t>【可能原因】</w:t>
      </w:r>
      <w:r>
        <w:rPr>
          <w:sz w:val="21"/>
          <w:szCs w:val="21"/>
        </w:rPr>
        <w:t>再生性貧血常見於失血或溶血</w:t>
      </w:r>
      <w:r>
        <w:rPr>
          <w:sz w:val="21"/>
          <w:szCs w:val="21"/>
        </w:rPr>
        <w:t>(</w:t>
      </w:r>
      <w:r>
        <w:rPr>
          <w:sz w:val="21"/>
          <w:szCs w:val="21"/>
        </w:rPr>
        <w:t>紅血球被破壞</w:t>
      </w:r>
      <w:r>
        <w:rPr>
          <w:sz w:val="21"/>
          <w:szCs w:val="21"/>
        </w:rPr>
        <w:t>);</w:t>
      </w:r>
      <w:r>
        <w:rPr>
          <w:sz w:val="21"/>
          <w:szCs w:val="21"/>
        </w:rPr>
        <w:t>非再生性貧血常與慢性病、腎臟病、骨髓疾病或營養缺乏有關。免疫媒介性溶血性貧血</w:t>
      </w:r>
      <w:r>
        <w:rPr>
          <w:sz w:val="21"/>
          <w:szCs w:val="21"/>
        </w:rPr>
        <w:t>(IMHA)</w:t>
      </w:r>
      <w:r>
        <w:rPr>
          <w:sz w:val="21"/>
          <w:szCs w:val="21"/>
        </w:rPr>
        <w:t>是溶血性貧血中常見且需要積極處理的一種。</w:t>
      </w:r>
    </w:p>
    <w:p w14:paraId="2F9C3307" w14:textId="77777777" w:rsidR="00715578" w:rsidRDefault="00715578" w:rsidP="00715578">
      <w:pPr>
        <w:spacing w:after="80"/>
      </w:pPr>
      <w:r>
        <w:rPr>
          <w:b/>
          <w:bCs/>
          <w:sz w:val="21"/>
          <w:szCs w:val="21"/>
        </w:rPr>
        <w:t>【何時該就醫】</w:t>
      </w:r>
      <w:r>
        <w:rPr>
          <w:sz w:val="21"/>
          <w:szCs w:val="21"/>
        </w:rPr>
        <w:t>出現黏膜蒼白、明顯虛弱或活動力驟降</w:t>
      </w:r>
      <w:r>
        <w:rPr>
          <w:sz w:val="21"/>
          <w:szCs w:val="21"/>
        </w:rPr>
        <w:t>,</w:t>
      </w:r>
      <w:r>
        <w:rPr>
          <w:sz w:val="21"/>
          <w:szCs w:val="21"/>
        </w:rPr>
        <w:t>應儘速就醫抽血確認是否貧血及其類型</w:t>
      </w:r>
      <w:r>
        <w:rPr>
          <w:sz w:val="21"/>
          <w:szCs w:val="21"/>
        </w:rPr>
        <w:t>,</w:t>
      </w:r>
      <w:r>
        <w:rPr>
          <w:sz w:val="21"/>
          <w:szCs w:val="21"/>
        </w:rPr>
        <w:t>及早分類有助縮小病因範圍。</w:t>
      </w:r>
    </w:p>
    <w:p w14:paraId="165E54F5"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依貧血類型與病因而定</w:t>
      </w:r>
      <w:r>
        <w:rPr>
          <w:sz w:val="21"/>
          <w:szCs w:val="21"/>
        </w:rPr>
        <w:t>,</w:t>
      </w:r>
      <w:r>
        <w:rPr>
          <w:sz w:val="21"/>
          <w:szCs w:val="21"/>
        </w:rPr>
        <w:t>可能包含輸血、治療根本病因</w:t>
      </w:r>
      <w:r>
        <w:rPr>
          <w:sz w:val="21"/>
          <w:szCs w:val="21"/>
        </w:rPr>
        <w:t>(</w:t>
      </w:r>
      <w:r>
        <w:rPr>
          <w:sz w:val="21"/>
          <w:szCs w:val="21"/>
        </w:rPr>
        <w:t>止血、驅蟲、免疫抑制治療等</w:t>
      </w:r>
      <w:r>
        <w:rPr>
          <w:sz w:val="21"/>
          <w:szCs w:val="21"/>
        </w:rPr>
        <w:t>),</w:t>
      </w:r>
      <w:r>
        <w:rPr>
          <w:sz w:val="21"/>
          <w:szCs w:val="21"/>
        </w:rPr>
        <w:t>無法一概而論。</w:t>
      </w:r>
    </w:p>
    <w:p w14:paraId="3BEE046F" w14:textId="77777777" w:rsidR="00715578" w:rsidRDefault="00715578" w:rsidP="00715578">
      <w:pPr>
        <w:spacing w:after="80"/>
      </w:pPr>
      <w:r>
        <w:rPr>
          <w:b/>
          <w:bCs/>
          <w:sz w:val="21"/>
          <w:szCs w:val="21"/>
        </w:rPr>
        <w:t>【備註／但書】</w:t>
      </w:r>
      <w:r>
        <w:rPr>
          <w:sz w:val="21"/>
          <w:szCs w:val="21"/>
        </w:rPr>
        <w:t>貧血本身是檢驗結果、不是診斷</w:t>
      </w:r>
      <w:r>
        <w:rPr>
          <w:sz w:val="21"/>
          <w:szCs w:val="21"/>
        </w:rPr>
        <w:t>,</w:t>
      </w:r>
      <w:r>
        <w:rPr>
          <w:sz w:val="21"/>
          <w:szCs w:val="21"/>
        </w:rPr>
        <w:t>知識庫回答時應引導使用者理解「貧血」只是起點</w:t>
      </w:r>
      <w:r>
        <w:rPr>
          <w:sz w:val="21"/>
          <w:szCs w:val="21"/>
        </w:rPr>
        <w:t>,</w:t>
      </w:r>
      <w:r>
        <w:rPr>
          <w:sz w:val="21"/>
          <w:szCs w:val="21"/>
        </w:rPr>
        <w:t>後續需要獸醫進一步分類病因</w:t>
      </w:r>
      <w:r>
        <w:rPr>
          <w:sz w:val="21"/>
          <w:szCs w:val="21"/>
        </w:rPr>
        <w:t>,</w:t>
      </w:r>
      <w:r>
        <w:rPr>
          <w:sz w:val="21"/>
          <w:szCs w:val="21"/>
        </w:rPr>
        <w:t>不宜直接給出單一病名猜測。</w:t>
      </w:r>
    </w:p>
    <w:p w14:paraId="352CF077" w14:textId="77777777" w:rsidR="00715578" w:rsidRDefault="00715578" w:rsidP="00715578">
      <w:pPr>
        <w:spacing w:after="80"/>
      </w:pPr>
      <w:r>
        <w:rPr>
          <w:b/>
          <w:bCs/>
          <w:sz w:val="21"/>
          <w:szCs w:val="21"/>
        </w:rPr>
        <w:t>【資料來源】</w:t>
      </w:r>
      <w:r>
        <w:rPr>
          <w:sz w:val="21"/>
          <w:szCs w:val="21"/>
        </w:rPr>
        <w:t>Merck Veterinary Manual, Overview of Anemia in Animals, https://www.merckvetmanual.com/circulatory-system/anemia/overview-of-anemia-in-animals</w:t>
      </w:r>
    </w:p>
    <w:p w14:paraId="1811CC6A" w14:textId="77777777" w:rsidR="00715578" w:rsidRDefault="00715578" w:rsidP="00715578">
      <w:pPr>
        <w:pStyle w:val="2"/>
        <w:spacing w:before="300" w:after="120"/>
      </w:pPr>
      <w:r>
        <w:t>貓狗－免疫媒介性溶血性貧血</w:t>
      </w:r>
      <w:r>
        <w:t>(IMHA)</w:t>
      </w:r>
    </w:p>
    <w:p w14:paraId="7DDBC769" w14:textId="77777777" w:rsidR="00715578" w:rsidRDefault="00715578" w:rsidP="00715578">
      <w:pPr>
        <w:spacing w:after="80"/>
      </w:pPr>
      <w:r>
        <w:rPr>
          <w:b/>
          <w:bCs/>
          <w:sz w:val="21"/>
          <w:szCs w:val="21"/>
        </w:rPr>
        <w:t>【物種】</w:t>
      </w:r>
      <w:r>
        <w:rPr>
          <w:sz w:val="21"/>
          <w:szCs w:val="21"/>
        </w:rPr>
        <w:t>貓、狗</w:t>
      </w:r>
    </w:p>
    <w:p w14:paraId="737DFD3B"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免疫媒介性溶血性貧血</w:t>
      </w:r>
    </w:p>
    <w:p w14:paraId="4368A477" w14:textId="77777777" w:rsidR="00715578" w:rsidRDefault="00715578" w:rsidP="00715578">
      <w:pPr>
        <w:spacing w:after="80"/>
      </w:pPr>
      <w:r>
        <w:rPr>
          <w:b/>
          <w:bCs/>
          <w:sz w:val="21"/>
          <w:szCs w:val="21"/>
        </w:rPr>
        <w:t>【常見症狀】</w:t>
      </w:r>
      <w:r>
        <w:rPr>
          <w:sz w:val="21"/>
          <w:szCs w:val="21"/>
        </w:rPr>
        <w:t>常見黏膜蒼白、黃疸、精神沉鬱</w:t>
      </w:r>
      <w:r>
        <w:rPr>
          <w:sz w:val="21"/>
          <w:szCs w:val="21"/>
        </w:rPr>
        <w:t>,</w:t>
      </w:r>
      <w:r>
        <w:rPr>
          <w:sz w:val="21"/>
          <w:szCs w:val="21"/>
        </w:rPr>
        <w:t>可能合併發燒、脾臟腫大。</w:t>
      </w:r>
    </w:p>
    <w:p w14:paraId="207A2F97" w14:textId="77777777" w:rsidR="00715578" w:rsidRDefault="00715578" w:rsidP="00715578">
      <w:pPr>
        <w:spacing w:after="80"/>
      </w:pPr>
      <w:r>
        <w:rPr>
          <w:b/>
          <w:bCs/>
          <w:sz w:val="21"/>
          <w:szCs w:val="21"/>
        </w:rPr>
        <w:t>【可能原因】</w:t>
      </w:r>
      <w:r>
        <w:rPr>
          <w:sz w:val="21"/>
          <w:szCs w:val="21"/>
        </w:rPr>
        <w:t>免疫系統錯誤攻擊自身紅血球</w:t>
      </w:r>
      <w:r>
        <w:rPr>
          <w:sz w:val="21"/>
          <w:szCs w:val="21"/>
        </w:rPr>
        <w:t>,</w:t>
      </w:r>
      <w:r>
        <w:rPr>
          <w:sz w:val="21"/>
          <w:szCs w:val="21"/>
        </w:rPr>
        <w:t>可能原發</w:t>
      </w:r>
      <w:r>
        <w:rPr>
          <w:sz w:val="21"/>
          <w:szCs w:val="21"/>
        </w:rPr>
        <w:t>(</w:t>
      </w:r>
      <w:r>
        <w:rPr>
          <w:sz w:val="21"/>
          <w:szCs w:val="21"/>
        </w:rPr>
        <w:t>找不到誘因</w:t>
      </w:r>
      <w:r>
        <w:rPr>
          <w:sz w:val="21"/>
          <w:szCs w:val="21"/>
        </w:rPr>
        <w:t>)</w:t>
      </w:r>
      <w:r>
        <w:rPr>
          <w:sz w:val="21"/>
          <w:szCs w:val="21"/>
        </w:rPr>
        <w:t>或續發於腫瘤、感染、藥物、疫苗接種等。</w:t>
      </w:r>
    </w:p>
    <w:p w14:paraId="0A807CD7" w14:textId="77777777" w:rsidR="00715578" w:rsidRDefault="00715578" w:rsidP="00715578">
      <w:pPr>
        <w:spacing w:after="80"/>
      </w:pPr>
      <w:r>
        <w:rPr>
          <w:b/>
          <w:bCs/>
          <w:sz w:val="21"/>
          <w:szCs w:val="21"/>
        </w:rPr>
        <w:t>【何時該就醫】</w:t>
      </w:r>
      <w:r>
        <w:rPr>
          <w:sz w:val="21"/>
          <w:szCs w:val="21"/>
        </w:rPr>
        <w:t>出現黃疸合併貧血徵兆應儘速就醫</w:t>
      </w:r>
      <w:r>
        <w:rPr>
          <w:sz w:val="21"/>
          <w:szCs w:val="21"/>
        </w:rPr>
        <w:t>,</w:t>
      </w:r>
      <w:r>
        <w:rPr>
          <w:sz w:val="21"/>
          <w:szCs w:val="21"/>
        </w:rPr>
        <w:t>需要完整檢查排除潛在誘發疾病</w:t>
      </w:r>
      <w:r>
        <w:rPr>
          <w:sz w:val="21"/>
          <w:szCs w:val="21"/>
        </w:rPr>
        <w:t>(</w:t>
      </w:r>
      <w:r>
        <w:rPr>
          <w:sz w:val="21"/>
          <w:szCs w:val="21"/>
        </w:rPr>
        <w:t>如感染</w:t>
      </w:r>
      <w:r>
        <w:rPr>
          <w:sz w:val="21"/>
          <w:szCs w:val="21"/>
        </w:rPr>
        <w:t>)</w:t>
      </w:r>
      <w:r>
        <w:rPr>
          <w:sz w:val="21"/>
          <w:szCs w:val="21"/>
        </w:rPr>
        <w:t>。</w:t>
      </w:r>
    </w:p>
    <w:p w14:paraId="7E41F46E"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以免疫抑制藥物治療為主</w:t>
      </w:r>
      <w:r>
        <w:rPr>
          <w:sz w:val="21"/>
          <w:szCs w:val="21"/>
        </w:rPr>
        <w:t>(</w:t>
      </w:r>
      <w:r>
        <w:rPr>
          <w:sz w:val="21"/>
          <w:szCs w:val="21"/>
        </w:rPr>
        <w:t>如類固醇</w:t>
      </w:r>
      <w:r>
        <w:rPr>
          <w:sz w:val="21"/>
          <w:szCs w:val="21"/>
        </w:rPr>
        <w:t>),</w:t>
      </w:r>
      <w:r>
        <w:rPr>
          <w:sz w:val="21"/>
          <w:szCs w:val="21"/>
        </w:rPr>
        <w:t>嚴重貧血可能需要輸血支持</w:t>
      </w:r>
      <w:r>
        <w:rPr>
          <w:sz w:val="21"/>
          <w:szCs w:val="21"/>
        </w:rPr>
        <w:t>,</w:t>
      </w:r>
      <w:r>
        <w:rPr>
          <w:sz w:val="21"/>
          <w:szCs w:val="21"/>
        </w:rPr>
        <w:t>治療週期通常需要數週至數月。</w:t>
      </w:r>
    </w:p>
    <w:p w14:paraId="434B263C" w14:textId="77777777" w:rsidR="00715578" w:rsidRDefault="00715578" w:rsidP="00715578">
      <w:pPr>
        <w:spacing w:after="80"/>
      </w:pPr>
      <w:r>
        <w:rPr>
          <w:b/>
          <w:bCs/>
          <w:sz w:val="21"/>
          <w:szCs w:val="21"/>
        </w:rPr>
        <w:t>【備註／但書】</w:t>
      </w:r>
      <w:r>
        <w:rPr>
          <w:sz w:val="21"/>
          <w:szCs w:val="21"/>
        </w:rPr>
        <w:t>此病病情可能進展快速且致命性高</w:t>
      </w:r>
      <w:r>
        <w:rPr>
          <w:sz w:val="21"/>
          <w:szCs w:val="21"/>
        </w:rPr>
        <w:t>,</w:t>
      </w:r>
      <w:r>
        <w:rPr>
          <w:sz w:val="21"/>
          <w:szCs w:val="21"/>
        </w:rPr>
        <w:t>屬於需要積極就醫、不宜觀察等待的狀況</w:t>
      </w:r>
      <w:r>
        <w:rPr>
          <w:sz w:val="21"/>
          <w:szCs w:val="21"/>
        </w:rPr>
        <w:t>;</w:t>
      </w:r>
      <w:r>
        <w:rPr>
          <w:sz w:val="21"/>
          <w:szCs w:val="21"/>
        </w:rPr>
        <w:t>知識庫回答應避免讓使用者誤以為可以先觀察幾天再說。</w:t>
      </w:r>
    </w:p>
    <w:p w14:paraId="35069275" w14:textId="77777777" w:rsidR="00715578" w:rsidRDefault="00715578" w:rsidP="00715578">
      <w:pPr>
        <w:spacing w:after="80"/>
      </w:pPr>
      <w:r>
        <w:rPr>
          <w:b/>
          <w:bCs/>
          <w:sz w:val="21"/>
          <w:szCs w:val="21"/>
        </w:rPr>
        <w:t>【資料來源】</w:t>
      </w:r>
      <w:r>
        <w:rPr>
          <w:sz w:val="21"/>
          <w:szCs w:val="21"/>
        </w:rPr>
        <w:t>Merck Veterinary Manual, Regenerative Anemias in Animals, https://www.merckvetmanual.com/circulatory-system/anemia/regenerative-anemias-in-animals</w:t>
      </w:r>
    </w:p>
    <w:p w14:paraId="582D50FE" w14:textId="77777777" w:rsidR="00715578" w:rsidRDefault="00715578" w:rsidP="00715578">
      <w:pPr>
        <w:pStyle w:val="2"/>
        <w:spacing w:before="300" w:after="120"/>
      </w:pPr>
      <w:r>
        <w:t>狗－馮威里氏症</w:t>
      </w:r>
      <w:r>
        <w:t>(Von Willebrand Disease)</w:t>
      </w:r>
    </w:p>
    <w:p w14:paraId="5D890CD8"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貓等其他物種亦有報告</w:t>
      </w:r>
      <w:r>
        <w:rPr>
          <w:sz w:val="21"/>
          <w:szCs w:val="21"/>
        </w:rPr>
        <w:t>,</w:t>
      </w:r>
      <w:r>
        <w:rPr>
          <w:sz w:val="21"/>
          <w:szCs w:val="21"/>
        </w:rPr>
        <w:t>但狗最常見</w:t>
      </w:r>
      <w:r>
        <w:rPr>
          <w:sz w:val="21"/>
          <w:szCs w:val="21"/>
        </w:rPr>
        <w:t>)</w:t>
      </w:r>
    </w:p>
    <w:p w14:paraId="6DBE9BE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馮威里氏症</w:t>
      </w:r>
      <w:r>
        <w:rPr>
          <w:sz w:val="21"/>
          <w:szCs w:val="21"/>
        </w:rPr>
        <w:t>(</w:t>
      </w:r>
      <w:r>
        <w:rPr>
          <w:sz w:val="21"/>
          <w:szCs w:val="21"/>
        </w:rPr>
        <w:t>遺傳性凝血因子缺乏</w:t>
      </w:r>
      <w:r>
        <w:rPr>
          <w:sz w:val="21"/>
          <w:szCs w:val="21"/>
        </w:rPr>
        <w:t>)</w:t>
      </w:r>
    </w:p>
    <w:p w14:paraId="446EBF4F" w14:textId="77777777" w:rsidR="00715578" w:rsidRDefault="00715578" w:rsidP="00715578">
      <w:pPr>
        <w:spacing w:after="80"/>
      </w:pPr>
      <w:r>
        <w:rPr>
          <w:b/>
          <w:bCs/>
          <w:sz w:val="21"/>
          <w:szCs w:val="21"/>
        </w:rPr>
        <w:lastRenderedPageBreak/>
        <w:t>【常見症狀】</w:t>
      </w:r>
      <w:r>
        <w:rPr>
          <w:sz w:val="21"/>
          <w:szCs w:val="21"/>
        </w:rPr>
        <w:t>是狗最常見的遺傳性出血疾病</w:t>
      </w:r>
      <w:r>
        <w:rPr>
          <w:sz w:val="21"/>
          <w:szCs w:val="21"/>
        </w:rPr>
        <w:t>,</w:t>
      </w:r>
      <w:r>
        <w:rPr>
          <w:sz w:val="21"/>
          <w:szCs w:val="21"/>
        </w:rPr>
        <w:t>幾乎各品種都有報告過。可能平時無明顯症狀</w:t>
      </w:r>
      <w:r>
        <w:rPr>
          <w:sz w:val="21"/>
          <w:szCs w:val="21"/>
        </w:rPr>
        <w:t>,</w:t>
      </w:r>
      <w:r>
        <w:rPr>
          <w:sz w:val="21"/>
          <w:szCs w:val="21"/>
        </w:rPr>
        <w:t>直到手術、外傷或拔牙時才出現異常出血難止。</w:t>
      </w:r>
    </w:p>
    <w:p w14:paraId="67AE18EE" w14:textId="77777777" w:rsidR="00715578" w:rsidRDefault="00715578" w:rsidP="00715578">
      <w:pPr>
        <w:spacing w:after="80"/>
      </w:pPr>
      <w:r>
        <w:rPr>
          <w:b/>
          <w:bCs/>
          <w:sz w:val="21"/>
          <w:szCs w:val="21"/>
        </w:rPr>
        <w:t>【可能原因】</w:t>
      </w:r>
      <w:r>
        <w:rPr>
          <w:sz w:val="21"/>
          <w:szCs w:val="21"/>
        </w:rPr>
        <w:t>因缺乏或功能異常的凝血相關蛋白</w:t>
      </w:r>
      <w:r>
        <w:rPr>
          <w:sz w:val="21"/>
          <w:szCs w:val="21"/>
        </w:rPr>
        <w:t>(von Willebrand factor)</w:t>
      </w:r>
      <w:r>
        <w:rPr>
          <w:sz w:val="21"/>
          <w:szCs w:val="21"/>
        </w:rPr>
        <w:t>所致</w:t>
      </w:r>
      <w:r>
        <w:rPr>
          <w:sz w:val="21"/>
          <w:szCs w:val="21"/>
        </w:rPr>
        <w:t>,</w:t>
      </w:r>
      <w:r>
        <w:rPr>
          <w:sz w:val="21"/>
          <w:szCs w:val="21"/>
        </w:rPr>
        <w:t>屬遺傳性疾病。</w:t>
      </w:r>
    </w:p>
    <w:p w14:paraId="1CFF5D7F" w14:textId="77777777" w:rsidR="00715578" w:rsidRDefault="00715578" w:rsidP="00715578">
      <w:pPr>
        <w:spacing w:after="80"/>
      </w:pPr>
      <w:r>
        <w:rPr>
          <w:b/>
          <w:bCs/>
          <w:sz w:val="21"/>
          <w:szCs w:val="21"/>
        </w:rPr>
        <w:t>【何時該就醫】</w:t>
      </w:r>
      <w:r>
        <w:rPr>
          <w:sz w:val="21"/>
          <w:szCs w:val="21"/>
        </w:rPr>
        <w:t>已知帶有此病史或高風險品種的犬隻</w:t>
      </w:r>
      <w:r>
        <w:rPr>
          <w:sz w:val="21"/>
          <w:szCs w:val="21"/>
        </w:rPr>
        <w:t>,</w:t>
      </w:r>
      <w:r>
        <w:rPr>
          <w:sz w:val="21"/>
          <w:szCs w:val="21"/>
        </w:rPr>
        <w:t>建議在進行手術、拔牙等處置前先告知獸醫並評估凝血功能。</w:t>
      </w:r>
    </w:p>
    <w:p w14:paraId="0BB28E5B"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目前沒有針對此病本身的治癒性治療</w:t>
      </w:r>
      <w:r>
        <w:rPr>
          <w:sz w:val="21"/>
          <w:szCs w:val="21"/>
        </w:rPr>
        <w:t>,</w:t>
      </w:r>
      <w:r>
        <w:rPr>
          <w:sz w:val="21"/>
          <w:szCs w:val="21"/>
        </w:rPr>
        <w:t>嚴重出血時可能需要輸入血漿或血小板製品協助止血。</w:t>
      </w:r>
    </w:p>
    <w:p w14:paraId="5C0BFBE5" w14:textId="77777777" w:rsidR="00715578" w:rsidRDefault="00715578" w:rsidP="00715578">
      <w:pPr>
        <w:spacing w:after="80"/>
      </w:pPr>
      <w:r>
        <w:rPr>
          <w:b/>
          <w:bCs/>
          <w:sz w:val="21"/>
          <w:szCs w:val="21"/>
        </w:rPr>
        <w:t>【備註／但書】</w:t>
      </w:r>
      <w:r>
        <w:rPr>
          <w:sz w:val="21"/>
          <w:szCs w:val="21"/>
        </w:rPr>
        <w:t>此病平時可能完全沒有症狀</w:t>
      </w:r>
      <w:r>
        <w:rPr>
          <w:sz w:val="21"/>
          <w:szCs w:val="21"/>
        </w:rPr>
        <w:t>,</w:t>
      </w:r>
      <w:r>
        <w:rPr>
          <w:sz w:val="21"/>
          <w:szCs w:val="21"/>
        </w:rPr>
        <w:t>容易被忽略</w:t>
      </w:r>
      <w:r>
        <w:rPr>
          <w:sz w:val="21"/>
          <w:szCs w:val="21"/>
        </w:rPr>
        <w:t>,</w:t>
      </w:r>
      <w:r>
        <w:rPr>
          <w:sz w:val="21"/>
          <w:szCs w:val="21"/>
        </w:rPr>
        <w:t>直到手術或外傷才發現</w:t>
      </w:r>
      <w:r>
        <w:rPr>
          <w:sz w:val="21"/>
          <w:szCs w:val="21"/>
        </w:rPr>
        <w:t>,</w:t>
      </w:r>
      <w:r>
        <w:rPr>
          <w:sz w:val="21"/>
          <w:szCs w:val="21"/>
        </w:rPr>
        <w:t>知識庫回答飼主詢問「手術前要注意什麼」時</w:t>
      </w:r>
      <w:r>
        <w:rPr>
          <w:sz w:val="21"/>
          <w:szCs w:val="21"/>
        </w:rPr>
        <w:t>,</w:t>
      </w:r>
      <w:r>
        <w:rPr>
          <w:sz w:val="21"/>
          <w:szCs w:val="21"/>
        </w:rPr>
        <w:t>可提及高風險品種建議先做凝血功能篩檢。</w:t>
      </w:r>
    </w:p>
    <w:p w14:paraId="52CB5AEE" w14:textId="77777777" w:rsidR="00715578" w:rsidRDefault="00715578" w:rsidP="00715578">
      <w:pPr>
        <w:spacing w:after="80"/>
      </w:pPr>
      <w:r>
        <w:rPr>
          <w:b/>
          <w:bCs/>
          <w:sz w:val="21"/>
          <w:szCs w:val="21"/>
        </w:rPr>
        <w:t>【資料來源】</w:t>
      </w:r>
      <w:r>
        <w:rPr>
          <w:sz w:val="21"/>
          <w:szCs w:val="21"/>
        </w:rPr>
        <w:t>Merck Veterinary Manual, Platelet Disorders in Animals, https://www.merckvetmanual.com/circulatory-system/hemostatic-disorders/platelet-disorders-in-animals</w:t>
      </w:r>
    </w:p>
    <w:p w14:paraId="5E6C3506" w14:textId="77777777" w:rsidR="00715578" w:rsidRDefault="00715578" w:rsidP="00715578">
      <w:pPr>
        <w:pStyle w:val="2"/>
        <w:spacing w:before="300" w:after="120"/>
      </w:pPr>
      <w:r>
        <w:t>貓狗－滅鼠藥中毒導致凝血功能障礙</w:t>
      </w:r>
    </w:p>
    <w:p w14:paraId="783B1BD7" w14:textId="77777777" w:rsidR="00715578" w:rsidRDefault="00715578" w:rsidP="00715578">
      <w:pPr>
        <w:spacing w:after="80"/>
      </w:pPr>
      <w:r>
        <w:rPr>
          <w:b/>
          <w:bCs/>
          <w:sz w:val="21"/>
          <w:szCs w:val="21"/>
        </w:rPr>
        <w:t>【物種】</w:t>
      </w:r>
      <w:r>
        <w:rPr>
          <w:sz w:val="21"/>
          <w:szCs w:val="21"/>
        </w:rPr>
        <w:t>貓、狗</w:t>
      </w:r>
    </w:p>
    <w:p w14:paraId="0EA8003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滅鼠藥</w:t>
      </w:r>
      <w:r>
        <w:rPr>
          <w:sz w:val="21"/>
          <w:szCs w:val="21"/>
        </w:rPr>
        <w:t>(</w:t>
      </w:r>
      <w:r>
        <w:rPr>
          <w:sz w:val="21"/>
          <w:szCs w:val="21"/>
        </w:rPr>
        <w:t>抗凝血劑</w:t>
      </w:r>
      <w:r>
        <w:rPr>
          <w:sz w:val="21"/>
          <w:szCs w:val="21"/>
        </w:rPr>
        <w:t>)</w:t>
      </w:r>
      <w:r>
        <w:rPr>
          <w:sz w:val="21"/>
          <w:szCs w:val="21"/>
        </w:rPr>
        <w:t>中毒</w:t>
      </w:r>
    </w:p>
    <w:p w14:paraId="5E1C1FA8" w14:textId="77777777" w:rsidR="00715578" w:rsidRDefault="00715578" w:rsidP="00715578">
      <w:pPr>
        <w:spacing w:after="80"/>
      </w:pPr>
      <w:r>
        <w:rPr>
          <w:b/>
          <w:bCs/>
          <w:sz w:val="21"/>
          <w:szCs w:val="21"/>
        </w:rPr>
        <w:t>【常見症狀】</w:t>
      </w:r>
      <w:r>
        <w:rPr>
          <w:sz w:val="21"/>
          <w:szCs w:val="21"/>
        </w:rPr>
        <w:t>誤食後通常前</w:t>
      </w:r>
      <w:r>
        <w:rPr>
          <w:sz w:val="21"/>
          <w:szCs w:val="21"/>
        </w:rPr>
        <w:t>24</w:t>
      </w:r>
      <w:r>
        <w:rPr>
          <w:sz w:val="21"/>
          <w:szCs w:val="21"/>
        </w:rPr>
        <w:t>小時內不會立即出血</w:t>
      </w:r>
      <w:r>
        <w:rPr>
          <w:sz w:val="21"/>
          <w:szCs w:val="21"/>
        </w:rPr>
        <w:t>,</w:t>
      </w:r>
      <w:r>
        <w:rPr>
          <w:sz w:val="21"/>
          <w:szCs w:val="21"/>
        </w:rPr>
        <w:t>之後才逐漸出現皮下瘀青、深層組織出血、血腫等現象。</w:t>
      </w:r>
    </w:p>
    <w:p w14:paraId="77F75149" w14:textId="77777777" w:rsidR="00715578" w:rsidRDefault="00715578" w:rsidP="00715578">
      <w:pPr>
        <w:spacing w:after="80"/>
      </w:pPr>
      <w:r>
        <w:rPr>
          <w:b/>
          <w:bCs/>
          <w:sz w:val="21"/>
          <w:szCs w:val="21"/>
        </w:rPr>
        <w:t>【可能原因】</w:t>
      </w:r>
      <w:r>
        <w:rPr>
          <w:sz w:val="21"/>
          <w:szCs w:val="21"/>
        </w:rPr>
        <w:t>滅鼠藥會抑制肝臟製造凝血蛋白所需的維生素</w:t>
      </w:r>
      <w:r>
        <w:rPr>
          <w:sz w:val="21"/>
          <w:szCs w:val="21"/>
        </w:rPr>
        <w:t>K</w:t>
      </w:r>
      <w:r>
        <w:rPr>
          <w:sz w:val="21"/>
          <w:szCs w:val="21"/>
        </w:rPr>
        <w:t>利用</w:t>
      </w:r>
      <w:r>
        <w:rPr>
          <w:sz w:val="21"/>
          <w:szCs w:val="21"/>
        </w:rPr>
        <w:t>,</w:t>
      </w:r>
      <w:r>
        <w:rPr>
          <w:sz w:val="21"/>
          <w:szCs w:val="21"/>
        </w:rPr>
        <w:t>導致凝血功能逐漸喪失。</w:t>
      </w:r>
    </w:p>
    <w:p w14:paraId="65F654E1" w14:textId="77777777" w:rsidR="00715578" w:rsidRDefault="00715578" w:rsidP="00715578">
      <w:pPr>
        <w:spacing w:after="80"/>
      </w:pPr>
      <w:r>
        <w:rPr>
          <w:b/>
          <w:bCs/>
          <w:sz w:val="21"/>
          <w:szCs w:val="21"/>
        </w:rPr>
        <w:t>【何時該就醫】</w:t>
      </w:r>
      <w:r>
        <w:rPr>
          <w:sz w:val="21"/>
          <w:szCs w:val="21"/>
        </w:rPr>
        <w:t>只要懷疑誤食滅鼠藥</w:t>
      </w:r>
      <w:r>
        <w:rPr>
          <w:sz w:val="21"/>
          <w:szCs w:val="21"/>
        </w:rPr>
        <w:t>(</w:t>
      </w:r>
      <w:r>
        <w:rPr>
          <w:sz w:val="21"/>
          <w:szCs w:val="21"/>
        </w:rPr>
        <w:t>不論是否已出現症狀</w:t>
      </w:r>
      <w:r>
        <w:rPr>
          <w:sz w:val="21"/>
          <w:szCs w:val="21"/>
        </w:rPr>
        <w:t>),</w:t>
      </w:r>
      <w:r>
        <w:rPr>
          <w:sz w:val="21"/>
          <w:szCs w:val="21"/>
        </w:rPr>
        <w:t>都應視為緊急狀況立即就醫</w:t>
      </w:r>
      <w:r>
        <w:rPr>
          <w:sz w:val="21"/>
          <w:szCs w:val="21"/>
        </w:rPr>
        <w:t>,</w:t>
      </w:r>
      <w:r>
        <w:rPr>
          <w:sz w:val="21"/>
          <w:szCs w:val="21"/>
        </w:rPr>
        <w:t>不要等到出血症狀出現才處理。</w:t>
      </w:r>
    </w:p>
    <w:p w14:paraId="3623233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以注射及口服維生素</w:t>
      </w:r>
      <w:r>
        <w:rPr>
          <w:sz w:val="21"/>
          <w:szCs w:val="21"/>
        </w:rPr>
        <w:t>K1</w:t>
      </w:r>
      <w:r>
        <w:rPr>
          <w:sz w:val="21"/>
          <w:szCs w:val="21"/>
        </w:rPr>
        <w:t>治療為主</w:t>
      </w:r>
      <w:r>
        <w:rPr>
          <w:sz w:val="21"/>
          <w:szCs w:val="21"/>
        </w:rPr>
        <w:t>,</w:t>
      </w:r>
      <w:r>
        <w:rPr>
          <w:sz w:val="21"/>
          <w:szCs w:val="21"/>
        </w:rPr>
        <w:t>治療過程中需留意藥物本身可能的副作用</w:t>
      </w:r>
      <w:r>
        <w:rPr>
          <w:sz w:val="21"/>
          <w:szCs w:val="21"/>
        </w:rPr>
        <w:t>(</w:t>
      </w:r>
      <w:r>
        <w:rPr>
          <w:sz w:val="21"/>
          <w:szCs w:val="21"/>
        </w:rPr>
        <w:t>如貧血、過敏反應</w:t>
      </w:r>
      <w:r>
        <w:rPr>
          <w:sz w:val="21"/>
          <w:szCs w:val="21"/>
        </w:rPr>
        <w:t>)</w:t>
      </w:r>
      <w:r>
        <w:rPr>
          <w:sz w:val="21"/>
          <w:szCs w:val="21"/>
        </w:rPr>
        <w:t>。</w:t>
      </w:r>
    </w:p>
    <w:p w14:paraId="7D0AC8E6" w14:textId="77777777" w:rsidR="00715578" w:rsidRDefault="00715578" w:rsidP="00715578">
      <w:pPr>
        <w:spacing w:after="80"/>
      </w:pPr>
      <w:r>
        <w:rPr>
          <w:b/>
          <w:bCs/>
          <w:sz w:val="21"/>
          <w:szCs w:val="21"/>
        </w:rPr>
        <w:t>【備註／但書】</w:t>
      </w:r>
      <w:r>
        <w:rPr>
          <w:sz w:val="21"/>
          <w:szCs w:val="21"/>
        </w:rPr>
        <w:t>這是知識庫回答時特別需要強調「不要等症狀出現」的中毒案例之一</w:t>
      </w:r>
      <w:r>
        <w:rPr>
          <w:sz w:val="21"/>
          <w:szCs w:val="21"/>
        </w:rPr>
        <w:t>,</w:t>
      </w:r>
      <w:r>
        <w:rPr>
          <w:sz w:val="21"/>
          <w:szCs w:val="21"/>
        </w:rPr>
        <w:t>因為中毒到出血症狀出現之間有時間差</w:t>
      </w:r>
      <w:r>
        <w:rPr>
          <w:sz w:val="21"/>
          <w:szCs w:val="21"/>
        </w:rPr>
        <w:t>,</w:t>
      </w:r>
      <w:r>
        <w:rPr>
          <w:sz w:val="21"/>
          <w:szCs w:val="21"/>
        </w:rPr>
        <w:t>容易讓飼主誤判情況不嚴重而延誤就醫。</w:t>
      </w:r>
    </w:p>
    <w:p w14:paraId="21CA0A2E" w14:textId="77777777" w:rsidR="00715578" w:rsidRDefault="00715578" w:rsidP="00715578">
      <w:pPr>
        <w:spacing w:after="80"/>
      </w:pPr>
      <w:r>
        <w:rPr>
          <w:b/>
          <w:bCs/>
          <w:sz w:val="21"/>
          <w:szCs w:val="21"/>
        </w:rPr>
        <w:t>【資料來源】</w:t>
      </w:r>
      <w:r>
        <w:rPr>
          <w:sz w:val="21"/>
          <w:szCs w:val="21"/>
        </w:rPr>
        <w:t>Merck Veterinary Manual, Bleeding Disorders of Dogs, https://www.merckvetmanual.com/dog-owners/blood-disorders-of-dogs/bleeding-disorders-of-dogs</w:t>
      </w:r>
    </w:p>
    <w:p w14:paraId="5EF54C78" w14:textId="77777777" w:rsidR="00715578" w:rsidRDefault="00715578" w:rsidP="00715578">
      <w:pPr>
        <w:pStyle w:val="2"/>
        <w:spacing w:before="300" w:after="120"/>
      </w:pPr>
      <w:r>
        <w:t>貓狗－血小板疾病</w:t>
      </w:r>
    </w:p>
    <w:p w14:paraId="0383758F" w14:textId="77777777" w:rsidR="00715578" w:rsidRDefault="00715578" w:rsidP="00715578">
      <w:pPr>
        <w:spacing w:after="80"/>
      </w:pPr>
      <w:r>
        <w:rPr>
          <w:b/>
          <w:bCs/>
          <w:sz w:val="21"/>
          <w:szCs w:val="21"/>
        </w:rPr>
        <w:t>【物種】</w:t>
      </w:r>
      <w:r>
        <w:rPr>
          <w:sz w:val="21"/>
          <w:szCs w:val="21"/>
        </w:rPr>
        <w:t>貓、狗</w:t>
      </w:r>
    </w:p>
    <w:p w14:paraId="654199E2"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血小板數量或功能異常</w:t>
      </w:r>
    </w:p>
    <w:p w14:paraId="20B95004" w14:textId="77777777" w:rsidR="00715578" w:rsidRDefault="00715578" w:rsidP="00715578">
      <w:pPr>
        <w:spacing w:after="80"/>
      </w:pPr>
      <w:r>
        <w:rPr>
          <w:b/>
          <w:bCs/>
          <w:sz w:val="21"/>
          <w:szCs w:val="21"/>
        </w:rPr>
        <w:lastRenderedPageBreak/>
        <w:t>【常見症狀】</w:t>
      </w:r>
      <w:r>
        <w:rPr>
          <w:sz w:val="21"/>
          <w:szCs w:val="21"/>
        </w:rPr>
        <w:t>常見表現為皮膚瘀點瘀斑、牙齦或黏膜異常出血、流鼻血等</w:t>
      </w:r>
      <w:r>
        <w:rPr>
          <w:sz w:val="21"/>
          <w:szCs w:val="21"/>
        </w:rPr>
        <w:t>,</w:t>
      </w:r>
      <w:r>
        <w:rPr>
          <w:sz w:val="21"/>
          <w:szCs w:val="21"/>
        </w:rPr>
        <w:t>與凝血因子疾病的深層組織出血型態略有不同。</w:t>
      </w:r>
    </w:p>
    <w:p w14:paraId="003F65ED" w14:textId="77777777" w:rsidR="00715578" w:rsidRDefault="00715578" w:rsidP="00715578">
      <w:pPr>
        <w:spacing w:after="80"/>
      </w:pPr>
      <w:r>
        <w:rPr>
          <w:b/>
          <w:bCs/>
          <w:sz w:val="21"/>
          <w:szCs w:val="21"/>
        </w:rPr>
        <w:t>【可能原因】</w:t>
      </w:r>
      <w:r>
        <w:rPr>
          <w:sz w:val="21"/>
          <w:szCs w:val="21"/>
        </w:rPr>
        <w:t>可能是血小板數量不足</w:t>
      </w:r>
      <w:r>
        <w:rPr>
          <w:sz w:val="21"/>
          <w:szCs w:val="21"/>
        </w:rPr>
        <w:t>(</w:t>
      </w:r>
      <w:r>
        <w:rPr>
          <w:sz w:val="21"/>
          <w:szCs w:val="21"/>
        </w:rPr>
        <w:t>如免疫媒介性血小板減少症</w:t>
      </w:r>
      <w:r>
        <w:rPr>
          <w:sz w:val="21"/>
          <w:szCs w:val="21"/>
        </w:rPr>
        <w:t>)</w:t>
      </w:r>
      <w:r>
        <w:rPr>
          <w:sz w:val="21"/>
          <w:szCs w:val="21"/>
        </w:rPr>
        <w:t>或血小板功能異常</w:t>
      </w:r>
      <w:r>
        <w:rPr>
          <w:sz w:val="21"/>
          <w:szCs w:val="21"/>
        </w:rPr>
        <w:t>(</w:t>
      </w:r>
      <w:r>
        <w:rPr>
          <w:sz w:val="21"/>
          <w:szCs w:val="21"/>
        </w:rPr>
        <w:t>如遺傳性血小板功能缺陷</w:t>
      </w:r>
      <w:r>
        <w:rPr>
          <w:sz w:val="21"/>
          <w:szCs w:val="21"/>
        </w:rPr>
        <w:t>),</w:t>
      </w:r>
      <w:r>
        <w:rPr>
          <w:sz w:val="21"/>
          <w:szCs w:val="21"/>
        </w:rPr>
        <w:t>病因多元。</w:t>
      </w:r>
    </w:p>
    <w:p w14:paraId="1B35D89E" w14:textId="77777777" w:rsidR="00715578" w:rsidRDefault="00715578" w:rsidP="00715578">
      <w:pPr>
        <w:spacing w:after="80"/>
      </w:pPr>
      <w:r>
        <w:rPr>
          <w:b/>
          <w:bCs/>
          <w:sz w:val="21"/>
          <w:szCs w:val="21"/>
        </w:rPr>
        <w:t>【何時該就醫】</w:t>
      </w:r>
      <w:r>
        <w:rPr>
          <w:sz w:val="21"/>
          <w:szCs w:val="21"/>
        </w:rPr>
        <w:t>出現不明原因的皮膚瘀點瘀斑或黏膜出血</w:t>
      </w:r>
      <w:r>
        <w:rPr>
          <w:sz w:val="21"/>
          <w:szCs w:val="21"/>
        </w:rPr>
        <w:t>,</w:t>
      </w:r>
      <w:r>
        <w:rPr>
          <w:sz w:val="21"/>
          <w:szCs w:val="21"/>
        </w:rPr>
        <w:t>應就醫檢查血小板數量與功能。</w:t>
      </w:r>
    </w:p>
    <w:p w14:paraId="7BC3DC9E"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依病因而定</w:t>
      </w:r>
      <w:r>
        <w:rPr>
          <w:sz w:val="21"/>
          <w:szCs w:val="21"/>
        </w:rPr>
        <w:t>,</w:t>
      </w:r>
      <w:r>
        <w:rPr>
          <w:sz w:val="21"/>
          <w:szCs w:val="21"/>
        </w:rPr>
        <w:t>嚴重出血時可考慮輸入血小板製品</w:t>
      </w:r>
      <w:r>
        <w:rPr>
          <w:sz w:val="21"/>
          <w:szCs w:val="21"/>
        </w:rPr>
        <w:t>,</w:t>
      </w:r>
      <w:r>
        <w:rPr>
          <w:sz w:val="21"/>
          <w:szCs w:val="21"/>
        </w:rPr>
        <w:t>目前沒有針對血小板功能缺陷本身的根治療法。</w:t>
      </w:r>
    </w:p>
    <w:p w14:paraId="23F3A2F8" w14:textId="77777777" w:rsidR="00715578" w:rsidRDefault="00715578" w:rsidP="00715578">
      <w:pPr>
        <w:spacing w:after="80"/>
      </w:pPr>
      <w:r>
        <w:rPr>
          <w:b/>
          <w:bCs/>
          <w:sz w:val="21"/>
          <w:szCs w:val="21"/>
        </w:rPr>
        <w:t>【備註／但書】</w:t>
      </w:r>
      <w:r>
        <w:rPr>
          <w:sz w:val="21"/>
          <w:szCs w:val="21"/>
        </w:rPr>
        <w:t>皮膚瘀點瘀斑合併黏膜出血</w:t>
      </w:r>
      <w:r>
        <w:rPr>
          <w:sz w:val="21"/>
          <w:szCs w:val="21"/>
        </w:rPr>
        <w:t>,</w:t>
      </w:r>
      <w:r>
        <w:rPr>
          <w:sz w:val="21"/>
          <w:szCs w:val="21"/>
        </w:rPr>
        <w:t>是需要優先聯想到血小板問題的典型表現</w:t>
      </w:r>
      <w:r>
        <w:rPr>
          <w:sz w:val="21"/>
          <w:szCs w:val="21"/>
        </w:rPr>
        <w:t>,</w:t>
      </w:r>
      <w:r>
        <w:rPr>
          <w:sz w:val="21"/>
          <w:szCs w:val="21"/>
        </w:rPr>
        <w:t>知識庫回答時可作為與凝血因子疾病</w:t>
      </w:r>
      <w:r>
        <w:rPr>
          <w:sz w:val="21"/>
          <w:szCs w:val="21"/>
        </w:rPr>
        <w:t>(</w:t>
      </w:r>
      <w:r>
        <w:rPr>
          <w:sz w:val="21"/>
          <w:szCs w:val="21"/>
        </w:rPr>
        <w:t>通常表現為深層血腫</w:t>
      </w:r>
      <w:r>
        <w:rPr>
          <w:sz w:val="21"/>
          <w:szCs w:val="21"/>
        </w:rPr>
        <w:t>)</w:t>
      </w:r>
      <w:r>
        <w:rPr>
          <w:sz w:val="21"/>
          <w:szCs w:val="21"/>
        </w:rPr>
        <w:t>做初步區分的參考。</w:t>
      </w:r>
    </w:p>
    <w:p w14:paraId="54BFCA73" w14:textId="77777777" w:rsidR="00715578" w:rsidRDefault="00715578" w:rsidP="00715578">
      <w:pPr>
        <w:spacing w:after="80"/>
      </w:pPr>
      <w:r>
        <w:rPr>
          <w:b/>
          <w:bCs/>
          <w:sz w:val="21"/>
          <w:szCs w:val="21"/>
        </w:rPr>
        <w:t>【資料來源】</w:t>
      </w:r>
      <w:r>
        <w:rPr>
          <w:sz w:val="21"/>
          <w:szCs w:val="21"/>
        </w:rPr>
        <w:t>Merck Veterinary Manual, Platelet Disorders in Animals, https://www.merckvetmanual.com/circulatory-system/hemostatic-disorders/platelet-disorders-in-animals</w:t>
      </w:r>
    </w:p>
    <w:p w14:paraId="5CC68D1F" w14:textId="77777777" w:rsidR="00715578" w:rsidRDefault="00715578" w:rsidP="00715578">
      <w:pPr>
        <w:pStyle w:val="1"/>
        <w:pBdr>
          <w:bottom w:val="single" w:sz="6" w:space="4" w:color="999999"/>
        </w:pBdr>
        <w:spacing w:before="400" w:after="150"/>
      </w:pPr>
      <w:r>
        <w:t>腦、脊髓、神經系統(Nervous System)</w:t>
      </w:r>
    </w:p>
    <w:p w14:paraId="4820B4F4" w14:textId="77777777" w:rsidR="00715578" w:rsidRDefault="00715578" w:rsidP="00715578">
      <w:pPr>
        <w:pStyle w:val="2"/>
        <w:spacing w:before="300" w:after="120"/>
      </w:pPr>
      <w:r>
        <w:t>狗－椎間盤疾病</w:t>
      </w:r>
      <w:r>
        <w:t>(Intervertebral Disc Disease, IVDD)</w:t>
      </w:r>
    </w:p>
    <w:p w14:paraId="29CAD48D"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貓罕見</w:t>
      </w:r>
      <w:r>
        <w:rPr>
          <w:sz w:val="21"/>
          <w:szCs w:val="21"/>
        </w:rPr>
        <w:t>)</w:t>
      </w:r>
    </w:p>
    <w:p w14:paraId="6548EBE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椎間盤疾病</w:t>
      </w:r>
    </w:p>
    <w:p w14:paraId="398DFB98" w14:textId="77777777" w:rsidR="00715578" w:rsidRDefault="00715578" w:rsidP="00715578">
      <w:pPr>
        <w:spacing w:after="80"/>
      </w:pPr>
      <w:r>
        <w:rPr>
          <w:b/>
          <w:bCs/>
          <w:sz w:val="21"/>
          <w:szCs w:val="21"/>
        </w:rPr>
        <w:t>【常見症狀】</w:t>
      </w:r>
      <w:r>
        <w:rPr>
          <w:sz w:val="21"/>
          <w:szCs w:val="21"/>
        </w:rPr>
        <w:t>依壓迫程度不同</w:t>
      </w:r>
      <w:r>
        <w:rPr>
          <w:sz w:val="21"/>
          <w:szCs w:val="21"/>
        </w:rPr>
        <w:t>,</w:t>
      </w:r>
      <w:r>
        <w:rPr>
          <w:sz w:val="21"/>
          <w:szCs w:val="21"/>
        </w:rPr>
        <w:t>從背部疼痛、不願活動</w:t>
      </w:r>
      <w:r>
        <w:rPr>
          <w:sz w:val="21"/>
          <w:szCs w:val="21"/>
        </w:rPr>
        <w:t>,</w:t>
      </w:r>
      <w:r>
        <w:rPr>
          <w:sz w:val="21"/>
          <w:szCs w:val="21"/>
        </w:rPr>
        <w:t>到後肢無力、行走不穩</w:t>
      </w:r>
      <w:r>
        <w:rPr>
          <w:sz w:val="21"/>
          <w:szCs w:val="21"/>
        </w:rPr>
        <w:t>,</w:t>
      </w:r>
      <w:r>
        <w:rPr>
          <w:sz w:val="21"/>
          <w:szCs w:val="21"/>
        </w:rPr>
        <w:t>嚴重則完全癱瘓、大小便失禁。</w:t>
      </w:r>
    </w:p>
    <w:p w14:paraId="16F9BC6E" w14:textId="77777777" w:rsidR="00715578" w:rsidRDefault="00715578" w:rsidP="00715578">
      <w:pPr>
        <w:spacing w:after="80"/>
      </w:pPr>
      <w:r>
        <w:rPr>
          <w:b/>
          <w:bCs/>
          <w:sz w:val="21"/>
          <w:szCs w:val="21"/>
        </w:rPr>
        <w:t>【可能原因】</w:t>
      </w:r>
      <w:r>
        <w:rPr>
          <w:sz w:val="21"/>
          <w:szCs w:val="21"/>
        </w:rPr>
        <w:t>椎間盤退化後突出或破裂壓迫脊髓</w:t>
      </w:r>
      <w:r>
        <w:rPr>
          <w:sz w:val="21"/>
          <w:szCs w:val="21"/>
        </w:rPr>
        <w:t>,</w:t>
      </w:r>
      <w:r>
        <w:rPr>
          <w:sz w:val="21"/>
          <w:szCs w:val="21"/>
        </w:rPr>
        <w:t>好發於軟骨發育不良型犬種</w:t>
      </w:r>
      <w:r>
        <w:rPr>
          <w:sz w:val="21"/>
          <w:szCs w:val="21"/>
        </w:rPr>
        <w:t>(</w:t>
      </w:r>
      <w:r>
        <w:rPr>
          <w:sz w:val="21"/>
          <w:szCs w:val="21"/>
        </w:rPr>
        <w:t>臘腸犬、法鬥、米格魯、西施犬等</w:t>
      </w:r>
      <w:r>
        <w:rPr>
          <w:sz w:val="21"/>
          <w:szCs w:val="21"/>
        </w:rPr>
        <w:t>),</w:t>
      </w:r>
      <w:r>
        <w:rPr>
          <w:sz w:val="21"/>
          <w:szCs w:val="21"/>
        </w:rPr>
        <w:t>米型臘腸犬終生盛行率高達約</w:t>
      </w:r>
      <w:r>
        <w:rPr>
          <w:sz w:val="21"/>
          <w:szCs w:val="21"/>
        </w:rPr>
        <w:t>20%</w:t>
      </w:r>
      <w:r>
        <w:rPr>
          <w:sz w:val="21"/>
          <w:szCs w:val="21"/>
        </w:rPr>
        <w:t>。</w:t>
      </w:r>
    </w:p>
    <w:p w14:paraId="05BE8302" w14:textId="77777777" w:rsidR="00715578" w:rsidRDefault="00715578" w:rsidP="00715578">
      <w:pPr>
        <w:spacing w:after="80"/>
      </w:pPr>
      <w:r>
        <w:rPr>
          <w:b/>
          <w:bCs/>
          <w:sz w:val="21"/>
          <w:szCs w:val="21"/>
        </w:rPr>
        <w:t>【何時該就醫】</w:t>
      </w:r>
      <w:r>
        <w:rPr>
          <w:sz w:val="21"/>
          <w:szCs w:val="21"/>
        </w:rPr>
        <w:t>出現背痛、後肢無力等症狀應儘速就醫</w:t>
      </w:r>
      <w:r>
        <w:rPr>
          <w:sz w:val="21"/>
          <w:szCs w:val="21"/>
        </w:rPr>
        <w:t>;</w:t>
      </w:r>
      <w:r>
        <w:rPr>
          <w:sz w:val="21"/>
          <w:szCs w:val="21"/>
        </w:rPr>
        <w:t>若快速惡化到癱瘓</w:t>
      </w:r>
      <w:r>
        <w:rPr>
          <w:sz w:val="21"/>
          <w:szCs w:val="21"/>
        </w:rPr>
        <w:t>,</w:t>
      </w:r>
      <w:r>
        <w:rPr>
          <w:sz w:val="21"/>
          <w:szCs w:val="21"/>
        </w:rPr>
        <w:t>屬於需要立即處理的急症</w:t>
      </w:r>
      <w:r>
        <w:rPr>
          <w:sz w:val="21"/>
          <w:szCs w:val="21"/>
        </w:rPr>
        <w:t>,</w:t>
      </w:r>
      <w:r>
        <w:rPr>
          <w:sz w:val="21"/>
          <w:szCs w:val="21"/>
        </w:rPr>
        <w:t>拖延可能影響恢復機會。</w:t>
      </w:r>
    </w:p>
    <w:p w14:paraId="78B49C4B"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輕度可採取內科保守治療</w:t>
      </w:r>
      <w:r>
        <w:rPr>
          <w:sz w:val="21"/>
          <w:szCs w:val="21"/>
        </w:rPr>
        <w:t>(</w:t>
      </w:r>
      <w:r>
        <w:rPr>
          <w:sz w:val="21"/>
          <w:szCs w:val="21"/>
        </w:rPr>
        <w:t>嚴格限制活動、消炎止痛</w:t>
      </w:r>
      <w:r>
        <w:rPr>
          <w:sz w:val="21"/>
          <w:szCs w:val="21"/>
        </w:rPr>
        <w:t>),</w:t>
      </w:r>
      <w:r>
        <w:rPr>
          <w:sz w:val="21"/>
          <w:szCs w:val="21"/>
        </w:rPr>
        <w:t>中重度或快速惡化的病例通常建議手術減壓</w:t>
      </w:r>
      <w:r>
        <w:rPr>
          <w:sz w:val="21"/>
          <w:szCs w:val="21"/>
        </w:rPr>
        <w:t>,</w:t>
      </w:r>
      <w:r>
        <w:rPr>
          <w:sz w:val="21"/>
          <w:szCs w:val="21"/>
        </w:rPr>
        <w:t>實際選擇需依神經學檢查嚴重程度決定。</w:t>
      </w:r>
    </w:p>
    <w:p w14:paraId="43DCEEC5" w14:textId="77777777" w:rsidR="00715578" w:rsidRDefault="00715578" w:rsidP="00715578">
      <w:pPr>
        <w:spacing w:after="80"/>
      </w:pPr>
      <w:r>
        <w:rPr>
          <w:b/>
          <w:bCs/>
          <w:sz w:val="21"/>
          <w:szCs w:val="21"/>
        </w:rPr>
        <w:t>【備註／但書】</w:t>
      </w:r>
      <w:r>
        <w:rPr>
          <w:sz w:val="21"/>
          <w:szCs w:val="21"/>
        </w:rPr>
        <w:t>臘腸犬等高風險品種即使目前沒有症狀</w:t>
      </w:r>
      <w:r>
        <w:rPr>
          <w:sz w:val="21"/>
          <w:szCs w:val="21"/>
        </w:rPr>
        <w:t>,</w:t>
      </w:r>
      <w:r>
        <w:rPr>
          <w:sz w:val="21"/>
          <w:szCs w:val="21"/>
        </w:rPr>
        <w:t>飼主也常會提前詢問預防方式</w:t>
      </w:r>
      <w:r>
        <w:rPr>
          <w:sz w:val="21"/>
          <w:szCs w:val="21"/>
        </w:rPr>
        <w:t>,</w:t>
      </w:r>
      <w:r>
        <w:rPr>
          <w:sz w:val="21"/>
          <w:szCs w:val="21"/>
        </w:rPr>
        <w:t>知識庫可提醒避免讓犬隻跳上跳下、控制體重是常見的風險管理建議</w:t>
      </w:r>
      <w:r>
        <w:rPr>
          <w:sz w:val="21"/>
          <w:szCs w:val="21"/>
        </w:rPr>
        <w:t>,</w:t>
      </w:r>
      <w:r>
        <w:rPr>
          <w:sz w:val="21"/>
          <w:szCs w:val="21"/>
        </w:rPr>
        <w:t>但無法完全預防。</w:t>
      </w:r>
    </w:p>
    <w:p w14:paraId="0DC0C96C" w14:textId="77777777" w:rsidR="00715578" w:rsidRDefault="00715578" w:rsidP="00715578">
      <w:pPr>
        <w:spacing w:after="80"/>
      </w:pPr>
      <w:r>
        <w:rPr>
          <w:b/>
          <w:bCs/>
          <w:sz w:val="21"/>
          <w:szCs w:val="21"/>
        </w:rPr>
        <w:t>【資料來源】</w:t>
      </w:r>
      <w:r>
        <w:rPr>
          <w:sz w:val="21"/>
          <w:szCs w:val="21"/>
        </w:rPr>
        <w:t xml:space="preserve">Merck Veterinary Manual, Disorders of the Spinal Column and Cord in Dogs, </w:t>
      </w:r>
      <w:r>
        <w:rPr>
          <w:sz w:val="21"/>
          <w:szCs w:val="21"/>
        </w:rPr>
        <w:lastRenderedPageBreak/>
        <w:t>https://www.merckvetmanual.com/dog-owners/brain-spinal-cord-and-nerve-disorders-of-dogs/disorders-of-the-spinal-column-and-cord-in-dogs</w:t>
      </w:r>
    </w:p>
    <w:p w14:paraId="37FBDD25" w14:textId="77777777" w:rsidR="00715578" w:rsidRDefault="00715578" w:rsidP="00715578">
      <w:pPr>
        <w:pStyle w:val="2"/>
        <w:spacing w:before="300" w:after="120"/>
      </w:pPr>
      <w:r>
        <w:t>貓狗－癲癇</w:t>
      </w:r>
      <w:r>
        <w:t>/</w:t>
      </w:r>
      <w:r>
        <w:t>特發性癲癇</w:t>
      </w:r>
      <w:r>
        <w:t>(Seizures / Idiopathic Epilepsy)</w:t>
      </w:r>
    </w:p>
    <w:p w14:paraId="545FB506"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特發性癲癇以狗較常見</w:t>
      </w:r>
      <w:r>
        <w:rPr>
          <w:sz w:val="21"/>
          <w:szCs w:val="21"/>
        </w:rPr>
        <w:t>)</w:t>
      </w:r>
    </w:p>
    <w:p w14:paraId="76B0863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癲癇發作</w:t>
      </w:r>
    </w:p>
    <w:p w14:paraId="6D18C590" w14:textId="77777777" w:rsidR="00715578" w:rsidRDefault="00715578" w:rsidP="00715578">
      <w:pPr>
        <w:spacing w:after="80"/>
      </w:pPr>
      <w:r>
        <w:rPr>
          <w:b/>
          <w:bCs/>
          <w:sz w:val="21"/>
          <w:szCs w:val="21"/>
        </w:rPr>
        <w:t>【常見症狀】</w:t>
      </w:r>
      <w:r>
        <w:rPr>
          <w:sz w:val="21"/>
          <w:szCs w:val="21"/>
        </w:rPr>
        <w:t>典型表現包含意識喪失、四肢划動或僵直、不自主排尿排便</w:t>
      </w:r>
      <w:r>
        <w:rPr>
          <w:sz w:val="21"/>
          <w:szCs w:val="21"/>
        </w:rPr>
        <w:t>,</w:t>
      </w:r>
      <w:r>
        <w:rPr>
          <w:sz w:val="21"/>
          <w:szCs w:val="21"/>
        </w:rPr>
        <w:t>也可能只是局部抽動或行為異常等較不典型的表現。發作前後可能有異常行為</w:t>
      </w:r>
      <w:r>
        <w:rPr>
          <w:sz w:val="21"/>
          <w:szCs w:val="21"/>
        </w:rPr>
        <w:t>(</w:t>
      </w:r>
      <w:r>
        <w:rPr>
          <w:sz w:val="21"/>
          <w:szCs w:val="21"/>
        </w:rPr>
        <w:t>躁動、恐懼、意識混亂</w:t>
      </w:r>
      <w:r>
        <w:rPr>
          <w:sz w:val="21"/>
          <w:szCs w:val="21"/>
        </w:rPr>
        <w:t>),</w:t>
      </w:r>
      <w:r>
        <w:rPr>
          <w:sz w:val="21"/>
          <w:szCs w:val="21"/>
        </w:rPr>
        <w:t>可能持續數天。</w:t>
      </w:r>
    </w:p>
    <w:p w14:paraId="6A601554" w14:textId="77777777" w:rsidR="00715578" w:rsidRDefault="00715578" w:rsidP="00715578">
      <w:pPr>
        <w:spacing w:after="80"/>
      </w:pPr>
      <w:r>
        <w:rPr>
          <w:b/>
          <w:bCs/>
          <w:sz w:val="21"/>
          <w:szCs w:val="21"/>
        </w:rPr>
        <w:t>【可能原因】</w:t>
      </w:r>
      <w:r>
        <w:rPr>
          <w:sz w:val="21"/>
          <w:szCs w:val="21"/>
        </w:rPr>
        <w:t>特發性癲癇好發於</w:t>
      </w:r>
      <w:r>
        <w:rPr>
          <w:sz w:val="21"/>
          <w:szCs w:val="21"/>
        </w:rPr>
        <w:t>6</w:t>
      </w:r>
      <w:r>
        <w:rPr>
          <w:sz w:val="21"/>
          <w:szCs w:val="21"/>
        </w:rPr>
        <w:t>個月到</w:t>
      </w:r>
      <w:r>
        <w:rPr>
          <w:sz w:val="21"/>
          <w:szCs w:val="21"/>
        </w:rPr>
        <w:t>5</w:t>
      </w:r>
      <w:r>
        <w:rPr>
          <w:sz w:val="21"/>
          <w:szCs w:val="21"/>
        </w:rPr>
        <w:t>歲之間</w:t>
      </w:r>
      <w:r>
        <w:rPr>
          <w:sz w:val="21"/>
          <w:szCs w:val="21"/>
        </w:rPr>
        <w:t>,</w:t>
      </w:r>
      <w:r>
        <w:rPr>
          <w:sz w:val="21"/>
          <w:szCs w:val="21"/>
        </w:rPr>
        <w:t>好發原因不明</w:t>
      </w:r>
      <w:r>
        <w:rPr>
          <w:sz w:val="21"/>
          <w:szCs w:val="21"/>
        </w:rPr>
        <w:t>,</w:t>
      </w:r>
      <w:r>
        <w:rPr>
          <w:sz w:val="21"/>
          <w:szCs w:val="21"/>
        </w:rPr>
        <w:t>好發於中年前的犬隻</w:t>
      </w:r>
      <w:r>
        <w:rPr>
          <w:sz w:val="21"/>
          <w:szCs w:val="21"/>
        </w:rPr>
        <w:t>;</w:t>
      </w:r>
      <w:r>
        <w:rPr>
          <w:sz w:val="21"/>
          <w:szCs w:val="21"/>
        </w:rPr>
        <w:t>其他可能病因包含腦部結構異常</w:t>
      </w:r>
      <w:r>
        <w:rPr>
          <w:sz w:val="21"/>
          <w:szCs w:val="21"/>
        </w:rPr>
        <w:t>(</w:t>
      </w:r>
      <w:r>
        <w:rPr>
          <w:sz w:val="21"/>
          <w:szCs w:val="21"/>
        </w:rPr>
        <w:t>腫瘤</w:t>
      </w:r>
      <w:r>
        <w:rPr>
          <w:sz w:val="21"/>
          <w:szCs w:val="21"/>
        </w:rPr>
        <w:t>)</w:t>
      </w:r>
      <w:r>
        <w:rPr>
          <w:sz w:val="21"/>
          <w:szCs w:val="21"/>
        </w:rPr>
        <w:t>、代謝性疾病</w:t>
      </w:r>
      <w:r>
        <w:rPr>
          <w:sz w:val="21"/>
          <w:szCs w:val="21"/>
        </w:rPr>
        <w:t>(</w:t>
      </w:r>
      <w:r>
        <w:rPr>
          <w:sz w:val="21"/>
          <w:szCs w:val="21"/>
        </w:rPr>
        <w:t>電解質失衡</w:t>
      </w:r>
      <w:r>
        <w:rPr>
          <w:sz w:val="21"/>
          <w:szCs w:val="21"/>
        </w:rPr>
        <w:t>)</w:t>
      </w:r>
      <w:r>
        <w:rPr>
          <w:sz w:val="21"/>
          <w:szCs w:val="21"/>
        </w:rPr>
        <w:t>等</w:t>
      </w:r>
      <w:r>
        <w:rPr>
          <w:sz w:val="21"/>
          <w:szCs w:val="21"/>
        </w:rPr>
        <w:t>,</w:t>
      </w:r>
      <w:r>
        <w:rPr>
          <w:sz w:val="21"/>
          <w:szCs w:val="21"/>
        </w:rPr>
        <w:t>需要鑑別診斷。</w:t>
      </w:r>
    </w:p>
    <w:p w14:paraId="031F26A3" w14:textId="77777777" w:rsidR="00715578" w:rsidRDefault="00715578" w:rsidP="00715578">
      <w:pPr>
        <w:spacing w:after="80"/>
      </w:pPr>
      <w:r>
        <w:rPr>
          <w:b/>
          <w:bCs/>
          <w:sz w:val="21"/>
          <w:szCs w:val="21"/>
        </w:rPr>
        <w:t>【何時該就醫】</w:t>
      </w:r>
      <w:r>
        <w:rPr>
          <w:sz w:val="21"/>
          <w:szCs w:val="21"/>
        </w:rPr>
        <w:t>首次癲癇發作、發作頻率增加</w:t>
      </w:r>
      <w:r>
        <w:rPr>
          <w:sz w:val="21"/>
          <w:szCs w:val="21"/>
        </w:rPr>
        <w:t>,</w:t>
      </w:r>
      <w:r>
        <w:rPr>
          <w:sz w:val="21"/>
          <w:szCs w:val="21"/>
        </w:rPr>
        <w:t>或單次發作持續超過數分鐘不停止</w:t>
      </w:r>
      <w:r>
        <w:rPr>
          <w:sz w:val="21"/>
          <w:szCs w:val="21"/>
        </w:rPr>
        <w:t>,</w:t>
      </w:r>
      <w:r>
        <w:rPr>
          <w:sz w:val="21"/>
          <w:szCs w:val="21"/>
        </w:rPr>
        <w:t>都應視為需要就醫評估的狀況</w:t>
      </w:r>
      <w:r>
        <w:rPr>
          <w:sz w:val="21"/>
          <w:szCs w:val="21"/>
        </w:rPr>
        <w:t>;</w:t>
      </w:r>
      <w:r>
        <w:rPr>
          <w:sz w:val="21"/>
          <w:szCs w:val="21"/>
        </w:rPr>
        <w:t>若發作持續不停</w:t>
      </w:r>
      <w:r>
        <w:rPr>
          <w:sz w:val="21"/>
          <w:szCs w:val="21"/>
        </w:rPr>
        <w:t>(</w:t>
      </w:r>
      <w:r>
        <w:rPr>
          <w:sz w:val="21"/>
          <w:szCs w:val="21"/>
        </w:rPr>
        <w:t>重積癲癇</w:t>
      </w:r>
      <w:r>
        <w:rPr>
          <w:sz w:val="21"/>
          <w:szCs w:val="21"/>
        </w:rPr>
        <w:t>),</w:t>
      </w:r>
      <w:r>
        <w:rPr>
          <w:sz w:val="21"/>
          <w:szCs w:val="21"/>
        </w:rPr>
        <w:t>屬於急症。</w:t>
      </w:r>
    </w:p>
    <w:p w14:paraId="5D19FD00"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需要透過抽血、腹部超音波、必要時腦部影像</w:t>
      </w:r>
      <w:r>
        <w:rPr>
          <w:sz w:val="21"/>
          <w:szCs w:val="21"/>
        </w:rPr>
        <w:t>(MRI)</w:t>
      </w:r>
      <w:r>
        <w:rPr>
          <w:sz w:val="21"/>
          <w:szCs w:val="21"/>
        </w:rPr>
        <w:t>等檢查找出可治療的病因</w:t>
      </w:r>
      <w:r>
        <w:rPr>
          <w:sz w:val="21"/>
          <w:szCs w:val="21"/>
        </w:rPr>
        <w:t>;</w:t>
      </w:r>
      <w:r>
        <w:rPr>
          <w:sz w:val="21"/>
          <w:szCs w:val="21"/>
        </w:rPr>
        <w:t>確診特發性癲癇後</w:t>
      </w:r>
      <w:r>
        <w:rPr>
          <w:sz w:val="21"/>
          <w:szCs w:val="21"/>
        </w:rPr>
        <w:t>,</w:t>
      </w:r>
      <w:r>
        <w:rPr>
          <w:sz w:val="21"/>
          <w:szCs w:val="21"/>
        </w:rPr>
        <w:t>多數需要長期口服抗癲癇藥物控制</w:t>
      </w:r>
      <w:r>
        <w:rPr>
          <w:sz w:val="21"/>
          <w:szCs w:val="21"/>
        </w:rPr>
        <w:t>,</w:t>
      </w:r>
      <w:r>
        <w:rPr>
          <w:sz w:val="21"/>
          <w:szCs w:val="21"/>
        </w:rPr>
        <w:t>並持續監測。</w:t>
      </w:r>
    </w:p>
    <w:p w14:paraId="490BD546" w14:textId="77777777" w:rsidR="00715578" w:rsidRDefault="00715578" w:rsidP="00715578">
      <w:pPr>
        <w:spacing w:after="80"/>
      </w:pPr>
      <w:r>
        <w:rPr>
          <w:b/>
          <w:bCs/>
          <w:sz w:val="21"/>
          <w:szCs w:val="21"/>
        </w:rPr>
        <w:t>【備註／但書】</w:t>
      </w:r>
      <w:r>
        <w:rPr>
          <w:sz w:val="21"/>
          <w:szCs w:val="21"/>
        </w:rPr>
        <w:t>「癲癇」是症狀表現</w:t>
      </w:r>
      <w:r>
        <w:rPr>
          <w:sz w:val="21"/>
          <w:szCs w:val="21"/>
        </w:rPr>
        <w:t>,</w:t>
      </w:r>
      <w:r>
        <w:rPr>
          <w:sz w:val="21"/>
          <w:szCs w:val="21"/>
        </w:rPr>
        <w:t>不是單一疾病</w:t>
      </w:r>
      <w:r>
        <w:rPr>
          <w:sz w:val="21"/>
          <w:szCs w:val="21"/>
        </w:rPr>
        <w:t>,</w:t>
      </w:r>
      <w:r>
        <w:rPr>
          <w:sz w:val="21"/>
          <w:szCs w:val="21"/>
        </w:rPr>
        <w:t>知識庫回答時應提醒使用者需要完整檢查排除其他可治療的病因</w:t>
      </w:r>
      <w:r>
        <w:rPr>
          <w:sz w:val="21"/>
          <w:szCs w:val="21"/>
        </w:rPr>
        <w:t>(</w:t>
      </w:r>
      <w:r>
        <w:rPr>
          <w:sz w:val="21"/>
          <w:szCs w:val="21"/>
        </w:rPr>
        <w:t>如代謝異常</w:t>
      </w:r>
      <w:r>
        <w:rPr>
          <w:sz w:val="21"/>
          <w:szCs w:val="21"/>
        </w:rPr>
        <w:t>),</w:t>
      </w:r>
      <w:r>
        <w:rPr>
          <w:sz w:val="21"/>
          <w:szCs w:val="21"/>
        </w:rPr>
        <w:t>而不是直接假設是特發性癲癇。</w:t>
      </w:r>
    </w:p>
    <w:p w14:paraId="6601BAF7" w14:textId="77777777" w:rsidR="00715578" w:rsidRDefault="00715578" w:rsidP="00715578">
      <w:pPr>
        <w:spacing w:after="80"/>
      </w:pPr>
      <w:r>
        <w:rPr>
          <w:b/>
          <w:bCs/>
          <w:sz w:val="21"/>
          <w:szCs w:val="21"/>
        </w:rPr>
        <w:t>【資料來源】</w:t>
      </w:r>
      <w:r>
        <w:rPr>
          <w:sz w:val="21"/>
          <w:szCs w:val="21"/>
        </w:rPr>
        <w:t>Merck Veterinary Manual, Disorders of the Spinal Column and Cord in Dogs, https://www.merckvetmanual.com/dog-owners/brain-spinal-cord-and-nerve-disorders-of-dogs/disorders-of-the-spinal-column-and-cord-in-dogs</w:t>
      </w:r>
    </w:p>
    <w:p w14:paraId="6B6E7C15" w14:textId="77777777" w:rsidR="00715578" w:rsidRDefault="00715578" w:rsidP="00715578">
      <w:pPr>
        <w:pStyle w:val="2"/>
        <w:spacing w:before="300" w:after="120"/>
      </w:pPr>
      <w:r>
        <w:t>貓狗－特發性前庭症候群</w:t>
      </w:r>
      <w:r>
        <w:t xml:space="preserve">(Idiopathic </w:t>
      </w:r>
      <w:r>
        <w:lastRenderedPageBreak/>
        <w:t>Vestibular Syndrome)</w:t>
      </w:r>
    </w:p>
    <w:p w14:paraId="089B101E"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好發於老年犬貓</w:t>
      </w:r>
      <w:r>
        <w:rPr>
          <w:sz w:val="21"/>
          <w:szCs w:val="21"/>
        </w:rPr>
        <w:t>)</w:t>
      </w:r>
    </w:p>
    <w:p w14:paraId="3FC60453"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特發性前庭症候群</w:t>
      </w:r>
    </w:p>
    <w:p w14:paraId="2AA0AB30" w14:textId="77777777" w:rsidR="00715578" w:rsidRDefault="00715578" w:rsidP="00715578">
      <w:pPr>
        <w:spacing w:after="80"/>
      </w:pPr>
      <w:r>
        <w:rPr>
          <w:b/>
          <w:bCs/>
          <w:sz w:val="21"/>
          <w:szCs w:val="21"/>
        </w:rPr>
        <w:t>【常見症狀】</w:t>
      </w:r>
      <w:r>
        <w:rPr>
          <w:sz w:val="21"/>
          <w:szCs w:val="21"/>
        </w:rPr>
        <w:t>急性發作</w:t>
      </w:r>
      <w:r>
        <w:rPr>
          <w:sz w:val="21"/>
          <w:szCs w:val="21"/>
        </w:rPr>
        <w:t>,</w:t>
      </w:r>
      <w:r>
        <w:rPr>
          <w:sz w:val="21"/>
          <w:szCs w:val="21"/>
        </w:rPr>
        <w:t>常見頭傾斜</w:t>
      </w:r>
      <w:r>
        <w:rPr>
          <w:sz w:val="21"/>
          <w:szCs w:val="21"/>
        </w:rPr>
        <w:t>(</w:t>
      </w:r>
      <w:r>
        <w:rPr>
          <w:sz w:val="21"/>
          <w:szCs w:val="21"/>
        </w:rPr>
        <w:t>頭歪向一側</w:t>
      </w:r>
      <w:r>
        <w:rPr>
          <w:sz w:val="21"/>
          <w:szCs w:val="21"/>
        </w:rPr>
        <w:t>)</w:t>
      </w:r>
      <w:r>
        <w:rPr>
          <w:sz w:val="21"/>
          <w:szCs w:val="21"/>
        </w:rPr>
        <w:t>、眼球異常抖動</w:t>
      </w:r>
      <w:r>
        <w:rPr>
          <w:sz w:val="21"/>
          <w:szCs w:val="21"/>
        </w:rPr>
        <w:t>(</w:t>
      </w:r>
      <w:r>
        <w:rPr>
          <w:sz w:val="21"/>
          <w:szCs w:val="21"/>
        </w:rPr>
        <w:t>眼震</w:t>
      </w:r>
      <w:r>
        <w:rPr>
          <w:sz w:val="21"/>
          <w:szCs w:val="21"/>
        </w:rPr>
        <w:t>)</w:t>
      </w:r>
      <w:r>
        <w:rPr>
          <w:sz w:val="21"/>
          <w:szCs w:val="21"/>
        </w:rPr>
        <w:t>、走路不穩、噁心嘔吐。症狀通常在急性期後幾天內開始改善</w:t>
      </w:r>
      <w:r>
        <w:rPr>
          <w:sz w:val="21"/>
          <w:szCs w:val="21"/>
        </w:rPr>
        <w:t>,</w:t>
      </w:r>
      <w:r>
        <w:rPr>
          <w:sz w:val="21"/>
          <w:szCs w:val="21"/>
        </w:rPr>
        <w:t>多數在</w:t>
      </w:r>
      <w:r>
        <w:rPr>
          <w:sz w:val="21"/>
          <w:szCs w:val="21"/>
        </w:rPr>
        <w:t>2-4</w:t>
      </w:r>
      <w:r>
        <w:rPr>
          <w:sz w:val="21"/>
          <w:szCs w:val="21"/>
        </w:rPr>
        <w:t>週內大幅緩解</w:t>
      </w:r>
      <w:r>
        <w:rPr>
          <w:sz w:val="21"/>
          <w:szCs w:val="21"/>
        </w:rPr>
        <w:t>,</w:t>
      </w:r>
      <w:r>
        <w:rPr>
          <w:sz w:val="21"/>
          <w:szCs w:val="21"/>
        </w:rPr>
        <w:t>但少數會留下輕微頭歪或步態不穩的後遺症。</w:t>
      </w:r>
    </w:p>
    <w:p w14:paraId="70D40B67" w14:textId="77777777" w:rsidR="00715578" w:rsidRDefault="00715578" w:rsidP="00715578">
      <w:pPr>
        <w:spacing w:after="80"/>
      </w:pPr>
      <w:r>
        <w:rPr>
          <w:b/>
          <w:bCs/>
          <w:sz w:val="21"/>
          <w:szCs w:val="21"/>
        </w:rPr>
        <w:t>【可能原因】</w:t>
      </w:r>
      <w:r>
        <w:rPr>
          <w:sz w:val="21"/>
          <w:szCs w:val="21"/>
        </w:rPr>
        <w:t>確切病因不明</w:t>
      </w:r>
      <w:r>
        <w:rPr>
          <w:sz w:val="21"/>
          <w:szCs w:val="21"/>
        </w:rPr>
        <w:t>(</w:t>
      </w:r>
      <w:r>
        <w:rPr>
          <w:sz w:val="21"/>
          <w:szCs w:val="21"/>
        </w:rPr>
        <w:t>故稱「特發性」</w:t>
      </w:r>
      <w:r>
        <w:rPr>
          <w:sz w:val="21"/>
          <w:szCs w:val="21"/>
        </w:rPr>
        <w:t>),</w:t>
      </w:r>
      <w:r>
        <w:rPr>
          <w:sz w:val="21"/>
          <w:szCs w:val="21"/>
        </w:rPr>
        <w:t>好發於</w:t>
      </w:r>
      <w:r>
        <w:rPr>
          <w:sz w:val="21"/>
          <w:szCs w:val="21"/>
        </w:rPr>
        <w:t>9</w:t>
      </w:r>
      <w:r>
        <w:rPr>
          <w:sz w:val="21"/>
          <w:szCs w:val="21"/>
        </w:rPr>
        <w:t>歲以上的老年狗</w:t>
      </w:r>
      <w:r>
        <w:rPr>
          <w:sz w:val="21"/>
          <w:szCs w:val="21"/>
        </w:rPr>
        <w:t>,</w:t>
      </w:r>
      <w:r>
        <w:rPr>
          <w:sz w:val="21"/>
          <w:szCs w:val="21"/>
        </w:rPr>
        <w:t>以及各年齡的貓</w:t>
      </w:r>
      <w:r>
        <w:rPr>
          <w:sz w:val="21"/>
          <w:szCs w:val="21"/>
        </w:rPr>
        <w:t>,</w:t>
      </w:r>
      <w:r>
        <w:rPr>
          <w:sz w:val="21"/>
          <w:szCs w:val="21"/>
        </w:rPr>
        <w:t>部分地區有季節性群聚發生的現象。</w:t>
      </w:r>
    </w:p>
    <w:p w14:paraId="11C66CC0" w14:textId="77777777" w:rsidR="00715578" w:rsidRDefault="00715578" w:rsidP="00715578">
      <w:pPr>
        <w:spacing w:after="80"/>
      </w:pPr>
      <w:r>
        <w:rPr>
          <w:b/>
          <w:bCs/>
          <w:sz w:val="21"/>
          <w:szCs w:val="21"/>
        </w:rPr>
        <w:t>【何時該就醫】</w:t>
      </w:r>
      <w:r>
        <w:rPr>
          <w:sz w:val="21"/>
          <w:szCs w:val="21"/>
        </w:rPr>
        <w:t>突然出現頭歪、走路不穩、眼球抖動等症狀應就醫評估</w:t>
      </w:r>
      <w:r>
        <w:rPr>
          <w:sz w:val="21"/>
          <w:szCs w:val="21"/>
        </w:rPr>
        <w:t>,</w:t>
      </w:r>
      <w:r>
        <w:rPr>
          <w:sz w:val="21"/>
          <w:szCs w:val="21"/>
        </w:rPr>
        <w:t>需要與其他更嚴重的病因</w:t>
      </w:r>
      <w:r>
        <w:rPr>
          <w:sz w:val="21"/>
          <w:szCs w:val="21"/>
        </w:rPr>
        <w:t>(</w:t>
      </w:r>
      <w:r>
        <w:rPr>
          <w:sz w:val="21"/>
          <w:szCs w:val="21"/>
        </w:rPr>
        <w:t>如中耳</w:t>
      </w:r>
      <w:r>
        <w:rPr>
          <w:sz w:val="21"/>
          <w:szCs w:val="21"/>
        </w:rPr>
        <w:t>/</w:t>
      </w:r>
      <w:r>
        <w:rPr>
          <w:sz w:val="21"/>
          <w:szCs w:val="21"/>
        </w:rPr>
        <w:t>內耳感染、腦部病變</w:t>
      </w:r>
      <w:r>
        <w:rPr>
          <w:sz w:val="21"/>
          <w:szCs w:val="21"/>
        </w:rPr>
        <w:t>)</w:t>
      </w:r>
      <w:r>
        <w:rPr>
          <w:sz w:val="21"/>
          <w:szCs w:val="21"/>
        </w:rPr>
        <w:t>做鑑別診斷。</w:t>
      </w:r>
    </w:p>
    <w:p w14:paraId="0446BED2"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以症狀支持性照護為主</w:t>
      </w:r>
      <w:r>
        <w:rPr>
          <w:sz w:val="21"/>
          <w:szCs w:val="21"/>
        </w:rPr>
        <w:t>(</w:t>
      </w:r>
      <w:r>
        <w:rPr>
          <w:sz w:val="21"/>
          <w:szCs w:val="21"/>
        </w:rPr>
        <w:t>如止吐藥物、靜脈輸液</w:t>
      </w:r>
      <w:r>
        <w:rPr>
          <w:sz w:val="21"/>
          <w:szCs w:val="21"/>
        </w:rPr>
        <w:t>),</w:t>
      </w:r>
      <w:r>
        <w:rPr>
          <w:sz w:val="21"/>
          <w:szCs w:val="21"/>
        </w:rPr>
        <w:t>多數會自行逐漸改善</w:t>
      </w:r>
      <w:r>
        <w:rPr>
          <w:sz w:val="21"/>
          <w:szCs w:val="21"/>
        </w:rPr>
        <w:t>,</w:t>
      </w:r>
      <w:r>
        <w:rPr>
          <w:sz w:val="21"/>
          <w:szCs w:val="21"/>
        </w:rPr>
        <w:t>不一定需要積極治療潛在病因</w:t>
      </w:r>
      <w:r>
        <w:rPr>
          <w:sz w:val="21"/>
          <w:szCs w:val="21"/>
        </w:rPr>
        <w:t>(</w:t>
      </w:r>
      <w:r>
        <w:rPr>
          <w:sz w:val="21"/>
          <w:szCs w:val="21"/>
        </w:rPr>
        <w:t>因為找不到明確病因</w:t>
      </w:r>
      <w:r>
        <w:rPr>
          <w:sz w:val="21"/>
          <w:szCs w:val="21"/>
        </w:rPr>
        <w:t>)</w:t>
      </w:r>
      <w:r>
        <w:rPr>
          <w:sz w:val="21"/>
          <w:szCs w:val="21"/>
        </w:rPr>
        <w:t>。</w:t>
      </w:r>
    </w:p>
    <w:p w14:paraId="29133331" w14:textId="77777777" w:rsidR="00715578" w:rsidRDefault="00715578" w:rsidP="00715578">
      <w:pPr>
        <w:spacing w:after="80"/>
      </w:pPr>
      <w:r>
        <w:rPr>
          <w:b/>
          <w:bCs/>
          <w:sz w:val="21"/>
          <w:szCs w:val="21"/>
        </w:rPr>
        <w:t>【備註／但書】</w:t>
      </w:r>
      <w:r>
        <w:rPr>
          <w:sz w:val="21"/>
          <w:szCs w:val="21"/>
        </w:rPr>
        <w:t>前庭症狀的外觀</w:t>
      </w:r>
      <w:r>
        <w:rPr>
          <w:sz w:val="21"/>
          <w:szCs w:val="21"/>
        </w:rPr>
        <w:t>(</w:t>
      </w:r>
      <w:r>
        <w:rPr>
          <w:sz w:val="21"/>
          <w:szCs w:val="21"/>
        </w:rPr>
        <w:t>頭歪、走路不穩</w:t>
      </w:r>
      <w:r>
        <w:rPr>
          <w:sz w:val="21"/>
          <w:szCs w:val="21"/>
        </w:rPr>
        <w:t>)</w:t>
      </w:r>
      <w:r>
        <w:rPr>
          <w:sz w:val="21"/>
          <w:szCs w:val="21"/>
        </w:rPr>
        <w:t>容易讓飼主誤以為是中風</w:t>
      </w:r>
      <w:r>
        <w:rPr>
          <w:sz w:val="21"/>
          <w:szCs w:val="21"/>
        </w:rPr>
        <w:t>,</w:t>
      </w:r>
      <w:r>
        <w:rPr>
          <w:sz w:val="21"/>
          <w:szCs w:val="21"/>
        </w:rPr>
        <w:t>但貓狗的特發性前庭症候群其實預後通常良好</w:t>
      </w:r>
      <w:r>
        <w:rPr>
          <w:sz w:val="21"/>
          <w:szCs w:val="21"/>
        </w:rPr>
        <w:t>,</w:t>
      </w:r>
      <w:r>
        <w:rPr>
          <w:sz w:val="21"/>
          <w:szCs w:val="21"/>
        </w:rPr>
        <w:t>知識庫回答時可適度安撫</w:t>
      </w:r>
      <w:r>
        <w:rPr>
          <w:sz w:val="21"/>
          <w:szCs w:val="21"/>
        </w:rPr>
        <w:t>,</w:t>
      </w:r>
      <w:r>
        <w:rPr>
          <w:sz w:val="21"/>
          <w:szCs w:val="21"/>
        </w:rPr>
        <w:t>但仍應建議就醫排除中耳感染等其他病因。</w:t>
      </w:r>
    </w:p>
    <w:p w14:paraId="609F9B6B" w14:textId="77777777" w:rsidR="00715578" w:rsidRDefault="00715578" w:rsidP="00715578">
      <w:pPr>
        <w:spacing w:after="80"/>
      </w:pPr>
      <w:r>
        <w:rPr>
          <w:b/>
          <w:bCs/>
          <w:sz w:val="21"/>
          <w:szCs w:val="21"/>
        </w:rPr>
        <w:t>【資料來源】</w:t>
      </w:r>
      <w:r>
        <w:rPr>
          <w:sz w:val="21"/>
          <w:szCs w:val="21"/>
        </w:rPr>
        <w:t>Merck Veterinary Manual, Nervous System Disorders (professional content on idiopathic vestibular syndrome), https://www.merckvetmanual.com/dog-owners/brain-spinal-cord-and-nerve-disorders-of-dogs</w:t>
      </w:r>
    </w:p>
    <w:p w14:paraId="661A2FAF" w14:textId="77777777" w:rsidR="00715578" w:rsidRDefault="00715578" w:rsidP="00715578">
      <w:pPr>
        <w:pStyle w:val="2"/>
        <w:spacing w:before="300" w:after="120"/>
      </w:pPr>
      <w:r>
        <w:t>狗－犬瘟熱腦脊髓炎</w:t>
      </w:r>
      <w:r>
        <w:t>(Canine Distemper Encephalomyelitis)</w:t>
      </w:r>
    </w:p>
    <w:p w14:paraId="15A44849" w14:textId="77777777" w:rsidR="00715578" w:rsidRDefault="00715578" w:rsidP="00715578">
      <w:pPr>
        <w:spacing w:after="80"/>
      </w:pPr>
      <w:r>
        <w:rPr>
          <w:b/>
          <w:bCs/>
          <w:sz w:val="21"/>
          <w:szCs w:val="21"/>
        </w:rPr>
        <w:t>【物種】</w:t>
      </w:r>
      <w:r>
        <w:rPr>
          <w:sz w:val="21"/>
          <w:szCs w:val="21"/>
        </w:rPr>
        <w:t>狗</w:t>
      </w:r>
    </w:p>
    <w:p w14:paraId="5A75C7B9"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犬瘟熱病毒感染</w:t>
      </w:r>
      <w:r>
        <w:rPr>
          <w:sz w:val="21"/>
          <w:szCs w:val="21"/>
        </w:rPr>
        <w:t>(</w:t>
      </w:r>
      <w:r>
        <w:rPr>
          <w:sz w:val="21"/>
          <w:szCs w:val="21"/>
        </w:rPr>
        <w:t>神經系統表現</w:t>
      </w:r>
      <w:r>
        <w:rPr>
          <w:sz w:val="21"/>
          <w:szCs w:val="21"/>
        </w:rPr>
        <w:t>)</w:t>
      </w:r>
    </w:p>
    <w:p w14:paraId="737BEEAD" w14:textId="77777777" w:rsidR="00715578" w:rsidRDefault="00715578" w:rsidP="00715578">
      <w:pPr>
        <w:spacing w:after="80"/>
      </w:pPr>
      <w:r>
        <w:rPr>
          <w:b/>
          <w:bCs/>
          <w:sz w:val="21"/>
          <w:szCs w:val="21"/>
        </w:rPr>
        <w:t>【常見症狀】</w:t>
      </w:r>
      <w:r>
        <w:rPr>
          <w:sz w:val="21"/>
          <w:szCs w:val="21"/>
        </w:rPr>
        <w:t>神經症狀可能突然出現或緩慢進展惡化</w:t>
      </w:r>
      <w:r>
        <w:rPr>
          <w:sz w:val="21"/>
          <w:szCs w:val="21"/>
        </w:rPr>
        <w:t>,</w:t>
      </w:r>
      <w:r>
        <w:rPr>
          <w:sz w:val="21"/>
          <w:szCs w:val="21"/>
        </w:rPr>
        <w:t>依受影響腦區而異</w:t>
      </w:r>
      <w:r>
        <w:rPr>
          <w:sz w:val="21"/>
          <w:szCs w:val="21"/>
        </w:rPr>
        <w:t>,</w:t>
      </w:r>
      <w:r>
        <w:rPr>
          <w:sz w:val="21"/>
          <w:szCs w:val="21"/>
        </w:rPr>
        <w:t>可能表現為肌肉抽動、咀嚼動作、癲癇發作</w:t>
      </w:r>
      <w:r>
        <w:rPr>
          <w:sz w:val="21"/>
          <w:szCs w:val="21"/>
        </w:rPr>
        <w:t>,</w:t>
      </w:r>
      <w:r>
        <w:rPr>
          <w:sz w:val="21"/>
          <w:szCs w:val="21"/>
        </w:rPr>
        <w:t>嚴重可導致運動失控或癱瘓。除神經症狀外</w:t>
      </w:r>
      <w:r>
        <w:rPr>
          <w:sz w:val="21"/>
          <w:szCs w:val="21"/>
        </w:rPr>
        <w:t>,</w:t>
      </w:r>
      <w:r>
        <w:rPr>
          <w:sz w:val="21"/>
          <w:szCs w:val="21"/>
        </w:rPr>
        <w:t>也常合併發燒、疼痛、眼鼻分泌物、皮膚變化、精神沉鬱、腹瀉、食慾下降。</w:t>
      </w:r>
    </w:p>
    <w:p w14:paraId="74806751" w14:textId="77777777" w:rsidR="00715578" w:rsidRDefault="00715578" w:rsidP="00715578">
      <w:pPr>
        <w:spacing w:after="80"/>
      </w:pPr>
      <w:r>
        <w:rPr>
          <w:b/>
          <w:bCs/>
          <w:sz w:val="21"/>
          <w:szCs w:val="21"/>
        </w:rPr>
        <w:lastRenderedPageBreak/>
        <w:t>【可能原因】</w:t>
      </w:r>
      <w:r>
        <w:rPr>
          <w:sz w:val="21"/>
          <w:szCs w:val="21"/>
        </w:rPr>
        <w:t>由犬瘟熱病毒感染引起</w:t>
      </w:r>
      <w:r>
        <w:rPr>
          <w:sz w:val="21"/>
          <w:szCs w:val="21"/>
        </w:rPr>
        <w:t>,</w:t>
      </w:r>
      <w:r>
        <w:rPr>
          <w:sz w:val="21"/>
          <w:szCs w:val="21"/>
        </w:rPr>
        <w:t>是全球狗最常見的中樞神經系統疾病之一</w:t>
      </w:r>
      <w:r>
        <w:rPr>
          <w:sz w:val="21"/>
          <w:szCs w:val="21"/>
        </w:rPr>
        <w:t>,</w:t>
      </w:r>
      <w:r>
        <w:rPr>
          <w:sz w:val="21"/>
          <w:szCs w:val="21"/>
        </w:rPr>
        <w:t>病毒會造成腦脊髓的發炎與退化。</w:t>
      </w:r>
    </w:p>
    <w:p w14:paraId="7D089405" w14:textId="77777777" w:rsidR="00715578" w:rsidRDefault="00715578" w:rsidP="00715578">
      <w:pPr>
        <w:spacing w:after="80"/>
      </w:pPr>
      <w:r>
        <w:rPr>
          <w:b/>
          <w:bCs/>
          <w:sz w:val="21"/>
          <w:szCs w:val="21"/>
        </w:rPr>
        <w:t>【何時該就醫】</w:t>
      </w:r>
      <w:r>
        <w:rPr>
          <w:sz w:val="21"/>
          <w:szCs w:val="21"/>
        </w:rPr>
        <w:t>未完整接種疫苗的幼犬若出現發燒合併眼鼻分泌物、抽搐等症狀</w:t>
      </w:r>
      <w:r>
        <w:rPr>
          <w:sz w:val="21"/>
          <w:szCs w:val="21"/>
        </w:rPr>
        <w:t>,</w:t>
      </w:r>
      <w:r>
        <w:rPr>
          <w:sz w:val="21"/>
          <w:szCs w:val="21"/>
        </w:rPr>
        <w:t>應儘速就醫</w:t>
      </w:r>
      <w:r>
        <w:rPr>
          <w:sz w:val="21"/>
          <w:szCs w:val="21"/>
        </w:rPr>
        <w:t>;</w:t>
      </w:r>
      <w:r>
        <w:rPr>
          <w:sz w:val="21"/>
          <w:szCs w:val="21"/>
        </w:rPr>
        <w:t>此病透過疫苗接種可有效預防</w:t>
      </w:r>
      <w:r>
        <w:rPr>
          <w:sz w:val="21"/>
          <w:szCs w:val="21"/>
        </w:rPr>
        <w:t>,</w:t>
      </w:r>
      <w:r>
        <w:rPr>
          <w:sz w:val="21"/>
          <w:szCs w:val="21"/>
        </w:rPr>
        <w:t>是接種計畫中很重要的一環。</w:t>
      </w:r>
    </w:p>
    <w:p w14:paraId="4D237EEC"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目前沒有針對病毒本身的特效治療</w:t>
      </w:r>
      <w:r>
        <w:rPr>
          <w:sz w:val="21"/>
          <w:szCs w:val="21"/>
        </w:rPr>
        <w:t>,</w:t>
      </w:r>
      <w:r>
        <w:rPr>
          <w:sz w:val="21"/>
          <w:szCs w:val="21"/>
        </w:rPr>
        <w:t>以支持性照護為主</w:t>
      </w:r>
      <w:r>
        <w:rPr>
          <w:sz w:val="21"/>
          <w:szCs w:val="21"/>
        </w:rPr>
        <w:t>,</w:t>
      </w:r>
      <w:r>
        <w:rPr>
          <w:sz w:val="21"/>
          <w:szCs w:val="21"/>
        </w:rPr>
        <w:t>確診需要在病理解剖後才能百分之百確定</w:t>
      </w:r>
      <w:r>
        <w:rPr>
          <w:sz w:val="21"/>
          <w:szCs w:val="21"/>
        </w:rPr>
        <w:t>,</w:t>
      </w:r>
      <w:r>
        <w:rPr>
          <w:sz w:val="21"/>
          <w:szCs w:val="21"/>
        </w:rPr>
        <w:t>臨床上多依症狀與病史高度懷疑診斷。</w:t>
      </w:r>
    </w:p>
    <w:p w14:paraId="65C90E5B" w14:textId="77777777" w:rsidR="00715578" w:rsidRDefault="00715578" w:rsidP="00715578">
      <w:pPr>
        <w:spacing w:after="80"/>
      </w:pPr>
      <w:r>
        <w:rPr>
          <w:b/>
          <w:bCs/>
          <w:sz w:val="21"/>
          <w:szCs w:val="21"/>
        </w:rPr>
        <w:t>【備註／但書】</w:t>
      </w:r>
      <w:r>
        <w:rPr>
          <w:sz w:val="21"/>
          <w:szCs w:val="21"/>
        </w:rPr>
        <w:t>此病是疫苗可預防疾病</w:t>
      </w:r>
      <w:r>
        <w:rPr>
          <w:sz w:val="21"/>
          <w:szCs w:val="21"/>
        </w:rPr>
        <w:t>,</w:t>
      </w:r>
      <w:r>
        <w:rPr>
          <w:sz w:val="21"/>
          <w:szCs w:val="21"/>
        </w:rPr>
        <w:t>知識庫在回答相關症狀描述時</w:t>
      </w:r>
      <w:r>
        <w:rPr>
          <w:sz w:val="21"/>
          <w:szCs w:val="21"/>
        </w:rPr>
        <w:t>,</w:t>
      </w:r>
      <w:r>
        <w:rPr>
          <w:sz w:val="21"/>
          <w:szCs w:val="21"/>
        </w:rPr>
        <w:t>適合順帶提醒疫苗接種的重要性</w:t>
      </w:r>
      <w:r>
        <w:rPr>
          <w:sz w:val="21"/>
          <w:szCs w:val="21"/>
        </w:rPr>
        <w:t>,</w:t>
      </w:r>
      <w:r>
        <w:rPr>
          <w:sz w:val="21"/>
          <w:szCs w:val="21"/>
        </w:rPr>
        <w:t>而不只是描述症狀本身。</w:t>
      </w:r>
    </w:p>
    <w:p w14:paraId="6D38A51A" w14:textId="77777777" w:rsidR="00715578" w:rsidRDefault="00715578" w:rsidP="00715578">
      <w:pPr>
        <w:spacing w:after="80"/>
      </w:pPr>
      <w:r>
        <w:rPr>
          <w:b/>
          <w:bCs/>
          <w:sz w:val="21"/>
          <w:szCs w:val="21"/>
        </w:rPr>
        <w:t>【資料來源】</w:t>
      </w:r>
      <w:r>
        <w:rPr>
          <w:sz w:val="21"/>
          <w:szCs w:val="21"/>
        </w:rPr>
        <w:t>Merck Veterinary Manual, Disorders of the Spinal Column and Cord in Dogs, https://www.merckvetmanual.com/dog-owners/brain-spinal-cord-and-nerve-disorders-of-dogs/disorders-of-the-spinal-column-and-cord-in-dogs</w:t>
      </w:r>
    </w:p>
    <w:p w14:paraId="3122D3CD" w14:textId="77777777" w:rsidR="00715578" w:rsidRDefault="00715578" w:rsidP="00715578">
      <w:pPr>
        <w:pStyle w:val="1"/>
        <w:pBdr>
          <w:bottom w:val="single" w:sz="6" w:space="4" w:color="999999"/>
        </w:pBdr>
        <w:spacing w:before="400" w:after="150"/>
      </w:pPr>
      <w:r>
        <w:t>耳朵(Ear Disorders)</w:t>
      </w:r>
    </w:p>
    <w:p w14:paraId="202434F8" w14:textId="77777777" w:rsidR="00715578" w:rsidRDefault="00715578" w:rsidP="00715578">
      <w:pPr>
        <w:pStyle w:val="2"/>
        <w:spacing w:before="300" w:after="120"/>
      </w:pPr>
      <w:r>
        <w:t>貓狗－外耳炎</w:t>
      </w:r>
      <w:r>
        <w:t>(Otitis Externa)</w:t>
      </w:r>
    </w:p>
    <w:p w14:paraId="2810CB3D"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以狗更常見</w:t>
      </w:r>
      <w:r>
        <w:rPr>
          <w:sz w:val="21"/>
          <w:szCs w:val="21"/>
        </w:rPr>
        <w:t>)</w:t>
      </w:r>
    </w:p>
    <w:p w14:paraId="27519F08"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外耳道發炎</w:t>
      </w:r>
    </w:p>
    <w:p w14:paraId="014EAE68" w14:textId="77777777" w:rsidR="00715578" w:rsidRDefault="00715578" w:rsidP="00715578">
      <w:pPr>
        <w:spacing w:after="80"/>
      </w:pPr>
      <w:r>
        <w:rPr>
          <w:b/>
          <w:bCs/>
          <w:sz w:val="21"/>
          <w:szCs w:val="21"/>
        </w:rPr>
        <w:t>【常見症狀】</w:t>
      </w:r>
      <w:r>
        <w:rPr>
          <w:sz w:val="21"/>
          <w:szCs w:val="21"/>
        </w:rPr>
        <w:t>常見甩頭、耳朵異味、皮膚紅腫、抓耳朵、耳道分泌物、皮屑</w:t>
      </w:r>
      <w:r>
        <w:rPr>
          <w:sz w:val="21"/>
          <w:szCs w:val="21"/>
        </w:rPr>
        <w:t>,</w:t>
      </w:r>
      <w:r>
        <w:rPr>
          <w:sz w:val="21"/>
          <w:szCs w:val="21"/>
        </w:rPr>
        <w:t>可能單耳或雙耳</w:t>
      </w:r>
      <w:r>
        <w:rPr>
          <w:sz w:val="21"/>
          <w:szCs w:val="21"/>
        </w:rPr>
        <w:t>,</w:t>
      </w:r>
      <w:r>
        <w:rPr>
          <w:sz w:val="21"/>
          <w:szCs w:val="21"/>
        </w:rPr>
        <w:t>可能突發或持續反覆。</w:t>
      </w:r>
    </w:p>
    <w:p w14:paraId="42857D9C" w14:textId="77777777" w:rsidR="00715578" w:rsidRDefault="00715578" w:rsidP="00715578">
      <w:pPr>
        <w:spacing w:after="80"/>
      </w:pPr>
      <w:r>
        <w:rPr>
          <w:b/>
          <w:bCs/>
          <w:sz w:val="21"/>
          <w:szCs w:val="21"/>
        </w:rPr>
        <w:t>【可能原因】</w:t>
      </w:r>
      <w:r>
        <w:rPr>
          <w:sz w:val="21"/>
          <w:szCs w:val="21"/>
        </w:rPr>
        <w:t>分「原發性」</w:t>
      </w:r>
      <w:r>
        <w:rPr>
          <w:sz w:val="21"/>
          <w:szCs w:val="21"/>
        </w:rPr>
        <w:t>(</w:t>
      </w:r>
      <w:r>
        <w:rPr>
          <w:sz w:val="21"/>
          <w:szCs w:val="21"/>
        </w:rPr>
        <w:t>如過敏、寄生蟲如耳疥蟲、自體免疫疾病、內分泌疾病如甲狀腺低下</w:t>
      </w:r>
      <w:r>
        <w:rPr>
          <w:sz w:val="21"/>
          <w:szCs w:val="21"/>
        </w:rPr>
        <w:t>)</w:t>
      </w:r>
      <w:r>
        <w:rPr>
          <w:sz w:val="21"/>
          <w:szCs w:val="21"/>
        </w:rPr>
        <w:t>與「續發性」兩類</w:t>
      </w:r>
      <w:r>
        <w:rPr>
          <w:sz w:val="21"/>
          <w:szCs w:val="21"/>
        </w:rPr>
        <w:t>,</w:t>
      </w:r>
      <w:r>
        <w:rPr>
          <w:sz w:val="21"/>
          <w:szCs w:val="21"/>
        </w:rPr>
        <w:t>常見誘因包含過敏性疾病</w:t>
      </w:r>
      <w:r>
        <w:rPr>
          <w:sz w:val="21"/>
          <w:szCs w:val="21"/>
        </w:rPr>
        <w:t>(</w:t>
      </w:r>
      <w:r>
        <w:rPr>
          <w:sz w:val="21"/>
          <w:szCs w:val="21"/>
        </w:rPr>
        <w:t>異位性皮膚炎、食物過敏</w:t>
      </w:r>
      <w:r>
        <w:rPr>
          <w:sz w:val="21"/>
          <w:szCs w:val="21"/>
        </w:rPr>
        <w:t>)</w:t>
      </w:r>
      <w:r>
        <w:rPr>
          <w:sz w:val="21"/>
          <w:szCs w:val="21"/>
        </w:rPr>
        <w:t>、細菌或酵母菌感染。長耳朵、耳道毛髮多或耳道較窄的品種風險較高。</w:t>
      </w:r>
    </w:p>
    <w:p w14:paraId="16309B7F" w14:textId="77777777" w:rsidR="00715578" w:rsidRDefault="00715578" w:rsidP="00715578">
      <w:pPr>
        <w:spacing w:after="80"/>
      </w:pPr>
      <w:r>
        <w:rPr>
          <w:b/>
          <w:bCs/>
          <w:sz w:val="21"/>
          <w:szCs w:val="21"/>
        </w:rPr>
        <w:t>【何時該就醫】</w:t>
      </w:r>
      <w:r>
        <w:rPr>
          <w:sz w:val="21"/>
          <w:szCs w:val="21"/>
        </w:rPr>
        <w:t>出現甩頭、耳朵異味或抓耳等症狀應就醫</w:t>
      </w:r>
      <w:r>
        <w:rPr>
          <w:sz w:val="21"/>
          <w:szCs w:val="21"/>
        </w:rPr>
        <w:t>,</w:t>
      </w:r>
      <w:r>
        <w:rPr>
          <w:sz w:val="21"/>
          <w:szCs w:val="21"/>
        </w:rPr>
        <w:t>反覆發作的外耳炎需要進一步找出根本誘因</w:t>
      </w:r>
      <w:r>
        <w:rPr>
          <w:sz w:val="21"/>
          <w:szCs w:val="21"/>
        </w:rPr>
        <w:t>(</w:t>
      </w:r>
      <w:r>
        <w:rPr>
          <w:sz w:val="21"/>
          <w:szCs w:val="21"/>
        </w:rPr>
        <w:t>如過敏</w:t>
      </w:r>
      <w:r>
        <w:rPr>
          <w:sz w:val="21"/>
          <w:szCs w:val="21"/>
        </w:rPr>
        <w:t>),</w:t>
      </w:r>
      <w:r>
        <w:rPr>
          <w:sz w:val="21"/>
          <w:szCs w:val="21"/>
        </w:rPr>
        <w:t>而不是每次都只治療表面感染。</w:t>
      </w:r>
    </w:p>
    <w:p w14:paraId="61CA2390"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依病因選擇局部或口服藥物</w:t>
      </w:r>
      <w:r>
        <w:rPr>
          <w:sz w:val="21"/>
          <w:szCs w:val="21"/>
        </w:rPr>
        <w:t>(</w:t>
      </w:r>
      <w:r>
        <w:rPr>
          <w:sz w:val="21"/>
          <w:szCs w:val="21"/>
        </w:rPr>
        <w:t>抗生素、抗黴菌、消炎</w:t>
      </w:r>
      <w:r>
        <w:rPr>
          <w:sz w:val="21"/>
          <w:szCs w:val="21"/>
        </w:rPr>
        <w:t>),</w:t>
      </w:r>
      <w:r>
        <w:rPr>
          <w:sz w:val="21"/>
          <w:szCs w:val="21"/>
        </w:rPr>
        <w:t>但必須同時處理誘發原因才能避免復發。</w:t>
      </w:r>
    </w:p>
    <w:p w14:paraId="22C32FA5" w14:textId="77777777" w:rsidR="00715578" w:rsidRDefault="00715578" w:rsidP="00715578">
      <w:pPr>
        <w:spacing w:after="80"/>
      </w:pPr>
      <w:r>
        <w:rPr>
          <w:b/>
          <w:bCs/>
          <w:sz w:val="21"/>
          <w:szCs w:val="21"/>
        </w:rPr>
        <w:t>【備註／但書】</w:t>
      </w:r>
      <w:r>
        <w:rPr>
          <w:sz w:val="21"/>
          <w:szCs w:val="21"/>
        </w:rPr>
        <w:t>反覆外耳炎往往是過敏性疾病的表現之一</w:t>
      </w:r>
      <w:r>
        <w:rPr>
          <w:sz w:val="21"/>
          <w:szCs w:val="21"/>
        </w:rPr>
        <w:t>,</w:t>
      </w:r>
      <w:r>
        <w:rPr>
          <w:sz w:val="21"/>
          <w:szCs w:val="21"/>
        </w:rPr>
        <w:t>知識庫回答時若使用者描述「耳朵一直反覆發炎」</w:t>
      </w:r>
      <w:r>
        <w:rPr>
          <w:sz w:val="21"/>
          <w:szCs w:val="21"/>
        </w:rPr>
        <w:t>,</w:t>
      </w:r>
      <w:r>
        <w:rPr>
          <w:sz w:val="21"/>
          <w:szCs w:val="21"/>
        </w:rPr>
        <w:t>建議提醒可能需要排查潛在的過敏或內分泌問題</w:t>
      </w:r>
      <w:r>
        <w:rPr>
          <w:sz w:val="21"/>
          <w:szCs w:val="21"/>
        </w:rPr>
        <w:t>,</w:t>
      </w:r>
      <w:r>
        <w:rPr>
          <w:sz w:val="21"/>
          <w:szCs w:val="21"/>
        </w:rPr>
        <w:t>而不只是換一種耳藥。</w:t>
      </w:r>
    </w:p>
    <w:p w14:paraId="350788BC" w14:textId="77777777" w:rsidR="00715578" w:rsidRDefault="00715578" w:rsidP="00715578">
      <w:pPr>
        <w:spacing w:after="80"/>
      </w:pPr>
      <w:r>
        <w:rPr>
          <w:b/>
          <w:bCs/>
          <w:sz w:val="21"/>
          <w:szCs w:val="21"/>
        </w:rPr>
        <w:t>【資料來源】</w:t>
      </w:r>
      <w:r>
        <w:rPr>
          <w:sz w:val="21"/>
          <w:szCs w:val="21"/>
        </w:rPr>
        <w:t>Merck Veterinary Manual, Ear Infections and Otitis Externa in Dogs, https://www.merckvetmanual.com/dog-owners/ear-disorders-of-dogs/ear-infections-and-otitis-externa-in-dogs</w:t>
      </w:r>
    </w:p>
    <w:p w14:paraId="7D156C2F" w14:textId="77777777" w:rsidR="00715578" w:rsidRDefault="00715578" w:rsidP="00715578">
      <w:pPr>
        <w:pStyle w:val="2"/>
        <w:spacing w:before="300" w:after="120"/>
      </w:pPr>
      <w:r>
        <w:t>貓狗－中耳炎</w:t>
      </w:r>
      <w:r>
        <w:t>/</w:t>
      </w:r>
      <w:r>
        <w:t>內耳炎</w:t>
      </w:r>
      <w:r>
        <w:t xml:space="preserve">(Otitis Media / </w:t>
      </w:r>
      <w:r>
        <w:lastRenderedPageBreak/>
        <w:t>Interna)</w:t>
      </w:r>
    </w:p>
    <w:p w14:paraId="39E449C0" w14:textId="77777777" w:rsidR="00715578" w:rsidRDefault="00715578" w:rsidP="00715578">
      <w:pPr>
        <w:spacing w:after="80"/>
      </w:pPr>
      <w:r>
        <w:rPr>
          <w:b/>
          <w:bCs/>
          <w:sz w:val="21"/>
          <w:szCs w:val="21"/>
        </w:rPr>
        <w:t>【物種】</w:t>
      </w:r>
      <w:r>
        <w:rPr>
          <w:sz w:val="21"/>
          <w:szCs w:val="21"/>
        </w:rPr>
        <w:t>貓、狗</w:t>
      </w:r>
    </w:p>
    <w:p w14:paraId="05EE1C33"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中耳炎與內耳炎</w:t>
      </w:r>
    </w:p>
    <w:p w14:paraId="1ABC9504" w14:textId="77777777" w:rsidR="00715578" w:rsidRDefault="00715578" w:rsidP="00715578">
      <w:pPr>
        <w:spacing w:after="80"/>
      </w:pPr>
      <w:r>
        <w:rPr>
          <w:b/>
          <w:bCs/>
          <w:sz w:val="21"/>
          <w:szCs w:val="21"/>
        </w:rPr>
        <w:t>【常見症狀】</w:t>
      </w:r>
      <w:r>
        <w:rPr>
          <w:sz w:val="21"/>
          <w:szCs w:val="21"/>
        </w:rPr>
        <w:t>中耳炎症狀與外耳炎有重疊</w:t>
      </w:r>
      <w:r>
        <w:rPr>
          <w:sz w:val="21"/>
          <w:szCs w:val="21"/>
        </w:rPr>
        <w:t>(</w:t>
      </w:r>
      <w:r>
        <w:rPr>
          <w:sz w:val="21"/>
          <w:szCs w:val="21"/>
        </w:rPr>
        <w:t>甩頭、抓耳</w:t>
      </w:r>
      <w:r>
        <w:rPr>
          <w:sz w:val="21"/>
          <w:szCs w:val="21"/>
        </w:rPr>
        <w:t>),</w:t>
      </w:r>
      <w:r>
        <w:rPr>
          <w:sz w:val="21"/>
          <w:szCs w:val="21"/>
        </w:rPr>
        <w:t>但可能合併頭傾斜、臉部神經麻痺</w:t>
      </w:r>
      <w:r>
        <w:rPr>
          <w:sz w:val="21"/>
          <w:szCs w:val="21"/>
        </w:rPr>
        <w:t>(</w:t>
      </w:r>
      <w:r>
        <w:rPr>
          <w:sz w:val="21"/>
          <w:szCs w:val="21"/>
        </w:rPr>
        <w:t>嘴角下垂、眼睛無法閉合</w:t>
      </w:r>
      <w:r>
        <w:rPr>
          <w:sz w:val="21"/>
          <w:szCs w:val="21"/>
        </w:rPr>
        <w:t>)</w:t>
      </w:r>
      <w:r>
        <w:rPr>
          <w:sz w:val="21"/>
          <w:szCs w:val="21"/>
        </w:rPr>
        <w:t>。若進展到內耳炎</w:t>
      </w:r>
      <w:r>
        <w:rPr>
          <w:sz w:val="21"/>
          <w:szCs w:val="21"/>
        </w:rPr>
        <w:t>,</w:t>
      </w:r>
      <w:r>
        <w:rPr>
          <w:sz w:val="21"/>
          <w:szCs w:val="21"/>
        </w:rPr>
        <w:t>會出現明顯的平衡失調、走路不穩、眼球異常抖動。</w:t>
      </w:r>
    </w:p>
    <w:p w14:paraId="4FAD6EAD" w14:textId="77777777" w:rsidR="00715578" w:rsidRDefault="00715578" w:rsidP="00715578">
      <w:pPr>
        <w:spacing w:after="80"/>
      </w:pPr>
      <w:r>
        <w:rPr>
          <w:b/>
          <w:bCs/>
          <w:sz w:val="21"/>
          <w:szCs w:val="21"/>
        </w:rPr>
        <w:t>【可能原因】</w:t>
      </w:r>
      <w:r>
        <w:rPr>
          <w:sz w:val="21"/>
          <w:szCs w:val="21"/>
        </w:rPr>
        <w:t>多由外耳炎感染擴散所致</w:t>
      </w:r>
      <w:r>
        <w:rPr>
          <w:sz w:val="21"/>
          <w:szCs w:val="21"/>
        </w:rPr>
        <w:t>,</w:t>
      </w:r>
      <w:r>
        <w:rPr>
          <w:sz w:val="21"/>
          <w:szCs w:val="21"/>
        </w:rPr>
        <w:t>狗的中耳炎中</w:t>
      </w:r>
      <w:r>
        <w:rPr>
          <w:sz w:val="21"/>
          <w:szCs w:val="21"/>
        </w:rPr>
        <w:t>,</w:t>
      </w:r>
      <w:r>
        <w:rPr>
          <w:sz w:val="21"/>
          <w:szCs w:val="21"/>
        </w:rPr>
        <w:t>高達八成有慢性外耳炎病史</w:t>
      </w:r>
      <w:r>
        <w:rPr>
          <w:sz w:val="21"/>
          <w:szCs w:val="21"/>
        </w:rPr>
        <w:t>;</w:t>
      </w:r>
      <w:r>
        <w:rPr>
          <w:sz w:val="21"/>
          <w:szCs w:val="21"/>
        </w:rPr>
        <w:t>貓的中耳炎則常與呼吸道疾病或發炎性息肉有關</w:t>
      </w:r>
      <w:r>
        <w:rPr>
          <w:sz w:val="21"/>
          <w:szCs w:val="21"/>
        </w:rPr>
        <w:t>,</w:t>
      </w:r>
      <w:r>
        <w:rPr>
          <w:sz w:val="21"/>
          <w:szCs w:val="21"/>
        </w:rPr>
        <w:t>相對少見於貓。</w:t>
      </w:r>
    </w:p>
    <w:p w14:paraId="4B7BD3D7" w14:textId="77777777" w:rsidR="00715578" w:rsidRDefault="00715578" w:rsidP="00715578">
      <w:pPr>
        <w:spacing w:after="80"/>
      </w:pPr>
      <w:r>
        <w:rPr>
          <w:b/>
          <w:bCs/>
          <w:sz w:val="21"/>
          <w:szCs w:val="21"/>
        </w:rPr>
        <w:t>【何時該就醫】</w:t>
      </w:r>
      <w:r>
        <w:rPr>
          <w:sz w:val="21"/>
          <w:szCs w:val="21"/>
        </w:rPr>
        <w:t>反覆外耳炎、合併平衡問題或臉部表情異常時</w:t>
      </w:r>
      <w:r>
        <w:rPr>
          <w:sz w:val="21"/>
          <w:szCs w:val="21"/>
        </w:rPr>
        <w:t>,</w:t>
      </w:r>
      <w:r>
        <w:rPr>
          <w:sz w:val="21"/>
          <w:szCs w:val="21"/>
        </w:rPr>
        <w:t>應就醫進一步檢查是否已進展到中耳或內耳</w:t>
      </w:r>
      <w:r>
        <w:rPr>
          <w:sz w:val="21"/>
          <w:szCs w:val="21"/>
        </w:rPr>
        <w:t>,</w:t>
      </w:r>
      <w:r>
        <w:rPr>
          <w:sz w:val="21"/>
          <w:szCs w:val="21"/>
        </w:rPr>
        <w:t>必要時需要影像檢查</w:t>
      </w:r>
      <w:r>
        <w:rPr>
          <w:sz w:val="21"/>
          <w:szCs w:val="21"/>
        </w:rPr>
        <w:t>(CT/MRI)</w:t>
      </w:r>
      <w:r>
        <w:rPr>
          <w:sz w:val="21"/>
          <w:szCs w:val="21"/>
        </w:rPr>
        <w:t>確診。</w:t>
      </w:r>
    </w:p>
    <w:p w14:paraId="687AB5A5"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通常需要較長期</w:t>
      </w:r>
      <w:r>
        <w:rPr>
          <w:sz w:val="21"/>
          <w:szCs w:val="21"/>
        </w:rPr>
        <w:t>(3-6</w:t>
      </w:r>
      <w:r>
        <w:rPr>
          <w:sz w:val="21"/>
          <w:szCs w:val="21"/>
        </w:rPr>
        <w:t>週</w:t>
      </w:r>
      <w:r>
        <w:rPr>
          <w:sz w:val="21"/>
          <w:szCs w:val="21"/>
        </w:rPr>
        <w:t>)</w:t>
      </w:r>
      <w:r>
        <w:rPr>
          <w:sz w:val="21"/>
          <w:szCs w:val="21"/>
        </w:rPr>
        <w:t>的口服或注射抗生素治療</w:t>
      </w:r>
      <w:r>
        <w:rPr>
          <w:sz w:val="21"/>
          <w:szCs w:val="21"/>
        </w:rPr>
        <w:t>,</w:t>
      </w:r>
      <w:r>
        <w:rPr>
          <w:sz w:val="21"/>
          <w:szCs w:val="21"/>
        </w:rPr>
        <w:t>若耳膜已破損需一併處理。</w:t>
      </w:r>
    </w:p>
    <w:p w14:paraId="46977347" w14:textId="77777777" w:rsidR="00715578" w:rsidRDefault="00715578" w:rsidP="00715578">
      <w:pPr>
        <w:spacing w:after="80"/>
      </w:pPr>
      <w:r>
        <w:rPr>
          <w:b/>
          <w:bCs/>
          <w:sz w:val="21"/>
          <w:szCs w:val="21"/>
        </w:rPr>
        <w:t>【備註／但書】</w:t>
      </w:r>
      <w:r>
        <w:rPr>
          <w:sz w:val="21"/>
          <w:szCs w:val="21"/>
        </w:rPr>
        <w:t>內耳炎造成的神經症狀</w:t>
      </w:r>
      <w:r>
        <w:rPr>
          <w:sz w:val="21"/>
          <w:szCs w:val="21"/>
        </w:rPr>
        <w:t>(</w:t>
      </w:r>
      <w:r>
        <w:rPr>
          <w:sz w:val="21"/>
          <w:szCs w:val="21"/>
        </w:rPr>
        <w:t>如平衡失調、臉部神經麻痺</w:t>
      </w:r>
      <w:r>
        <w:rPr>
          <w:sz w:val="21"/>
          <w:szCs w:val="21"/>
        </w:rPr>
        <w:t>)</w:t>
      </w:r>
      <w:r>
        <w:rPr>
          <w:sz w:val="21"/>
          <w:szCs w:val="21"/>
        </w:rPr>
        <w:t>即使感染治癒後</w:t>
      </w:r>
      <w:r>
        <w:rPr>
          <w:sz w:val="21"/>
          <w:szCs w:val="21"/>
        </w:rPr>
        <w:t>,</w:t>
      </w:r>
      <w:r>
        <w:rPr>
          <w:sz w:val="21"/>
          <w:szCs w:val="21"/>
        </w:rPr>
        <w:t>也可能無法完全恢復</w:t>
      </w:r>
      <w:r>
        <w:rPr>
          <w:sz w:val="21"/>
          <w:szCs w:val="21"/>
        </w:rPr>
        <w:t>,</w:t>
      </w:r>
      <w:r>
        <w:rPr>
          <w:sz w:val="21"/>
          <w:szCs w:val="21"/>
        </w:rPr>
        <w:t>知識庫回答時應誠實傳達這個可能性</w:t>
      </w:r>
      <w:r>
        <w:rPr>
          <w:sz w:val="21"/>
          <w:szCs w:val="21"/>
        </w:rPr>
        <w:t>,</w:t>
      </w:r>
      <w:r>
        <w:rPr>
          <w:sz w:val="21"/>
          <w:szCs w:val="21"/>
        </w:rPr>
        <w:t>而非暗示治療後一定能完全恢復正常。</w:t>
      </w:r>
    </w:p>
    <w:p w14:paraId="3B2E39B1" w14:textId="77777777" w:rsidR="00715578" w:rsidRDefault="00715578" w:rsidP="00715578">
      <w:pPr>
        <w:spacing w:after="80"/>
      </w:pPr>
      <w:r>
        <w:rPr>
          <w:b/>
          <w:bCs/>
          <w:sz w:val="21"/>
          <w:szCs w:val="21"/>
        </w:rPr>
        <w:t>【資料來源】</w:t>
      </w:r>
      <w:r>
        <w:rPr>
          <w:sz w:val="21"/>
          <w:szCs w:val="21"/>
        </w:rPr>
        <w:t>Merck Veterinary Manual, Otitis Media and Interna (Middle and Inner Ear Infections) in Dogs, https://www.merckvetmanual.com/dog-owners/ear-disorders-of-dogs/otitis-media-and-interna-middle-and-inner-ear-infections-in-dogs</w:t>
      </w:r>
    </w:p>
    <w:p w14:paraId="77681F67" w14:textId="77777777" w:rsidR="00715578" w:rsidRDefault="00715578" w:rsidP="00715578">
      <w:pPr>
        <w:pStyle w:val="1"/>
        <w:pBdr>
          <w:bottom w:val="single" w:sz="6" w:space="4" w:color="999999"/>
        </w:pBdr>
        <w:spacing w:before="400" w:after="150"/>
      </w:pPr>
      <w:r>
        <w:t>眼睛(Eye Disorders)</w:t>
      </w:r>
    </w:p>
    <w:p w14:paraId="7089A608" w14:textId="77777777" w:rsidR="00715578" w:rsidRDefault="00715578" w:rsidP="00715578">
      <w:pPr>
        <w:pStyle w:val="2"/>
        <w:spacing w:before="300" w:after="120"/>
      </w:pPr>
      <w:r>
        <w:t>貓狗－白內障</w:t>
      </w:r>
      <w:r>
        <w:t>(Cataracts)</w:t>
      </w:r>
    </w:p>
    <w:p w14:paraId="6BB3653C" w14:textId="77777777" w:rsidR="00715578" w:rsidRDefault="00715578" w:rsidP="00715578">
      <w:pPr>
        <w:spacing w:after="80"/>
      </w:pPr>
      <w:r>
        <w:rPr>
          <w:b/>
          <w:bCs/>
          <w:sz w:val="21"/>
          <w:szCs w:val="21"/>
        </w:rPr>
        <w:t>【物種】</w:t>
      </w:r>
      <w:r>
        <w:rPr>
          <w:sz w:val="21"/>
          <w:szCs w:val="21"/>
        </w:rPr>
        <w:t>貓、狗</w:t>
      </w:r>
    </w:p>
    <w:p w14:paraId="5C3F9107"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白內障</w:t>
      </w:r>
    </w:p>
    <w:p w14:paraId="0DAB987B" w14:textId="77777777" w:rsidR="00715578" w:rsidRDefault="00715578" w:rsidP="00715578">
      <w:pPr>
        <w:spacing w:after="80"/>
      </w:pPr>
      <w:r>
        <w:rPr>
          <w:b/>
          <w:bCs/>
          <w:sz w:val="21"/>
          <w:szCs w:val="21"/>
        </w:rPr>
        <w:t>【常見症狀】</w:t>
      </w:r>
      <w:r>
        <w:rPr>
          <w:sz w:val="21"/>
          <w:szCs w:val="21"/>
        </w:rPr>
        <w:t>水晶體混濁導致視力模糊到部分</w:t>
      </w:r>
      <w:r>
        <w:rPr>
          <w:sz w:val="21"/>
          <w:szCs w:val="21"/>
        </w:rPr>
        <w:t>/</w:t>
      </w:r>
      <w:r>
        <w:rPr>
          <w:sz w:val="21"/>
          <w:szCs w:val="21"/>
        </w:rPr>
        <w:t>完全失明</w:t>
      </w:r>
      <w:r>
        <w:rPr>
          <w:sz w:val="21"/>
          <w:szCs w:val="21"/>
        </w:rPr>
        <w:t>,</w:t>
      </w:r>
      <w:r>
        <w:rPr>
          <w:sz w:val="21"/>
          <w:szCs w:val="21"/>
        </w:rPr>
        <w:t>外觀上眼睛會呈現白霧狀。</w:t>
      </w:r>
    </w:p>
    <w:p w14:paraId="0B055F7C" w14:textId="77777777" w:rsidR="00715578" w:rsidRDefault="00715578" w:rsidP="00715578">
      <w:pPr>
        <w:spacing w:after="80"/>
      </w:pPr>
      <w:r>
        <w:rPr>
          <w:b/>
          <w:bCs/>
          <w:sz w:val="21"/>
          <w:szCs w:val="21"/>
        </w:rPr>
        <w:t>【可能原因】</w:t>
      </w:r>
      <w:r>
        <w:rPr>
          <w:sz w:val="21"/>
          <w:szCs w:val="21"/>
        </w:rPr>
        <w:t>狗的白內障多為遺傳性</w:t>
      </w:r>
      <w:r>
        <w:rPr>
          <w:sz w:val="21"/>
          <w:szCs w:val="21"/>
        </w:rPr>
        <w:t>,</w:t>
      </w:r>
      <w:r>
        <w:rPr>
          <w:sz w:val="21"/>
          <w:szCs w:val="21"/>
        </w:rPr>
        <w:t>糖尿病也是常見誘因</w:t>
      </w:r>
      <w:r>
        <w:rPr>
          <w:sz w:val="21"/>
          <w:szCs w:val="21"/>
        </w:rPr>
        <w:t>(</w:t>
      </w:r>
      <w:r>
        <w:rPr>
          <w:sz w:val="21"/>
          <w:szCs w:val="21"/>
        </w:rPr>
        <w:t>統計顯示超過</w:t>
      </w:r>
      <w:r>
        <w:rPr>
          <w:sz w:val="21"/>
          <w:szCs w:val="21"/>
        </w:rPr>
        <w:t>85%</w:t>
      </w:r>
      <w:r>
        <w:rPr>
          <w:sz w:val="21"/>
          <w:szCs w:val="21"/>
        </w:rPr>
        <w:t>的糖尿病犬會併發白內障</w:t>
      </w:r>
      <w:r>
        <w:rPr>
          <w:sz w:val="21"/>
          <w:szCs w:val="21"/>
        </w:rPr>
        <w:t>);</w:t>
      </w:r>
      <w:r>
        <w:rPr>
          <w:sz w:val="21"/>
          <w:szCs w:val="21"/>
        </w:rPr>
        <w:t>貓的白內障則多數是續發於眼內葡萄膜發炎</w:t>
      </w:r>
      <w:r>
        <w:rPr>
          <w:sz w:val="21"/>
          <w:szCs w:val="21"/>
        </w:rPr>
        <w:t>,</w:t>
      </w:r>
      <w:r>
        <w:rPr>
          <w:sz w:val="21"/>
          <w:szCs w:val="21"/>
        </w:rPr>
        <w:t>較少是自發性的。</w:t>
      </w:r>
    </w:p>
    <w:p w14:paraId="682CBF62" w14:textId="77777777" w:rsidR="00715578" w:rsidRDefault="00715578" w:rsidP="00715578">
      <w:pPr>
        <w:spacing w:after="80"/>
      </w:pPr>
      <w:r>
        <w:rPr>
          <w:b/>
          <w:bCs/>
          <w:sz w:val="21"/>
          <w:szCs w:val="21"/>
        </w:rPr>
        <w:t>【何時該就醫】</w:t>
      </w:r>
      <w:r>
        <w:rPr>
          <w:sz w:val="21"/>
          <w:szCs w:val="21"/>
        </w:rPr>
        <w:t>發現眼睛混濁變白</w:t>
      </w:r>
      <w:r>
        <w:rPr>
          <w:sz w:val="21"/>
          <w:szCs w:val="21"/>
        </w:rPr>
        <w:t>,</w:t>
      </w:r>
      <w:r>
        <w:rPr>
          <w:sz w:val="21"/>
          <w:szCs w:val="21"/>
        </w:rPr>
        <w:t>應就醫評估白內障成熟程度及是否適合手術</w:t>
      </w:r>
      <w:r>
        <w:rPr>
          <w:sz w:val="21"/>
          <w:szCs w:val="21"/>
        </w:rPr>
        <w:t>;</w:t>
      </w:r>
      <w:r>
        <w:rPr>
          <w:sz w:val="21"/>
          <w:szCs w:val="21"/>
        </w:rPr>
        <w:t>即使不手術</w:t>
      </w:r>
      <w:r>
        <w:rPr>
          <w:sz w:val="21"/>
          <w:szCs w:val="21"/>
        </w:rPr>
        <w:t>,</w:t>
      </w:r>
      <w:r>
        <w:rPr>
          <w:sz w:val="21"/>
          <w:szCs w:val="21"/>
        </w:rPr>
        <w:t>也需要定期回診監控</w:t>
      </w:r>
      <w:r>
        <w:rPr>
          <w:sz w:val="21"/>
          <w:szCs w:val="21"/>
        </w:rPr>
        <w:t>,</w:t>
      </w:r>
      <w:r>
        <w:rPr>
          <w:sz w:val="21"/>
          <w:szCs w:val="21"/>
        </w:rPr>
        <w:t>因為白內障可能引發續發性青光眼或眼內發炎等併發症。</w:t>
      </w:r>
    </w:p>
    <w:p w14:paraId="17B6FA4E"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治療以手術摘除病變水晶體為主</w:t>
      </w:r>
      <w:r>
        <w:rPr>
          <w:sz w:val="21"/>
          <w:szCs w:val="21"/>
        </w:rPr>
        <w:t>,</w:t>
      </w:r>
      <w:r>
        <w:rPr>
          <w:sz w:val="21"/>
          <w:szCs w:val="21"/>
        </w:rPr>
        <w:t>在白內障尚未完全成熟、眼內尚未因水晶體物質滲漏而發炎前手術</w:t>
      </w:r>
      <w:r>
        <w:rPr>
          <w:sz w:val="21"/>
          <w:szCs w:val="21"/>
        </w:rPr>
        <w:t>,</w:t>
      </w:r>
      <w:r>
        <w:rPr>
          <w:sz w:val="21"/>
          <w:szCs w:val="21"/>
        </w:rPr>
        <w:t>成功率較高。</w:t>
      </w:r>
    </w:p>
    <w:p w14:paraId="61AD44CC" w14:textId="77777777" w:rsidR="00715578" w:rsidRDefault="00715578" w:rsidP="00715578">
      <w:pPr>
        <w:spacing w:after="80"/>
      </w:pPr>
      <w:r>
        <w:rPr>
          <w:b/>
          <w:bCs/>
          <w:sz w:val="21"/>
          <w:szCs w:val="21"/>
        </w:rPr>
        <w:lastRenderedPageBreak/>
        <w:t>【備註／但書】</w:t>
      </w:r>
      <w:r>
        <w:rPr>
          <w:sz w:val="21"/>
          <w:szCs w:val="21"/>
        </w:rPr>
        <w:t>貓的白內障成因與狗不同</w:t>
      </w:r>
      <w:r>
        <w:rPr>
          <w:sz w:val="21"/>
          <w:szCs w:val="21"/>
        </w:rPr>
        <w:t>(</w:t>
      </w:r>
      <w:r>
        <w:rPr>
          <w:sz w:val="21"/>
          <w:szCs w:val="21"/>
        </w:rPr>
        <w:t>多是續發於眼內發炎</w:t>
      </w:r>
      <w:r>
        <w:rPr>
          <w:sz w:val="21"/>
          <w:szCs w:val="21"/>
        </w:rPr>
        <w:t>,</w:t>
      </w:r>
      <w:r>
        <w:rPr>
          <w:sz w:val="21"/>
          <w:szCs w:val="21"/>
        </w:rPr>
        <w:t>而非單純水晶體病變</w:t>
      </w:r>
      <w:r>
        <w:rPr>
          <w:sz w:val="21"/>
          <w:szCs w:val="21"/>
        </w:rPr>
        <w:t>),</w:t>
      </w:r>
      <w:r>
        <w:rPr>
          <w:sz w:val="21"/>
          <w:szCs w:val="21"/>
        </w:rPr>
        <w:t>知識庫回答貓的白內障問題時</w:t>
      </w:r>
      <w:r>
        <w:rPr>
          <w:sz w:val="21"/>
          <w:szCs w:val="21"/>
        </w:rPr>
        <w:t>,</w:t>
      </w:r>
      <w:r>
        <w:rPr>
          <w:sz w:val="21"/>
          <w:szCs w:val="21"/>
        </w:rPr>
        <w:t>應一併提醒需要找出並處理引發葡萄膜炎的根本原因</w:t>
      </w:r>
      <w:r>
        <w:rPr>
          <w:sz w:val="21"/>
          <w:szCs w:val="21"/>
        </w:rPr>
        <w:t>,</w:t>
      </w:r>
      <w:r>
        <w:rPr>
          <w:sz w:val="21"/>
          <w:szCs w:val="21"/>
        </w:rPr>
        <w:t>而不只是處理白內障本身。</w:t>
      </w:r>
    </w:p>
    <w:p w14:paraId="4F35245E" w14:textId="77777777" w:rsidR="00715578" w:rsidRDefault="00715578" w:rsidP="00715578">
      <w:pPr>
        <w:spacing w:after="80"/>
      </w:pPr>
      <w:r>
        <w:rPr>
          <w:b/>
          <w:bCs/>
          <w:sz w:val="21"/>
          <w:szCs w:val="21"/>
        </w:rPr>
        <w:t>【資料來源】</w:t>
      </w:r>
      <w:r>
        <w:rPr>
          <w:sz w:val="21"/>
          <w:szCs w:val="21"/>
        </w:rPr>
        <w:t>Merck Veterinary Manual, Disorders of the Lens in Cats / Dogs, https://www.merckvetmanual.com/cat-owners/eye-disorders-of-cats/disorders-of-the-lens-in-cats</w:t>
      </w:r>
    </w:p>
    <w:p w14:paraId="44C11752" w14:textId="77777777" w:rsidR="00715578" w:rsidRDefault="00715578" w:rsidP="00715578">
      <w:pPr>
        <w:pStyle w:val="2"/>
        <w:spacing w:before="300" w:after="120"/>
      </w:pPr>
      <w:r>
        <w:t>貓狗－青光眼</w:t>
      </w:r>
      <w:r>
        <w:t>(Glaucoma)</w:t>
      </w:r>
    </w:p>
    <w:p w14:paraId="3EA87137" w14:textId="77777777" w:rsidR="00715578" w:rsidRDefault="00715578" w:rsidP="00715578">
      <w:pPr>
        <w:spacing w:after="80"/>
      </w:pPr>
      <w:r>
        <w:rPr>
          <w:b/>
          <w:bCs/>
          <w:sz w:val="21"/>
          <w:szCs w:val="21"/>
        </w:rPr>
        <w:t>【物種】</w:t>
      </w:r>
      <w:r>
        <w:rPr>
          <w:sz w:val="21"/>
          <w:szCs w:val="21"/>
        </w:rPr>
        <w:t>貓、狗</w:t>
      </w:r>
    </w:p>
    <w:p w14:paraId="5F0C2F4F"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青光眼</w:t>
      </w:r>
      <w:r>
        <w:rPr>
          <w:sz w:val="21"/>
          <w:szCs w:val="21"/>
        </w:rPr>
        <w:t>(</w:t>
      </w:r>
      <w:r>
        <w:rPr>
          <w:sz w:val="21"/>
          <w:szCs w:val="21"/>
        </w:rPr>
        <w:t>眼內壓過高</w:t>
      </w:r>
      <w:r>
        <w:rPr>
          <w:sz w:val="21"/>
          <w:szCs w:val="21"/>
        </w:rPr>
        <w:t>)</w:t>
      </w:r>
    </w:p>
    <w:p w14:paraId="717FCBDA" w14:textId="77777777" w:rsidR="00715578" w:rsidRDefault="00715578" w:rsidP="00715578">
      <w:pPr>
        <w:spacing w:after="80"/>
      </w:pPr>
      <w:r>
        <w:rPr>
          <w:b/>
          <w:bCs/>
          <w:sz w:val="21"/>
          <w:szCs w:val="21"/>
        </w:rPr>
        <w:t>【常見症狀】</w:t>
      </w:r>
      <w:r>
        <w:rPr>
          <w:sz w:val="21"/>
          <w:szCs w:val="21"/>
        </w:rPr>
        <w:t>初期徵兆包含瞳孔放大且反應遲鈍、眼白發紅、角膜水腫混濁、眼球變得堅硬。長期未控制的高眼壓會造成眼球增大、水晶體移位。</w:t>
      </w:r>
    </w:p>
    <w:p w14:paraId="4EBC6873" w14:textId="77777777" w:rsidR="00715578" w:rsidRDefault="00715578" w:rsidP="00715578">
      <w:pPr>
        <w:spacing w:after="80"/>
      </w:pPr>
      <w:r>
        <w:rPr>
          <w:b/>
          <w:bCs/>
          <w:sz w:val="21"/>
          <w:szCs w:val="21"/>
        </w:rPr>
        <w:t>【可能原因】</w:t>
      </w:r>
      <w:r>
        <w:rPr>
          <w:sz w:val="21"/>
          <w:szCs w:val="21"/>
        </w:rPr>
        <w:t>貓的青光眼較少見</w:t>
      </w:r>
      <w:r>
        <w:rPr>
          <w:sz w:val="21"/>
          <w:szCs w:val="21"/>
        </w:rPr>
        <w:t>,</w:t>
      </w:r>
      <w:r>
        <w:rPr>
          <w:sz w:val="21"/>
          <w:szCs w:val="21"/>
        </w:rPr>
        <w:t>通常續發於葡萄膜發炎或腫瘤</w:t>
      </w:r>
      <w:r>
        <w:rPr>
          <w:sz w:val="21"/>
          <w:szCs w:val="21"/>
        </w:rPr>
        <w:t>,</w:t>
      </w:r>
      <w:r>
        <w:rPr>
          <w:sz w:val="21"/>
          <w:szCs w:val="21"/>
        </w:rPr>
        <w:t>原發性青光眼</w:t>
      </w:r>
      <w:r>
        <w:rPr>
          <w:sz w:val="21"/>
          <w:szCs w:val="21"/>
        </w:rPr>
        <w:t>(</w:t>
      </w:r>
      <w:r>
        <w:rPr>
          <w:sz w:val="21"/>
          <w:szCs w:val="21"/>
        </w:rPr>
        <w:t>自發性</w:t>
      </w:r>
      <w:r>
        <w:rPr>
          <w:sz w:val="21"/>
          <w:szCs w:val="21"/>
        </w:rPr>
        <w:t>)</w:t>
      </w:r>
      <w:r>
        <w:rPr>
          <w:sz w:val="21"/>
          <w:szCs w:val="21"/>
        </w:rPr>
        <w:t>較少見但暹羅貓有較高風險</w:t>
      </w:r>
      <w:r>
        <w:rPr>
          <w:sz w:val="21"/>
          <w:szCs w:val="21"/>
        </w:rPr>
        <w:t>;</w:t>
      </w:r>
      <w:r>
        <w:rPr>
          <w:sz w:val="21"/>
          <w:szCs w:val="21"/>
        </w:rPr>
        <w:t>狗的青光眼原發性比例相對較高。</w:t>
      </w:r>
    </w:p>
    <w:p w14:paraId="2CFFE02A" w14:textId="77777777" w:rsidR="00715578" w:rsidRDefault="00715578" w:rsidP="00715578">
      <w:pPr>
        <w:spacing w:after="80"/>
      </w:pPr>
      <w:r>
        <w:rPr>
          <w:b/>
          <w:bCs/>
          <w:sz w:val="21"/>
          <w:szCs w:val="21"/>
        </w:rPr>
        <w:t>【何時該就醫】</w:t>
      </w:r>
      <w:r>
        <w:rPr>
          <w:sz w:val="21"/>
          <w:szCs w:val="21"/>
        </w:rPr>
        <w:t>只要懷疑青光眼</w:t>
      </w:r>
      <w:r>
        <w:rPr>
          <w:sz w:val="21"/>
          <w:szCs w:val="21"/>
        </w:rPr>
        <w:t>(</w:t>
      </w:r>
      <w:r>
        <w:rPr>
          <w:sz w:val="21"/>
          <w:szCs w:val="21"/>
        </w:rPr>
        <w:t>眼睛忽然變紅、混濁、瞳孔異常</w:t>
      </w:r>
      <w:r>
        <w:rPr>
          <w:sz w:val="21"/>
          <w:szCs w:val="21"/>
        </w:rPr>
        <w:t>),</w:t>
      </w:r>
      <w:r>
        <w:rPr>
          <w:sz w:val="21"/>
          <w:szCs w:val="21"/>
        </w:rPr>
        <w:t>應視為眼科急症立即就醫</w:t>
      </w:r>
      <w:r>
        <w:rPr>
          <w:sz w:val="21"/>
          <w:szCs w:val="21"/>
        </w:rPr>
        <w:t>,</w:t>
      </w:r>
      <w:r>
        <w:rPr>
          <w:sz w:val="21"/>
          <w:szCs w:val="21"/>
        </w:rPr>
        <w:t>眼壓過高對視神經的傷害會隨時間快速累積且不可逆。</w:t>
      </w:r>
    </w:p>
    <w:p w14:paraId="6F4783AC"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治療目標是儘快降低眼內壓以保存視力</w:t>
      </w:r>
      <w:r>
        <w:rPr>
          <w:sz w:val="21"/>
          <w:szCs w:val="21"/>
        </w:rPr>
        <w:t>,</w:t>
      </w:r>
      <w:r>
        <w:rPr>
          <w:sz w:val="21"/>
          <w:szCs w:val="21"/>
        </w:rPr>
        <w:t>可能需要藥物合併手術</w:t>
      </w:r>
      <w:r>
        <w:rPr>
          <w:sz w:val="21"/>
          <w:szCs w:val="21"/>
        </w:rPr>
        <w:t>,</w:t>
      </w:r>
      <w:r>
        <w:rPr>
          <w:sz w:val="21"/>
          <w:szCs w:val="21"/>
        </w:rPr>
        <w:t>通常需要長期管理</w:t>
      </w:r>
      <w:r>
        <w:rPr>
          <w:sz w:val="21"/>
          <w:szCs w:val="21"/>
        </w:rPr>
        <w:t>;</w:t>
      </w:r>
      <w:r>
        <w:rPr>
          <w:sz w:val="21"/>
          <w:szCs w:val="21"/>
        </w:rPr>
        <w:t>若眼睛已永久失明且疼痛</w:t>
      </w:r>
      <w:r>
        <w:rPr>
          <w:sz w:val="21"/>
          <w:szCs w:val="21"/>
        </w:rPr>
        <w:t>,</w:t>
      </w:r>
      <w:r>
        <w:rPr>
          <w:sz w:val="21"/>
          <w:szCs w:val="21"/>
        </w:rPr>
        <w:t>可能建議摘除眼球以解除痛苦。</w:t>
      </w:r>
    </w:p>
    <w:p w14:paraId="25934437" w14:textId="77777777" w:rsidR="00715578" w:rsidRDefault="00715578" w:rsidP="00715578">
      <w:pPr>
        <w:spacing w:after="80"/>
      </w:pPr>
      <w:r>
        <w:rPr>
          <w:b/>
          <w:bCs/>
          <w:sz w:val="21"/>
          <w:szCs w:val="21"/>
        </w:rPr>
        <w:t>【備註／但書】</w:t>
      </w:r>
      <w:r>
        <w:rPr>
          <w:sz w:val="21"/>
          <w:szCs w:val="21"/>
        </w:rPr>
        <w:t>青光眼的傷害具時間急迫性</w:t>
      </w:r>
      <w:r>
        <w:rPr>
          <w:sz w:val="21"/>
          <w:szCs w:val="21"/>
        </w:rPr>
        <w:t>,</w:t>
      </w:r>
      <w:r>
        <w:rPr>
          <w:sz w:val="21"/>
          <w:szCs w:val="21"/>
        </w:rPr>
        <w:t>拖延處理會直接影響是否能保住視力</w:t>
      </w:r>
      <w:r>
        <w:rPr>
          <w:sz w:val="21"/>
          <w:szCs w:val="21"/>
        </w:rPr>
        <w:t>,</w:t>
      </w:r>
      <w:r>
        <w:rPr>
          <w:sz w:val="21"/>
          <w:szCs w:val="21"/>
        </w:rPr>
        <w:t>知識庫回答時務必強調「立即就醫」而非「觀察看看」</w:t>
      </w:r>
      <w:r>
        <w:rPr>
          <w:sz w:val="21"/>
          <w:szCs w:val="21"/>
        </w:rPr>
        <w:t>,</w:t>
      </w:r>
      <w:r>
        <w:rPr>
          <w:sz w:val="21"/>
          <w:szCs w:val="21"/>
        </w:rPr>
        <w:t>這是少數需要用較強烈語氣提醒緊急性的眼科疾病。</w:t>
      </w:r>
    </w:p>
    <w:p w14:paraId="1DACA6A8" w14:textId="77777777" w:rsidR="00715578" w:rsidRDefault="00715578" w:rsidP="00715578">
      <w:pPr>
        <w:spacing w:after="80"/>
      </w:pPr>
      <w:r>
        <w:rPr>
          <w:b/>
          <w:bCs/>
          <w:sz w:val="21"/>
          <w:szCs w:val="21"/>
        </w:rPr>
        <w:t>【資料來源】</w:t>
      </w:r>
      <w:r>
        <w:rPr>
          <w:sz w:val="21"/>
          <w:szCs w:val="21"/>
        </w:rPr>
        <w:t>Merck Veterinary Manual, Glaucoma in Cats, https://www.merckvetmanual.com/cat-owners/eye-disorders-of-cats/glaucoma-in-cats</w:t>
      </w:r>
    </w:p>
    <w:p w14:paraId="0382491C" w14:textId="77777777" w:rsidR="00715578" w:rsidRDefault="00715578" w:rsidP="00715578">
      <w:pPr>
        <w:pStyle w:val="2"/>
        <w:spacing w:before="300" w:after="120"/>
      </w:pPr>
      <w:r>
        <w:t>狗－櫻桃眼</w:t>
      </w:r>
      <w:r>
        <w:t>(Cherry Eye,</w:t>
      </w:r>
      <w:r>
        <w:t>第三眼瞼腺體脫垂</w:t>
      </w:r>
      <w:r>
        <w:t>)</w:t>
      </w:r>
    </w:p>
    <w:p w14:paraId="383B74FD"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貓較罕見</w:t>
      </w:r>
      <w:r>
        <w:rPr>
          <w:sz w:val="21"/>
          <w:szCs w:val="21"/>
        </w:rPr>
        <w:t>)</w:t>
      </w:r>
    </w:p>
    <w:p w14:paraId="5C03E221" w14:textId="77777777" w:rsidR="00715578" w:rsidRDefault="00715578" w:rsidP="00715578">
      <w:pPr>
        <w:spacing w:after="80"/>
      </w:pPr>
      <w:r>
        <w:rPr>
          <w:b/>
          <w:bCs/>
          <w:sz w:val="21"/>
          <w:szCs w:val="21"/>
        </w:rPr>
        <w:lastRenderedPageBreak/>
        <w:t>【疾病</w:t>
      </w:r>
      <w:r>
        <w:rPr>
          <w:b/>
          <w:bCs/>
          <w:sz w:val="21"/>
          <w:szCs w:val="21"/>
        </w:rPr>
        <w:t>/</w:t>
      </w:r>
      <w:r>
        <w:rPr>
          <w:b/>
          <w:bCs/>
          <w:sz w:val="21"/>
          <w:szCs w:val="21"/>
        </w:rPr>
        <w:t>主題名稱】</w:t>
      </w:r>
      <w:r>
        <w:rPr>
          <w:sz w:val="21"/>
          <w:szCs w:val="21"/>
        </w:rPr>
        <w:t>櫻桃眼</w:t>
      </w:r>
      <w:r>
        <w:rPr>
          <w:sz w:val="21"/>
          <w:szCs w:val="21"/>
        </w:rPr>
        <w:t>(</w:t>
      </w:r>
      <w:r>
        <w:rPr>
          <w:sz w:val="21"/>
          <w:szCs w:val="21"/>
        </w:rPr>
        <w:t>第三眼瞼腺體脫垂</w:t>
      </w:r>
      <w:r>
        <w:rPr>
          <w:sz w:val="21"/>
          <w:szCs w:val="21"/>
        </w:rPr>
        <w:t>)</w:t>
      </w:r>
    </w:p>
    <w:p w14:paraId="1C06EC20" w14:textId="77777777" w:rsidR="00715578" w:rsidRDefault="00715578" w:rsidP="00715578">
      <w:pPr>
        <w:spacing w:after="80"/>
      </w:pPr>
      <w:r>
        <w:rPr>
          <w:b/>
          <w:bCs/>
          <w:sz w:val="21"/>
          <w:szCs w:val="21"/>
        </w:rPr>
        <w:t>【常見症狀】</w:t>
      </w:r>
      <w:r>
        <w:rPr>
          <w:sz w:val="21"/>
          <w:szCs w:val="21"/>
        </w:rPr>
        <w:t>眼角內側</w:t>
      </w:r>
      <w:r>
        <w:rPr>
          <w:sz w:val="21"/>
          <w:szCs w:val="21"/>
        </w:rPr>
        <w:t>(</w:t>
      </w:r>
      <w:r>
        <w:rPr>
          <w:sz w:val="21"/>
          <w:szCs w:val="21"/>
        </w:rPr>
        <w:t>近鼻樑處</w:t>
      </w:r>
      <w:r>
        <w:rPr>
          <w:sz w:val="21"/>
          <w:szCs w:val="21"/>
        </w:rPr>
        <w:t>)</w:t>
      </w:r>
      <w:r>
        <w:rPr>
          <w:sz w:val="21"/>
          <w:szCs w:val="21"/>
        </w:rPr>
        <w:t>出現一顆粉紅色</w:t>
      </w:r>
      <w:r>
        <w:rPr>
          <w:sz w:val="21"/>
          <w:szCs w:val="21"/>
        </w:rPr>
        <w:t>/</w:t>
      </w:r>
      <w:r>
        <w:rPr>
          <w:sz w:val="21"/>
          <w:szCs w:val="21"/>
        </w:rPr>
        <w:t>紅色的腫塊突起</w:t>
      </w:r>
      <w:r>
        <w:rPr>
          <w:sz w:val="21"/>
          <w:szCs w:val="21"/>
        </w:rPr>
        <w:t>,</w:t>
      </w:r>
      <w:r>
        <w:rPr>
          <w:sz w:val="21"/>
          <w:szCs w:val="21"/>
        </w:rPr>
        <w:t>外觀類似小顆櫻桃</w:t>
      </w:r>
      <w:r>
        <w:rPr>
          <w:sz w:val="21"/>
          <w:szCs w:val="21"/>
        </w:rPr>
        <w:t>,</w:t>
      </w:r>
      <w:r>
        <w:rPr>
          <w:sz w:val="21"/>
          <w:szCs w:val="21"/>
        </w:rPr>
        <w:t>可能單眼或雙眼發生</w:t>
      </w:r>
      <w:r>
        <w:rPr>
          <w:sz w:val="21"/>
          <w:szCs w:val="21"/>
        </w:rPr>
        <w:t>,</w:t>
      </w:r>
      <w:r>
        <w:rPr>
          <w:sz w:val="21"/>
          <w:szCs w:val="21"/>
        </w:rPr>
        <w:t>通常不會有明顯疼痛</w:t>
      </w:r>
      <w:r>
        <w:rPr>
          <w:sz w:val="21"/>
          <w:szCs w:val="21"/>
        </w:rPr>
        <w:t>,</w:t>
      </w:r>
      <w:r>
        <w:rPr>
          <w:sz w:val="21"/>
          <w:szCs w:val="21"/>
        </w:rPr>
        <w:t>但長期會刺激眼睛造成分泌物增加。</w:t>
      </w:r>
    </w:p>
    <w:p w14:paraId="509D3CD3" w14:textId="77777777" w:rsidR="00715578" w:rsidRDefault="00715578" w:rsidP="00715578">
      <w:pPr>
        <w:spacing w:after="80"/>
      </w:pPr>
      <w:r>
        <w:rPr>
          <w:b/>
          <w:bCs/>
          <w:sz w:val="21"/>
          <w:szCs w:val="21"/>
        </w:rPr>
        <w:t>【可能原因】</w:t>
      </w:r>
      <w:r>
        <w:rPr>
          <w:sz w:val="21"/>
          <w:szCs w:val="21"/>
        </w:rPr>
        <w:t>是第三眼瞼</w:t>
      </w:r>
      <w:r>
        <w:rPr>
          <w:sz w:val="21"/>
          <w:szCs w:val="21"/>
        </w:rPr>
        <w:t>(</w:t>
      </w:r>
      <w:r>
        <w:rPr>
          <w:sz w:val="21"/>
          <w:szCs w:val="21"/>
        </w:rPr>
        <w:t>瞬膜</w:t>
      </w:r>
      <w:r>
        <w:rPr>
          <w:sz w:val="21"/>
          <w:szCs w:val="21"/>
        </w:rPr>
        <w:t>)</w:t>
      </w:r>
      <w:r>
        <w:rPr>
          <w:sz w:val="21"/>
          <w:szCs w:val="21"/>
        </w:rPr>
        <w:t>內的腺體因結締組織支撐力不足而脫出</w:t>
      </w:r>
      <w:r>
        <w:rPr>
          <w:sz w:val="21"/>
          <w:szCs w:val="21"/>
        </w:rPr>
        <w:t>,</w:t>
      </w:r>
      <w:r>
        <w:rPr>
          <w:sz w:val="21"/>
          <w:szCs w:val="21"/>
        </w:rPr>
        <w:t>某些品種</w:t>
      </w:r>
      <w:r>
        <w:rPr>
          <w:sz w:val="21"/>
          <w:szCs w:val="21"/>
        </w:rPr>
        <w:t>(</w:t>
      </w:r>
      <w:r>
        <w:rPr>
          <w:sz w:val="21"/>
          <w:szCs w:val="21"/>
        </w:rPr>
        <w:t>常見於特定臉型或眼型的犬種</w:t>
      </w:r>
      <w:r>
        <w:rPr>
          <w:sz w:val="21"/>
          <w:szCs w:val="21"/>
        </w:rPr>
        <w:t>)</w:t>
      </w:r>
      <w:r>
        <w:rPr>
          <w:sz w:val="21"/>
          <w:szCs w:val="21"/>
        </w:rPr>
        <w:t>風險較高</w:t>
      </w:r>
      <w:r>
        <w:rPr>
          <w:sz w:val="21"/>
          <w:szCs w:val="21"/>
        </w:rPr>
        <w:t>,</w:t>
      </w:r>
      <w:r>
        <w:rPr>
          <w:sz w:val="21"/>
          <w:szCs w:val="21"/>
        </w:rPr>
        <w:t>確切遺傳機制尚未完全明朗。</w:t>
      </w:r>
    </w:p>
    <w:p w14:paraId="3B334325" w14:textId="77777777" w:rsidR="00715578" w:rsidRDefault="00715578" w:rsidP="00715578">
      <w:pPr>
        <w:spacing w:after="80"/>
      </w:pPr>
      <w:r>
        <w:rPr>
          <w:b/>
          <w:bCs/>
          <w:sz w:val="21"/>
          <w:szCs w:val="21"/>
        </w:rPr>
        <w:t>【何時該就醫】</w:t>
      </w:r>
      <w:r>
        <w:rPr>
          <w:sz w:val="21"/>
          <w:szCs w:val="21"/>
        </w:rPr>
        <w:t>發現眼角出現粉紅色突起腫塊</w:t>
      </w:r>
      <w:r>
        <w:rPr>
          <w:sz w:val="21"/>
          <w:szCs w:val="21"/>
        </w:rPr>
        <w:t>,</w:t>
      </w:r>
      <w:r>
        <w:rPr>
          <w:sz w:val="21"/>
          <w:szCs w:val="21"/>
        </w:rPr>
        <w:t>建議就醫評估</w:t>
      </w:r>
      <w:r>
        <w:rPr>
          <w:sz w:val="21"/>
          <w:szCs w:val="21"/>
        </w:rPr>
        <w:t>,</w:t>
      </w:r>
      <w:r>
        <w:rPr>
          <w:sz w:val="21"/>
          <w:szCs w:val="21"/>
        </w:rPr>
        <w:t>雖不是急症但拖延處理可能影響淚液分泌功能。</w:t>
      </w:r>
    </w:p>
    <w:p w14:paraId="38A3A9C6"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治療以手術將脫垂腺體復位固定為主</w:t>
      </w:r>
      <w:r>
        <w:rPr>
          <w:sz w:val="21"/>
          <w:szCs w:val="21"/>
        </w:rPr>
        <w:t>,</w:t>
      </w:r>
      <w:r>
        <w:rPr>
          <w:sz w:val="21"/>
          <w:szCs w:val="21"/>
        </w:rPr>
        <w:t>現行建議儘量保留腺體</w:t>
      </w:r>
      <w:r>
        <w:rPr>
          <w:sz w:val="21"/>
          <w:szCs w:val="21"/>
        </w:rPr>
        <w:t>(</w:t>
      </w:r>
      <w:r>
        <w:rPr>
          <w:sz w:val="21"/>
          <w:szCs w:val="21"/>
        </w:rPr>
        <w:t>而非直接切除</w:t>
      </w:r>
      <w:r>
        <w:rPr>
          <w:sz w:val="21"/>
          <w:szCs w:val="21"/>
        </w:rPr>
        <w:t>),</w:t>
      </w:r>
      <w:r>
        <w:rPr>
          <w:sz w:val="21"/>
          <w:szCs w:val="21"/>
        </w:rPr>
        <w:t>因為這個腺體負責分泌相當比例的淚液</w:t>
      </w:r>
      <w:r>
        <w:rPr>
          <w:sz w:val="21"/>
          <w:szCs w:val="21"/>
        </w:rPr>
        <w:t>,</w:t>
      </w:r>
      <w:r>
        <w:rPr>
          <w:sz w:val="21"/>
          <w:szCs w:val="21"/>
        </w:rPr>
        <w:t>切除可能增加日後乾眼症風險。</w:t>
      </w:r>
    </w:p>
    <w:p w14:paraId="79B4E7C5" w14:textId="77777777" w:rsidR="00715578" w:rsidRDefault="00715578" w:rsidP="00715578">
      <w:pPr>
        <w:spacing w:after="80"/>
      </w:pPr>
      <w:r>
        <w:rPr>
          <w:b/>
          <w:bCs/>
          <w:sz w:val="21"/>
          <w:szCs w:val="21"/>
        </w:rPr>
        <w:t>【備註／但書】</w:t>
      </w:r>
      <w:r>
        <w:rPr>
          <w:sz w:val="21"/>
          <w:szCs w:val="21"/>
        </w:rPr>
        <w:t>早期治療方式曾流行直接切除脫垂腺體</w:t>
      </w:r>
      <w:r>
        <w:rPr>
          <w:sz w:val="21"/>
          <w:szCs w:val="21"/>
        </w:rPr>
        <w:t>,</w:t>
      </w:r>
      <w:r>
        <w:rPr>
          <w:sz w:val="21"/>
          <w:szCs w:val="21"/>
        </w:rPr>
        <w:t>但現在的建議是優先嘗試復位保留</w:t>
      </w:r>
      <w:r>
        <w:rPr>
          <w:sz w:val="21"/>
          <w:szCs w:val="21"/>
        </w:rPr>
        <w:t>,</w:t>
      </w:r>
      <w:r>
        <w:rPr>
          <w:sz w:val="21"/>
          <w:szCs w:val="21"/>
        </w:rPr>
        <w:t>知識庫回答時應以「復位保留」為主要建議方向</w:t>
      </w:r>
      <w:r>
        <w:rPr>
          <w:sz w:val="21"/>
          <w:szCs w:val="21"/>
        </w:rPr>
        <w:t>,</w:t>
      </w:r>
      <w:r>
        <w:rPr>
          <w:sz w:val="21"/>
          <w:szCs w:val="21"/>
        </w:rPr>
        <w:t>避免傳遞過時的處理觀念。</w:t>
      </w:r>
    </w:p>
    <w:p w14:paraId="2C2C5E6A" w14:textId="77777777" w:rsidR="00715578" w:rsidRDefault="00715578" w:rsidP="00715578">
      <w:pPr>
        <w:spacing w:after="80"/>
      </w:pPr>
      <w:r>
        <w:rPr>
          <w:b/>
          <w:bCs/>
          <w:sz w:val="21"/>
          <w:szCs w:val="21"/>
        </w:rPr>
        <w:t>【資料來源】</w:t>
      </w:r>
      <w:r>
        <w:rPr>
          <w:sz w:val="21"/>
          <w:szCs w:val="21"/>
        </w:rPr>
        <w:t>Merck Veterinary Manual, Disorders of the Nasal Cavity and Tear Ducts in Dogs, https://www.merckvetmanual.com/dog-owners/eye-disorders-of-dogs/disorders-of-the-nasal-cavity-and-tear-ducts-in-dogs</w:t>
      </w:r>
    </w:p>
    <w:p w14:paraId="3D2EC713" w14:textId="77777777" w:rsidR="00715578" w:rsidRDefault="00715578" w:rsidP="00715578">
      <w:pPr>
        <w:pStyle w:val="1"/>
        <w:pBdr>
          <w:bottom w:val="single" w:sz="6" w:space="4" w:color="999999"/>
        </w:pBdr>
        <w:spacing w:before="400" w:after="150"/>
      </w:pPr>
      <w:r>
        <w:t>心臟與血管(Heart and Blood Vessel System)</w:t>
      </w:r>
    </w:p>
    <w:p w14:paraId="4697F114" w14:textId="77777777" w:rsidR="00715578" w:rsidRDefault="00715578" w:rsidP="00715578">
      <w:pPr>
        <w:pStyle w:val="2"/>
        <w:spacing w:before="300" w:after="120"/>
      </w:pPr>
      <w:r>
        <w:t>貓－肥厚性心肌病</w:t>
      </w:r>
      <w:r>
        <w:t>(Hypertrophic Cardiomyopathy, HCM)</w:t>
      </w:r>
    </w:p>
    <w:p w14:paraId="4E08698D" w14:textId="77777777" w:rsidR="00715578" w:rsidRDefault="00715578" w:rsidP="00715578">
      <w:pPr>
        <w:spacing w:after="80"/>
      </w:pPr>
      <w:r>
        <w:rPr>
          <w:b/>
          <w:bCs/>
          <w:sz w:val="21"/>
          <w:szCs w:val="21"/>
        </w:rPr>
        <w:t>【物種】</w:t>
      </w:r>
      <w:r>
        <w:rPr>
          <w:sz w:val="21"/>
          <w:szCs w:val="21"/>
        </w:rPr>
        <w:t>貓</w:t>
      </w:r>
      <w:r>
        <w:rPr>
          <w:sz w:val="21"/>
          <w:szCs w:val="21"/>
        </w:rPr>
        <w:t>(</w:t>
      </w:r>
      <w:r>
        <w:rPr>
          <w:sz w:val="21"/>
          <w:szCs w:val="21"/>
        </w:rPr>
        <w:t>狗罕見</w:t>
      </w:r>
      <w:r>
        <w:rPr>
          <w:sz w:val="21"/>
          <w:szCs w:val="21"/>
        </w:rPr>
        <w:t>)</w:t>
      </w:r>
    </w:p>
    <w:p w14:paraId="33C62588"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肥厚性心肌病</w:t>
      </w:r>
    </w:p>
    <w:p w14:paraId="539AAE0B" w14:textId="77777777" w:rsidR="00715578" w:rsidRDefault="00715578" w:rsidP="00715578">
      <w:pPr>
        <w:spacing w:after="80"/>
      </w:pPr>
      <w:r>
        <w:rPr>
          <w:b/>
          <w:bCs/>
          <w:sz w:val="21"/>
          <w:szCs w:val="21"/>
        </w:rPr>
        <w:t>【常見症狀】</w:t>
      </w:r>
      <w:r>
        <w:rPr>
          <w:sz w:val="21"/>
          <w:szCs w:val="21"/>
        </w:rPr>
        <w:t>早期通常沒有明顯症狀</w:t>
      </w:r>
      <w:r>
        <w:rPr>
          <w:sz w:val="21"/>
          <w:szCs w:val="21"/>
        </w:rPr>
        <w:t>,</w:t>
      </w:r>
      <w:r>
        <w:rPr>
          <w:sz w:val="21"/>
          <w:szCs w:val="21"/>
        </w:rPr>
        <w:t>多在健康檢查聽到心雜音時才發現</w:t>
      </w:r>
      <w:r>
        <w:rPr>
          <w:sz w:val="21"/>
          <w:szCs w:val="21"/>
        </w:rPr>
        <w:t>;</w:t>
      </w:r>
      <w:r>
        <w:rPr>
          <w:sz w:val="21"/>
          <w:szCs w:val="21"/>
        </w:rPr>
        <w:t>病情進展後可能出現活動力下降、呼吸困難、暈厥</w:t>
      </w:r>
      <w:r>
        <w:rPr>
          <w:sz w:val="21"/>
          <w:szCs w:val="21"/>
        </w:rPr>
        <w:t>,</w:t>
      </w:r>
      <w:r>
        <w:rPr>
          <w:sz w:val="21"/>
          <w:szCs w:val="21"/>
        </w:rPr>
        <w:t>嚴重時可能因血栓形成導致後肢突然癱瘓</w:t>
      </w:r>
      <w:r>
        <w:rPr>
          <w:sz w:val="21"/>
          <w:szCs w:val="21"/>
        </w:rPr>
        <w:t>(</w:t>
      </w:r>
      <w:r>
        <w:rPr>
          <w:sz w:val="21"/>
          <w:szCs w:val="21"/>
        </w:rPr>
        <w:t>合併劇烈疼痛</w:t>
      </w:r>
      <w:r>
        <w:rPr>
          <w:sz w:val="21"/>
          <w:szCs w:val="21"/>
        </w:rPr>
        <w:t>)</w:t>
      </w:r>
      <w:r>
        <w:rPr>
          <w:sz w:val="21"/>
          <w:szCs w:val="21"/>
        </w:rPr>
        <w:t>。</w:t>
      </w:r>
    </w:p>
    <w:p w14:paraId="7013BB74" w14:textId="77777777" w:rsidR="00715578" w:rsidRDefault="00715578" w:rsidP="00715578">
      <w:pPr>
        <w:spacing w:after="80"/>
      </w:pPr>
      <w:r>
        <w:rPr>
          <w:b/>
          <w:bCs/>
          <w:sz w:val="21"/>
          <w:szCs w:val="21"/>
        </w:rPr>
        <w:t>【可能原因】</w:t>
      </w:r>
      <w:r>
        <w:rPr>
          <w:sz w:val="21"/>
          <w:szCs w:val="21"/>
        </w:rPr>
        <w:t>是貓最常見的心臟疾病</w:t>
      </w:r>
      <w:r>
        <w:rPr>
          <w:sz w:val="21"/>
          <w:szCs w:val="21"/>
        </w:rPr>
        <w:t>,</w:t>
      </w:r>
      <w:r>
        <w:rPr>
          <w:sz w:val="21"/>
          <w:szCs w:val="21"/>
        </w:rPr>
        <w:t>推估每</w:t>
      </w:r>
      <w:r>
        <w:rPr>
          <w:sz w:val="21"/>
          <w:szCs w:val="21"/>
        </w:rPr>
        <w:t>7</w:t>
      </w:r>
      <w:r>
        <w:rPr>
          <w:sz w:val="21"/>
          <w:szCs w:val="21"/>
        </w:rPr>
        <w:t>隻貓就有</w:t>
      </w:r>
      <w:r>
        <w:rPr>
          <w:sz w:val="21"/>
          <w:szCs w:val="21"/>
        </w:rPr>
        <w:t>1</w:t>
      </w:r>
      <w:r>
        <w:rPr>
          <w:sz w:val="21"/>
          <w:szCs w:val="21"/>
        </w:rPr>
        <w:t>隻可能罹患</w:t>
      </w:r>
      <w:r>
        <w:rPr>
          <w:sz w:val="21"/>
          <w:szCs w:val="21"/>
        </w:rPr>
        <w:t>,</w:t>
      </w:r>
      <w:r>
        <w:rPr>
          <w:sz w:val="21"/>
          <w:szCs w:val="21"/>
        </w:rPr>
        <w:t>絕大多數屬於亞臨床</w:t>
      </w:r>
      <w:r>
        <w:rPr>
          <w:sz w:val="21"/>
          <w:szCs w:val="21"/>
        </w:rPr>
        <w:t>(</w:t>
      </w:r>
      <w:r>
        <w:rPr>
          <w:sz w:val="21"/>
          <w:szCs w:val="21"/>
        </w:rPr>
        <w:t>沒有明顯症狀</w:t>
      </w:r>
      <w:r>
        <w:rPr>
          <w:sz w:val="21"/>
          <w:szCs w:val="21"/>
        </w:rPr>
        <w:t>)</w:t>
      </w:r>
      <w:r>
        <w:rPr>
          <w:sz w:val="21"/>
          <w:szCs w:val="21"/>
        </w:rPr>
        <w:t>。病因可能是原發性心肌疾病</w:t>
      </w:r>
      <w:r>
        <w:rPr>
          <w:sz w:val="21"/>
          <w:szCs w:val="21"/>
        </w:rPr>
        <w:t>,</w:t>
      </w:r>
      <w:r>
        <w:rPr>
          <w:sz w:val="21"/>
          <w:szCs w:val="21"/>
        </w:rPr>
        <w:t>也可能續發於甲狀腺機能亢進等其他內分泌疾病。</w:t>
      </w:r>
    </w:p>
    <w:p w14:paraId="400B3AB7" w14:textId="77777777" w:rsidR="00715578" w:rsidRDefault="00715578" w:rsidP="00715578">
      <w:pPr>
        <w:spacing w:after="80"/>
      </w:pPr>
      <w:r>
        <w:rPr>
          <w:b/>
          <w:bCs/>
          <w:sz w:val="21"/>
          <w:szCs w:val="21"/>
        </w:rPr>
        <w:t>【何時該就醫】</w:t>
      </w:r>
      <w:r>
        <w:rPr>
          <w:sz w:val="21"/>
          <w:szCs w:val="21"/>
        </w:rPr>
        <w:t>健檢發現心雜音、心律不整</w:t>
      </w:r>
      <w:r>
        <w:rPr>
          <w:sz w:val="21"/>
          <w:szCs w:val="21"/>
        </w:rPr>
        <w:t>,</w:t>
      </w:r>
      <w:r>
        <w:rPr>
          <w:sz w:val="21"/>
          <w:szCs w:val="21"/>
        </w:rPr>
        <w:t>或出現呼吸急促、活動力下降</w:t>
      </w:r>
      <w:r>
        <w:rPr>
          <w:sz w:val="21"/>
          <w:szCs w:val="21"/>
        </w:rPr>
        <w:t>,</w:t>
      </w:r>
      <w:r>
        <w:rPr>
          <w:sz w:val="21"/>
          <w:szCs w:val="21"/>
        </w:rPr>
        <w:t>建議進一步安排心臟超音波確診</w:t>
      </w:r>
      <w:r>
        <w:rPr>
          <w:sz w:val="21"/>
          <w:szCs w:val="21"/>
        </w:rPr>
        <w:t>;</w:t>
      </w:r>
      <w:r>
        <w:rPr>
          <w:sz w:val="21"/>
          <w:szCs w:val="21"/>
        </w:rPr>
        <w:t>若突然後肢癱瘓合併劇痛</w:t>
      </w:r>
      <w:r>
        <w:rPr>
          <w:sz w:val="21"/>
          <w:szCs w:val="21"/>
        </w:rPr>
        <w:t>,</w:t>
      </w:r>
      <w:r>
        <w:rPr>
          <w:sz w:val="21"/>
          <w:szCs w:val="21"/>
        </w:rPr>
        <w:t>屬於血栓相關急症</w:t>
      </w:r>
      <w:r>
        <w:rPr>
          <w:sz w:val="21"/>
          <w:szCs w:val="21"/>
        </w:rPr>
        <w:t>,</w:t>
      </w:r>
      <w:r>
        <w:rPr>
          <w:sz w:val="21"/>
          <w:szCs w:val="21"/>
        </w:rPr>
        <w:t>需要立即就醫。</w:t>
      </w:r>
    </w:p>
    <w:p w14:paraId="09D855C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目前沒有治癒方法</w:t>
      </w:r>
      <w:r>
        <w:rPr>
          <w:sz w:val="21"/>
          <w:szCs w:val="21"/>
        </w:rPr>
        <w:t>,</w:t>
      </w:r>
      <w:r>
        <w:rPr>
          <w:sz w:val="21"/>
          <w:szCs w:val="21"/>
        </w:rPr>
        <w:t>治療著重控制心臟衰竭症狀、改善舒張功能、降低血栓形成風險</w:t>
      </w:r>
      <w:r>
        <w:rPr>
          <w:sz w:val="21"/>
          <w:szCs w:val="21"/>
        </w:rPr>
        <w:t>,</w:t>
      </w:r>
      <w:r>
        <w:rPr>
          <w:sz w:val="21"/>
          <w:szCs w:val="21"/>
        </w:rPr>
        <w:t>需要長期用藥與定期監控。</w:t>
      </w:r>
    </w:p>
    <w:p w14:paraId="4B5F57DC" w14:textId="77777777" w:rsidR="00715578" w:rsidRDefault="00715578" w:rsidP="00715578">
      <w:pPr>
        <w:spacing w:after="80"/>
      </w:pPr>
      <w:r>
        <w:rPr>
          <w:b/>
          <w:bCs/>
          <w:sz w:val="21"/>
          <w:szCs w:val="21"/>
        </w:rPr>
        <w:t>【備註／但書】</w:t>
      </w:r>
      <w:r>
        <w:rPr>
          <w:sz w:val="21"/>
          <w:szCs w:val="21"/>
        </w:rPr>
        <w:t>此病早期常無症狀</w:t>
      </w:r>
      <w:r>
        <w:rPr>
          <w:sz w:val="21"/>
          <w:szCs w:val="21"/>
        </w:rPr>
        <w:t>,</w:t>
      </w:r>
      <w:r>
        <w:rPr>
          <w:sz w:val="21"/>
          <w:szCs w:val="21"/>
        </w:rPr>
        <w:t>健檢時意外發現心雜音是很常見的診斷契機</w:t>
      </w:r>
      <w:r>
        <w:rPr>
          <w:sz w:val="21"/>
          <w:szCs w:val="21"/>
        </w:rPr>
        <w:t>,</w:t>
      </w:r>
      <w:r>
        <w:rPr>
          <w:sz w:val="21"/>
          <w:szCs w:val="21"/>
        </w:rPr>
        <w:t>知識庫回答貓</w:t>
      </w:r>
      <w:r>
        <w:rPr>
          <w:sz w:val="21"/>
          <w:szCs w:val="21"/>
        </w:rPr>
        <w:lastRenderedPageBreak/>
        <w:t>咪心雜音相關問題時</w:t>
      </w:r>
      <w:r>
        <w:rPr>
          <w:sz w:val="21"/>
          <w:szCs w:val="21"/>
        </w:rPr>
        <w:t>,</w:t>
      </w:r>
      <w:r>
        <w:rPr>
          <w:sz w:val="21"/>
          <w:szCs w:val="21"/>
        </w:rPr>
        <w:t>可主動提及</w:t>
      </w:r>
      <w:r>
        <w:rPr>
          <w:sz w:val="21"/>
          <w:szCs w:val="21"/>
        </w:rPr>
        <w:t xml:space="preserve"> HCM </w:t>
      </w:r>
      <w:r>
        <w:rPr>
          <w:sz w:val="21"/>
          <w:szCs w:val="21"/>
        </w:rPr>
        <w:t>是需要考慮的重要可能性之一。</w:t>
      </w:r>
    </w:p>
    <w:p w14:paraId="23BA5EFA" w14:textId="77777777" w:rsidR="00715578" w:rsidRDefault="00715578" w:rsidP="00715578">
      <w:pPr>
        <w:spacing w:after="80"/>
      </w:pPr>
      <w:r>
        <w:rPr>
          <w:b/>
          <w:bCs/>
          <w:sz w:val="21"/>
          <w:szCs w:val="21"/>
        </w:rPr>
        <w:t>【資料來源】</w:t>
      </w:r>
      <w:r>
        <w:rPr>
          <w:sz w:val="21"/>
          <w:szCs w:val="21"/>
        </w:rPr>
        <w:t>Merck Veterinary Manual, Hypertrophic Cardiomyopathy in Dogs and Cats, https://www.merckvetmanual.com/circulatory-system/cardiomyopathy-in-dogs-and-cats/hypertrophic-cardiomyopathy-in-dogs-and-cats</w:t>
      </w:r>
    </w:p>
    <w:p w14:paraId="3FDA5E4F" w14:textId="77777777" w:rsidR="00715578" w:rsidRDefault="00715578" w:rsidP="00715578">
      <w:pPr>
        <w:pStyle w:val="2"/>
        <w:spacing w:before="300" w:after="120"/>
      </w:pPr>
      <w:r>
        <w:t>貓狗－鬱血性心臟衰竭</w:t>
      </w:r>
      <w:r>
        <w:t>(Congestive Heart Failure)</w:t>
      </w:r>
    </w:p>
    <w:p w14:paraId="3760CD19" w14:textId="77777777" w:rsidR="00715578" w:rsidRDefault="00715578" w:rsidP="00715578">
      <w:pPr>
        <w:spacing w:after="80"/>
      </w:pPr>
      <w:r>
        <w:rPr>
          <w:b/>
          <w:bCs/>
          <w:sz w:val="21"/>
          <w:szCs w:val="21"/>
        </w:rPr>
        <w:t>【物種】</w:t>
      </w:r>
      <w:r>
        <w:rPr>
          <w:sz w:val="21"/>
          <w:szCs w:val="21"/>
        </w:rPr>
        <w:t>貓、狗</w:t>
      </w:r>
    </w:p>
    <w:p w14:paraId="17A90E1A"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鬱血性心臟衰竭</w:t>
      </w:r>
    </w:p>
    <w:p w14:paraId="4B8EC300" w14:textId="77777777" w:rsidR="00715578" w:rsidRDefault="00715578" w:rsidP="00715578">
      <w:pPr>
        <w:spacing w:after="80"/>
      </w:pPr>
      <w:r>
        <w:rPr>
          <w:b/>
          <w:bCs/>
          <w:sz w:val="21"/>
          <w:szCs w:val="21"/>
        </w:rPr>
        <w:t>【常見症狀】</w:t>
      </w:r>
      <w:r>
        <w:rPr>
          <w:sz w:val="21"/>
          <w:szCs w:val="21"/>
        </w:rPr>
        <w:t>常見症狀包含咳嗽、呼吸急促或困難、活動不耐、腹部或胸腔積液造成的腹脹。貓的心衰竭症狀有時較不明顯</w:t>
      </w:r>
      <w:r>
        <w:rPr>
          <w:sz w:val="21"/>
          <w:szCs w:val="21"/>
        </w:rPr>
        <w:t>,</w:t>
      </w:r>
      <w:r>
        <w:rPr>
          <w:sz w:val="21"/>
          <w:szCs w:val="21"/>
        </w:rPr>
        <w:t>可能只表現為食慾不振、躲藏。</w:t>
      </w:r>
    </w:p>
    <w:p w14:paraId="3EDBC2BF" w14:textId="77777777" w:rsidR="00715578" w:rsidRDefault="00715578" w:rsidP="00715578">
      <w:pPr>
        <w:spacing w:after="80"/>
      </w:pPr>
      <w:r>
        <w:rPr>
          <w:b/>
          <w:bCs/>
          <w:sz w:val="21"/>
          <w:szCs w:val="21"/>
        </w:rPr>
        <w:t>【可能原因】</w:t>
      </w:r>
      <w:r>
        <w:rPr>
          <w:sz w:val="21"/>
          <w:szCs w:val="21"/>
        </w:rPr>
        <w:t>是多種心臟疾病</w:t>
      </w:r>
      <w:r>
        <w:rPr>
          <w:sz w:val="21"/>
          <w:szCs w:val="21"/>
        </w:rPr>
        <w:t>(</w:t>
      </w:r>
      <w:r>
        <w:rPr>
          <w:sz w:val="21"/>
          <w:szCs w:val="21"/>
        </w:rPr>
        <w:t>如退化性心臟瓣膜病、心肌病、先天性心臟缺陷</w:t>
      </w:r>
      <w:r>
        <w:rPr>
          <w:sz w:val="21"/>
          <w:szCs w:val="21"/>
        </w:rPr>
        <w:t>)</w:t>
      </w:r>
      <w:r>
        <w:rPr>
          <w:sz w:val="21"/>
          <w:szCs w:val="21"/>
        </w:rPr>
        <w:t>發展到一定程度後的共同結果</w:t>
      </w:r>
      <w:r>
        <w:rPr>
          <w:sz w:val="21"/>
          <w:szCs w:val="21"/>
        </w:rPr>
        <w:t>,</w:t>
      </w:r>
      <w:r>
        <w:rPr>
          <w:sz w:val="21"/>
          <w:szCs w:val="21"/>
        </w:rPr>
        <w:t>而不是單一疾病。</w:t>
      </w:r>
    </w:p>
    <w:p w14:paraId="0FCAFADF" w14:textId="77777777" w:rsidR="00715578" w:rsidRDefault="00715578" w:rsidP="00715578">
      <w:pPr>
        <w:spacing w:after="80"/>
      </w:pPr>
      <w:r>
        <w:rPr>
          <w:b/>
          <w:bCs/>
          <w:sz w:val="21"/>
          <w:szCs w:val="21"/>
        </w:rPr>
        <w:t>【何時該就醫】</w:t>
      </w:r>
      <w:r>
        <w:rPr>
          <w:sz w:val="21"/>
          <w:szCs w:val="21"/>
        </w:rPr>
        <w:t>出現持續咳嗽、呼吸急促或困難、活動力明顯下降</w:t>
      </w:r>
      <w:r>
        <w:rPr>
          <w:sz w:val="21"/>
          <w:szCs w:val="21"/>
        </w:rPr>
        <w:t>,</w:t>
      </w:r>
      <w:r>
        <w:rPr>
          <w:sz w:val="21"/>
          <w:szCs w:val="21"/>
        </w:rPr>
        <w:t>應儘速就醫</w:t>
      </w:r>
      <w:r>
        <w:rPr>
          <w:sz w:val="21"/>
          <w:szCs w:val="21"/>
        </w:rPr>
        <w:t>;</w:t>
      </w:r>
      <w:r>
        <w:rPr>
          <w:sz w:val="21"/>
          <w:szCs w:val="21"/>
        </w:rPr>
        <w:t>若呼吸困難嚴重</w:t>
      </w:r>
      <w:r>
        <w:rPr>
          <w:sz w:val="21"/>
          <w:szCs w:val="21"/>
        </w:rPr>
        <w:t>,</w:t>
      </w:r>
      <w:r>
        <w:rPr>
          <w:sz w:val="21"/>
          <w:szCs w:val="21"/>
        </w:rPr>
        <w:t>屬於需要立即處理的急症。</w:t>
      </w:r>
    </w:p>
    <w:p w14:paraId="7906FC8C"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以藥物控制症狀為主</w:t>
      </w:r>
      <w:r>
        <w:rPr>
          <w:sz w:val="21"/>
          <w:szCs w:val="21"/>
        </w:rPr>
        <w:t>(</w:t>
      </w:r>
      <w:r>
        <w:rPr>
          <w:sz w:val="21"/>
          <w:szCs w:val="21"/>
        </w:rPr>
        <w:t>利尿劑減少積液、強心藥物改善心臟收縮功能等</w:t>
      </w:r>
      <w:r>
        <w:rPr>
          <w:sz w:val="21"/>
          <w:szCs w:val="21"/>
        </w:rPr>
        <w:t>),</w:t>
      </w:r>
      <w:r>
        <w:rPr>
          <w:sz w:val="21"/>
          <w:szCs w:val="21"/>
        </w:rPr>
        <w:t>多數需要長期、終生用藥與定期回診調整劑量。</w:t>
      </w:r>
    </w:p>
    <w:p w14:paraId="1C138843" w14:textId="77777777" w:rsidR="00715578" w:rsidRDefault="00715578" w:rsidP="00715578">
      <w:pPr>
        <w:spacing w:after="80"/>
      </w:pPr>
      <w:r>
        <w:rPr>
          <w:b/>
          <w:bCs/>
          <w:sz w:val="21"/>
          <w:szCs w:val="21"/>
        </w:rPr>
        <w:t>【備註／但書】</w:t>
      </w:r>
      <w:r>
        <w:rPr>
          <w:sz w:val="21"/>
          <w:szCs w:val="21"/>
        </w:rPr>
        <w:t>心臟衰竭本身是多種心臟病共同的「終點站」</w:t>
      </w:r>
      <w:r>
        <w:rPr>
          <w:sz w:val="21"/>
          <w:szCs w:val="21"/>
        </w:rPr>
        <w:t>,</w:t>
      </w:r>
      <w:r>
        <w:rPr>
          <w:sz w:val="21"/>
          <w:szCs w:val="21"/>
        </w:rPr>
        <w:t>知識庫回答時應說明這是需要找出根本心臟疾病種類、再決定治療組合的狀況</w:t>
      </w:r>
      <w:r>
        <w:rPr>
          <w:sz w:val="21"/>
          <w:szCs w:val="21"/>
        </w:rPr>
        <w:t>,</w:t>
      </w:r>
      <w:r>
        <w:rPr>
          <w:sz w:val="21"/>
          <w:szCs w:val="21"/>
        </w:rPr>
        <w:t>而非單一固定的用藥方案。</w:t>
      </w:r>
    </w:p>
    <w:p w14:paraId="345F407E" w14:textId="77777777" w:rsidR="00715578" w:rsidRDefault="00715578" w:rsidP="00715578">
      <w:pPr>
        <w:spacing w:after="80"/>
      </w:pPr>
      <w:r>
        <w:rPr>
          <w:b/>
          <w:bCs/>
          <w:sz w:val="21"/>
          <w:szCs w:val="21"/>
        </w:rPr>
        <w:t>【資料來源】</w:t>
      </w:r>
      <w:r>
        <w:rPr>
          <w:sz w:val="21"/>
          <w:szCs w:val="21"/>
        </w:rPr>
        <w:t>Merck Veterinary Manual, Heart Failure in Dogs and Cats, https://www.merckvetmanual.com/circulatory-system/heart-failure-in-dogs-and-cats/heart-failure-in-dogs-and-cats</w:t>
      </w:r>
    </w:p>
    <w:p w14:paraId="4539E68F" w14:textId="77777777" w:rsidR="00715578" w:rsidRDefault="00715578" w:rsidP="00715578">
      <w:pPr>
        <w:pStyle w:val="2"/>
        <w:spacing w:before="300" w:after="120"/>
      </w:pPr>
      <w:r>
        <w:t>狗－心絲蟲病</w:t>
      </w:r>
      <w:r>
        <w:t>(Heartworm Disease)</w:t>
      </w:r>
    </w:p>
    <w:p w14:paraId="594ECC0C"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貓亦可感染</w:t>
      </w:r>
      <w:r>
        <w:rPr>
          <w:sz w:val="21"/>
          <w:szCs w:val="21"/>
        </w:rPr>
        <w:t>,</w:t>
      </w:r>
      <w:r>
        <w:rPr>
          <w:sz w:val="21"/>
          <w:szCs w:val="21"/>
        </w:rPr>
        <w:t>但表現不同且較少見</w:t>
      </w:r>
      <w:r>
        <w:rPr>
          <w:sz w:val="21"/>
          <w:szCs w:val="21"/>
        </w:rPr>
        <w:t>)</w:t>
      </w:r>
    </w:p>
    <w:p w14:paraId="3EF6C8DE"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心絲蟲病</w:t>
      </w:r>
    </w:p>
    <w:p w14:paraId="1C84C4B1" w14:textId="77777777" w:rsidR="00715578" w:rsidRDefault="00715578" w:rsidP="00715578">
      <w:pPr>
        <w:spacing w:after="80"/>
      </w:pPr>
      <w:r>
        <w:rPr>
          <w:b/>
          <w:bCs/>
          <w:sz w:val="21"/>
          <w:szCs w:val="21"/>
        </w:rPr>
        <w:lastRenderedPageBreak/>
        <w:t>【常見症狀】</w:t>
      </w:r>
      <w:r>
        <w:rPr>
          <w:sz w:val="21"/>
          <w:szCs w:val="21"/>
        </w:rPr>
        <w:t>早期可能無明顯症狀</w:t>
      </w:r>
      <w:r>
        <w:rPr>
          <w:sz w:val="21"/>
          <w:szCs w:val="21"/>
        </w:rPr>
        <w:t>,</w:t>
      </w:r>
      <w:r>
        <w:rPr>
          <w:sz w:val="21"/>
          <w:szCs w:val="21"/>
        </w:rPr>
        <w:t>隨蟲體數量增加逐漸出現咳嗽、活動不耐、呼吸困難</w:t>
      </w:r>
      <w:r>
        <w:rPr>
          <w:sz w:val="21"/>
          <w:szCs w:val="21"/>
        </w:rPr>
        <w:t>,</w:t>
      </w:r>
      <w:r>
        <w:rPr>
          <w:sz w:val="21"/>
          <w:szCs w:val="21"/>
        </w:rPr>
        <w:t>嚴重感染可能引發心臟衰竭甚至猝死。</w:t>
      </w:r>
    </w:p>
    <w:p w14:paraId="2C7A7E30" w14:textId="77777777" w:rsidR="00715578" w:rsidRDefault="00715578" w:rsidP="00715578">
      <w:pPr>
        <w:spacing w:after="80"/>
      </w:pPr>
      <w:r>
        <w:rPr>
          <w:b/>
          <w:bCs/>
          <w:sz w:val="21"/>
          <w:szCs w:val="21"/>
        </w:rPr>
        <w:t>【可能原因】</w:t>
      </w:r>
      <w:r>
        <w:rPr>
          <w:sz w:val="21"/>
          <w:szCs w:val="21"/>
        </w:rPr>
        <w:t>由蚊子叮咬傳播的心絲蟲寄生於心臟與肺動脈所致</w:t>
      </w:r>
      <w:r>
        <w:rPr>
          <w:sz w:val="21"/>
          <w:szCs w:val="21"/>
        </w:rPr>
        <w:t>,</w:t>
      </w:r>
      <w:r>
        <w:rPr>
          <w:sz w:val="21"/>
          <w:szCs w:val="21"/>
        </w:rPr>
        <w:t>是可以透過定期預防藥物有效預防的疾病。</w:t>
      </w:r>
    </w:p>
    <w:p w14:paraId="7247C0A4" w14:textId="77777777" w:rsidR="00715578" w:rsidRDefault="00715578" w:rsidP="00715578">
      <w:pPr>
        <w:spacing w:after="80"/>
      </w:pPr>
      <w:r>
        <w:rPr>
          <w:b/>
          <w:bCs/>
          <w:sz w:val="21"/>
          <w:szCs w:val="21"/>
        </w:rPr>
        <w:t>【何時該就醫】</w:t>
      </w:r>
      <w:r>
        <w:rPr>
          <w:sz w:val="21"/>
          <w:szCs w:val="21"/>
        </w:rPr>
        <w:t>建議依當地流行程度定期做心絲蟲篩檢</w:t>
      </w:r>
      <w:r>
        <w:rPr>
          <w:sz w:val="21"/>
          <w:szCs w:val="21"/>
        </w:rPr>
        <w:t>(</w:t>
      </w:r>
      <w:r>
        <w:rPr>
          <w:sz w:val="21"/>
          <w:szCs w:val="21"/>
        </w:rPr>
        <w:t>通常搭配預防投藥前的年度檢查</w:t>
      </w:r>
      <w:r>
        <w:rPr>
          <w:sz w:val="21"/>
          <w:szCs w:val="21"/>
        </w:rPr>
        <w:t>),</w:t>
      </w:r>
      <w:r>
        <w:rPr>
          <w:sz w:val="21"/>
          <w:szCs w:val="21"/>
        </w:rPr>
        <w:t>出現咳嗽、活動力下降等疑似症狀應就醫確認。</w:t>
      </w:r>
    </w:p>
    <w:p w14:paraId="45B63F2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確診後的驅蟲治療有一定風險</w:t>
      </w:r>
      <w:r>
        <w:rPr>
          <w:sz w:val="21"/>
          <w:szCs w:val="21"/>
        </w:rPr>
        <w:t>(</w:t>
      </w:r>
      <w:r>
        <w:rPr>
          <w:sz w:val="21"/>
          <w:szCs w:val="21"/>
        </w:rPr>
        <w:t>蟲體死亡崩解可能引發肺栓塞等併發症</w:t>
      </w:r>
      <w:r>
        <w:rPr>
          <w:sz w:val="21"/>
          <w:szCs w:val="21"/>
        </w:rPr>
        <w:t>),</w:t>
      </w:r>
      <w:r>
        <w:rPr>
          <w:sz w:val="21"/>
          <w:szCs w:val="21"/>
        </w:rPr>
        <w:t>需要嚴格限制活動並分階段治療</w:t>
      </w:r>
      <w:r>
        <w:rPr>
          <w:sz w:val="21"/>
          <w:szCs w:val="21"/>
        </w:rPr>
        <w:t>,</w:t>
      </w:r>
      <w:r>
        <w:rPr>
          <w:sz w:val="21"/>
          <w:szCs w:val="21"/>
        </w:rPr>
        <w:t>不像預防投藥那樣單純</w:t>
      </w:r>
      <w:r>
        <w:rPr>
          <w:sz w:val="21"/>
          <w:szCs w:val="21"/>
        </w:rPr>
        <w:t>;</w:t>
      </w:r>
      <w:r>
        <w:rPr>
          <w:sz w:val="21"/>
          <w:szCs w:val="21"/>
        </w:rPr>
        <w:t>因此「預防勝於治療」在此病特別關鍵。</w:t>
      </w:r>
    </w:p>
    <w:p w14:paraId="7BA274E4" w14:textId="77777777" w:rsidR="00715578" w:rsidRDefault="00715578" w:rsidP="00715578">
      <w:pPr>
        <w:spacing w:after="80"/>
      </w:pPr>
      <w:r>
        <w:rPr>
          <w:b/>
          <w:bCs/>
          <w:sz w:val="21"/>
          <w:szCs w:val="21"/>
        </w:rPr>
        <w:t>【備註／但書】</w:t>
      </w:r>
      <w:r>
        <w:rPr>
          <w:sz w:val="21"/>
          <w:szCs w:val="21"/>
        </w:rPr>
        <w:t>心絲蟲的治療遠比預防複雜且有風險</w:t>
      </w:r>
      <w:r>
        <w:rPr>
          <w:sz w:val="21"/>
          <w:szCs w:val="21"/>
        </w:rPr>
        <w:t>,</w:t>
      </w:r>
      <w:r>
        <w:rPr>
          <w:sz w:val="21"/>
          <w:szCs w:val="21"/>
        </w:rPr>
        <w:t>知識庫回答時應特別強調定期預防投藥的重要性</w:t>
      </w:r>
      <w:r>
        <w:rPr>
          <w:sz w:val="21"/>
          <w:szCs w:val="21"/>
        </w:rPr>
        <w:t>,</w:t>
      </w:r>
      <w:r>
        <w:rPr>
          <w:sz w:val="21"/>
          <w:szCs w:val="21"/>
        </w:rPr>
        <w:t>而不只是說明感染後如何治療。</w:t>
      </w:r>
    </w:p>
    <w:p w14:paraId="226B3CFA" w14:textId="77777777" w:rsidR="00715578" w:rsidRDefault="00715578" w:rsidP="00715578">
      <w:pPr>
        <w:spacing w:after="80"/>
      </w:pPr>
      <w:r>
        <w:rPr>
          <w:b/>
          <w:bCs/>
          <w:sz w:val="21"/>
          <w:szCs w:val="21"/>
        </w:rPr>
        <w:t>【資料來源】</w:t>
      </w:r>
      <w:r>
        <w:rPr>
          <w:sz w:val="21"/>
          <w:szCs w:val="21"/>
        </w:rPr>
        <w:t>Merck Veterinary Manual, Heartworm Disease in Dogs, https://www.merckvetmanual.com/dog-owners/heart-and-blood-vessel-disorders-of-dogs/heartworm-disease-in-dogs</w:t>
      </w:r>
    </w:p>
    <w:p w14:paraId="070EF6E6" w14:textId="77777777" w:rsidR="00715578" w:rsidRDefault="00715578" w:rsidP="00715578">
      <w:pPr>
        <w:pStyle w:val="1"/>
        <w:pBdr>
          <w:bottom w:val="single" w:sz="6" w:space="4" w:color="999999"/>
        </w:pBdr>
        <w:spacing w:before="400" w:after="150"/>
      </w:pPr>
      <w:r>
        <w:t>內分泌系統(Hormonal / Endocrine System)</w:t>
      </w:r>
    </w:p>
    <w:p w14:paraId="6422923F" w14:textId="77777777" w:rsidR="00715578" w:rsidRDefault="00715578" w:rsidP="00715578">
      <w:pPr>
        <w:pStyle w:val="2"/>
        <w:spacing w:before="300" w:after="120"/>
      </w:pPr>
      <w:r>
        <w:t>狗－庫興氏症候群</w:t>
      </w:r>
      <w:r>
        <w:t>(Cushing Syndrome / Hyperadrenocorticism)</w:t>
      </w:r>
    </w:p>
    <w:p w14:paraId="1D5159AC"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貓罕見</w:t>
      </w:r>
      <w:r>
        <w:rPr>
          <w:sz w:val="21"/>
          <w:szCs w:val="21"/>
        </w:rPr>
        <w:t>)</w:t>
      </w:r>
    </w:p>
    <w:p w14:paraId="54E9ECB5"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庫興氏症候群</w:t>
      </w:r>
      <w:r>
        <w:rPr>
          <w:sz w:val="21"/>
          <w:szCs w:val="21"/>
        </w:rPr>
        <w:t>(</w:t>
      </w:r>
      <w:r>
        <w:rPr>
          <w:sz w:val="21"/>
          <w:szCs w:val="21"/>
        </w:rPr>
        <w:t>腎上腺皮質機能亢進</w:t>
      </w:r>
      <w:r>
        <w:rPr>
          <w:sz w:val="21"/>
          <w:szCs w:val="21"/>
        </w:rPr>
        <w:t>)</w:t>
      </w:r>
    </w:p>
    <w:p w14:paraId="2D2AB1B3" w14:textId="77777777" w:rsidR="00715578" w:rsidRDefault="00715578" w:rsidP="00715578">
      <w:pPr>
        <w:spacing w:after="80"/>
      </w:pPr>
      <w:r>
        <w:rPr>
          <w:b/>
          <w:bCs/>
          <w:sz w:val="21"/>
          <w:szCs w:val="21"/>
        </w:rPr>
        <w:t>【常見症狀】</w:t>
      </w:r>
      <w:r>
        <w:rPr>
          <w:sz w:val="21"/>
          <w:szCs w:val="21"/>
        </w:rPr>
        <w:t>常見多渴多尿、多食、腹部下垂膨大、對稱性脫毛、皮膚變薄、易感染。</w:t>
      </w:r>
    </w:p>
    <w:p w14:paraId="59EFE09D" w14:textId="77777777" w:rsidR="00715578" w:rsidRDefault="00715578" w:rsidP="00715578">
      <w:pPr>
        <w:spacing w:after="80"/>
      </w:pPr>
      <w:r>
        <w:rPr>
          <w:b/>
          <w:bCs/>
          <w:sz w:val="21"/>
          <w:szCs w:val="21"/>
        </w:rPr>
        <w:t>【可能原因】</w:t>
      </w:r>
      <w:r>
        <w:rPr>
          <w:sz w:val="21"/>
          <w:szCs w:val="21"/>
        </w:rPr>
        <w:t>體內糖皮質類固醇分泌過量所致</w:t>
      </w:r>
      <w:r>
        <w:rPr>
          <w:sz w:val="21"/>
          <w:szCs w:val="21"/>
        </w:rPr>
        <w:t>,</w:t>
      </w:r>
      <w:r>
        <w:rPr>
          <w:sz w:val="21"/>
          <w:szCs w:val="21"/>
        </w:rPr>
        <w:t>多數是腦下垂體腫瘤導致</w:t>
      </w:r>
      <w:r>
        <w:rPr>
          <w:sz w:val="21"/>
          <w:szCs w:val="21"/>
        </w:rPr>
        <w:t>(</w:t>
      </w:r>
      <w:r>
        <w:rPr>
          <w:sz w:val="21"/>
          <w:szCs w:val="21"/>
        </w:rPr>
        <w:t>庫興氏「病」</w:t>
      </w:r>
      <w:r>
        <w:rPr>
          <w:sz w:val="21"/>
          <w:szCs w:val="21"/>
        </w:rPr>
        <w:t>),</w:t>
      </w:r>
      <w:r>
        <w:rPr>
          <w:sz w:val="21"/>
          <w:szCs w:val="21"/>
        </w:rPr>
        <w:t>少數是腎上腺本身腫瘤造成</w:t>
      </w:r>
      <w:r>
        <w:rPr>
          <w:sz w:val="21"/>
          <w:szCs w:val="21"/>
        </w:rPr>
        <w:t>,</w:t>
      </w:r>
      <w:r>
        <w:rPr>
          <w:sz w:val="21"/>
          <w:szCs w:val="21"/>
        </w:rPr>
        <w:t>狗遠比貓常見。</w:t>
      </w:r>
    </w:p>
    <w:p w14:paraId="6288D6E7" w14:textId="77777777" w:rsidR="00715578" w:rsidRDefault="00715578" w:rsidP="00715578">
      <w:pPr>
        <w:spacing w:after="80"/>
      </w:pPr>
      <w:r>
        <w:rPr>
          <w:b/>
          <w:bCs/>
          <w:sz w:val="21"/>
          <w:szCs w:val="21"/>
        </w:rPr>
        <w:t>【何時該就醫】</w:t>
      </w:r>
      <w:r>
        <w:rPr>
          <w:sz w:val="21"/>
          <w:szCs w:val="21"/>
        </w:rPr>
        <w:t>中老年犬出現持續多渴多尿、腹部異常膨大、對稱性脫毛</w:t>
      </w:r>
      <w:r>
        <w:rPr>
          <w:sz w:val="21"/>
          <w:szCs w:val="21"/>
        </w:rPr>
        <w:t>,</w:t>
      </w:r>
      <w:r>
        <w:rPr>
          <w:sz w:val="21"/>
          <w:szCs w:val="21"/>
        </w:rPr>
        <w:t>建議就醫做進一步內分泌檢查確認。</w:t>
      </w:r>
    </w:p>
    <w:p w14:paraId="36A93D0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依病因選擇口服藥物控制</w:t>
      </w:r>
      <w:r>
        <w:rPr>
          <w:sz w:val="21"/>
          <w:szCs w:val="21"/>
        </w:rPr>
        <w:t>(</w:t>
      </w:r>
      <w:r>
        <w:rPr>
          <w:sz w:val="21"/>
          <w:szCs w:val="21"/>
        </w:rPr>
        <w:t>如</w:t>
      </w:r>
      <w:r>
        <w:rPr>
          <w:sz w:val="21"/>
          <w:szCs w:val="21"/>
        </w:rPr>
        <w:t xml:space="preserve"> trilostane</w:t>
      </w:r>
      <w:r>
        <w:rPr>
          <w:sz w:val="21"/>
          <w:szCs w:val="21"/>
        </w:rPr>
        <w:t>、</w:t>
      </w:r>
      <w:r>
        <w:rPr>
          <w:sz w:val="21"/>
          <w:szCs w:val="21"/>
        </w:rPr>
        <w:t>mitotane)</w:t>
      </w:r>
      <w:r>
        <w:rPr>
          <w:sz w:val="21"/>
          <w:szCs w:val="21"/>
        </w:rPr>
        <w:t>、放射治療或手術</w:t>
      </w:r>
      <w:r>
        <w:rPr>
          <w:sz w:val="21"/>
          <w:szCs w:val="21"/>
        </w:rPr>
        <w:t>,</w:t>
      </w:r>
      <w:r>
        <w:rPr>
          <w:sz w:val="21"/>
          <w:szCs w:val="21"/>
        </w:rPr>
        <w:t>需要長期監控與調整劑量。</w:t>
      </w:r>
    </w:p>
    <w:p w14:paraId="1596F89B" w14:textId="77777777" w:rsidR="00715578" w:rsidRDefault="00715578" w:rsidP="00715578">
      <w:pPr>
        <w:spacing w:after="80"/>
      </w:pPr>
      <w:r>
        <w:rPr>
          <w:b/>
          <w:bCs/>
          <w:sz w:val="21"/>
          <w:szCs w:val="21"/>
        </w:rPr>
        <w:t>【備註／但書】</w:t>
      </w:r>
      <w:r>
        <w:rPr>
          <w:sz w:val="21"/>
          <w:szCs w:val="21"/>
        </w:rPr>
        <w:t>貓若確診此病</w:t>
      </w:r>
      <w:r>
        <w:rPr>
          <w:sz w:val="21"/>
          <w:szCs w:val="21"/>
        </w:rPr>
        <w:t>,</w:t>
      </w:r>
      <w:r>
        <w:rPr>
          <w:sz w:val="21"/>
          <w:szCs w:val="21"/>
        </w:rPr>
        <w:t>常同時合併糖尿病</w:t>
      </w:r>
      <w:r>
        <w:rPr>
          <w:sz w:val="21"/>
          <w:szCs w:val="21"/>
        </w:rPr>
        <w:t>,</w:t>
      </w:r>
      <w:r>
        <w:rPr>
          <w:sz w:val="21"/>
          <w:szCs w:val="21"/>
        </w:rPr>
        <w:t>且貓的皮膚會變得極度脆弱易撕裂</w:t>
      </w:r>
      <w:r>
        <w:rPr>
          <w:sz w:val="21"/>
          <w:szCs w:val="21"/>
        </w:rPr>
        <w:t>(</w:t>
      </w:r>
      <w:r>
        <w:rPr>
          <w:sz w:val="21"/>
          <w:szCs w:val="21"/>
        </w:rPr>
        <w:t>稱為皮膚脆弱症候群</w:t>
      </w:r>
      <w:r>
        <w:rPr>
          <w:sz w:val="21"/>
          <w:szCs w:val="21"/>
        </w:rPr>
        <w:t>),</w:t>
      </w:r>
      <w:r>
        <w:rPr>
          <w:sz w:val="21"/>
          <w:szCs w:val="21"/>
        </w:rPr>
        <w:t>知識庫回答貓咪相關問題時應特別提及這個物種差異。</w:t>
      </w:r>
    </w:p>
    <w:p w14:paraId="5BCC1B96" w14:textId="77777777" w:rsidR="00715578" w:rsidRDefault="00715578" w:rsidP="00715578">
      <w:pPr>
        <w:spacing w:after="80"/>
      </w:pPr>
      <w:r>
        <w:rPr>
          <w:b/>
          <w:bCs/>
          <w:sz w:val="21"/>
          <w:szCs w:val="21"/>
        </w:rPr>
        <w:lastRenderedPageBreak/>
        <w:t>【資料來源】</w:t>
      </w:r>
      <w:r>
        <w:rPr>
          <w:sz w:val="21"/>
          <w:szCs w:val="21"/>
        </w:rPr>
        <w:t>Merck Veterinary Manual, Cushing Syndrome (Hyperadrenocorticism) in Animals, https://www.merckvetmanual.com/endocrine-system/the-adrenal-glands/cushing-syndrome-hyperadrenocorticism-in-animals</w:t>
      </w:r>
    </w:p>
    <w:p w14:paraId="404B3C0F" w14:textId="77777777" w:rsidR="00715578" w:rsidRDefault="00715578" w:rsidP="00715578">
      <w:pPr>
        <w:pStyle w:val="2"/>
        <w:spacing w:before="300" w:after="120"/>
      </w:pPr>
      <w:r>
        <w:t>狗－愛迪生氏症</w:t>
      </w:r>
      <w:r>
        <w:t>(Addison Disease / Hypoadrenocorticism)</w:t>
      </w:r>
    </w:p>
    <w:p w14:paraId="214BDAE0"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貓罕見</w:t>
      </w:r>
      <w:r>
        <w:rPr>
          <w:sz w:val="21"/>
          <w:szCs w:val="21"/>
        </w:rPr>
        <w:t>)</w:t>
      </w:r>
    </w:p>
    <w:p w14:paraId="76188B87"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愛迪生氏症</w:t>
      </w:r>
      <w:r>
        <w:rPr>
          <w:sz w:val="21"/>
          <w:szCs w:val="21"/>
        </w:rPr>
        <w:t>(</w:t>
      </w:r>
      <w:r>
        <w:rPr>
          <w:sz w:val="21"/>
          <w:szCs w:val="21"/>
        </w:rPr>
        <w:t>腎上腺皮質機能低下</w:t>
      </w:r>
      <w:r>
        <w:rPr>
          <w:sz w:val="21"/>
          <w:szCs w:val="21"/>
        </w:rPr>
        <w:t>)</w:t>
      </w:r>
    </w:p>
    <w:p w14:paraId="26ADB72D" w14:textId="77777777" w:rsidR="00715578" w:rsidRDefault="00715578" w:rsidP="00715578">
      <w:pPr>
        <w:spacing w:after="80"/>
      </w:pPr>
      <w:r>
        <w:rPr>
          <w:b/>
          <w:bCs/>
          <w:sz w:val="21"/>
          <w:szCs w:val="21"/>
        </w:rPr>
        <w:t>【常見症狀】</w:t>
      </w:r>
      <w:r>
        <w:rPr>
          <w:sz w:val="21"/>
          <w:szCs w:val="21"/>
        </w:rPr>
        <w:t>症狀常不具特異性</w:t>
      </w:r>
      <w:r>
        <w:rPr>
          <w:sz w:val="21"/>
          <w:szCs w:val="21"/>
        </w:rPr>
        <w:t>(</w:t>
      </w:r>
      <w:r>
        <w:rPr>
          <w:sz w:val="21"/>
          <w:szCs w:val="21"/>
        </w:rPr>
        <w:t>嗜睡、食慾下降、嘔吐、腹瀉</w:t>
      </w:r>
      <w:r>
        <w:rPr>
          <w:sz w:val="21"/>
          <w:szCs w:val="21"/>
        </w:rPr>
        <w:t>),</w:t>
      </w:r>
      <w:r>
        <w:rPr>
          <w:sz w:val="21"/>
          <w:szCs w:val="21"/>
        </w:rPr>
        <w:t>容易被誤認為腸胃炎等其他疾病</w:t>
      </w:r>
      <w:r>
        <w:rPr>
          <w:sz w:val="21"/>
          <w:szCs w:val="21"/>
        </w:rPr>
        <w:t>,</w:t>
      </w:r>
      <w:r>
        <w:rPr>
          <w:sz w:val="21"/>
          <w:szCs w:val="21"/>
        </w:rPr>
        <w:t>嚴重時</w:t>
      </w:r>
      <w:r>
        <w:rPr>
          <w:sz w:val="21"/>
          <w:szCs w:val="21"/>
        </w:rPr>
        <w:t>(</w:t>
      </w:r>
      <w:r>
        <w:rPr>
          <w:sz w:val="21"/>
          <w:szCs w:val="21"/>
        </w:rPr>
        <w:t>愛迪生氏危象</w:t>
      </w:r>
      <w:r>
        <w:rPr>
          <w:sz w:val="21"/>
          <w:szCs w:val="21"/>
        </w:rPr>
        <w:t>)</w:t>
      </w:r>
      <w:r>
        <w:rPr>
          <w:sz w:val="21"/>
          <w:szCs w:val="21"/>
        </w:rPr>
        <w:t>可能出現虛脫、休克等急症表現。</w:t>
      </w:r>
    </w:p>
    <w:p w14:paraId="7158FA02" w14:textId="77777777" w:rsidR="00715578" w:rsidRDefault="00715578" w:rsidP="00715578">
      <w:pPr>
        <w:spacing w:after="80"/>
      </w:pPr>
      <w:r>
        <w:rPr>
          <w:b/>
          <w:bCs/>
          <w:sz w:val="21"/>
          <w:szCs w:val="21"/>
        </w:rPr>
        <w:t>【可能原因】</w:t>
      </w:r>
      <w:r>
        <w:rPr>
          <w:sz w:val="21"/>
          <w:szCs w:val="21"/>
        </w:rPr>
        <w:t>體內腎上腺分泌的皮質類固醇不足所致</w:t>
      </w:r>
      <w:r>
        <w:rPr>
          <w:sz w:val="21"/>
          <w:szCs w:val="21"/>
        </w:rPr>
        <w:t>,</w:t>
      </w:r>
      <w:r>
        <w:rPr>
          <w:sz w:val="21"/>
          <w:szCs w:val="21"/>
        </w:rPr>
        <w:t>多數為免疫媒介性破壞腎上腺組織。</w:t>
      </w:r>
    </w:p>
    <w:p w14:paraId="7D7C158F" w14:textId="77777777" w:rsidR="00715578" w:rsidRDefault="00715578" w:rsidP="00715578">
      <w:pPr>
        <w:spacing w:after="80"/>
      </w:pPr>
      <w:r>
        <w:rPr>
          <w:b/>
          <w:bCs/>
          <w:sz w:val="21"/>
          <w:szCs w:val="21"/>
        </w:rPr>
        <w:t>【何時該就醫】</w:t>
      </w:r>
      <w:r>
        <w:rPr>
          <w:sz w:val="21"/>
          <w:szCs w:val="21"/>
        </w:rPr>
        <w:t>反覆發作、原因不明的嗜睡合併腸胃症狀</w:t>
      </w:r>
      <w:r>
        <w:rPr>
          <w:sz w:val="21"/>
          <w:szCs w:val="21"/>
        </w:rPr>
        <w:t>,</w:t>
      </w:r>
      <w:r>
        <w:rPr>
          <w:sz w:val="21"/>
          <w:szCs w:val="21"/>
        </w:rPr>
        <w:t>尤其抽血檢查電解質異常時</w:t>
      </w:r>
      <w:r>
        <w:rPr>
          <w:sz w:val="21"/>
          <w:szCs w:val="21"/>
        </w:rPr>
        <w:t>,</w:t>
      </w:r>
      <w:r>
        <w:rPr>
          <w:sz w:val="21"/>
          <w:szCs w:val="21"/>
        </w:rPr>
        <w:t>應懷疑此病並儘速就醫確認</w:t>
      </w:r>
      <w:r>
        <w:rPr>
          <w:sz w:val="21"/>
          <w:szCs w:val="21"/>
        </w:rPr>
        <w:t>;</w:t>
      </w:r>
      <w:r>
        <w:rPr>
          <w:sz w:val="21"/>
          <w:szCs w:val="21"/>
        </w:rPr>
        <w:t>若已呈現虛脫休克</w:t>
      </w:r>
      <w:r>
        <w:rPr>
          <w:sz w:val="21"/>
          <w:szCs w:val="21"/>
        </w:rPr>
        <w:t>,</w:t>
      </w:r>
      <w:r>
        <w:rPr>
          <w:sz w:val="21"/>
          <w:szCs w:val="21"/>
        </w:rPr>
        <w:t>屬於急症。</w:t>
      </w:r>
    </w:p>
    <w:p w14:paraId="1C54127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確診後需要終生補充皮質類固醇與礦物皮質激素</w:t>
      </w:r>
      <w:r>
        <w:rPr>
          <w:sz w:val="21"/>
          <w:szCs w:val="21"/>
        </w:rPr>
        <w:t>,</w:t>
      </w:r>
      <w:r>
        <w:rPr>
          <w:sz w:val="21"/>
          <w:szCs w:val="21"/>
        </w:rPr>
        <w:t>多數控制良好後可正常生活</w:t>
      </w:r>
      <w:r>
        <w:rPr>
          <w:sz w:val="21"/>
          <w:szCs w:val="21"/>
        </w:rPr>
        <w:t>,</w:t>
      </w:r>
      <w:r>
        <w:rPr>
          <w:sz w:val="21"/>
          <w:szCs w:val="21"/>
        </w:rPr>
        <w:t>但需終生規律回診調整劑量。</w:t>
      </w:r>
    </w:p>
    <w:p w14:paraId="60549739" w14:textId="77777777" w:rsidR="00715578" w:rsidRDefault="00715578" w:rsidP="00715578">
      <w:pPr>
        <w:spacing w:after="80"/>
      </w:pPr>
      <w:r>
        <w:rPr>
          <w:b/>
          <w:bCs/>
          <w:sz w:val="21"/>
          <w:szCs w:val="21"/>
        </w:rPr>
        <w:t>【備註／但書】</w:t>
      </w:r>
      <w:r>
        <w:rPr>
          <w:sz w:val="21"/>
          <w:szCs w:val="21"/>
        </w:rPr>
        <w:t>此病症狀容易與腸胃炎混淆</w:t>
      </w:r>
      <w:r>
        <w:rPr>
          <w:sz w:val="21"/>
          <w:szCs w:val="21"/>
        </w:rPr>
        <w:t>,</w:t>
      </w:r>
      <w:r>
        <w:rPr>
          <w:sz w:val="21"/>
          <w:szCs w:val="21"/>
        </w:rPr>
        <w:t>是知識庫在回答「反覆腸胃不適</w:t>
      </w:r>
      <w:r>
        <w:rPr>
          <w:sz w:val="21"/>
          <w:szCs w:val="21"/>
        </w:rPr>
        <w:t>,</w:t>
      </w:r>
      <w:r>
        <w:rPr>
          <w:sz w:val="21"/>
          <w:szCs w:val="21"/>
        </w:rPr>
        <w:t>檢查不出明確原因」這類問題時</w:t>
      </w:r>
      <w:r>
        <w:rPr>
          <w:sz w:val="21"/>
          <w:szCs w:val="21"/>
        </w:rPr>
        <w:t>,</w:t>
      </w:r>
      <w:r>
        <w:rPr>
          <w:sz w:val="21"/>
          <w:szCs w:val="21"/>
        </w:rPr>
        <w:t>值得提及的鑑別診斷方向之一。</w:t>
      </w:r>
    </w:p>
    <w:p w14:paraId="283A508E" w14:textId="77777777" w:rsidR="00715578" w:rsidRDefault="00715578" w:rsidP="00715578">
      <w:pPr>
        <w:spacing w:after="80"/>
      </w:pPr>
      <w:r>
        <w:rPr>
          <w:b/>
          <w:bCs/>
          <w:sz w:val="21"/>
          <w:szCs w:val="21"/>
        </w:rPr>
        <w:t>【資料來源】</w:t>
      </w:r>
      <w:r>
        <w:rPr>
          <w:sz w:val="21"/>
          <w:szCs w:val="21"/>
        </w:rPr>
        <w:t>Merck Veterinary Manual, Endocrine Diseases in Animals, https://www.merckvetmanual.com/endocrine-system/endocrine-system-introduction/endocrine-diseases-in-animals</w:t>
      </w:r>
    </w:p>
    <w:p w14:paraId="6031322C" w14:textId="77777777" w:rsidR="00715578" w:rsidRDefault="00715578" w:rsidP="00715578">
      <w:pPr>
        <w:pStyle w:val="2"/>
        <w:spacing w:before="300" w:after="120"/>
      </w:pPr>
      <w:r>
        <w:t>貓狗－糖尿病</w:t>
      </w:r>
      <w:r>
        <w:t>(Diabetes Mellitus)</w:t>
      </w:r>
    </w:p>
    <w:p w14:paraId="5A5EB2FA" w14:textId="77777777" w:rsidR="00715578" w:rsidRDefault="00715578" w:rsidP="00715578">
      <w:pPr>
        <w:spacing w:after="80"/>
      </w:pPr>
      <w:r>
        <w:rPr>
          <w:b/>
          <w:bCs/>
          <w:sz w:val="21"/>
          <w:szCs w:val="21"/>
        </w:rPr>
        <w:t>【物種】</w:t>
      </w:r>
      <w:r>
        <w:rPr>
          <w:sz w:val="21"/>
          <w:szCs w:val="21"/>
        </w:rPr>
        <w:t>貓、狗</w:t>
      </w:r>
    </w:p>
    <w:p w14:paraId="7E04F75C"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糖尿病</w:t>
      </w:r>
    </w:p>
    <w:p w14:paraId="1F927CC2" w14:textId="77777777" w:rsidR="00715578" w:rsidRDefault="00715578" w:rsidP="00715578">
      <w:pPr>
        <w:spacing w:after="80"/>
      </w:pPr>
      <w:r>
        <w:rPr>
          <w:b/>
          <w:bCs/>
          <w:sz w:val="21"/>
          <w:szCs w:val="21"/>
        </w:rPr>
        <w:t>【常見症狀】</w:t>
      </w:r>
      <w:r>
        <w:rPr>
          <w:sz w:val="21"/>
          <w:szCs w:val="21"/>
        </w:rPr>
        <w:t>典型表現為多渴多尿、多食但體重下降</w:t>
      </w:r>
      <w:r>
        <w:rPr>
          <w:sz w:val="21"/>
          <w:szCs w:val="21"/>
        </w:rPr>
        <w:t>,</w:t>
      </w:r>
      <w:r>
        <w:rPr>
          <w:sz w:val="21"/>
          <w:szCs w:val="21"/>
        </w:rPr>
        <w:t>狗常見併發白內障</w:t>
      </w:r>
      <w:r>
        <w:rPr>
          <w:sz w:val="21"/>
          <w:szCs w:val="21"/>
        </w:rPr>
        <w:t>(</w:t>
      </w:r>
      <w:r>
        <w:rPr>
          <w:sz w:val="21"/>
          <w:szCs w:val="21"/>
        </w:rPr>
        <w:t>超過</w:t>
      </w:r>
      <w:r>
        <w:rPr>
          <w:sz w:val="21"/>
          <w:szCs w:val="21"/>
        </w:rPr>
        <w:t>85%</w:t>
      </w:r>
      <w:r>
        <w:rPr>
          <w:sz w:val="21"/>
          <w:szCs w:val="21"/>
        </w:rPr>
        <w:t>糖尿病犬會出現</w:t>
      </w:r>
      <w:r>
        <w:rPr>
          <w:sz w:val="21"/>
          <w:szCs w:val="21"/>
        </w:rPr>
        <w:t>),</w:t>
      </w:r>
      <w:r>
        <w:rPr>
          <w:sz w:val="21"/>
          <w:szCs w:val="21"/>
        </w:rPr>
        <w:t>貓則可能出現特殊的「蹠行步態」</w:t>
      </w:r>
      <w:r>
        <w:rPr>
          <w:sz w:val="21"/>
          <w:szCs w:val="21"/>
        </w:rPr>
        <w:t>(</w:t>
      </w:r>
      <w:r>
        <w:rPr>
          <w:sz w:val="21"/>
          <w:szCs w:val="21"/>
        </w:rPr>
        <w:t>整個腳掌著地行走</w:t>
      </w:r>
      <w:r>
        <w:rPr>
          <w:sz w:val="21"/>
          <w:szCs w:val="21"/>
        </w:rPr>
        <w:t>)</w:t>
      </w:r>
      <w:r>
        <w:rPr>
          <w:sz w:val="21"/>
          <w:szCs w:val="21"/>
        </w:rPr>
        <w:t>。</w:t>
      </w:r>
    </w:p>
    <w:p w14:paraId="51C8ED86" w14:textId="77777777" w:rsidR="00715578" w:rsidRDefault="00715578" w:rsidP="00715578">
      <w:pPr>
        <w:spacing w:after="80"/>
      </w:pPr>
      <w:r>
        <w:rPr>
          <w:b/>
          <w:bCs/>
          <w:sz w:val="21"/>
          <w:szCs w:val="21"/>
        </w:rPr>
        <w:lastRenderedPageBreak/>
        <w:t>【可能原因】</w:t>
      </w:r>
      <w:r>
        <w:rPr>
          <w:sz w:val="21"/>
          <w:szCs w:val="21"/>
        </w:rPr>
        <w:t>因胰島素分泌不足或身體對胰島素反應不良所致</w:t>
      </w:r>
      <w:r>
        <w:rPr>
          <w:sz w:val="21"/>
          <w:szCs w:val="21"/>
        </w:rPr>
        <w:t>,</w:t>
      </w:r>
      <w:r>
        <w:rPr>
          <w:sz w:val="21"/>
          <w:szCs w:val="21"/>
        </w:rPr>
        <w:t>貓的糖尿病與肥胖、生活型態關係較密切</w:t>
      </w:r>
      <w:r>
        <w:rPr>
          <w:sz w:val="21"/>
          <w:szCs w:val="21"/>
        </w:rPr>
        <w:t>,</w:t>
      </w:r>
      <w:r>
        <w:rPr>
          <w:sz w:val="21"/>
          <w:szCs w:val="21"/>
        </w:rPr>
        <w:t>狗則好發於中年、可能與胰臟炎等其他疾病相關。</w:t>
      </w:r>
    </w:p>
    <w:p w14:paraId="244D1FB9" w14:textId="77777777" w:rsidR="00715578" w:rsidRDefault="00715578" w:rsidP="00715578">
      <w:pPr>
        <w:spacing w:after="80"/>
      </w:pPr>
      <w:r>
        <w:rPr>
          <w:b/>
          <w:bCs/>
          <w:sz w:val="21"/>
          <w:szCs w:val="21"/>
        </w:rPr>
        <w:t>【何時該就醫】</w:t>
      </w:r>
      <w:r>
        <w:rPr>
          <w:sz w:val="21"/>
          <w:szCs w:val="21"/>
        </w:rPr>
        <w:t>出現多渴多尿、體重下降但食慾正常或增加</w:t>
      </w:r>
      <w:r>
        <w:rPr>
          <w:sz w:val="21"/>
          <w:szCs w:val="21"/>
        </w:rPr>
        <w:t>,</w:t>
      </w:r>
      <w:r>
        <w:rPr>
          <w:sz w:val="21"/>
          <w:szCs w:val="21"/>
        </w:rPr>
        <w:t>應就醫抽血尿檢確認。</w:t>
      </w:r>
    </w:p>
    <w:p w14:paraId="3DC6C137"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多數需要終生胰島素注射控制</w:t>
      </w:r>
      <w:r>
        <w:rPr>
          <w:sz w:val="21"/>
          <w:szCs w:val="21"/>
        </w:rPr>
        <w:t>,</w:t>
      </w:r>
      <w:r>
        <w:rPr>
          <w:sz w:val="21"/>
          <w:szCs w:val="21"/>
        </w:rPr>
        <w:t>搭配飲食調整</w:t>
      </w:r>
      <w:r>
        <w:rPr>
          <w:sz w:val="21"/>
          <w:szCs w:val="21"/>
        </w:rPr>
        <w:t>;</w:t>
      </w:r>
      <w:r>
        <w:rPr>
          <w:sz w:val="21"/>
          <w:szCs w:val="21"/>
        </w:rPr>
        <w:t>貓的糖尿病若能早期積極控制</w:t>
      </w:r>
      <w:r>
        <w:rPr>
          <w:sz w:val="21"/>
          <w:szCs w:val="21"/>
        </w:rPr>
        <w:t>,</w:t>
      </w:r>
      <w:r>
        <w:rPr>
          <w:sz w:val="21"/>
          <w:szCs w:val="21"/>
        </w:rPr>
        <w:t>部分個案有機會達到「緩解」</w:t>
      </w:r>
      <w:r>
        <w:rPr>
          <w:sz w:val="21"/>
          <w:szCs w:val="21"/>
        </w:rPr>
        <w:t>(</w:t>
      </w:r>
      <w:r>
        <w:rPr>
          <w:sz w:val="21"/>
          <w:szCs w:val="21"/>
        </w:rPr>
        <w:t>暫時不需胰島素</w:t>
      </w:r>
      <w:r>
        <w:rPr>
          <w:sz w:val="21"/>
          <w:szCs w:val="21"/>
        </w:rPr>
        <w:t>),</w:t>
      </w:r>
      <w:r>
        <w:rPr>
          <w:sz w:val="21"/>
          <w:szCs w:val="21"/>
        </w:rPr>
        <w:t>但狗的糖尿病目前普遍認為需要終生用藥。</w:t>
      </w:r>
    </w:p>
    <w:p w14:paraId="0CEF3FFD" w14:textId="77777777" w:rsidR="00715578" w:rsidRDefault="00715578" w:rsidP="00715578">
      <w:pPr>
        <w:spacing w:after="80"/>
      </w:pPr>
      <w:r>
        <w:rPr>
          <w:b/>
          <w:bCs/>
          <w:sz w:val="21"/>
          <w:szCs w:val="21"/>
        </w:rPr>
        <w:t>【備註／但書】</w:t>
      </w:r>
      <w:r>
        <w:rPr>
          <w:sz w:val="21"/>
          <w:szCs w:val="21"/>
        </w:rPr>
        <w:t>貓與狗的糖尿病在「是否可能緩解」這點上有明顯差異</w:t>
      </w:r>
      <w:r>
        <w:rPr>
          <w:sz w:val="21"/>
          <w:szCs w:val="21"/>
        </w:rPr>
        <w:t>,</w:t>
      </w:r>
      <w:r>
        <w:rPr>
          <w:sz w:val="21"/>
          <w:szCs w:val="21"/>
        </w:rPr>
        <w:t>知識庫回答時應依物種給出不同的預期</w:t>
      </w:r>
      <w:r>
        <w:rPr>
          <w:sz w:val="21"/>
          <w:szCs w:val="21"/>
        </w:rPr>
        <w:t>,</w:t>
      </w:r>
      <w:r>
        <w:rPr>
          <w:sz w:val="21"/>
          <w:szCs w:val="21"/>
        </w:rPr>
        <w:t>避免讓狗的飼主誤以為也有機會停藥。</w:t>
      </w:r>
    </w:p>
    <w:p w14:paraId="51767AB1" w14:textId="77777777" w:rsidR="00715578" w:rsidRDefault="00715578" w:rsidP="00715578">
      <w:pPr>
        <w:spacing w:after="80"/>
      </w:pPr>
      <w:r>
        <w:rPr>
          <w:b/>
          <w:bCs/>
          <w:sz w:val="21"/>
          <w:szCs w:val="21"/>
        </w:rPr>
        <w:t>【資料來源】</w:t>
      </w:r>
      <w:r>
        <w:rPr>
          <w:sz w:val="21"/>
          <w:szCs w:val="21"/>
        </w:rPr>
        <w:t>Merck Veterinary Manual, Endocrine Diseases in Animals, https://www.merckvetmanual.com/endocrine-system/endocrine-system-introduction/endocrine-diseases-in-animals</w:t>
      </w:r>
    </w:p>
    <w:p w14:paraId="494DB177" w14:textId="77777777" w:rsidR="00715578" w:rsidRDefault="00715578" w:rsidP="00715578">
      <w:pPr>
        <w:pStyle w:val="2"/>
        <w:spacing w:before="300" w:after="120"/>
      </w:pPr>
      <w:r>
        <w:t>貓狗－甲狀腺疾病</w:t>
      </w:r>
      <w:r>
        <w:t>(</w:t>
      </w:r>
      <w:r>
        <w:t>甲狀腺機能亢進</w:t>
      </w:r>
      <w:r>
        <w:t>/</w:t>
      </w:r>
      <w:r>
        <w:t>低下</w:t>
      </w:r>
      <w:r>
        <w:t>)</w:t>
      </w:r>
    </w:p>
    <w:p w14:paraId="449E01EA" w14:textId="77777777" w:rsidR="00715578" w:rsidRDefault="00715578" w:rsidP="00715578">
      <w:pPr>
        <w:spacing w:after="80"/>
      </w:pPr>
      <w:r>
        <w:rPr>
          <w:b/>
          <w:bCs/>
          <w:sz w:val="21"/>
          <w:szCs w:val="21"/>
        </w:rPr>
        <w:t>【物種】</w:t>
      </w:r>
      <w:r>
        <w:rPr>
          <w:sz w:val="21"/>
          <w:szCs w:val="21"/>
        </w:rPr>
        <w:t>貓</w:t>
      </w:r>
      <w:r>
        <w:rPr>
          <w:sz w:val="21"/>
          <w:szCs w:val="21"/>
        </w:rPr>
        <w:t>(</w:t>
      </w:r>
      <w:r>
        <w:rPr>
          <w:sz w:val="21"/>
          <w:szCs w:val="21"/>
        </w:rPr>
        <w:t>好發甲亢</w:t>
      </w:r>
      <w:r>
        <w:rPr>
          <w:sz w:val="21"/>
          <w:szCs w:val="21"/>
        </w:rPr>
        <w:t>)</w:t>
      </w:r>
      <w:r>
        <w:rPr>
          <w:sz w:val="21"/>
          <w:szCs w:val="21"/>
        </w:rPr>
        <w:t>、狗</w:t>
      </w:r>
      <w:r>
        <w:rPr>
          <w:sz w:val="21"/>
          <w:szCs w:val="21"/>
        </w:rPr>
        <w:t>(</w:t>
      </w:r>
      <w:r>
        <w:rPr>
          <w:sz w:val="21"/>
          <w:szCs w:val="21"/>
        </w:rPr>
        <w:t>好發甲低</w:t>
      </w:r>
      <w:r>
        <w:rPr>
          <w:sz w:val="21"/>
          <w:szCs w:val="21"/>
        </w:rPr>
        <w:t>)</w:t>
      </w:r>
    </w:p>
    <w:p w14:paraId="7CBC461F"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甲狀腺機能異常</w:t>
      </w:r>
    </w:p>
    <w:p w14:paraId="5DDB047A" w14:textId="77777777" w:rsidR="00715578" w:rsidRDefault="00715578" w:rsidP="00715578">
      <w:pPr>
        <w:spacing w:after="80"/>
      </w:pPr>
      <w:r>
        <w:rPr>
          <w:b/>
          <w:bCs/>
          <w:sz w:val="21"/>
          <w:szCs w:val="21"/>
        </w:rPr>
        <w:t>【常見症狀】</w:t>
      </w:r>
      <w:r>
        <w:rPr>
          <w:sz w:val="21"/>
          <w:szCs w:val="21"/>
        </w:rPr>
        <w:t>貓的甲狀腺機能亢進常見體重下降但食慾旺盛、活動量增加、心跳加快</w:t>
      </w:r>
      <w:r>
        <w:rPr>
          <w:sz w:val="21"/>
          <w:szCs w:val="21"/>
        </w:rPr>
        <w:t>;</w:t>
      </w:r>
      <w:r>
        <w:rPr>
          <w:sz w:val="21"/>
          <w:szCs w:val="21"/>
        </w:rPr>
        <w:t>狗的甲狀腺機能低下則常見體重增加、精神變差、皮膚毛髮問題</w:t>
      </w:r>
      <w:r>
        <w:rPr>
          <w:sz w:val="21"/>
          <w:szCs w:val="21"/>
        </w:rPr>
        <w:t>(</w:t>
      </w:r>
      <w:r>
        <w:rPr>
          <w:sz w:val="21"/>
          <w:szCs w:val="21"/>
        </w:rPr>
        <w:t>對稱性脫毛</w:t>
      </w:r>
      <w:r>
        <w:rPr>
          <w:sz w:val="21"/>
          <w:szCs w:val="21"/>
        </w:rPr>
        <w:t>)</w:t>
      </w:r>
      <w:r>
        <w:rPr>
          <w:sz w:val="21"/>
          <w:szCs w:val="21"/>
        </w:rPr>
        <w:t>。</w:t>
      </w:r>
    </w:p>
    <w:p w14:paraId="3647A7D8" w14:textId="77777777" w:rsidR="00715578" w:rsidRDefault="00715578" w:rsidP="00715578">
      <w:pPr>
        <w:spacing w:after="80"/>
      </w:pPr>
      <w:r>
        <w:rPr>
          <w:b/>
          <w:bCs/>
          <w:sz w:val="21"/>
          <w:szCs w:val="21"/>
        </w:rPr>
        <w:t>【可能原因】</w:t>
      </w:r>
      <w:r>
        <w:rPr>
          <w:sz w:val="21"/>
          <w:szCs w:val="21"/>
        </w:rPr>
        <w:t>貓的甲亢絕大多數是良性甲狀腺腺瘤或增生造成</w:t>
      </w:r>
      <w:r>
        <w:rPr>
          <w:sz w:val="21"/>
          <w:szCs w:val="21"/>
        </w:rPr>
        <w:t>,</w:t>
      </w:r>
      <w:r>
        <w:rPr>
          <w:sz w:val="21"/>
          <w:szCs w:val="21"/>
        </w:rPr>
        <w:t>好發於</w:t>
      </w:r>
      <w:r>
        <w:rPr>
          <w:sz w:val="21"/>
          <w:szCs w:val="21"/>
        </w:rPr>
        <w:t>7</w:t>
      </w:r>
      <w:r>
        <w:rPr>
          <w:sz w:val="21"/>
          <w:szCs w:val="21"/>
        </w:rPr>
        <w:t>歲以上老貓</w:t>
      </w:r>
      <w:r>
        <w:rPr>
          <w:sz w:val="21"/>
          <w:szCs w:val="21"/>
        </w:rPr>
        <w:t>;</w:t>
      </w:r>
      <w:r>
        <w:rPr>
          <w:sz w:val="21"/>
          <w:szCs w:val="21"/>
        </w:rPr>
        <w:t>狗的甲低則多為自體免疫破壞甲狀腺組織所致。</w:t>
      </w:r>
    </w:p>
    <w:p w14:paraId="75FED60B" w14:textId="77777777" w:rsidR="00715578" w:rsidRDefault="00715578" w:rsidP="00715578">
      <w:pPr>
        <w:spacing w:after="80"/>
      </w:pPr>
      <w:r>
        <w:rPr>
          <w:b/>
          <w:bCs/>
          <w:sz w:val="21"/>
          <w:szCs w:val="21"/>
        </w:rPr>
        <w:t>【何時該就醫】</w:t>
      </w:r>
      <w:r>
        <w:rPr>
          <w:sz w:val="21"/>
          <w:szCs w:val="21"/>
        </w:rPr>
        <w:t>老貓出現體重下降合併食慾旺盛、易躁動</w:t>
      </w:r>
      <w:r>
        <w:rPr>
          <w:sz w:val="21"/>
          <w:szCs w:val="21"/>
        </w:rPr>
        <w:t>,</w:t>
      </w:r>
      <w:r>
        <w:rPr>
          <w:sz w:val="21"/>
          <w:szCs w:val="21"/>
        </w:rPr>
        <w:t>或中年狗出現體重增加合併嗜睡、皮膚變化</w:t>
      </w:r>
      <w:r>
        <w:rPr>
          <w:sz w:val="21"/>
          <w:szCs w:val="21"/>
        </w:rPr>
        <w:t>,</w:t>
      </w:r>
      <w:r>
        <w:rPr>
          <w:sz w:val="21"/>
          <w:szCs w:val="21"/>
        </w:rPr>
        <w:t>建議就醫抽血檢驗甲狀腺功能。</w:t>
      </w:r>
    </w:p>
    <w:p w14:paraId="4C66564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貓的甲亢可選擇藥物控制、放射碘治療或手術</w:t>
      </w:r>
      <w:r>
        <w:rPr>
          <w:sz w:val="21"/>
          <w:szCs w:val="21"/>
        </w:rPr>
        <w:t>,</w:t>
      </w:r>
      <w:r>
        <w:rPr>
          <w:sz w:val="21"/>
          <w:szCs w:val="21"/>
        </w:rPr>
        <w:t>其中放射碘治療被視為根治性選項</w:t>
      </w:r>
      <w:r>
        <w:rPr>
          <w:sz w:val="21"/>
          <w:szCs w:val="21"/>
        </w:rPr>
        <w:t>;</w:t>
      </w:r>
      <w:r>
        <w:rPr>
          <w:sz w:val="21"/>
          <w:szCs w:val="21"/>
        </w:rPr>
        <w:t>狗的甲低則以終生口服甲狀腺素補充為主。</w:t>
      </w:r>
    </w:p>
    <w:p w14:paraId="0D082255" w14:textId="77777777" w:rsidR="00715578" w:rsidRDefault="00715578" w:rsidP="00715578">
      <w:pPr>
        <w:spacing w:after="80"/>
      </w:pPr>
      <w:r>
        <w:rPr>
          <w:b/>
          <w:bCs/>
          <w:sz w:val="21"/>
          <w:szCs w:val="21"/>
        </w:rPr>
        <w:t>【備註／但書】</w:t>
      </w:r>
      <w:r>
        <w:rPr>
          <w:sz w:val="21"/>
          <w:szCs w:val="21"/>
        </w:rPr>
        <w:t>貓好發甲亢、狗好發甲低</w:t>
      </w:r>
      <w:r>
        <w:rPr>
          <w:sz w:val="21"/>
          <w:szCs w:val="21"/>
        </w:rPr>
        <w:t>,</w:t>
      </w:r>
      <w:r>
        <w:rPr>
          <w:sz w:val="21"/>
          <w:szCs w:val="21"/>
        </w:rPr>
        <w:t>兩者症狀方向相反</w:t>
      </w:r>
      <w:r>
        <w:rPr>
          <w:sz w:val="21"/>
          <w:szCs w:val="21"/>
        </w:rPr>
        <w:t>(</w:t>
      </w:r>
      <w:r>
        <w:rPr>
          <w:sz w:val="21"/>
          <w:szCs w:val="21"/>
        </w:rPr>
        <w:t>一個代謝過快變瘦躁動、一個代謝過慢變胖嗜睡</w:t>
      </w:r>
      <w:r>
        <w:rPr>
          <w:sz w:val="21"/>
          <w:szCs w:val="21"/>
        </w:rPr>
        <w:t>),</w:t>
      </w:r>
      <w:r>
        <w:rPr>
          <w:sz w:val="21"/>
          <w:szCs w:val="21"/>
        </w:rPr>
        <w:t>知識庫回答時務必依物種對應正確方向</w:t>
      </w:r>
      <w:r>
        <w:rPr>
          <w:sz w:val="21"/>
          <w:szCs w:val="21"/>
        </w:rPr>
        <w:t>,</w:t>
      </w:r>
      <w:r>
        <w:rPr>
          <w:sz w:val="21"/>
          <w:szCs w:val="21"/>
        </w:rPr>
        <w:t>不要混淆套用。</w:t>
      </w:r>
    </w:p>
    <w:p w14:paraId="0C19D021" w14:textId="77777777" w:rsidR="00715578" w:rsidRDefault="00715578" w:rsidP="00715578">
      <w:pPr>
        <w:spacing w:after="80"/>
      </w:pPr>
      <w:r>
        <w:rPr>
          <w:b/>
          <w:bCs/>
          <w:sz w:val="21"/>
          <w:szCs w:val="21"/>
        </w:rPr>
        <w:t>【資料來源】</w:t>
      </w:r>
      <w:r>
        <w:rPr>
          <w:sz w:val="21"/>
          <w:szCs w:val="21"/>
        </w:rPr>
        <w:t>Merck Veterinary Manual, Hyperthyroidism in Animals, https://www.merckvetmanual.com/endocrine-system/the-thyroid-gland/hyperthyroidism-in-animals</w:t>
      </w:r>
    </w:p>
    <w:p w14:paraId="55522CC5" w14:textId="77777777" w:rsidR="00715578" w:rsidRDefault="00715578" w:rsidP="00715578">
      <w:pPr>
        <w:pStyle w:val="1"/>
        <w:pBdr>
          <w:bottom w:val="single" w:sz="6" w:space="4" w:color="999999"/>
        </w:pBdr>
        <w:spacing w:before="400" w:after="150"/>
      </w:pPr>
      <w:r>
        <w:lastRenderedPageBreak/>
        <w:t>免疫系統(Immune System)</w:t>
      </w:r>
    </w:p>
    <w:p w14:paraId="4C8C76E7" w14:textId="77777777" w:rsidR="00715578" w:rsidRDefault="00715578" w:rsidP="00715578">
      <w:pPr>
        <w:pStyle w:val="2"/>
        <w:spacing w:before="300" w:after="120"/>
      </w:pPr>
      <w:r>
        <w:t>貓狗－天疱瘡</w:t>
      </w:r>
      <w:r>
        <w:t>(Pemphigus Foliaceus)</w:t>
      </w:r>
    </w:p>
    <w:p w14:paraId="43BA66FE"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狗較常見</w:t>
      </w:r>
      <w:r>
        <w:rPr>
          <w:sz w:val="21"/>
          <w:szCs w:val="21"/>
        </w:rPr>
        <w:t>)</w:t>
      </w:r>
    </w:p>
    <w:p w14:paraId="610DE767"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落葉型天疱瘡</w:t>
      </w:r>
      <w:r>
        <w:rPr>
          <w:sz w:val="21"/>
          <w:szCs w:val="21"/>
        </w:rPr>
        <w:t>(</w:t>
      </w:r>
      <w:r>
        <w:rPr>
          <w:sz w:val="21"/>
          <w:szCs w:val="21"/>
        </w:rPr>
        <w:t>自體免疫性皮膚病</w:t>
      </w:r>
      <w:r>
        <w:rPr>
          <w:sz w:val="21"/>
          <w:szCs w:val="21"/>
        </w:rPr>
        <w:t>)</w:t>
      </w:r>
    </w:p>
    <w:p w14:paraId="6D733F0B" w14:textId="77777777" w:rsidR="00715578" w:rsidRDefault="00715578" w:rsidP="00715578">
      <w:pPr>
        <w:spacing w:after="80"/>
      </w:pPr>
      <w:r>
        <w:rPr>
          <w:b/>
          <w:bCs/>
          <w:sz w:val="21"/>
          <w:szCs w:val="21"/>
        </w:rPr>
        <w:t>【常見症狀】</w:t>
      </w:r>
      <w:r>
        <w:rPr>
          <w:sz w:val="21"/>
          <w:szCs w:val="21"/>
        </w:rPr>
        <w:t>皮膚出現淺層糜爛、潰瘍及厚痂皮</w:t>
      </w:r>
      <w:r>
        <w:rPr>
          <w:sz w:val="21"/>
          <w:szCs w:val="21"/>
        </w:rPr>
        <w:t>,</w:t>
      </w:r>
      <w:r>
        <w:rPr>
          <w:sz w:val="21"/>
          <w:szCs w:val="21"/>
        </w:rPr>
        <w:t>好發於臉部、耳朵、腳掌及皮膚黏膜交界處</w:t>
      </w:r>
      <w:r>
        <w:rPr>
          <w:sz w:val="21"/>
          <w:szCs w:val="21"/>
        </w:rPr>
        <w:t>,</w:t>
      </w:r>
      <w:r>
        <w:rPr>
          <w:sz w:val="21"/>
          <w:szCs w:val="21"/>
        </w:rPr>
        <w:t>是最常見的自體免疫性皮膚病之一。</w:t>
      </w:r>
    </w:p>
    <w:p w14:paraId="79468706" w14:textId="77777777" w:rsidR="00715578" w:rsidRDefault="00715578" w:rsidP="00715578">
      <w:pPr>
        <w:spacing w:after="80"/>
      </w:pPr>
      <w:r>
        <w:rPr>
          <w:b/>
          <w:bCs/>
          <w:sz w:val="21"/>
          <w:szCs w:val="21"/>
        </w:rPr>
        <w:t>【可能原因】</w:t>
      </w:r>
      <w:r>
        <w:rPr>
          <w:sz w:val="21"/>
          <w:szCs w:val="21"/>
        </w:rPr>
        <w:t>身體產生針對皮膚表皮細胞間連結蛋白的自體抗體</w:t>
      </w:r>
      <w:r>
        <w:rPr>
          <w:sz w:val="21"/>
          <w:szCs w:val="21"/>
        </w:rPr>
        <w:t>,</w:t>
      </w:r>
      <w:r>
        <w:rPr>
          <w:sz w:val="21"/>
          <w:szCs w:val="21"/>
        </w:rPr>
        <w:t>導致表皮細胞分離、形成水泡病灶。</w:t>
      </w:r>
    </w:p>
    <w:p w14:paraId="21B6DF1A" w14:textId="77777777" w:rsidR="00715578" w:rsidRDefault="00715578" w:rsidP="00715578">
      <w:pPr>
        <w:spacing w:after="80"/>
      </w:pPr>
      <w:r>
        <w:rPr>
          <w:b/>
          <w:bCs/>
          <w:sz w:val="21"/>
          <w:szCs w:val="21"/>
        </w:rPr>
        <w:t>【何時該就醫】</w:t>
      </w:r>
      <w:r>
        <w:rPr>
          <w:sz w:val="21"/>
          <w:szCs w:val="21"/>
        </w:rPr>
        <w:t>皮膚出現不明原因的糜爛、厚痂、且對一般皮膚藥膏反應不佳時</w:t>
      </w:r>
      <w:r>
        <w:rPr>
          <w:sz w:val="21"/>
          <w:szCs w:val="21"/>
        </w:rPr>
        <w:t>,</w:t>
      </w:r>
      <w:r>
        <w:rPr>
          <w:sz w:val="21"/>
          <w:szCs w:val="21"/>
        </w:rPr>
        <w:t>應就醫評估</w:t>
      </w:r>
      <w:r>
        <w:rPr>
          <w:sz w:val="21"/>
          <w:szCs w:val="21"/>
        </w:rPr>
        <w:t>,</w:t>
      </w:r>
      <w:r>
        <w:rPr>
          <w:sz w:val="21"/>
          <w:szCs w:val="21"/>
        </w:rPr>
        <w:t>診斷通常需要皮膚切片檢查確認。</w:t>
      </w:r>
    </w:p>
    <w:p w14:paraId="7F99ADE6"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以免疫抑制藥物治療為主</w:t>
      </w:r>
      <w:r>
        <w:rPr>
          <w:sz w:val="21"/>
          <w:szCs w:val="21"/>
        </w:rPr>
        <w:t>(</w:t>
      </w:r>
      <w:r>
        <w:rPr>
          <w:sz w:val="21"/>
          <w:szCs w:val="21"/>
        </w:rPr>
        <w:t>如類固醇</w:t>
      </w:r>
      <w:r>
        <w:rPr>
          <w:sz w:val="21"/>
          <w:szCs w:val="21"/>
        </w:rPr>
        <w:t>,</w:t>
      </w:r>
      <w:r>
        <w:rPr>
          <w:sz w:val="21"/>
          <w:szCs w:val="21"/>
        </w:rPr>
        <w:t>必要時合併其他免疫抑制劑</w:t>
      </w:r>
      <w:r>
        <w:rPr>
          <w:sz w:val="21"/>
          <w:szCs w:val="21"/>
        </w:rPr>
        <w:t>),</w:t>
      </w:r>
      <w:r>
        <w:rPr>
          <w:sz w:val="21"/>
          <w:szCs w:val="21"/>
        </w:rPr>
        <w:t>通常需要長期甚至終生用藥控制。</w:t>
      </w:r>
    </w:p>
    <w:p w14:paraId="45B15F5E" w14:textId="77777777" w:rsidR="00715578" w:rsidRDefault="00715578" w:rsidP="00715578">
      <w:pPr>
        <w:spacing w:after="80"/>
      </w:pPr>
      <w:r>
        <w:rPr>
          <w:b/>
          <w:bCs/>
          <w:sz w:val="21"/>
          <w:szCs w:val="21"/>
        </w:rPr>
        <w:t>【備註／但書】</w:t>
      </w:r>
      <w:r>
        <w:rPr>
          <w:sz w:val="21"/>
          <w:szCs w:val="21"/>
        </w:rPr>
        <w:t>此病外觀容易與一般皮膚感染混淆</w:t>
      </w:r>
      <w:r>
        <w:rPr>
          <w:sz w:val="21"/>
          <w:szCs w:val="21"/>
        </w:rPr>
        <w:t>,</w:t>
      </w:r>
      <w:r>
        <w:rPr>
          <w:sz w:val="21"/>
          <w:szCs w:val="21"/>
        </w:rPr>
        <w:t>但治療方向完全不同</w:t>
      </w:r>
      <w:r>
        <w:rPr>
          <w:sz w:val="21"/>
          <w:szCs w:val="21"/>
        </w:rPr>
        <w:t>(</w:t>
      </w:r>
      <w:r>
        <w:rPr>
          <w:sz w:val="21"/>
          <w:szCs w:val="21"/>
        </w:rPr>
        <w:t>免疫抑制</w:t>
      </w:r>
      <w:r>
        <w:rPr>
          <w:sz w:val="21"/>
          <w:szCs w:val="21"/>
        </w:rPr>
        <w:t xml:space="preserve"> vs </w:t>
      </w:r>
      <w:r>
        <w:rPr>
          <w:sz w:val="21"/>
          <w:szCs w:val="21"/>
        </w:rPr>
        <w:t>抗生素</w:t>
      </w:r>
      <w:r>
        <w:rPr>
          <w:sz w:val="21"/>
          <w:szCs w:val="21"/>
        </w:rPr>
        <w:t>),</w:t>
      </w:r>
      <w:r>
        <w:rPr>
          <w:sz w:val="21"/>
          <w:szCs w:val="21"/>
        </w:rPr>
        <w:t>知識庫回答皮膚糜爛結痂類問題時</w:t>
      </w:r>
      <w:r>
        <w:rPr>
          <w:sz w:val="21"/>
          <w:szCs w:val="21"/>
        </w:rPr>
        <w:t>,</w:t>
      </w:r>
      <w:r>
        <w:rPr>
          <w:sz w:val="21"/>
          <w:szCs w:val="21"/>
        </w:rPr>
        <w:t>若描述對一般治療反應不佳</w:t>
      </w:r>
      <w:r>
        <w:rPr>
          <w:sz w:val="21"/>
          <w:szCs w:val="21"/>
        </w:rPr>
        <w:t>,</w:t>
      </w:r>
      <w:r>
        <w:rPr>
          <w:sz w:val="21"/>
          <w:szCs w:val="21"/>
        </w:rPr>
        <w:t>應提及自體免疫性疾病是需要考慮的方向之一。</w:t>
      </w:r>
    </w:p>
    <w:p w14:paraId="40A47B14" w14:textId="77777777" w:rsidR="00715578" w:rsidRDefault="00715578" w:rsidP="00715578">
      <w:pPr>
        <w:spacing w:after="80"/>
      </w:pPr>
      <w:r>
        <w:rPr>
          <w:b/>
          <w:bCs/>
          <w:sz w:val="21"/>
          <w:szCs w:val="21"/>
        </w:rPr>
        <w:t>【資料來源】</w:t>
      </w:r>
      <w:r>
        <w:rPr>
          <w:sz w:val="21"/>
          <w:szCs w:val="21"/>
        </w:rPr>
        <w:t>Merck Veterinary Manual, Hypersensitivity Diseases in Animals, https://www.merckvetmanual.com/immune-system/immunologic-diseases/excessive-adaptive-responses</w:t>
      </w:r>
    </w:p>
    <w:p w14:paraId="0112979E" w14:textId="77777777" w:rsidR="00715578" w:rsidRDefault="00715578" w:rsidP="00715578">
      <w:pPr>
        <w:pStyle w:val="2"/>
        <w:spacing w:before="300" w:after="120"/>
      </w:pPr>
      <w:r>
        <w:t>貓狗－全身性過敏反應</w:t>
      </w:r>
      <w:r>
        <w:t>(Anaphylaxis)</w:t>
      </w:r>
    </w:p>
    <w:p w14:paraId="414F4AB6" w14:textId="77777777" w:rsidR="00715578" w:rsidRDefault="00715578" w:rsidP="00715578">
      <w:pPr>
        <w:spacing w:after="80"/>
      </w:pPr>
      <w:r>
        <w:rPr>
          <w:b/>
          <w:bCs/>
          <w:sz w:val="21"/>
          <w:szCs w:val="21"/>
        </w:rPr>
        <w:t>【物種】</w:t>
      </w:r>
      <w:r>
        <w:rPr>
          <w:sz w:val="21"/>
          <w:szCs w:val="21"/>
        </w:rPr>
        <w:t>貓、狗</w:t>
      </w:r>
    </w:p>
    <w:p w14:paraId="19F1F872"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全身性過敏反應</w:t>
      </w:r>
      <w:r>
        <w:rPr>
          <w:sz w:val="21"/>
          <w:szCs w:val="21"/>
        </w:rPr>
        <w:t>(</w:t>
      </w:r>
      <w:r>
        <w:rPr>
          <w:sz w:val="21"/>
          <w:szCs w:val="21"/>
        </w:rPr>
        <w:t>第一型過敏反應</w:t>
      </w:r>
      <w:r>
        <w:rPr>
          <w:sz w:val="21"/>
          <w:szCs w:val="21"/>
        </w:rPr>
        <w:t>)</w:t>
      </w:r>
    </w:p>
    <w:p w14:paraId="72D4E190" w14:textId="77777777" w:rsidR="00715578" w:rsidRDefault="00715578" w:rsidP="00715578">
      <w:pPr>
        <w:spacing w:after="80"/>
      </w:pPr>
      <w:r>
        <w:rPr>
          <w:b/>
          <w:bCs/>
          <w:sz w:val="21"/>
          <w:szCs w:val="21"/>
        </w:rPr>
        <w:t>【常見症狀】</w:t>
      </w:r>
      <w:r>
        <w:rPr>
          <w:sz w:val="21"/>
          <w:szCs w:val="21"/>
        </w:rPr>
        <w:t>反應範圍可從輕微的蕁麻疹、臉部腫脹</w:t>
      </w:r>
      <w:r>
        <w:rPr>
          <w:sz w:val="21"/>
          <w:szCs w:val="21"/>
        </w:rPr>
        <w:t>,</w:t>
      </w:r>
      <w:r>
        <w:rPr>
          <w:sz w:val="21"/>
          <w:szCs w:val="21"/>
        </w:rPr>
        <w:t>到嚴重的過敏性休克</w:t>
      </w:r>
      <w:r>
        <w:rPr>
          <w:sz w:val="21"/>
          <w:szCs w:val="21"/>
        </w:rPr>
        <w:t>(</w:t>
      </w:r>
      <w:r>
        <w:rPr>
          <w:sz w:val="21"/>
          <w:szCs w:val="21"/>
        </w:rPr>
        <w:t>血壓驟降、呼吸困難、虛脫</w:t>
      </w:r>
      <w:r>
        <w:rPr>
          <w:sz w:val="21"/>
          <w:szCs w:val="21"/>
        </w:rPr>
        <w:t>),</w:t>
      </w:r>
      <w:r>
        <w:rPr>
          <w:sz w:val="21"/>
          <w:szCs w:val="21"/>
        </w:rPr>
        <w:t>病情可能在短時間內急速惡化。</w:t>
      </w:r>
    </w:p>
    <w:p w14:paraId="6BDE3B55" w14:textId="77777777" w:rsidR="00715578" w:rsidRDefault="00715578" w:rsidP="00715578">
      <w:pPr>
        <w:spacing w:after="80"/>
      </w:pPr>
      <w:r>
        <w:rPr>
          <w:b/>
          <w:bCs/>
          <w:sz w:val="21"/>
          <w:szCs w:val="21"/>
        </w:rPr>
        <w:t>【可能原因】</w:t>
      </w:r>
      <w:r>
        <w:rPr>
          <w:sz w:val="21"/>
          <w:szCs w:val="21"/>
        </w:rPr>
        <w:t>身體對特定物質</w:t>
      </w:r>
      <w:r>
        <w:rPr>
          <w:sz w:val="21"/>
          <w:szCs w:val="21"/>
        </w:rPr>
        <w:t>(</w:t>
      </w:r>
      <w:r>
        <w:rPr>
          <w:sz w:val="21"/>
          <w:szCs w:val="21"/>
        </w:rPr>
        <w:t>藥物、疫苗、蜂蟲叮咬、食物等</w:t>
      </w:r>
      <w:r>
        <w:rPr>
          <w:sz w:val="21"/>
          <w:szCs w:val="21"/>
        </w:rPr>
        <w:t>)</w:t>
      </w:r>
      <w:r>
        <w:rPr>
          <w:sz w:val="21"/>
          <w:szCs w:val="21"/>
        </w:rPr>
        <w:t>產生過度的免疫反應所致。</w:t>
      </w:r>
    </w:p>
    <w:p w14:paraId="47972CFB" w14:textId="77777777" w:rsidR="00715578" w:rsidRDefault="00715578" w:rsidP="00715578">
      <w:pPr>
        <w:spacing w:after="80"/>
      </w:pPr>
      <w:r>
        <w:rPr>
          <w:b/>
          <w:bCs/>
          <w:sz w:val="21"/>
          <w:szCs w:val="21"/>
        </w:rPr>
        <w:t>【何時該就醫】</w:t>
      </w:r>
      <w:r>
        <w:rPr>
          <w:sz w:val="21"/>
          <w:szCs w:val="21"/>
        </w:rPr>
        <w:t>出現臉部腫脹、蕁麻疹合併呼吸急促、虛弱等症狀</w:t>
      </w:r>
      <w:r>
        <w:rPr>
          <w:sz w:val="21"/>
          <w:szCs w:val="21"/>
        </w:rPr>
        <w:t>,</w:t>
      </w:r>
      <w:r>
        <w:rPr>
          <w:sz w:val="21"/>
          <w:szCs w:val="21"/>
        </w:rPr>
        <w:t>應視為急症立即就醫</w:t>
      </w:r>
      <w:r>
        <w:rPr>
          <w:sz w:val="21"/>
          <w:szCs w:val="21"/>
        </w:rPr>
        <w:t>,</w:t>
      </w:r>
      <w:r>
        <w:rPr>
          <w:sz w:val="21"/>
          <w:szCs w:val="21"/>
        </w:rPr>
        <w:t>嚴重過敏性休克可能在短時間內危及生命。</w:t>
      </w:r>
    </w:p>
    <w:p w14:paraId="0DA571D4"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急性期需要緊急藥物處置</w:t>
      </w:r>
      <w:r>
        <w:rPr>
          <w:sz w:val="21"/>
          <w:szCs w:val="21"/>
        </w:rPr>
        <w:t>(</w:t>
      </w:r>
      <w:r>
        <w:rPr>
          <w:sz w:val="21"/>
          <w:szCs w:val="21"/>
        </w:rPr>
        <w:t>如抗組織胺、腎上腺素、類固醇</w:t>
      </w:r>
      <w:r>
        <w:rPr>
          <w:sz w:val="21"/>
          <w:szCs w:val="21"/>
        </w:rPr>
        <w:t>)</w:t>
      </w:r>
      <w:r>
        <w:rPr>
          <w:sz w:val="21"/>
          <w:szCs w:val="21"/>
        </w:rPr>
        <w:t>與支持性照護</w:t>
      </w:r>
      <w:r>
        <w:rPr>
          <w:sz w:val="21"/>
          <w:szCs w:val="21"/>
        </w:rPr>
        <w:t>,</w:t>
      </w:r>
      <w:r>
        <w:rPr>
          <w:sz w:val="21"/>
          <w:szCs w:val="21"/>
        </w:rPr>
        <w:t>找出並記錄過敏原以避免未來再次暴露。</w:t>
      </w:r>
    </w:p>
    <w:p w14:paraId="1F0C80EC" w14:textId="77777777" w:rsidR="00715578" w:rsidRDefault="00715578" w:rsidP="00715578">
      <w:pPr>
        <w:spacing w:after="80"/>
      </w:pPr>
      <w:r>
        <w:rPr>
          <w:b/>
          <w:bCs/>
          <w:sz w:val="21"/>
          <w:szCs w:val="21"/>
        </w:rPr>
        <w:lastRenderedPageBreak/>
        <w:t>【備註／但書】</w:t>
      </w:r>
      <w:r>
        <w:rPr>
          <w:sz w:val="21"/>
          <w:szCs w:val="21"/>
        </w:rPr>
        <w:t>過敏反應的嚴重程度可能與前一次接觸同一物質時不同</w:t>
      </w:r>
      <w:r>
        <w:rPr>
          <w:sz w:val="21"/>
          <w:szCs w:val="21"/>
        </w:rPr>
        <w:t>(</w:t>
      </w:r>
      <w:r>
        <w:rPr>
          <w:sz w:val="21"/>
          <w:szCs w:val="21"/>
        </w:rPr>
        <w:t>可能一次比一次嚴重</w:t>
      </w:r>
      <w:r>
        <w:rPr>
          <w:sz w:val="21"/>
          <w:szCs w:val="21"/>
        </w:rPr>
        <w:t>),</w:t>
      </w:r>
      <w:r>
        <w:rPr>
          <w:sz w:val="21"/>
          <w:szCs w:val="21"/>
        </w:rPr>
        <w:t>知識庫回答時不宜以「上次沒事這次應該也不會有事」的邏輯安撫使用者</w:t>
      </w:r>
      <w:r>
        <w:rPr>
          <w:sz w:val="21"/>
          <w:szCs w:val="21"/>
        </w:rPr>
        <w:t>,</w:t>
      </w:r>
      <w:r>
        <w:rPr>
          <w:sz w:val="21"/>
          <w:szCs w:val="21"/>
        </w:rPr>
        <w:t>應建議只要有疑似症狀就儘速就醫。</w:t>
      </w:r>
    </w:p>
    <w:p w14:paraId="3DBAAC56" w14:textId="77777777" w:rsidR="00715578" w:rsidRDefault="00715578" w:rsidP="00715578">
      <w:pPr>
        <w:spacing w:after="80"/>
      </w:pPr>
      <w:r>
        <w:rPr>
          <w:b/>
          <w:bCs/>
          <w:sz w:val="21"/>
          <w:szCs w:val="21"/>
        </w:rPr>
        <w:t>【資料來源】</w:t>
      </w:r>
      <w:r>
        <w:rPr>
          <w:sz w:val="21"/>
          <w:szCs w:val="21"/>
        </w:rPr>
        <w:t>Merck Veterinary Manual, Disorders Involving Anaphylactic Reactions (Type I Reactions, Atopy) in Dogs, https://www.merckvetmanual.com/dog-owners/immune-disorders-of-dogs/disorders-involving-anaphylactic-reactions-type-i-reactions-atopy-in-dogs</w:t>
      </w:r>
    </w:p>
    <w:p w14:paraId="3D722779" w14:textId="77777777" w:rsidR="00715578" w:rsidRDefault="00715578" w:rsidP="00715578">
      <w:pPr>
        <w:pStyle w:val="1"/>
        <w:pBdr>
          <w:bottom w:val="single" w:sz="6" w:space="4" w:color="999999"/>
        </w:pBdr>
        <w:spacing w:before="400" w:after="150"/>
      </w:pPr>
      <w:r>
        <w:t>腎臟與泌尿系統(Kidney and Urinary System)</w:t>
      </w:r>
    </w:p>
    <w:p w14:paraId="5F612AB1" w14:textId="77777777" w:rsidR="00715578" w:rsidRDefault="00715578" w:rsidP="00715578">
      <w:pPr>
        <w:pStyle w:val="2"/>
        <w:spacing w:before="300" w:after="120"/>
      </w:pPr>
      <w:r>
        <w:t>貓狗－慢性腎臟病</w:t>
      </w:r>
      <w:r>
        <w:t>(Chronic Kidney Disease, CKD)</w:t>
      </w:r>
    </w:p>
    <w:p w14:paraId="2DAFAB0F"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貓更常見</w:t>
      </w:r>
      <w:r>
        <w:rPr>
          <w:sz w:val="21"/>
          <w:szCs w:val="21"/>
        </w:rPr>
        <w:t>)</w:t>
      </w:r>
    </w:p>
    <w:p w14:paraId="4742215C"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慢性腎臟病</w:t>
      </w:r>
    </w:p>
    <w:p w14:paraId="4F06A821" w14:textId="77777777" w:rsidR="00715578" w:rsidRDefault="00715578" w:rsidP="00715578">
      <w:pPr>
        <w:spacing w:after="80"/>
      </w:pPr>
      <w:r>
        <w:rPr>
          <w:b/>
          <w:bCs/>
          <w:sz w:val="21"/>
          <w:szCs w:val="21"/>
        </w:rPr>
        <w:t>【常見症狀】</w:t>
      </w:r>
      <w:r>
        <w:rPr>
          <w:sz w:val="21"/>
          <w:szCs w:val="21"/>
        </w:rPr>
        <w:t>早期常無明顯症狀</w:t>
      </w:r>
      <w:r>
        <w:rPr>
          <w:sz w:val="21"/>
          <w:szCs w:val="21"/>
        </w:rPr>
        <w:t>,</w:t>
      </w:r>
      <w:r>
        <w:rPr>
          <w:sz w:val="21"/>
          <w:szCs w:val="21"/>
        </w:rPr>
        <w:t>通常在超過約</w:t>
      </w:r>
      <w:r>
        <w:rPr>
          <w:sz w:val="21"/>
          <w:szCs w:val="21"/>
        </w:rPr>
        <w:t>75%</w:t>
      </w:r>
      <w:r>
        <w:rPr>
          <w:sz w:val="21"/>
          <w:szCs w:val="21"/>
        </w:rPr>
        <w:t>腎功能喪失後才會出現明顯多渴多尿、食慾下降、體重減輕、嘔吐、精神變差等症狀</w:t>
      </w:r>
      <w:r>
        <w:rPr>
          <w:sz w:val="21"/>
          <w:szCs w:val="21"/>
        </w:rPr>
        <w:t>,</w:t>
      </w:r>
      <w:r>
        <w:rPr>
          <w:sz w:val="21"/>
          <w:szCs w:val="21"/>
        </w:rPr>
        <w:t>病程通常是緩慢進展。</w:t>
      </w:r>
    </w:p>
    <w:p w14:paraId="4D6CCE6F" w14:textId="77777777" w:rsidR="00715578" w:rsidRDefault="00715578" w:rsidP="00715578">
      <w:pPr>
        <w:spacing w:after="80"/>
      </w:pPr>
      <w:r>
        <w:rPr>
          <w:b/>
          <w:bCs/>
          <w:sz w:val="21"/>
          <w:szCs w:val="21"/>
        </w:rPr>
        <w:t>【可能原因】</w:t>
      </w:r>
      <w:r>
        <w:rPr>
          <w:sz w:val="21"/>
          <w:szCs w:val="21"/>
        </w:rPr>
        <w:t>成因多元</w:t>
      </w:r>
      <w:r>
        <w:rPr>
          <w:sz w:val="21"/>
          <w:szCs w:val="21"/>
        </w:rPr>
        <w:t>,</w:t>
      </w:r>
      <w:r>
        <w:rPr>
          <w:sz w:val="21"/>
          <w:szCs w:val="21"/>
        </w:rPr>
        <w:t>包含慢性發炎、老化退化、感染、毒素等</w:t>
      </w:r>
      <w:r>
        <w:rPr>
          <w:sz w:val="21"/>
          <w:szCs w:val="21"/>
        </w:rPr>
        <w:t>,</w:t>
      </w:r>
      <w:r>
        <w:rPr>
          <w:sz w:val="21"/>
          <w:szCs w:val="21"/>
        </w:rPr>
        <w:t>許多個案找不到明確單一病因。</w:t>
      </w:r>
    </w:p>
    <w:p w14:paraId="623846FF" w14:textId="77777777" w:rsidR="00715578" w:rsidRDefault="00715578" w:rsidP="00715578">
      <w:pPr>
        <w:spacing w:after="80"/>
      </w:pPr>
      <w:r>
        <w:rPr>
          <w:b/>
          <w:bCs/>
          <w:sz w:val="21"/>
          <w:szCs w:val="21"/>
        </w:rPr>
        <w:t>【何時該就醫】</w:t>
      </w:r>
      <w:r>
        <w:rPr>
          <w:sz w:val="21"/>
          <w:szCs w:val="21"/>
        </w:rPr>
        <w:t>中老年貓狗建議定期健檢抽血尿檢</w:t>
      </w:r>
      <w:r>
        <w:rPr>
          <w:sz w:val="21"/>
          <w:szCs w:val="21"/>
        </w:rPr>
        <w:t>,</w:t>
      </w:r>
      <w:r>
        <w:rPr>
          <w:sz w:val="21"/>
          <w:szCs w:val="21"/>
        </w:rPr>
        <w:t>及早發現腎功能異常</w:t>
      </w:r>
      <w:r>
        <w:rPr>
          <w:sz w:val="21"/>
          <w:szCs w:val="21"/>
        </w:rPr>
        <w:t>;</w:t>
      </w:r>
      <w:r>
        <w:rPr>
          <w:sz w:val="21"/>
          <w:szCs w:val="21"/>
        </w:rPr>
        <w:t>出現多渴多尿等症狀應就醫確認。</w:t>
      </w:r>
    </w:p>
    <w:p w14:paraId="24089A34"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目前無法治癒</w:t>
      </w:r>
      <w:r>
        <w:rPr>
          <w:sz w:val="21"/>
          <w:szCs w:val="21"/>
        </w:rPr>
        <w:t>,</w:t>
      </w:r>
      <w:r>
        <w:rPr>
          <w:sz w:val="21"/>
          <w:szCs w:val="21"/>
        </w:rPr>
        <w:t>治療著重延緩惡化速度與控制併發症</w:t>
      </w:r>
      <w:r>
        <w:rPr>
          <w:sz w:val="21"/>
          <w:szCs w:val="21"/>
        </w:rPr>
        <w:t>(</w:t>
      </w:r>
      <w:r>
        <w:rPr>
          <w:sz w:val="21"/>
          <w:szCs w:val="21"/>
        </w:rPr>
        <w:t>飲食調整、控制血壓、處理蛋白尿、必要時皮下輸液</w:t>
      </w:r>
      <w:r>
        <w:rPr>
          <w:sz w:val="21"/>
          <w:szCs w:val="21"/>
        </w:rPr>
        <w:t>),</w:t>
      </w:r>
      <w:r>
        <w:rPr>
          <w:sz w:val="21"/>
          <w:szCs w:val="21"/>
        </w:rPr>
        <w:t>需要長期定期監控腎功能數值調整方案。</w:t>
      </w:r>
    </w:p>
    <w:p w14:paraId="79107023" w14:textId="77777777" w:rsidR="00715578" w:rsidRDefault="00715578" w:rsidP="00715578">
      <w:pPr>
        <w:spacing w:after="80"/>
      </w:pPr>
      <w:r>
        <w:rPr>
          <w:b/>
          <w:bCs/>
          <w:sz w:val="21"/>
          <w:szCs w:val="21"/>
        </w:rPr>
        <w:t>【備註／但書】</w:t>
      </w:r>
      <w:r>
        <w:rPr>
          <w:sz w:val="21"/>
          <w:szCs w:val="21"/>
        </w:rPr>
        <w:t>腎臟病早期症狀不明顯、且需要喪失相當比例腎功能後才會出現異常數值</w:t>
      </w:r>
      <w:r>
        <w:rPr>
          <w:sz w:val="21"/>
          <w:szCs w:val="21"/>
        </w:rPr>
        <w:t>,</w:t>
      </w:r>
      <w:r>
        <w:rPr>
          <w:sz w:val="21"/>
          <w:szCs w:val="21"/>
        </w:rPr>
        <w:t>這是知識庫回答時特別該強調「定期健檢」重要性的疾病之一</w:t>
      </w:r>
      <w:r>
        <w:rPr>
          <w:sz w:val="21"/>
          <w:szCs w:val="21"/>
        </w:rPr>
        <w:t>,</w:t>
      </w:r>
      <w:r>
        <w:rPr>
          <w:sz w:val="21"/>
          <w:szCs w:val="21"/>
        </w:rPr>
        <w:t>而不只是等症狀出現才檢查。</w:t>
      </w:r>
    </w:p>
    <w:p w14:paraId="06AAF836" w14:textId="77777777" w:rsidR="00715578" w:rsidRDefault="00715578" w:rsidP="00715578">
      <w:pPr>
        <w:spacing w:after="80"/>
      </w:pPr>
      <w:r>
        <w:rPr>
          <w:b/>
          <w:bCs/>
          <w:sz w:val="21"/>
          <w:szCs w:val="21"/>
        </w:rPr>
        <w:t>【資料來源】</w:t>
      </w:r>
      <w:r>
        <w:rPr>
          <w:sz w:val="21"/>
          <w:szCs w:val="21"/>
        </w:rPr>
        <w:t>Merck Veterinary Manual, Renal Dysfunction in Dogs and Cats, https://www.merckvetmanual.com/urinary-system/noninfectious-diseases-of-the-urinary-system-in-small-animals/renal-dysfunction-in-dogs-and-cats</w:t>
      </w:r>
    </w:p>
    <w:p w14:paraId="6800EF14" w14:textId="77777777" w:rsidR="00715578" w:rsidRDefault="00715578" w:rsidP="00715578">
      <w:pPr>
        <w:pStyle w:val="2"/>
        <w:spacing w:before="300" w:after="120"/>
      </w:pPr>
      <w:r>
        <w:lastRenderedPageBreak/>
        <w:t>貓狗－泌尿道感染</w:t>
      </w:r>
      <w:r>
        <w:t>/</w:t>
      </w:r>
      <w:r>
        <w:t>膀胱炎</w:t>
      </w:r>
      <w:r>
        <w:t>(UTI / Cystitis)</w:t>
      </w:r>
    </w:p>
    <w:p w14:paraId="06E0CCB4" w14:textId="77777777" w:rsidR="00715578" w:rsidRDefault="00715578" w:rsidP="00715578">
      <w:pPr>
        <w:spacing w:after="80"/>
      </w:pPr>
      <w:r>
        <w:rPr>
          <w:b/>
          <w:bCs/>
          <w:sz w:val="21"/>
          <w:szCs w:val="21"/>
        </w:rPr>
        <w:t>【物種】</w:t>
      </w:r>
      <w:r>
        <w:rPr>
          <w:sz w:val="21"/>
          <w:szCs w:val="21"/>
        </w:rPr>
        <w:t>貓、狗</w:t>
      </w:r>
    </w:p>
    <w:p w14:paraId="7919C138"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細菌性膀胱炎</w:t>
      </w:r>
      <w:r>
        <w:rPr>
          <w:sz w:val="21"/>
          <w:szCs w:val="21"/>
        </w:rPr>
        <w:t>/</w:t>
      </w:r>
      <w:r>
        <w:rPr>
          <w:sz w:val="21"/>
          <w:szCs w:val="21"/>
        </w:rPr>
        <w:t>泌尿道感染</w:t>
      </w:r>
    </w:p>
    <w:p w14:paraId="6C168B82" w14:textId="77777777" w:rsidR="00715578" w:rsidRDefault="00715578" w:rsidP="00715578">
      <w:pPr>
        <w:spacing w:after="80"/>
      </w:pPr>
      <w:r>
        <w:rPr>
          <w:b/>
          <w:bCs/>
          <w:sz w:val="21"/>
          <w:szCs w:val="21"/>
        </w:rPr>
        <w:t>【常見症狀】</w:t>
      </w:r>
      <w:r>
        <w:rPr>
          <w:sz w:val="21"/>
          <w:szCs w:val="21"/>
        </w:rPr>
        <w:t>常見頻尿、排尿疼痛困難、在非固定地點排尿</w:t>
      </w:r>
      <w:r>
        <w:rPr>
          <w:sz w:val="21"/>
          <w:szCs w:val="21"/>
        </w:rPr>
        <w:t>(</w:t>
      </w:r>
      <w:r>
        <w:rPr>
          <w:sz w:val="21"/>
          <w:szCs w:val="21"/>
        </w:rPr>
        <w:t>如貓咪砂盆外排尿</w:t>
      </w:r>
      <w:r>
        <w:rPr>
          <w:sz w:val="21"/>
          <w:szCs w:val="21"/>
        </w:rPr>
        <w:t>)</w:t>
      </w:r>
      <w:r>
        <w:rPr>
          <w:sz w:val="21"/>
          <w:szCs w:val="21"/>
        </w:rPr>
        <w:t>、尿液可能帶血。</w:t>
      </w:r>
    </w:p>
    <w:p w14:paraId="37F2F855" w14:textId="77777777" w:rsidR="00715578" w:rsidRDefault="00715578" w:rsidP="00715578">
      <w:pPr>
        <w:spacing w:after="80"/>
      </w:pPr>
      <w:r>
        <w:rPr>
          <w:b/>
          <w:bCs/>
          <w:sz w:val="21"/>
          <w:szCs w:val="21"/>
        </w:rPr>
        <w:t>【可能原因】</w:t>
      </w:r>
      <w:r>
        <w:rPr>
          <w:sz w:val="21"/>
          <w:szCs w:val="21"/>
        </w:rPr>
        <w:t>多數由細菌經尿道上行感染引起</w:t>
      </w:r>
      <w:r>
        <w:rPr>
          <w:sz w:val="21"/>
          <w:szCs w:val="21"/>
        </w:rPr>
        <w:t>,</w:t>
      </w:r>
      <w:r>
        <w:rPr>
          <w:sz w:val="21"/>
          <w:szCs w:val="21"/>
        </w:rPr>
        <w:t>風險因子包含排尿不完全、尿液過度稀釋、糖尿病、老化、免疫力下降及其他潛在慢性疾病。</w:t>
      </w:r>
    </w:p>
    <w:p w14:paraId="7F2DA353" w14:textId="77777777" w:rsidR="00715578" w:rsidRDefault="00715578" w:rsidP="00715578">
      <w:pPr>
        <w:spacing w:after="80"/>
      </w:pPr>
      <w:r>
        <w:rPr>
          <w:b/>
          <w:bCs/>
          <w:sz w:val="21"/>
          <w:szCs w:val="21"/>
        </w:rPr>
        <w:t>【何時該就醫】</w:t>
      </w:r>
      <w:r>
        <w:rPr>
          <w:sz w:val="21"/>
          <w:szCs w:val="21"/>
        </w:rPr>
        <w:t>出現頻尿、排尿疼痛或如廁習慣改變</w:t>
      </w:r>
      <w:r>
        <w:rPr>
          <w:sz w:val="21"/>
          <w:szCs w:val="21"/>
        </w:rPr>
        <w:t>,</w:t>
      </w:r>
      <w:r>
        <w:rPr>
          <w:sz w:val="21"/>
          <w:szCs w:val="21"/>
        </w:rPr>
        <w:t>應就醫進行尿液檢查確認是否感染。</w:t>
      </w:r>
    </w:p>
    <w:p w14:paraId="14DFAE2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未經治療的膀胱炎可能上行造成腎盂腎炎</w:t>
      </w:r>
      <w:r>
        <w:rPr>
          <w:sz w:val="21"/>
          <w:szCs w:val="21"/>
        </w:rPr>
        <w:t>,</w:t>
      </w:r>
      <w:r>
        <w:rPr>
          <w:sz w:val="21"/>
          <w:szCs w:val="21"/>
        </w:rPr>
        <w:t>或誘發特定種類的泌尿道結石</w:t>
      </w:r>
      <w:r>
        <w:rPr>
          <w:sz w:val="21"/>
          <w:szCs w:val="21"/>
        </w:rPr>
        <w:t>(</w:t>
      </w:r>
      <w:r>
        <w:rPr>
          <w:sz w:val="21"/>
          <w:szCs w:val="21"/>
        </w:rPr>
        <w:t>如結石</w:t>
      </w:r>
      <w:r>
        <w:rPr>
          <w:sz w:val="21"/>
          <w:szCs w:val="21"/>
        </w:rPr>
        <w:t>),</w:t>
      </w:r>
      <w:r>
        <w:rPr>
          <w:sz w:val="21"/>
          <w:szCs w:val="21"/>
        </w:rPr>
        <w:t>因此建議完整依醫囑療程治療</w:t>
      </w:r>
      <w:r>
        <w:rPr>
          <w:sz w:val="21"/>
          <w:szCs w:val="21"/>
        </w:rPr>
        <w:t>,</w:t>
      </w:r>
      <w:r>
        <w:rPr>
          <w:sz w:val="21"/>
          <w:szCs w:val="21"/>
        </w:rPr>
        <w:t>不宜症狀改善就自行停藥。</w:t>
      </w:r>
    </w:p>
    <w:p w14:paraId="6429B41C" w14:textId="77777777" w:rsidR="00715578" w:rsidRDefault="00715578" w:rsidP="00715578">
      <w:pPr>
        <w:spacing w:after="80"/>
      </w:pPr>
      <w:r>
        <w:rPr>
          <w:b/>
          <w:bCs/>
          <w:sz w:val="21"/>
          <w:szCs w:val="21"/>
        </w:rPr>
        <w:t>【備註／但書】</w:t>
      </w:r>
      <w:r>
        <w:rPr>
          <w:sz w:val="21"/>
          <w:szCs w:val="21"/>
        </w:rPr>
        <w:t>未治療完整的泌尿道感染是誘發特定泌尿道結石的常見原因之一</w:t>
      </w:r>
      <w:r>
        <w:rPr>
          <w:sz w:val="21"/>
          <w:szCs w:val="21"/>
        </w:rPr>
        <w:t>,</w:t>
      </w:r>
      <w:r>
        <w:rPr>
          <w:sz w:val="21"/>
          <w:szCs w:val="21"/>
        </w:rPr>
        <w:t>知識庫回答時可提醒完整療程的重要性</w:t>
      </w:r>
      <w:r>
        <w:rPr>
          <w:sz w:val="21"/>
          <w:szCs w:val="21"/>
        </w:rPr>
        <w:t>,</w:t>
      </w:r>
      <w:r>
        <w:rPr>
          <w:sz w:val="21"/>
          <w:szCs w:val="21"/>
        </w:rPr>
        <w:t>而不只是「症狀消失就好」。</w:t>
      </w:r>
    </w:p>
    <w:p w14:paraId="2EEF861E" w14:textId="77777777" w:rsidR="00715578" w:rsidRDefault="00715578" w:rsidP="00715578">
      <w:pPr>
        <w:spacing w:after="80"/>
      </w:pPr>
      <w:r>
        <w:rPr>
          <w:b/>
          <w:bCs/>
          <w:sz w:val="21"/>
          <w:szCs w:val="21"/>
        </w:rPr>
        <w:t>【資料來源】</w:t>
      </w:r>
      <w:r>
        <w:rPr>
          <w:sz w:val="21"/>
          <w:szCs w:val="21"/>
        </w:rPr>
        <w:t>Merck Veterinary Manual, Infectious Diseases of the Urinary System in Dogs, https://www.merckvetmanual.com/dog-owners/kidney-and-urinary-tract-disorders-of-dogs/infectious-diseases-of-the-urinary-system-in-dogs</w:t>
      </w:r>
    </w:p>
    <w:p w14:paraId="35F8EE9D" w14:textId="77777777" w:rsidR="00715578" w:rsidRDefault="00715578" w:rsidP="00715578">
      <w:pPr>
        <w:pStyle w:val="2"/>
        <w:spacing w:before="300" w:after="120"/>
      </w:pPr>
      <w:r>
        <w:t>貓－尿道阻塞</w:t>
      </w:r>
      <w:r>
        <w:t>(Urethral Obstruction)</w:t>
      </w:r>
    </w:p>
    <w:p w14:paraId="29E6BBFA" w14:textId="77777777" w:rsidR="00715578" w:rsidRDefault="00715578" w:rsidP="00715578">
      <w:pPr>
        <w:spacing w:after="80"/>
      </w:pPr>
      <w:r>
        <w:rPr>
          <w:b/>
          <w:bCs/>
          <w:sz w:val="21"/>
          <w:szCs w:val="21"/>
        </w:rPr>
        <w:t>【物種】</w:t>
      </w:r>
      <w:r>
        <w:rPr>
          <w:sz w:val="21"/>
          <w:szCs w:val="21"/>
        </w:rPr>
        <w:t>貓</w:t>
      </w:r>
      <w:r>
        <w:rPr>
          <w:sz w:val="21"/>
          <w:szCs w:val="21"/>
        </w:rPr>
        <w:t>(</w:t>
      </w:r>
      <w:r>
        <w:rPr>
          <w:sz w:val="21"/>
          <w:szCs w:val="21"/>
        </w:rPr>
        <w:t>尤其公貓</w:t>
      </w:r>
      <w:r>
        <w:rPr>
          <w:sz w:val="21"/>
          <w:szCs w:val="21"/>
        </w:rPr>
        <w:t>)</w:t>
      </w:r>
    </w:p>
    <w:p w14:paraId="13C62F7A"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尿道阻塞</w:t>
      </w:r>
    </w:p>
    <w:p w14:paraId="35182400" w14:textId="77777777" w:rsidR="00715578" w:rsidRDefault="00715578" w:rsidP="00715578">
      <w:pPr>
        <w:spacing w:after="80"/>
      </w:pPr>
      <w:r>
        <w:rPr>
          <w:b/>
          <w:bCs/>
          <w:sz w:val="21"/>
          <w:szCs w:val="21"/>
        </w:rPr>
        <w:t>【常見症狀】</w:t>
      </w:r>
      <w:r>
        <w:rPr>
          <w:sz w:val="21"/>
          <w:szCs w:val="21"/>
        </w:rPr>
        <w:t>頻繁進出貓砂盆卻排不出尿、明顯用力擠壓仍無尿液、腹部緊繃疼痛</w:t>
      </w:r>
      <w:r>
        <w:rPr>
          <w:sz w:val="21"/>
          <w:szCs w:val="21"/>
        </w:rPr>
        <w:t>,</w:t>
      </w:r>
      <w:r>
        <w:rPr>
          <w:sz w:val="21"/>
          <w:szCs w:val="21"/>
        </w:rPr>
        <w:t>若持續阻塞會快速惡化為精神沉鬱、嘔吐、虛脫。</w:t>
      </w:r>
    </w:p>
    <w:p w14:paraId="7A29F52E" w14:textId="77777777" w:rsidR="00715578" w:rsidRDefault="00715578" w:rsidP="00715578">
      <w:pPr>
        <w:spacing w:after="80"/>
      </w:pPr>
      <w:r>
        <w:rPr>
          <w:b/>
          <w:bCs/>
          <w:sz w:val="21"/>
          <w:szCs w:val="21"/>
        </w:rPr>
        <w:t>【可能原因】</w:t>
      </w:r>
      <w:r>
        <w:rPr>
          <w:sz w:val="21"/>
          <w:szCs w:val="21"/>
        </w:rPr>
        <w:t>公貓因尿道結構較細長</w:t>
      </w:r>
      <w:r>
        <w:rPr>
          <w:sz w:val="21"/>
          <w:szCs w:val="21"/>
        </w:rPr>
        <w:t>,</w:t>
      </w:r>
      <w:r>
        <w:rPr>
          <w:sz w:val="21"/>
          <w:szCs w:val="21"/>
        </w:rPr>
        <w:t>比母貓更容易因結石、黏液栓塞或尿道痙攣造成完全阻塞。</w:t>
      </w:r>
    </w:p>
    <w:p w14:paraId="36AFD61B" w14:textId="77777777" w:rsidR="00715578" w:rsidRDefault="00715578" w:rsidP="00715578">
      <w:pPr>
        <w:spacing w:after="80"/>
      </w:pPr>
      <w:r>
        <w:rPr>
          <w:b/>
          <w:bCs/>
          <w:sz w:val="21"/>
          <w:szCs w:val="21"/>
        </w:rPr>
        <w:t>【何時該就醫】</w:t>
      </w:r>
      <w:r>
        <w:rPr>
          <w:sz w:val="21"/>
          <w:szCs w:val="21"/>
        </w:rPr>
        <w:t>只要懷疑公貓完全排不出尿</w:t>
      </w:r>
      <w:r>
        <w:rPr>
          <w:sz w:val="21"/>
          <w:szCs w:val="21"/>
        </w:rPr>
        <w:t>,</w:t>
      </w:r>
      <w:r>
        <w:rPr>
          <w:sz w:val="21"/>
          <w:szCs w:val="21"/>
        </w:rPr>
        <w:t>必須視為最高等級的急症立即就醫</w:t>
      </w:r>
      <w:r>
        <w:rPr>
          <w:sz w:val="21"/>
          <w:szCs w:val="21"/>
        </w:rPr>
        <w:t>,</w:t>
      </w:r>
      <w:r>
        <w:rPr>
          <w:sz w:val="21"/>
          <w:szCs w:val="21"/>
        </w:rPr>
        <w:t>完全阻塞會在短時間內造成致命的高血鉀與急性腎損傷</w:t>
      </w:r>
      <w:r>
        <w:rPr>
          <w:sz w:val="21"/>
          <w:szCs w:val="21"/>
        </w:rPr>
        <w:t>,</w:t>
      </w:r>
      <w:r>
        <w:rPr>
          <w:sz w:val="21"/>
          <w:szCs w:val="21"/>
        </w:rPr>
        <w:t>拖延數小時就可能危及生命。</w:t>
      </w:r>
    </w:p>
    <w:p w14:paraId="12B58EF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需要緊急插入導尿管解除阻塞</w:t>
      </w:r>
      <w:r>
        <w:rPr>
          <w:sz w:val="21"/>
          <w:szCs w:val="21"/>
        </w:rPr>
        <w:t>,</w:t>
      </w:r>
      <w:r>
        <w:rPr>
          <w:sz w:val="21"/>
          <w:szCs w:val="21"/>
        </w:rPr>
        <w:t>並同時處理電解質異常等併發症</w:t>
      </w:r>
      <w:r>
        <w:rPr>
          <w:sz w:val="21"/>
          <w:szCs w:val="21"/>
        </w:rPr>
        <w:t>,</w:t>
      </w:r>
      <w:r>
        <w:rPr>
          <w:sz w:val="21"/>
          <w:szCs w:val="21"/>
        </w:rPr>
        <w:t>穩定後需進一步找出並處理造成阻塞的根本原因</w:t>
      </w:r>
      <w:r>
        <w:rPr>
          <w:sz w:val="21"/>
          <w:szCs w:val="21"/>
        </w:rPr>
        <w:t>,</w:t>
      </w:r>
      <w:r>
        <w:rPr>
          <w:sz w:val="21"/>
          <w:szCs w:val="21"/>
        </w:rPr>
        <w:t>反覆發作的個案有時需考慮手術改善尿道結構。</w:t>
      </w:r>
    </w:p>
    <w:p w14:paraId="5A3A8CAB" w14:textId="77777777" w:rsidR="00715578" w:rsidRDefault="00715578" w:rsidP="00715578">
      <w:pPr>
        <w:spacing w:after="80"/>
      </w:pPr>
      <w:r>
        <w:rPr>
          <w:b/>
          <w:bCs/>
          <w:sz w:val="21"/>
          <w:szCs w:val="21"/>
        </w:rPr>
        <w:t>【備註／但書】</w:t>
      </w:r>
      <w:r>
        <w:rPr>
          <w:sz w:val="21"/>
          <w:szCs w:val="21"/>
        </w:rPr>
        <w:t>這是貓咪泌尿系統裡少數「以小時計算的急症」</w:t>
      </w:r>
      <w:r>
        <w:rPr>
          <w:sz w:val="21"/>
          <w:szCs w:val="21"/>
        </w:rPr>
        <w:t>,</w:t>
      </w:r>
      <w:r>
        <w:rPr>
          <w:sz w:val="21"/>
          <w:szCs w:val="21"/>
        </w:rPr>
        <w:t>知識庫回答公貓「一直進出貓砂盆但尿不出來」這類問題時</w:t>
      </w:r>
      <w:r>
        <w:rPr>
          <w:sz w:val="21"/>
          <w:szCs w:val="21"/>
        </w:rPr>
        <w:t>,</w:t>
      </w:r>
      <w:r>
        <w:rPr>
          <w:sz w:val="21"/>
          <w:szCs w:val="21"/>
        </w:rPr>
        <w:t>必須明確使用最高急迫程度的語氣</w:t>
      </w:r>
      <w:r>
        <w:rPr>
          <w:sz w:val="21"/>
          <w:szCs w:val="21"/>
        </w:rPr>
        <w:t>,</w:t>
      </w:r>
      <w:r>
        <w:rPr>
          <w:sz w:val="21"/>
          <w:szCs w:val="21"/>
        </w:rPr>
        <w:t>不能當作普通泌尿道感染處理。</w:t>
      </w:r>
    </w:p>
    <w:p w14:paraId="13336E64" w14:textId="77777777" w:rsidR="00715578" w:rsidRDefault="00715578" w:rsidP="00715578">
      <w:pPr>
        <w:spacing w:after="80"/>
      </w:pPr>
      <w:r>
        <w:rPr>
          <w:b/>
          <w:bCs/>
          <w:sz w:val="21"/>
          <w:szCs w:val="21"/>
        </w:rPr>
        <w:lastRenderedPageBreak/>
        <w:t>【資料來源】</w:t>
      </w:r>
      <w:r>
        <w:rPr>
          <w:sz w:val="21"/>
          <w:szCs w:val="21"/>
        </w:rPr>
        <w:t>Merck Veterinary Manual, Noninfectious Diseases of the Urinary System of Cats, https://www.merckvetmanual.com/cat-owners/kidney-and-urinary-tract-disorders-of-cats/noninfectious-diseases-of-the-urinary-system-of-cats</w:t>
      </w:r>
    </w:p>
    <w:p w14:paraId="371EA5E1" w14:textId="77777777" w:rsidR="00715578" w:rsidRDefault="00715578" w:rsidP="00715578">
      <w:pPr>
        <w:pStyle w:val="2"/>
        <w:spacing w:before="300" w:after="120"/>
      </w:pPr>
      <w:r>
        <w:t>貓狗－腎盂腎炎</w:t>
      </w:r>
      <w:r>
        <w:t>(Pyelonephritis)</w:t>
      </w:r>
    </w:p>
    <w:p w14:paraId="2DCE8161" w14:textId="77777777" w:rsidR="00715578" w:rsidRDefault="00715578" w:rsidP="00715578">
      <w:pPr>
        <w:spacing w:after="80"/>
      </w:pPr>
      <w:r>
        <w:rPr>
          <w:b/>
          <w:bCs/>
          <w:sz w:val="21"/>
          <w:szCs w:val="21"/>
        </w:rPr>
        <w:t>【物種】</w:t>
      </w:r>
      <w:r>
        <w:rPr>
          <w:sz w:val="21"/>
          <w:szCs w:val="21"/>
        </w:rPr>
        <w:t>貓、狗</w:t>
      </w:r>
    </w:p>
    <w:p w14:paraId="66463B8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腎盂腎炎</w:t>
      </w:r>
      <w:r>
        <w:rPr>
          <w:sz w:val="21"/>
          <w:szCs w:val="21"/>
        </w:rPr>
        <w:t>(</w:t>
      </w:r>
      <w:r>
        <w:rPr>
          <w:sz w:val="21"/>
          <w:szCs w:val="21"/>
        </w:rPr>
        <w:t>腎臟感染</w:t>
      </w:r>
      <w:r>
        <w:rPr>
          <w:sz w:val="21"/>
          <w:szCs w:val="21"/>
        </w:rPr>
        <w:t>)</w:t>
      </w:r>
    </w:p>
    <w:p w14:paraId="2F65B8D4" w14:textId="77777777" w:rsidR="00715578" w:rsidRDefault="00715578" w:rsidP="00715578">
      <w:pPr>
        <w:spacing w:after="80"/>
      </w:pPr>
      <w:r>
        <w:rPr>
          <w:b/>
          <w:bCs/>
          <w:sz w:val="21"/>
          <w:szCs w:val="21"/>
        </w:rPr>
        <w:t>【常見症狀】</w:t>
      </w:r>
      <w:r>
        <w:rPr>
          <w:sz w:val="21"/>
          <w:szCs w:val="21"/>
        </w:rPr>
        <w:t>常見腰腹側</w:t>
      </w:r>
      <w:r>
        <w:rPr>
          <w:sz w:val="21"/>
          <w:szCs w:val="21"/>
        </w:rPr>
        <w:t>(</w:t>
      </w:r>
      <w:r>
        <w:rPr>
          <w:sz w:val="21"/>
          <w:szCs w:val="21"/>
        </w:rPr>
        <w:t>腎臟部位</w:t>
      </w:r>
      <w:r>
        <w:rPr>
          <w:sz w:val="21"/>
          <w:szCs w:val="21"/>
        </w:rPr>
        <w:t>)</w:t>
      </w:r>
      <w:r>
        <w:rPr>
          <w:sz w:val="21"/>
          <w:szCs w:val="21"/>
        </w:rPr>
        <w:t>疼痛、發燒、精神食慾變差</w:t>
      </w:r>
      <w:r>
        <w:rPr>
          <w:sz w:val="21"/>
          <w:szCs w:val="21"/>
        </w:rPr>
        <w:t>,</w:t>
      </w:r>
      <w:r>
        <w:rPr>
          <w:sz w:val="21"/>
          <w:szCs w:val="21"/>
        </w:rPr>
        <w:t>可能合併嘔吐、多渴多尿等下泌尿道感染症狀。</w:t>
      </w:r>
    </w:p>
    <w:p w14:paraId="6C70653E" w14:textId="77777777" w:rsidR="00715578" w:rsidRDefault="00715578" w:rsidP="00715578">
      <w:pPr>
        <w:spacing w:after="80"/>
      </w:pPr>
      <w:r>
        <w:rPr>
          <w:b/>
          <w:bCs/>
          <w:sz w:val="21"/>
          <w:szCs w:val="21"/>
        </w:rPr>
        <w:t>【可能原因】</w:t>
      </w:r>
      <w:r>
        <w:rPr>
          <w:sz w:val="21"/>
          <w:szCs w:val="21"/>
        </w:rPr>
        <w:t>通常是下泌尿道細菌感染沿尿路上行擴散至腎臟所致</w:t>
      </w:r>
      <w:r>
        <w:rPr>
          <w:sz w:val="21"/>
          <w:szCs w:val="21"/>
        </w:rPr>
        <w:t>,</w:t>
      </w:r>
      <w:r>
        <w:rPr>
          <w:sz w:val="21"/>
          <w:szCs w:val="21"/>
        </w:rPr>
        <w:t>尿路結石阻塞、先天輸尿管異常等會增加風險。</w:t>
      </w:r>
    </w:p>
    <w:p w14:paraId="2EE8FFA0" w14:textId="77777777" w:rsidR="00715578" w:rsidRDefault="00715578" w:rsidP="00715578">
      <w:pPr>
        <w:spacing w:after="80"/>
      </w:pPr>
      <w:r>
        <w:rPr>
          <w:b/>
          <w:bCs/>
          <w:sz w:val="21"/>
          <w:szCs w:val="21"/>
        </w:rPr>
        <w:t>【何時該就醫】</w:t>
      </w:r>
      <w:r>
        <w:rPr>
          <w:sz w:val="21"/>
          <w:szCs w:val="21"/>
        </w:rPr>
        <w:t>出現發燒合併腰腹疼痛、精神食慾明顯變差</w:t>
      </w:r>
      <w:r>
        <w:rPr>
          <w:sz w:val="21"/>
          <w:szCs w:val="21"/>
        </w:rPr>
        <w:t>,</w:t>
      </w:r>
      <w:r>
        <w:rPr>
          <w:sz w:val="21"/>
          <w:szCs w:val="21"/>
        </w:rPr>
        <w:t>應儘速就醫</w:t>
      </w:r>
      <w:r>
        <w:rPr>
          <w:sz w:val="21"/>
          <w:szCs w:val="21"/>
        </w:rPr>
        <w:t>,</w:t>
      </w:r>
      <w:r>
        <w:rPr>
          <w:sz w:val="21"/>
          <w:szCs w:val="21"/>
        </w:rPr>
        <w:t>此病可能導致急性腎損傷</w:t>
      </w:r>
      <w:r>
        <w:rPr>
          <w:sz w:val="21"/>
          <w:szCs w:val="21"/>
        </w:rPr>
        <w:t>,</w:t>
      </w:r>
      <w:r>
        <w:rPr>
          <w:sz w:val="21"/>
          <w:szCs w:val="21"/>
        </w:rPr>
        <w:t>不宜輕忽。</w:t>
      </w:r>
    </w:p>
    <w:p w14:paraId="3BA3599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需要抗生素治療</w:t>
      </w:r>
      <w:r>
        <w:rPr>
          <w:sz w:val="21"/>
          <w:szCs w:val="21"/>
        </w:rPr>
        <w:t>,</w:t>
      </w:r>
      <w:r>
        <w:rPr>
          <w:sz w:val="21"/>
          <w:szCs w:val="21"/>
        </w:rPr>
        <w:t>療程通常較單純膀胱炎更長</w:t>
      </w:r>
      <w:r>
        <w:rPr>
          <w:sz w:val="21"/>
          <w:szCs w:val="21"/>
        </w:rPr>
        <w:t>,</w:t>
      </w:r>
      <w:r>
        <w:rPr>
          <w:sz w:val="21"/>
          <w:szCs w:val="21"/>
        </w:rPr>
        <w:t>並需要找出是否有結石或構造異常等根本誘因一併處理。</w:t>
      </w:r>
    </w:p>
    <w:p w14:paraId="04B0E61A" w14:textId="77777777" w:rsidR="00715578" w:rsidRDefault="00715578" w:rsidP="00715578">
      <w:pPr>
        <w:spacing w:after="80"/>
      </w:pPr>
      <w:r>
        <w:rPr>
          <w:b/>
          <w:bCs/>
          <w:sz w:val="21"/>
          <w:szCs w:val="21"/>
        </w:rPr>
        <w:t>【備註／但書】</w:t>
      </w:r>
      <w:r>
        <w:rPr>
          <w:sz w:val="21"/>
          <w:szCs w:val="21"/>
        </w:rPr>
        <w:t>此病是造成「原本穩定的慢性腎臟病突然急性惡化」的常見原因之一</w:t>
      </w:r>
      <w:r>
        <w:rPr>
          <w:sz w:val="21"/>
          <w:szCs w:val="21"/>
        </w:rPr>
        <w:t>,</w:t>
      </w:r>
      <w:r>
        <w:rPr>
          <w:sz w:val="21"/>
          <w:szCs w:val="21"/>
        </w:rPr>
        <w:t>知識庫回答慢性腎臟病貓狗「突然變得更嚴重」的問題時</w:t>
      </w:r>
      <w:r>
        <w:rPr>
          <w:sz w:val="21"/>
          <w:szCs w:val="21"/>
        </w:rPr>
        <w:t>,</w:t>
      </w:r>
      <w:r>
        <w:rPr>
          <w:sz w:val="21"/>
          <w:szCs w:val="21"/>
        </w:rPr>
        <w:t>可提及需要排除合併泌尿道感染的可能性。</w:t>
      </w:r>
    </w:p>
    <w:p w14:paraId="11782AAC" w14:textId="77777777" w:rsidR="00715578" w:rsidRDefault="00715578" w:rsidP="00715578">
      <w:pPr>
        <w:spacing w:after="80"/>
      </w:pPr>
      <w:r>
        <w:rPr>
          <w:b/>
          <w:bCs/>
          <w:sz w:val="21"/>
          <w:szCs w:val="21"/>
        </w:rPr>
        <w:t>【資料來源】</w:t>
      </w:r>
      <w:r>
        <w:rPr>
          <w:sz w:val="21"/>
          <w:szCs w:val="21"/>
        </w:rPr>
        <w:t>Merck Veterinary Manual, Pyelonephritis in Small Animals, https://www.merckvetmanual.com/urinary-system/infectious-diseases-of-the-urinary-system-in-small-animals/pyelonephritis-in-small-animals</w:t>
      </w:r>
    </w:p>
    <w:p w14:paraId="4A09B6F1" w14:textId="77777777" w:rsidR="00715578" w:rsidRDefault="00715578" w:rsidP="00715578">
      <w:pPr>
        <w:pStyle w:val="1"/>
        <w:pBdr>
          <w:bottom w:val="single" w:sz="6" w:space="4" w:color="999999"/>
        </w:pBdr>
        <w:spacing w:before="400" w:after="150"/>
      </w:pPr>
      <w:r>
        <w:t>呼吸道與肺(Lung and Airway System)</w:t>
      </w:r>
    </w:p>
    <w:p w14:paraId="71BC06B3" w14:textId="77777777" w:rsidR="00715578" w:rsidRDefault="00715578" w:rsidP="00715578">
      <w:pPr>
        <w:pStyle w:val="2"/>
        <w:spacing w:before="300" w:after="120"/>
      </w:pPr>
      <w:r>
        <w:t>狗－犬舍咳</w:t>
      </w:r>
      <w:r>
        <w:t>(Kennel Cough)</w:t>
      </w:r>
    </w:p>
    <w:p w14:paraId="555A0859" w14:textId="77777777" w:rsidR="00715578" w:rsidRDefault="00715578" w:rsidP="00715578">
      <w:pPr>
        <w:spacing w:after="80"/>
      </w:pPr>
      <w:r>
        <w:rPr>
          <w:b/>
          <w:bCs/>
          <w:sz w:val="21"/>
          <w:szCs w:val="21"/>
        </w:rPr>
        <w:t>【物種】</w:t>
      </w:r>
      <w:r>
        <w:rPr>
          <w:sz w:val="21"/>
          <w:szCs w:val="21"/>
        </w:rPr>
        <w:t>狗</w:t>
      </w:r>
    </w:p>
    <w:p w14:paraId="79FF19F7"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犬舍咳</w:t>
      </w:r>
      <w:r>
        <w:rPr>
          <w:sz w:val="21"/>
          <w:szCs w:val="21"/>
        </w:rPr>
        <w:t>(</w:t>
      </w:r>
      <w:r>
        <w:rPr>
          <w:sz w:val="21"/>
          <w:szCs w:val="21"/>
        </w:rPr>
        <w:t>傳染性氣管支氣管炎</w:t>
      </w:r>
      <w:r>
        <w:rPr>
          <w:sz w:val="21"/>
          <w:szCs w:val="21"/>
        </w:rPr>
        <w:t>)</w:t>
      </w:r>
    </w:p>
    <w:p w14:paraId="4A941E8D" w14:textId="77777777" w:rsidR="00715578" w:rsidRDefault="00715578" w:rsidP="00715578">
      <w:pPr>
        <w:spacing w:after="80"/>
      </w:pPr>
      <w:r>
        <w:rPr>
          <w:b/>
          <w:bCs/>
          <w:sz w:val="21"/>
          <w:szCs w:val="21"/>
        </w:rPr>
        <w:t>【常見症狀】</w:t>
      </w:r>
      <w:r>
        <w:rPr>
          <w:sz w:val="21"/>
          <w:szCs w:val="21"/>
        </w:rPr>
        <w:t>典型表現為突發的乾咳</w:t>
      </w:r>
      <w:r>
        <w:rPr>
          <w:sz w:val="21"/>
          <w:szCs w:val="21"/>
        </w:rPr>
        <w:t>(</w:t>
      </w:r>
      <w:r>
        <w:rPr>
          <w:sz w:val="21"/>
          <w:szCs w:val="21"/>
        </w:rPr>
        <w:t>常被形容像「有東西卡在喉嚨」</w:t>
      </w:r>
      <w:r>
        <w:rPr>
          <w:sz w:val="21"/>
          <w:szCs w:val="21"/>
        </w:rPr>
        <w:t>),</w:t>
      </w:r>
      <w:r>
        <w:rPr>
          <w:sz w:val="21"/>
          <w:szCs w:val="21"/>
        </w:rPr>
        <w:t>多數症狀輕微且會自行緩解</w:t>
      </w:r>
      <w:r>
        <w:rPr>
          <w:sz w:val="21"/>
          <w:szCs w:val="21"/>
        </w:rPr>
        <w:t>,</w:t>
      </w:r>
      <w:r>
        <w:rPr>
          <w:sz w:val="21"/>
          <w:szCs w:val="21"/>
        </w:rPr>
        <w:t>但咳嗽可能持續數週。</w:t>
      </w:r>
    </w:p>
    <w:p w14:paraId="2F64F0F3" w14:textId="77777777" w:rsidR="00715578" w:rsidRDefault="00715578" w:rsidP="00715578">
      <w:pPr>
        <w:spacing w:after="80"/>
      </w:pPr>
      <w:r>
        <w:rPr>
          <w:b/>
          <w:bCs/>
          <w:sz w:val="21"/>
          <w:szCs w:val="21"/>
        </w:rPr>
        <w:t>【可能原因】</w:t>
      </w:r>
      <w:r>
        <w:rPr>
          <w:sz w:val="21"/>
          <w:szCs w:val="21"/>
        </w:rPr>
        <w:t>由多種病毒與細菌共同或個別引起</w:t>
      </w:r>
      <w:r>
        <w:rPr>
          <w:sz w:val="21"/>
          <w:szCs w:val="21"/>
        </w:rPr>
        <w:t>(</w:t>
      </w:r>
      <w:r>
        <w:rPr>
          <w:sz w:val="21"/>
          <w:szCs w:val="21"/>
        </w:rPr>
        <w:t>百日咳桿菌、副流感病毒、腺病毒等</w:t>
      </w:r>
      <w:r>
        <w:rPr>
          <w:sz w:val="21"/>
          <w:szCs w:val="21"/>
        </w:rPr>
        <w:t>),</w:t>
      </w:r>
      <w:r>
        <w:rPr>
          <w:sz w:val="21"/>
          <w:szCs w:val="21"/>
        </w:rPr>
        <w:t>常見於</w:t>
      </w:r>
      <w:r>
        <w:rPr>
          <w:sz w:val="21"/>
          <w:szCs w:val="21"/>
        </w:rPr>
        <w:lastRenderedPageBreak/>
        <w:t>群聚環境</w:t>
      </w:r>
      <w:r>
        <w:rPr>
          <w:sz w:val="21"/>
          <w:szCs w:val="21"/>
        </w:rPr>
        <w:t>(</w:t>
      </w:r>
      <w:r>
        <w:rPr>
          <w:sz w:val="21"/>
          <w:szCs w:val="21"/>
        </w:rPr>
        <w:t>寄宿、日托、狗公園、美容院</w:t>
      </w:r>
      <w:r>
        <w:rPr>
          <w:sz w:val="21"/>
          <w:szCs w:val="21"/>
        </w:rPr>
        <w:t>)</w:t>
      </w:r>
      <w:r>
        <w:rPr>
          <w:sz w:val="21"/>
          <w:szCs w:val="21"/>
        </w:rPr>
        <w:t>之間快速傳播。</w:t>
      </w:r>
    </w:p>
    <w:p w14:paraId="4E7C5911" w14:textId="77777777" w:rsidR="00715578" w:rsidRDefault="00715578" w:rsidP="00715578">
      <w:pPr>
        <w:spacing w:after="80"/>
      </w:pPr>
      <w:r>
        <w:rPr>
          <w:b/>
          <w:bCs/>
          <w:sz w:val="21"/>
          <w:szCs w:val="21"/>
        </w:rPr>
        <w:t>【何時該就醫】</w:t>
      </w:r>
      <w:r>
        <w:rPr>
          <w:sz w:val="21"/>
          <w:szCs w:val="21"/>
        </w:rPr>
        <w:t>多數為輕症會自行改善</w:t>
      </w:r>
      <w:r>
        <w:rPr>
          <w:sz w:val="21"/>
          <w:szCs w:val="21"/>
        </w:rPr>
        <w:t>,</w:t>
      </w:r>
      <w:r>
        <w:rPr>
          <w:sz w:val="21"/>
          <w:szCs w:val="21"/>
        </w:rPr>
        <w:t>但若合併食慾廢絕、精神極差</w:t>
      </w:r>
      <w:r>
        <w:rPr>
          <w:sz w:val="21"/>
          <w:szCs w:val="21"/>
        </w:rPr>
        <w:t>,</w:t>
      </w:r>
      <w:r>
        <w:rPr>
          <w:sz w:val="21"/>
          <w:szCs w:val="21"/>
        </w:rPr>
        <w:t>應就醫評估是否已進展為肺炎</w:t>
      </w:r>
      <w:r>
        <w:rPr>
          <w:sz w:val="21"/>
          <w:szCs w:val="21"/>
        </w:rPr>
        <w:t>(</w:t>
      </w:r>
      <w:r>
        <w:rPr>
          <w:sz w:val="21"/>
          <w:szCs w:val="21"/>
        </w:rPr>
        <w:t>幼犬風險較高</w:t>
      </w:r>
      <w:r>
        <w:rPr>
          <w:sz w:val="21"/>
          <w:szCs w:val="21"/>
        </w:rPr>
        <w:t>)</w:t>
      </w:r>
      <w:r>
        <w:rPr>
          <w:sz w:val="21"/>
          <w:szCs w:val="21"/>
        </w:rPr>
        <w:t>。</w:t>
      </w:r>
    </w:p>
    <w:p w14:paraId="1371C34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多數以支持性照護</w:t>
      </w:r>
      <w:r>
        <w:rPr>
          <w:sz w:val="21"/>
          <w:szCs w:val="21"/>
        </w:rPr>
        <w:t>(</w:t>
      </w:r>
      <w:r>
        <w:rPr>
          <w:sz w:val="21"/>
          <w:szCs w:val="21"/>
        </w:rPr>
        <w:t>休息、保暖</w:t>
      </w:r>
      <w:r>
        <w:rPr>
          <w:sz w:val="21"/>
          <w:szCs w:val="21"/>
        </w:rPr>
        <w:t>)</w:t>
      </w:r>
      <w:r>
        <w:rPr>
          <w:sz w:val="21"/>
          <w:szCs w:val="21"/>
        </w:rPr>
        <w:t>為主</w:t>
      </w:r>
      <w:r>
        <w:rPr>
          <w:sz w:val="21"/>
          <w:szCs w:val="21"/>
        </w:rPr>
        <w:t>,</w:t>
      </w:r>
      <w:r>
        <w:rPr>
          <w:sz w:val="21"/>
          <w:szCs w:val="21"/>
        </w:rPr>
        <w:t>必要時使用止咳藥物</w:t>
      </w:r>
      <w:r>
        <w:rPr>
          <w:sz w:val="21"/>
          <w:szCs w:val="21"/>
        </w:rPr>
        <w:t>;</w:t>
      </w:r>
      <w:r>
        <w:rPr>
          <w:sz w:val="21"/>
          <w:szCs w:val="21"/>
        </w:rPr>
        <w:t>若懷疑細菌性感染或已進展肺炎</w:t>
      </w:r>
      <w:r>
        <w:rPr>
          <w:sz w:val="21"/>
          <w:szCs w:val="21"/>
        </w:rPr>
        <w:t>,</w:t>
      </w:r>
      <w:r>
        <w:rPr>
          <w:sz w:val="21"/>
          <w:szCs w:val="21"/>
        </w:rPr>
        <w:t>則需要抗生素治療。</w:t>
      </w:r>
    </w:p>
    <w:p w14:paraId="0E5C8BE7" w14:textId="77777777" w:rsidR="00715578" w:rsidRDefault="00715578" w:rsidP="00715578">
      <w:pPr>
        <w:spacing w:after="80"/>
      </w:pPr>
      <w:r>
        <w:rPr>
          <w:b/>
          <w:bCs/>
          <w:sz w:val="21"/>
          <w:szCs w:val="21"/>
        </w:rPr>
        <w:t>【備註／但書】</w:t>
      </w:r>
      <w:r>
        <w:rPr>
          <w:sz w:val="21"/>
          <w:szCs w:val="21"/>
        </w:rPr>
        <w:t>犬舍咳雖然名稱聽起來單純</w:t>
      </w:r>
      <w:r>
        <w:rPr>
          <w:sz w:val="21"/>
          <w:szCs w:val="21"/>
        </w:rPr>
        <w:t>,</w:t>
      </w:r>
      <w:r>
        <w:rPr>
          <w:sz w:val="21"/>
          <w:szCs w:val="21"/>
        </w:rPr>
        <w:t>但幼犬或身體虛弱的老犬有機率進展為致命的肺炎</w:t>
      </w:r>
      <w:r>
        <w:rPr>
          <w:sz w:val="21"/>
          <w:szCs w:val="21"/>
        </w:rPr>
        <w:t>,</w:t>
      </w:r>
      <w:r>
        <w:rPr>
          <w:sz w:val="21"/>
          <w:szCs w:val="21"/>
        </w:rPr>
        <w:t>知識庫回答時不宜完全淡化其嚴重性</w:t>
      </w:r>
      <w:r>
        <w:rPr>
          <w:sz w:val="21"/>
          <w:szCs w:val="21"/>
        </w:rPr>
        <w:t>,</w:t>
      </w:r>
      <w:r>
        <w:rPr>
          <w:sz w:val="21"/>
          <w:szCs w:val="21"/>
        </w:rPr>
        <w:t>應依動物年齡與體況調整警覺程度。</w:t>
      </w:r>
    </w:p>
    <w:p w14:paraId="0F6FD6FE" w14:textId="77777777" w:rsidR="00715578" w:rsidRDefault="00715578" w:rsidP="00715578">
      <w:pPr>
        <w:spacing w:after="80"/>
      </w:pPr>
      <w:r>
        <w:rPr>
          <w:b/>
          <w:bCs/>
          <w:sz w:val="21"/>
          <w:szCs w:val="21"/>
        </w:rPr>
        <w:t>【資料來源】</w:t>
      </w:r>
      <w:r>
        <w:rPr>
          <w:sz w:val="21"/>
          <w:szCs w:val="21"/>
        </w:rPr>
        <w:t>Merck Veterinary Manual, Kennel Cough (Infectious Tracheobronchitis) in Dogs, https://www.merckvetmanual.com/dog-owners/lung-and-airway-disorders-of-dogs/kennel-cough-infectious-tracheobronchitis-in-dogs</w:t>
      </w:r>
    </w:p>
    <w:p w14:paraId="509778FB" w14:textId="77777777" w:rsidR="00715578" w:rsidRDefault="00715578" w:rsidP="00715578">
      <w:pPr>
        <w:pStyle w:val="2"/>
        <w:spacing w:before="300" w:after="120"/>
      </w:pPr>
      <w:r>
        <w:t>貓－支氣管性氣喘</w:t>
      </w:r>
      <w:r>
        <w:t>(Feline Bronchial Asthma)</w:t>
      </w:r>
    </w:p>
    <w:p w14:paraId="5E09238D" w14:textId="77777777" w:rsidR="00715578" w:rsidRDefault="00715578" w:rsidP="00715578">
      <w:pPr>
        <w:spacing w:after="80"/>
      </w:pPr>
      <w:r>
        <w:rPr>
          <w:b/>
          <w:bCs/>
          <w:sz w:val="21"/>
          <w:szCs w:val="21"/>
        </w:rPr>
        <w:t>【物種】</w:t>
      </w:r>
      <w:r>
        <w:rPr>
          <w:sz w:val="21"/>
          <w:szCs w:val="21"/>
        </w:rPr>
        <w:t>貓</w:t>
      </w:r>
    </w:p>
    <w:p w14:paraId="1FA5C76B"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貓氣喘</w:t>
      </w:r>
      <w:r>
        <w:rPr>
          <w:sz w:val="21"/>
          <w:szCs w:val="21"/>
        </w:rPr>
        <w:t>(</w:t>
      </w:r>
      <w:r>
        <w:rPr>
          <w:sz w:val="21"/>
          <w:szCs w:val="21"/>
        </w:rPr>
        <w:t>過敏性支氣管炎</w:t>
      </w:r>
      <w:r>
        <w:rPr>
          <w:sz w:val="21"/>
          <w:szCs w:val="21"/>
        </w:rPr>
        <w:t>)</w:t>
      </w:r>
    </w:p>
    <w:p w14:paraId="35E01CA1" w14:textId="77777777" w:rsidR="00715578" w:rsidRDefault="00715578" w:rsidP="00715578">
      <w:pPr>
        <w:spacing w:after="80"/>
      </w:pPr>
      <w:r>
        <w:rPr>
          <w:b/>
          <w:bCs/>
          <w:sz w:val="21"/>
          <w:szCs w:val="21"/>
        </w:rPr>
        <w:t>【常見症狀】</w:t>
      </w:r>
      <w:r>
        <w:rPr>
          <w:sz w:val="21"/>
          <w:szCs w:val="21"/>
        </w:rPr>
        <w:t>常見時好時壞的呼吸急促、咳嗽或喘鳴</w:t>
      </w:r>
      <w:r>
        <w:rPr>
          <w:sz w:val="21"/>
          <w:szCs w:val="21"/>
        </w:rPr>
        <w:t>,</w:t>
      </w:r>
      <w:r>
        <w:rPr>
          <w:sz w:val="21"/>
          <w:szCs w:val="21"/>
        </w:rPr>
        <w:t>年輕貓與暹羅貓、喜馬拉雅貓好發率較高。</w:t>
      </w:r>
    </w:p>
    <w:p w14:paraId="71B70E46" w14:textId="77777777" w:rsidR="00715578" w:rsidRDefault="00715578" w:rsidP="00715578">
      <w:pPr>
        <w:spacing w:after="80"/>
      </w:pPr>
      <w:r>
        <w:rPr>
          <w:b/>
          <w:bCs/>
          <w:sz w:val="21"/>
          <w:szCs w:val="21"/>
        </w:rPr>
        <w:t>【可能原因】</w:t>
      </w:r>
      <w:r>
        <w:rPr>
          <w:sz w:val="21"/>
          <w:szCs w:val="21"/>
        </w:rPr>
        <w:t>屬於過敏反應機轉</w:t>
      </w:r>
      <w:r>
        <w:rPr>
          <w:sz w:val="21"/>
          <w:szCs w:val="21"/>
        </w:rPr>
        <w:t>,</w:t>
      </w:r>
      <w:r>
        <w:rPr>
          <w:sz w:val="21"/>
          <w:szCs w:val="21"/>
        </w:rPr>
        <w:t>身體對環境中的過敏原產生異常免疫反應</w:t>
      </w:r>
      <w:r>
        <w:rPr>
          <w:sz w:val="21"/>
          <w:szCs w:val="21"/>
        </w:rPr>
        <w:t>,</w:t>
      </w:r>
      <w:r>
        <w:rPr>
          <w:sz w:val="21"/>
          <w:szCs w:val="21"/>
        </w:rPr>
        <w:t>導致呼吸道發炎、氣道阻力增加。</w:t>
      </w:r>
    </w:p>
    <w:p w14:paraId="16AB7FB4" w14:textId="77777777" w:rsidR="00715578" w:rsidRDefault="00715578" w:rsidP="00715578">
      <w:pPr>
        <w:spacing w:after="80"/>
      </w:pPr>
      <w:r>
        <w:rPr>
          <w:b/>
          <w:bCs/>
          <w:sz w:val="21"/>
          <w:szCs w:val="21"/>
        </w:rPr>
        <w:t>【何時該就醫】</w:t>
      </w:r>
      <w:r>
        <w:rPr>
          <w:sz w:val="21"/>
          <w:szCs w:val="21"/>
        </w:rPr>
        <w:t>出現反覆呼吸急促或喘鳴</w:t>
      </w:r>
      <w:r>
        <w:rPr>
          <w:sz w:val="21"/>
          <w:szCs w:val="21"/>
        </w:rPr>
        <w:t>,</w:t>
      </w:r>
      <w:r>
        <w:rPr>
          <w:sz w:val="21"/>
          <w:szCs w:val="21"/>
        </w:rPr>
        <w:t>應就醫檢查並排除其他造成咳嗽的原因</w:t>
      </w:r>
      <w:r>
        <w:rPr>
          <w:sz w:val="21"/>
          <w:szCs w:val="21"/>
        </w:rPr>
        <w:t>(</w:t>
      </w:r>
      <w:r>
        <w:rPr>
          <w:sz w:val="21"/>
          <w:szCs w:val="21"/>
        </w:rPr>
        <w:t>如異物、心臟病</w:t>
      </w:r>
      <w:r>
        <w:rPr>
          <w:sz w:val="21"/>
          <w:szCs w:val="21"/>
        </w:rPr>
        <w:t>)</w:t>
      </w:r>
      <w:r>
        <w:rPr>
          <w:sz w:val="21"/>
          <w:szCs w:val="21"/>
        </w:rPr>
        <w:t>後再確診。</w:t>
      </w:r>
    </w:p>
    <w:p w14:paraId="4C4EE200"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以控制呼吸道發炎為主</w:t>
      </w:r>
      <w:r>
        <w:rPr>
          <w:sz w:val="21"/>
          <w:szCs w:val="21"/>
        </w:rPr>
        <w:t>(</w:t>
      </w:r>
      <w:r>
        <w:rPr>
          <w:sz w:val="21"/>
          <w:szCs w:val="21"/>
        </w:rPr>
        <w:t>如吸入型或口服類固醇</w:t>
      </w:r>
      <w:r>
        <w:rPr>
          <w:sz w:val="21"/>
          <w:szCs w:val="21"/>
        </w:rPr>
        <w:t>),</w:t>
      </w:r>
      <w:r>
        <w:rPr>
          <w:sz w:val="21"/>
          <w:szCs w:val="21"/>
        </w:rPr>
        <w:t>需要長期管理</w:t>
      </w:r>
      <w:r>
        <w:rPr>
          <w:sz w:val="21"/>
          <w:szCs w:val="21"/>
        </w:rPr>
        <w:t>,</w:t>
      </w:r>
      <w:r>
        <w:rPr>
          <w:sz w:val="21"/>
          <w:szCs w:val="21"/>
        </w:rPr>
        <w:t>並儘量找出並避開環境中的誘發過敏原。</w:t>
      </w:r>
    </w:p>
    <w:p w14:paraId="0940EA07" w14:textId="77777777" w:rsidR="00715578" w:rsidRDefault="00715578" w:rsidP="00715578">
      <w:pPr>
        <w:spacing w:after="80"/>
      </w:pPr>
      <w:r>
        <w:rPr>
          <w:b/>
          <w:bCs/>
          <w:sz w:val="21"/>
          <w:szCs w:val="21"/>
        </w:rPr>
        <w:t>【備註／但書】</w:t>
      </w:r>
      <w:r>
        <w:rPr>
          <w:sz w:val="21"/>
          <w:szCs w:val="21"/>
        </w:rPr>
        <w:t>老年貓「突然」新發氣喘症狀的情況非常少見</w:t>
      </w:r>
      <w:r>
        <w:rPr>
          <w:sz w:val="21"/>
          <w:szCs w:val="21"/>
        </w:rPr>
        <w:t>,</w:t>
      </w:r>
      <w:r>
        <w:rPr>
          <w:sz w:val="21"/>
          <w:szCs w:val="21"/>
        </w:rPr>
        <w:t>知識庫回答時若使用者描述的是老貓忽然出現類似氣喘的呼吸道症狀</w:t>
      </w:r>
      <w:r>
        <w:rPr>
          <w:sz w:val="21"/>
          <w:szCs w:val="21"/>
        </w:rPr>
        <w:t>,</w:t>
      </w:r>
      <w:r>
        <w:rPr>
          <w:sz w:val="21"/>
          <w:szCs w:val="21"/>
        </w:rPr>
        <w:t>應提醒這不是典型氣喘的好發族群</w:t>
      </w:r>
      <w:r>
        <w:rPr>
          <w:sz w:val="21"/>
          <w:szCs w:val="21"/>
        </w:rPr>
        <w:t>,</w:t>
      </w:r>
      <w:r>
        <w:rPr>
          <w:sz w:val="21"/>
          <w:szCs w:val="21"/>
        </w:rPr>
        <w:t>建議優先排除其他病因。</w:t>
      </w:r>
    </w:p>
    <w:p w14:paraId="1A5EC1B9" w14:textId="77777777" w:rsidR="00715578" w:rsidRDefault="00715578" w:rsidP="00715578">
      <w:pPr>
        <w:spacing w:after="80"/>
      </w:pPr>
      <w:r>
        <w:rPr>
          <w:b/>
          <w:bCs/>
          <w:sz w:val="21"/>
          <w:szCs w:val="21"/>
        </w:rPr>
        <w:t>【資料來源】</w:t>
      </w:r>
      <w:r>
        <w:rPr>
          <w:sz w:val="21"/>
          <w:szCs w:val="21"/>
        </w:rPr>
        <w:t>Merck Veterinary Manual, Feline Bronchial Asthma, https://www.merckvetmanual.com/respiratory-system/respiratory-diseases-of-small-animals/feline-bronchial-asthma</w:t>
      </w:r>
    </w:p>
    <w:p w14:paraId="403A8C02" w14:textId="77777777" w:rsidR="00715578" w:rsidRDefault="00715578" w:rsidP="00715578">
      <w:pPr>
        <w:pStyle w:val="2"/>
        <w:spacing w:before="300" w:after="120"/>
      </w:pPr>
      <w:r>
        <w:lastRenderedPageBreak/>
        <w:t>狗－短吻犬呼吸道症候群</w:t>
      </w:r>
      <w:r>
        <w:t>(BOAS)</w:t>
      </w:r>
    </w:p>
    <w:p w14:paraId="2119EC3D"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短吻</w:t>
      </w:r>
      <w:r>
        <w:rPr>
          <w:sz w:val="21"/>
          <w:szCs w:val="21"/>
        </w:rPr>
        <w:t>/</w:t>
      </w:r>
      <w:r>
        <w:rPr>
          <w:sz w:val="21"/>
          <w:szCs w:val="21"/>
        </w:rPr>
        <w:t>扁臉品種</w:t>
      </w:r>
      <w:r>
        <w:rPr>
          <w:sz w:val="21"/>
          <w:szCs w:val="21"/>
        </w:rPr>
        <w:t>,</w:t>
      </w:r>
      <w:r>
        <w:rPr>
          <w:sz w:val="21"/>
          <w:szCs w:val="21"/>
        </w:rPr>
        <w:t>如法鬥、巴哥、英國鬥牛犬</w:t>
      </w:r>
      <w:r>
        <w:rPr>
          <w:sz w:val="21"/>
          <w:szCs w:val="21"/>
        </w:rPr>
        <w:t>)</w:t>
      </w:r>
    </w:p>
    <w:p w14:paraId="7A88ACE2"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短吻犬呼吸道阻塞症候群</w:t>
      </w:r>
    </w:p>
    <w:p w14:paraId="685D5A4D" w14:textId="77777777" w:rsidR="00715578" w:rsidRDefault="00715578" w:rsidP="00715578">
      <w:pPr>
        <w:spacing w:after="80"/>
      </w:pPr>
      <w:r>
        <w:rPr>
          <w:b/>
          <w:bCs/>
          <w:sz w:val="21"/>
          <w:szCs w:val="21"/>
        </w:rPr>
        <w:t>【常見症狀】</w:t>
      </w:r>
      <w:r>
        <w:rPr>
          <w:sz w:val="21"/>
          <w:szCs w:val="21"/>
        </w:rPr>
        <w:t>常見打鼾聲、呼吸時發出明顯雜音、運動或熱天時呼吸困難加劇、睡眠呼吸中止</w:t>
      </w:r>
      <w:r>
        <w:rPr>
          <w:sz w:val="21"/>
          <w:szCs w:val="21"/>
        </w:rPr>
        <w:t>,</w:t>
      </w:r>
      <w:r>
        <w:rPr>
          <w:sz w:val="21"/>
          <w:szCs w:val="21"/>
        </w:rPr>
        <w:t>嚴重時可能暈厥、中暑、甚至猝死。也常合併腸胃道症狀</w:t>
      </w:r>
      <w:r>
        <w:rPr>
          <w:sz w:val="21"/>
          <w:szCs w:val="21"/>
        </w:rPr>
        <w:t>(</w:t>
      </w:r>
      <w:r>
        <w:rPr>
          <w:sz w:val="21"/>
          <w:szCs w:val="21"/>
        </w:rPr>
        <w:t>嘔吐、逆流</w:t>
      </w:r>
      <w:r>
        <w:rPr>
          <w:sz w:val="21"/>
          <w:szCs w:val="21"/>
        </w:rPr>
        <w:t>)</w:t>
      </w:r>
      <w:r>
        <w:rPr>
          <w:sz w:val="21"/>
          <w:szCs w:val="21"/>
        </w:rPr>
        <w:t>。</w:t>
      </w:r>
    </w:p>
    <w:p w14:paraId="605E3415" w14:textId="77777777" w:rsidR="00715578" w:rsidRDefault="00715578" w:rsidP="00715578">
      <w:pPr>
        <w:spacing w:after="80"/>
      </w:pPr>
      <w:r>
        <w:rPr>
          <w:b/>
          <w:bCs/>
          <w:sz w:val="21"/>
          <w:szCs w:val="21"/>
        </w:rPr>
        <w:t>【可能原因】</w:t>
      </w:r>
      <w:r>
        <w:rPr>
          <w:sz w:val="21"/>
          <w:szCs w:val="21"/>
        </w:rPr>
        <w:t>與品種特有的頭骨構造有關</w:t>
      </w:r>
      <w:r>
        <w:rPr>
          <w:sz w:val="21"/>
          <w:szCs w:val="21"/>
        </w:rPr>
        <w:t>(</w:t>
      </w:r>
      <w:r>
        <w:rPr>
          <w:sz w:val="21"/>
          <w:szCs w:val="21"/>
        </w:rPr>
        <w:t>鼻孔狹窄、軟腭過長、鼻甲骨異常增生等</w:t>
      </w:r>
      <w:r>
        <w:rPr>
          <w:sz w:val="21"/>
          <w:szCs w:val="21"/>
        </w:rPr>
        <w:t>),</w:t>
      </w:r>
      <w:r>
        <w:rPr>
          <w:sz w:val="21"/>
          <w:szCs w:val="21"/>
        </w:rPr>
        <w:t>是因為選育扁臉外觀導致軟組織相對顱骨比例過多所致</w:t>
      </w:r>
      <w:r>
        <w:rPr>
          <w:sz w:val="21"/>
          <w:szCs w:val="21"/>
        </w:rPr>
        <w:t>,</w:t>
      </w:r>
      <w:r>
        <w:rPr>
          <w:sz w:val="21"/>
          <w:szCs w:val="21"/>
        </w:rPr>
        <w:t>並非單一結構異常</w:t>
      </w:r>
      <w:r>
        <w:rPr>
          <w:sz w:val="21"/>
          <w:szCs w:val="21"/>
        </w:rPr>
        <w:t>,</w:t>
      </w:r>
      <w:r>
        <w:rPr>
          <w:sz w:val="21"/>
          <w:szCs w:val="21"/>
        </w:rPr>
        <w:t>而是多重異常組合。</w:t>
      </w:r>
    </w:p>
    <w:p w14:paraId="1900E9FD" w14:textId="77777777" w:rsidR="00715578" w:rsidRDefault="00715578" w:rsidP="00715578">
      <w:pPr>
        <w:spacing w:after="80"/>
      </w:pPr>
      <w:r>
        <w:rPr>
          <w:b/>
          <w:bCs/>
          <w:sz w:val="21"/>
          <w:szCs w:val="21"/>
        </w:rPr>
        <w:t>【何時該就醫】</w:t>
      </w:r>
      <w:r>
        <w:rPr>
          <w:sz w:val="21"/>
          <w:szCs w:val="21"/>
        </w:rPr>
        <w:t>若已出現運動或熱天呼吸困難、睡眠時明顯呼吸中止</w:t>
      </w:r>
      <w:r>
        <w:rPr>
          <w:sz w:val="21"/>
          <w:szCs w:val="21"/>
        </w:rPr>
        <w:t>,</w:t>
      </w:r>
      <w:r>
        <w:rPr>
          <w:sz w:val="21"/>
          <w:szCs w:val="21"/>
        </w:rPr>
        <w:t>建議儘早就醫評估手術矯正</w:t>
      </w:r>
      <w:r>
        <w:rPr>
          <w:sz w:val="21"/>
          <w:szCs w:val="21"/>
        </w:rPr>
        <w:t>,</w:t>
      </w:r>
      <w:r>
        <w:rPr>
          <w:sz w:val="21"/>
          <w:szCs w:val="21"/>
        </w:rPr>
        <w:t>拖到</w:t>
      </w:r>
      <w:r>
        <w:rPr>
          <w:sz w:val="21"/>
          <w:szCs w:val="21"/>
        </w:rPr>
        <w:t>1</w:t>
      </w:r>
      <w:r>
        <w:rPr>
          <w:sz w:val="21"/>
          <w:szCs w:val="21"/>
        </w:rPr>
        <w:t>歲以後才處理</w:t>
      </w:r>
      <w:r>
        <w:rPr>
          <w:sz w:val="21"/>
          <w:szCs w:val="21"/>
        </w:rPr>
        <w:t>,</w:t>
      </w:r>
      <w:r>
        <w:rPr>
          <w:sz w:val="21"/>
          <w:szCs w:val="21"/>
        </w:rPr>
        <w:t>部分不可逆的慢性續發性變化可能已經形成。</w:t>
      </w:r>
    </w:p>
    <w:p w14:paraId="531D5903"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藥物僅能緩解症狀</w:t>
      </w:r>
      <w:r>
        <w:rPr>
          <w:sz w:val="21"/>
          <w:szCs w:val="21"/>
        </w:rPr>
        <w:t>,</w:t>
      </w:r>
      <w:r>
        <w:rPr>
          <w:sz w:val="21"/>
          <w:szCs w:val="21"/>
        </w:rPr>
        <w:t>無法根本改善結構問題</w:t>
      </w:r>
      <w:r>
        <w:rPr>
          <w:sz w:val="21"/>
          <w:szCs w:val="21"/>
        </w:rPr>
        <w:t>;</w:t>
      </w:r>
      <w:r>
        <w:rPr>
          <w:sz w:val="21"/>
          <w:szCs w:val="21"/>
        </w:rPr>
        <w:t>手術矯正</w:t>
      </w:r>
      <w:r>
        <w:rPr>
          <w:sz w:val="21"/>
          <w:szCs w:val="21"/>
        </w:rPr>
        <w:t>(</w:t>
      </w:r>
      <w:r>
        <w:rPr>
          <w:sz w:val="21"/>
          <w:szCs w:val="21"/>
        </w:rPr>
        <w:t>如鼻孔擴大、軟腭修整</w:t>
      </w:r>
      <w:r>
        <w:rPr>
          <w:sz w:val="21"/>
          <w:szCs w:val="21"/>
        </w:rPr>
        <w:t>)</w:t>
      </w:r>
      <w:r>
        <w:rPr>
          <w:sz w:val="21"/>
          <w:szCs w:val="21"/>
        </w:rPr>
        <w:t>是主要治療方式</w:t>
      </w:r>
      <w:r>
        <w:rPr>
          <w:sz w:val="21"/>
          <w:szCs w:val="21"/>
        </w:rPr>
        <w:t>,</w:t>
      </w:r>
      <w:r>
        <w:rPr>
          <w:sz w:val="21"/>
          <w:szCs w:val="21"/>
        </w:rPr>
        <w:t>但即使手術後</w:t>
      </w:r>
      <w:r>
        <w:rPr>
          <w:sz w:val="21"/>
          <w:szCs w:val="21"/>
        </w:rPr>
        <w:t>,</w:t>
      </w:r>
      <w:r>
        <w:rPr>
          <w:sz w:val="21"/>
          <w:szCs w:val="21"/>
        </w:rPr>
        <w:t>解剖構造也無法完全恢復正常</w:t>
      </w:r>
      <w:r>
        <w:rPr>
          <w:sz w:val="21"/>
          <w:szCs w:val="21"/>
        </w:rPr>
        <w:t>,</w:t>
      </w:r>
      <w:r>
        <w:rPr>
          <w:sz w:val="21"/>
          <w:szCs w:val="21"/>
        </w:rPr>
        <w:t>部分犬隻仍會有殘餘症狀。</w:t>
      </w:r>
    </w:p>
    <w:p w14:paraId="27ECBA95" w14:textId="77777777" w:rsidR="00715578" w:rsidRDefault="00715578" w:rsidP="00715578">
      <w:pPr>
        <w:spacing w:after="80"/>
      </w:pPr>
      <w:r>
        <w:rPr>
          <w:b/>
          <w:bCs/>
          <w:sz w:val="21"/>
          <w:szCs w:val="21"/>
        </w:rPr>
        <w:t>【備註／但書】</w:t>
      </w:r>
      <w:r>
        <w:rPr>
          <w:sz w:val="21"/>
          <w:szCs w:val="21"/>
        </w:rPr>
        <w:t>許多飼主會把打鼾、呼吸雜音當作品種「正常」表現而不以為意</w:t>
      </w:r>
      <w:r>
        <w:rPr>
          <w:sz w:val="21"/>
          <w:szCs w:val="21"/>
        </w:rPr>
        <w:t>,</w:t>
      </w:r>
      <w:r>
        <w:rPr>
          <w:sz w:val="21"/>
          <w:szCs w:val="21"/>
        </w:rPr>
        <w:t>但這其實是疾病徵兆</w:t>
      </w:r>
      <w:r>
        <w:rPr>
          <w:sz w:val="21"/>
          <w:szCs w:val="21"/>
        </w:rPr>
        <w:t>,</w:t>
      </w:r>
      <w:r>
        <w:rPr>
          <w:sz w:val="21"/>
          <w:szCs w:val="21"/>
        </w:rPr>
        <w:t>知識庫回答短吻犬呼吸相關問題時應澄清這個常見迷思</w:t>
      </w:r>
      <w:r>
        <w:rPr>
          <w:sz w:val="21"/>
          <w:szCs w:val="21"/>
        </w:rPr>
        <w:t>,</w:t>
      </w:r>
      <w:r>
        <w:rPr>
          <w:sz w:val="21"/>
          <w:szCs w:val="21"/>
        </w:rPr>
        <w:t>而非強化「這就是品種特色」的錯誤觀念。</w:t>
      </w:r>
    </w:p>
    <w:p w14:paraId="3FBEAE96" w14:textId="77777777" w:rsidR="00715578" w:rsidRDefault="00715578" w:rsidP="00715578">
      <w:pPr>
        <w:spacing w:after="80"/>
      </w:pPr>
      <w:r>
        <w:rPr>
          <w:b/>
          <w:bCs/>
          <w:sz w:val="21"/>
          <w:szCs w:val="21"/>
        </w:rPr>
        <w:t>【資料來源】</w:t>
      </w:r>
      <w:r>
        <w:rPr>
          <w:sz w:val="21"/>
          <w:szCs w:val="21"/>
        </w:rPr>
        <w:t>Merck Veterinary Manual related content / Cornell University College of Veterinary Medicine, BOAS, https://www.vet.cornell.edu/departments-centers-and-institutes/riney-canine-health-center/canine-health-topics/brachycephalic-obstructive-airway-syndrome-boas</w:t>
      </w:r>
    </w:p>
    <w:p w14:paraId="113C7CC6" w14:textId="77777777" w:rsidR="00715578" w:rsidRDefault="00715578" w:rsidP="00715578">
      <w:pPr>
        <w:pStyle w:val="1"/>
        <w:pBdr>
          <w:bottom w:val="single" w:sz="6" w:space="4" w:color="999999"/>
        </w:pBdr>
        <w:spacing w:before="400" w:after="150"/>
      </w:pPr>
      <w:r>
        <w:t>生殖系統(Reproductive System)</w:t>
      </w:r>
    </w:p>
    <w:p w14:paraId="588B67F5" w14:textId="77777777" w:rsidR="00715578" w:rsidRDefault="00715578" w:rsidP="00715578">
      <w:pPr>
        <w:pStyle w:val="2"/>
        <w:spacing w:before="300" w:after="120"/>
      </w:pPr>
      <w:r>
        <w:t>狗－子宮蓄膿</w:t>
      </w:r>
      <w:r>
        <w:t>(Pyometra)</w:t>
      </w:r>
    </w:p>
    <w:p w14:paraId="77200C66"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未絕育母犬</w:t>
      </w:r>
      <w:r>
        <w:rPr>
          <w:sz w:val="21"/>
          <w:szCs w:val="21"/>
        </w:rPr>
        <w:t>)</w:t>
      </w:r>
    </w:p>
    <w:p w14:paraId="2388A290"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子宮蓄膿</w:t>
      </w:r>
    </w:p>
    <w:p w14:paraId="4BD12B61" w14:textId="77777777" w:rsidR="00715578" w:rsidRDefault="00715578" w:rsidP="00715578">
      <w:pPr>
        <w:spacing w:after="80"/>
      </w:pPr>
      <w:r>
        <w:rPr>
          <w:b/>
          <w:bCs/>
          <w:sz w:val="21"/>
          <w:szCs w:val="21"/>
        </w:rPr>
        <w:t>【常見症狀】</w:t>
      </w:r>
      <w:r>
        <w:rPr>
          <w:sz w:val="21"/>
          <w:szCs w:val="21"/>
        </w:rPr>
        <w:t>症狀表現不一</w:t>
      </w:r>
      <w:r>
        <w:rPr>
          <w:sz w:val="21"/>
          <w:szCs w:val="21"/>
        </w:rPr>
        <w:t>,</w:t>
      </w:r>
      <w:r>
        <w:rPr>
          <w:sz w:val="21"/>
          <w:szCs w:val="21"/>
        </w:rPr>
        <w:t>常見嗜睡、食慾下降、多渴多尿、嘔吐</w:t>
      </w:r>
      <w:r>
        <w:rPr>
          <w:sz w:val="21"/>
          <w:szCs w:val="21"/>
        </w:rPr>
        <w:t>,</w:t>
      </w:r>
      <w:r>
        <w:rPr>
          <w:sz w:val="21"/>
          <w:szCs w:val="21"/>
        </w:rPr>
        <w:t>若子宮頸開放型可能觀察到陰道分泌物</w:t>
      </w:r>
      <w:r>
        <w:rPr>
          <w:sz w:val="21"/>
          <w:szCs w:val="21"/>
        </w:rPr>
        <w:t>,</w:t>
      </w:r>
      <w:r>
        <w:rPr>
          <w:sz w:val="21"/>
          <w:szCs w:val="21"/>
        </w:rPr>
        <w:t>若子宮頸閉鎖型則體內持續積膿而外觀看不出分泌物</w:t>
      </w:r>
      <w:r>
        <w:rPr>
          <w:sz w:val="21"/>
          <w:szCs w:val="21"/>
        </w:rPr>
        <w:t>,</w:t>
      </w:r>
      <w:r>
        <w:rPr>
          <w:sz w:val="21"/>
          <w:szCs w:val="21"/>
        </w:rPr>
        <w:t>病情往往更隱匿危險。</w:t>
      </w:r>
    </w:p>
    <w:p w14:paraId="327A0381" w14:textId="77777777" w:rsidR="00715578" w:rsidRDefault="00715578" w:rsidP="00715578">
      <w:pPr>
        <w:spacing w:after="80"/>
      </w:pPr>
      <w:r>
        <w:rPr>
          <w:b/>
          <w:bCs/>
          <w:sz w:val="21"/>
          <w:szCs w:val="21"/>
        </w:rPr>
        <w:t>【可能原因】</w:t>
      </w:r>
      <w:r>
        <w:rPr>
          <w:sz w:val="21"/>
          <w:szCs w:val="21"/>
        </w:rPr>
        <w:t>好發於</w:t>
      </w:r>
      <w:r>
        <w:rPr>
          <w:sz w:val="21"/>
          <w:szCs w:val="21"/>
        </w:rPr>
        <w:t>5</w:t>
      </w:r>
      <w:r>
        <w:rPr>
          <w:sz w:val="21"/>
          <w:szCs w:val="21"/>
        </w:rPr>
        <w:t>歲以上未絕育母犬</w:t>
      </w:r>
      <w:r>
        <w:rPr>
          <w:sz w:val="21"/>
          <w:szCs w:val="21"/>
        </w:rPr>
        <w:t>,</w:t>
      </w:r>
      <w:r>
        <w:rPr>
          <w:sz w:val="21"/>
          <w:szCs w:val="21"/>
        </w:rPr>
        <w:t>通常發生在發情後</w:t>
      </w:r>
      <w:r>
        <w:rPr>
          <w:sz w:val="21"/>
          <w:szCs w:val="21"/>
        </w:rPr>
        <w:t>4-6</w:t>
      </w:r>
      <w:r>
        <w:rPr>
          <w:sz w:val="21"/>
          <w:szCs w:val="21"/>
        </w:rPr>
        <w:t>週</w:t>
      </w:r>
      <w:r>
        <w:rPr>
          <w:sz w:val="21"/>
          <w:szCs w:val="21"/>
        </w:rPr>
        <w:t>,</w:t>
      </w:r>
      <w:r>
        <w:rPr>
          <w:sz w:val="21"/>
          <w:szCs w:val="21"/>
        </w:rPr>
        <w:t>因黃體素持續作用使子宮內膜增厚、囊腫形成</w:t>
      </w:r>
      <w:r>
        <w:rPr>
          <w:sz w:val="21"/>
          <w:szCs w:val="21"/>
        </w:rPr>
        <w:t>,</w:t>
      </w:r>
      <w:r>
        <w:rPr>
          <w:sz w:val="21"/>
          <w:szCs w:val="21"/>
        </w:rPr>
        <w:t>提供細菌感染的理想環境。</w:t>
      </w:r>
    </w:p>
    <w:p w14:paraId="0DE5287C" w14:textId="77777777" w:rsidR="00715578" w:rsidRDefault="00715578" w:rsidP="00715578">
      <w:pPr>
        <w:spacing w:after="80"/>
      </w:pPr>
      <w:r>
        <w:rPr>
          <w:b/>
          <w:bCs/>
          <w:sz w:val="21"/>
          <w:szCs w:val="21"/>
        </w:rPr>
        <w:t>【何時該就醫】</w:t>
      </w:r>
      <w:r>
        <w:rPr>
          <w:sz w:val="21"/>
          <w:szCs w:val="21"/>
        </w:rPr>
        <w:t>未絕育母犬在發情後數週內出現嗜睡、多渴多尿、食慾下降等症狀</w:t>
      </w:r>
      <w:r>
        <w:rPr>
          <w:sz w:val="21"/>
          <w:szCs w:val="21"/>
        </w:rPr>
        <w:t>,</w:t>
      </w:r>
      <w:r>
        <w:rPr>
          <w:sz w:val="21"/>
          <w:szCs w:val="21"/>
        </w:rPr>
        <w:t>應儘速就醫</w:t>
      </w:r>
      <w:r>
        <w:rPr>
          <w:sz w:val="21"/>
          <w:szCs w:val="21"/>
        </w:rPr>
        <w:t>,</w:t>
      </w:r>
      <w:r>
        <w:rPr>
          <w:sz w:val="21"/>
          <w:szCs w:val="21"/>
        </w:rPr>
        <w:t>此病可能快速惡化為敗血症</w:t>
      </w:r>
      <w:r>
        <w:rPr>
          <w:sz w:val="21"/>
          <w:szCs w:val="21"/>
        </w:rPr>
        <w:t>,</w:t>
      </w:r>
      <w:r>
        <w:rPr>
          <w:sz w:val="21"/>
          <w:szCs w:val="21"/>
        </w:rPr>
        <w:t>屬於需要積極處理的急症。</w:t>
      </w:r>
    </w:p>
    <w:p w14:paraId="2B4ECE80" w14:textId="77777777" w:rsidR="00715578" w:rsidRDefault="00715578" w:rsidP="00715578">
      <w:pPr>
        <w:spacing w:after="80"/>
      </w:pPr>
      <w:r>
        <w:rPr>
          <w:b/>
          <w:bCs/>
          <w:sz w:val="21"/>
          <w:szCs w:val="21"/>
        </w:rPr>
        <w:lastRenderedPageBreak/>
        <w:t>【治療</w:t>
      </w:r>
      <w:r>
        <w:rPr>
          <w:b/>
          <w:bCs/>
          <w:sz w:val="21"/>
          <w:szCs w:val="21"/>
        </w:rPr>
        <w:t>/</w:t>
      </w:r>
      <w:r>
        <w:rPr>
          <w:b/>
          <w:bCs/>
          <w:sz w:val="21"/>
          <w:szCs w:val="21"/>
        </w:rPr>
        <w:t>處理方向】</w:t>
      </w:r>
      <w:r>
        <w:rPr>
          <w:sz w:val="21"/>
          <w:szCs w:val="21"/>
        </w:rPr>
        <w:t>多數建議緊急手術摘除子宮卵巢</w:t>
      </w:r>
      <w:r>
        <w:rPr>
          <w:sz w:val="21"/>
          <w:szCs w:val="21"/>
        </w:rPr>
        <w:t>,</w:t>
      </w:r>
      <w:r>
        <w:rPr>
          <w:sz w:val="21"/>
          <w:szCs w:val="21"/>
        </w:rPr>
        <w:t>若動物情況不適合手術或飼主有留種需求</w:t>
      </w:r>
      <w:r>
        <w:rPr>
          <w:sz w:val="21"/>
          <w:szCs w:val="21"/>
        </w:rPr>
        <w:t>,</w:t>
      </w:r>
      <w:r>
        <w:rPr>
          <w:sz w:val="21"/>
          <w:szCs w:val="21"/>
        </w:rPr>
        <w:t>可考慮藥物治療</w:t>
      </w:r>
      <w:r>
        <w:rPr>
          <w:sz w:val="21"/>
          <w:szCs w:val="21"/>
        </w:rPr>
        <w:t>,</w:t>
      </w:r>
      <w:r>
        <w:rPr>
          <w:sz w:val="21"/>
          <w:szCs w:val="21"/>
        </w:rPr>
        <w:t>但復發率較高且風險需與獸醫詳細討論。</w:t>
      </w:r>
    </w:p>
    <w:p w14:paraId="0954D9D9" w14:textId="77777777" w:rsidR="00715578" w:rsidRDefault="00715578" w:rsidP="00715578">
      <w:pPr>
        <w:spacing w:after="80"/>
      </w:pPr>
      <w:r>
        <w:rPr>
          <w:b/>
          <w:bCs/>
          <w:sz w:val="21"/>
          <w:szCs w:val="21"/>
        </w:rPr>
        <w:t>【備註／但書】</w:t>
      </w:r>
      <w:r>
        <w:rPr>
          <w:sz w:val="21"/>
          <w:szCs w:val="21"/>
        </w:rPr>
        <w:t>子宮頸閉鎖型的子宮蓄膿因為看不到陰道分泌物</w:t>
      </w:r>
      <w:r>
        <w:rPr>
          <w:sz w:val="21"/>
          <w:szCs w:val="21"/>
        </w:rPr>
        <w:t>,</w:t>
      </w:r>
      <w:r>
        <w:rPr>
          <w:sz w:val="21"/>
          <w:szCs w:val="21"/>
        </w:rPr>
        <w:t>容易被誤判為單純食慾不振而延誤處理</w:t>
      </w:r>
      <w:r>
        <w:rPr>
          <w:sz w:val="21"/>
          <w:szCs w:val="21"/>
        </w:rPr>
        <w:t>,</w:t>
      </w:r>
      <w:r>
        <w:rPr>
          <w:sz w:val="21"/>
          <w:szCs w:val="21"/>
        </w:rPr>
        <w:t>知識庫回答未絕育母犬「精神食慾變差」的問題時</w:t>
      </w:r>
      <w:r>
        <w:rPr>
          <w:sz w:val="21"/>
          <w:szCs w:val="21"/>
        </w:rPr>
        <w:t>,</w:t>
      </w:r>
      <w:r>
        <w:rPr>
          <w:sz w:val="21"/>
          <w:szCs w:val="21"/>
        </w:rPr>
        <w:t>應主動將此病列入需要排除的可能性</w:t>
      </w:r>
      <w:r>
        <w:rPr>
          <w:sz w:val="21"/>
          <w:szCs w:val="21"/>
        </w:rPr>
        <w:t>,</w:t>
      </w:r>
      <w:r>
        <w:rPr>
          <w:sz w:val="21"/>
          <w:szCs w:val="21"/>
        </w:rPr>
        <w:t>即使沒有分泌物也不能排除。</w:t>
      </w:r>
    </w:p>
    <w:p w14:paraId="1736090A" w14:textId="77777777" w:rsidR="00715578" w:rsidRDefault="00715578" w:rsidP="00715578">
      <w:pPr>
        <w:spacing w:after="80"/>
      </w:pPr>
      <w:r>
        <w:rPr>
          <w:b/>
          <w:bCs/>
          <w:sz w:val="21"/>
          <w:szCs w:val="21"/>
        </w:rPr>
        <w:t>【資料來源】</w:t>
      </w:r>
      <w:r>
        <w:rPr>
          <w:sz w:val="21"/>
          <w:szCs w:val="21"/>
        </w:rPr>
        <w:t>Merck Veterinary Manual, Reproductive Disorders of Female Dogs, https://www.merckvetmanual.com/dog-owners/reproductive-disorders-of-dogs/reproductive-disorders-of-female-dogs</w:t>
      </w:r>
    </w:p>
    <w:p w14:paraId="0F0588BF" w14:textId="77777777" w:rsidR="00715578" w:rsidRDefault="00715578" w:rsidP="00715578">
      <w:pPr>
        <w:pStyle w:val="2"/>
        <w:spacing w:before="300" w:after="120"/>
      </w:pPr>
      <w:r>
        <w:t>狗－乳腺腫瘤</w:t>
      </w:r>
      <w:r>
        <w:t>(Mammary Tumors)</w:t>
      </w:r>
    </w:p>
    <w:p w14:paraId="625BBF22" w14:textId="77777777" w:rsidR="00715578" w:rsidRDefault="00715578" w:rsidP="00715578">
      <w:pPr>
        <w:spacing w:after="80"/>
      </w:pPr>
      <w:r>
        <w:rPr>
          <w:b/>
          <w:bCs/>
          <w:sz w:val="21"/>
          <w:szCs w:val="21"/>
        </w:rPr>
        <w:t>【物種】</w:t>
      </w:r>
      <w:r>
        <w:rPr>
          <w:sz w:val="21"/>
          <w:szCs w:val="21"/>
        </w:rPr>
        <w:t>狗</w:t>
      </w:r>
      <w:r>
        <w:rPr>
          <w:sz w:val="21"/>
          <w:szCs w:val="21"/>
        </w:rPr>
        <w:t>(</w:t>
      </w:r>
      <w:r>
        <w:rPr>
          <w:sz w:val="21"/>
          <w:szCs w:val="21"/>
        </w:rPr>
        <w:t>未絕育母犬風險最高</w:t>
      </w:r>
      <w:r>
        <w:rPr>
          <w:sz w:val="21"/>
          <w:szCs w:val="21"/>
        </w:rPr>
        <w:t>)</w:t>
      </w:r>
    </w:p>
    <w:p w14:paraId="74C05A95"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乳腺腫瘤</w:t>
      </w:r>
    </w:p>
    <w:p w14:paraId="1260012A" w14:textId="77777777" w:rsidR="00715578" w:rsidRDefault="00715578" w:rsidP="00715578">
      <w:pPr>
        <w:spacing w:after="80"/>
      </w:pPr>
      <w:r>
        <w:rPr>
          <w:b/>
          <w:bCs/>
          <w:sz w:val="21"/>
          <w:szCs w:val="21"/>
        </w:rPr>
        <w:t>【常見症狀】</w:t>
      </w:r>
      <w:r>
        <w:rPr>
          <w:sz w:val="21"/>
          <w:szCs w:val="21"/>
        </w:rPr>
        <w:t>乳頭周圍觸摸到單一或多顆結節腫塊</w:t>
      </w:r>
      <w:r>
        <w:rPr>
          <w:sz w:val="21"/>
          <w:szCs w:val="21"/>
        </w:rPr>
        <w:t>,</w:t>
      </w:r>
      <w:r>
        <w:rPr>
          <w:sz w:val="21"/>
          <w:szCs w:val="21"/>
        </w:rPr>
        <w:t>大小從幾乎摸不到到大範圍腫塊都有可能</w:t>
      </w:r>
      <w:r>
        <w:rPr>
          <w:sz w:val="21"/>
          <w:szCs w:val="21"/>
        </w:rPr>
        <w:t>,</w:t>
      </w:r>
      <w:r>
        <w:rPr>
          <w:sz w:val="21"/>
          <w:szCs w:val="21"/>
        </w:rPr>
        <w:t>嚴重時皮膚可能潰爛</w:t>
      </w:r>
      <w:r>
        <w:rPr>
          <w:sz w:val="21"/>
          <w:szCs w:val="21"/>
        </w:rPr>
        <w:t>,</w:t>
      </w:r>
      <w:r>
        <w:rPr>
          <w:sz w:val="21"/>
          <w:szCs w:val="21"/>
        </w:rPr>
        <w:t>若已轉移可能觸摸到腫大的淋巴結。</w:t>
      </w:r>
    </w:p>
    <w:p w14:paraId="081965A1" w14:textId="77777777" w:rsidR="00715578" w:rsidRDefault="00715578" w:rsidP="00715578">
      <w:pPr>
        <w:spacing w:after="80"/>
      </w:pPr>
      <w:r>
        <w:rPr>
          <w:b/>
          <w:bCs/>
          <w:sz w:val="21"/>
          <w:szCs w:val="21"/>
        </w:rPr>
        <w:t>【可能原因】</w:t>
      </w:r>
      <w:r>
        <w:rPr>
          <w:sz w:val="21"/>
          <w:szCs w:val="21"/>
        </w:rPr>
        <w:t>是未絕育母犬最常見的腫瘤類型</w:t>
      </w:r>
      <w:r>
        <w:rPr>
          <w:sz w:val="21"/>
          <w:szCs w:val="21"/>
        </w:rPr>
        <w:t>,</w:t>
      </w:r>
      <w:r>
        <w:rPr>
          <w:sz w:val="21"/>
          <w:szCs w:val="21"/>
        </w:rPr>
        <w:t>發生與卵巢荷爾蒙</w:t>
      </w:r>
      <w:r>
        <w:rPr>
          <w:sz w:val="21"/>
          <w:szCs w:val="21"/>
        </w:rPr>
        <w:t>(</w:t>
      </w:r>
      <w:r>
        <w:rPr>
          <w:sz w:val="21"/>
          <w:szCs w:val="21"/>
        </w:rPr>
        <w:t>雌激素、黃體素</w:t>
      </w:r>
      <w:r>
        <w:rPr>
          <w:sz w:val="21"/>
          <w:szCs w:val="21"/>
        </w:rPr>
        <w:t>)</w:t>
      </w:r>
      <w:r>
        <w:rPr>
          <w:sz w:val="21"/>
          <w:szCs w:val="21"/>
        </w:rPr>
        <w:t>長期刺激有關</w:t>
      </w:r>
      <w:r>
        <w:rPr>
          <w:sz w:val="21"/>
          <w:szCs w:val="21"/>
        </w:rPr>
        <w:t>,</w:t>
      </w:r>
      <w:r>
        <w:rPr>
          <w:sz w:val="21"/>
          <w:szCs w:val="21"/>
        </w:rPr>
        <w:t>約半數為惡性。</w:t>
      </w:r>
    </w:p>
    <w:p w14:paraId="515C7BE6" w14:textId="77777777" w:rsidR="00715578" w:rsidRDefault="00715578" w:rsidP="00715578">
      <w:pPr>
        <w:spacing w:after="80"/>
      </w:pPr>
      <w:r>
        <w:rPr>
          <w:b/>
          <w:bCs/>
          <w:sz w:val="21"/>
          <w:szCs w:val="21"/>
        </w:rPr>
        <w:t>【何時該就醫】</w:t>
      </w:r>
      <w:r>
        <w:rPr>
          <w:sz w:val="21"/>
          <w:szCs w:val="21"/>
        </w:rPr>
        <w:t>摸到乳頭周圍任何新出現的腫塊都應儘速就醫評估</w:t>
      </w:r>
      <w:r>
        <w:rPr>
          <w:sz w:val="21"/>
          <w:szCs w:val="21"/>
        </w:rPr>
        <w:t>,</w:t>
      </w:r>
      <w:r>
        <w:rPr>
          <w:sz w:val="21"/>
          <w:szCs w:val="21"/>
        </w:rPr>
        <w:t>及早發現、及早手術切除對預後影響很大。</w:t>
      </w:r>
    </w:p>
    <w:p w14:paraId="6409F90D"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以手術切除為主要治療方式</w:t>
      </w:r>
      <w:r>
        <w:rPr>
          <w:sz w:val="21"/>
          <w:szCs w:val="21"/>
        </w:rPr>
        <w:t>,</w:t>
      </w:r>
      <w:r>
        <w:rPr>
          <w:sz w:val="21"/>
          <w:szCs w:val="21"/>
        </w:rPr>
        <w:t>基於轉移風險</w:t>
      </w:r>
      <w:r>
        <w:rPr>
          <w:sz w:val="21"/>
          <w:szCs w:val="21"/>
        </w:rPr>
        <w:t>,</w:t>
      </w:r>
      <w:r>
        <w:rPr>
          <w:sz w:val="21"/>
          <w:szCs w:val="21"/>
        </w:rPr>
        <w:t>手術前通常建議先做分期評估</w:t>
      </w:r>
      <w:r>
        <w:rPr>
          <w:sz w:val="21"/>
          <w:szCs w:val="21"/>
        </w:rPr>
        <w:t>(</w:t>
      </w:r>
      <w:r>
        <w:rPr>
          <w:sz w:val="21"/>
          <w:szCs w:val="21"/>
        </w:rPr>
        <w:t>檢查是否已擴散</w:t>
      </w:r>
      <w:r>
        <w:rPr>
          <w:sz w:val="21"/>
          <w:szCs w:val="21"/>
        </w:rPr>
        <w:t>)</w:t>
      </w:r>
      <w:r>
        <w:rPr>
          <w:sz w:val="21"/>
          <w:szCs w:val="21"/>
        </w:rPr>
        <w:t>。</w:t>
      </w:r>
    </w:p>
    <w:p w14:paraId="6DA44109" w14:textId="77777777" w:rsidR="00715578" w:rsidRDefault="00715578" w:rsidP="00715578">
      <w:pPr>
        <w:spacing w:after="80"/>
      </w:pPr>
      <w:r>
        <w:rPr>
          <w:b/>
          <w:bCs/>
          <w:sz w:val="21"/>
          <w:szCs w:val="21"/>
        </w:rPr>
        <w:t>【備註／但書】</w:t>
      </w:r>
      <w:r>
        <w:rPr>
          <w:sz w:val="21"/>
          <w:szCs w:val="21"/>
        </w:rPr>
        <w:t>早期絕育已被證實能大幅降低此病發生率</w:t>
      </w:r>
      <w:r>
        <w:rPr>
          <w:sz w:val="21"/>
          <w:szCs w:val="21"/>
        </w:rPr>
        <w:t>,</w:t>
      </w:r>
      <w:r>
        <w:rPr>
          <w:sz w:val="21"/>
          <w:szCs w:val="21"/>
        </w:rPr>
        <w:t>知識庫回答飼主詢問「要不要幫母犬絕育」的問題時</w:t>
      </w:r>
      <w:r>
        <w:rPr>
          <w:sz w:val="21"/>
          <w:szCs w:val="21"/>
        </w:rPr>
        <w:t>,</w:t>
      </w:r>
      <w:r>
        <w:rPr>
          <w:sz w:val="21"/>
          <w:szCs w:val="21"/>
        </w:rPr>
        <w:t>可將降低乳腺腫瘤風險列為絕育的重要益處之一</w:t>
      </w:r>
      <w:r>
        <w:rPr>
          <w:sz w:val="21"/>
          <w:szCs w:val="21"/>
        </w:rPr>
        <w:t>,</w:t>
      </w:r>
      <w:r>
        <w:rPr>
          <w:sz w:val="21"/>
          <w:szCs w:val="21"/>
        </w:rPr>
        <w:t>但絕育時機與其他健康考量</w:t>
      </w:r>
      <w:r>
        <w:rPr>
          <w:sz w:val="21"/>
          <w:szCs w:val="21"/>
        </w:rPr>
        <w:t>(</w:t>
      </w:r>
      <w:r>
        <w:rPr>
          <w:sz w:val="21"/>
          <w:szCs w:val="21"/>
        </w:rPr>
        <w:t>如特定品種的其他風險</w:t>
      </w:r>
      <w:r>
        <w:rPr>
          <w:sz w:val="21"/>
          <w:szCs w:val="21"/>
        </w:rPr>
        <w:t>)</w:t>
      </w:r>
      <w:r>
        <w:rPr>
          <w:sz w:val="21"/>
          <w:szCs w:val="21"/>
        </w:rPr>
        <w:t>仍建議依個別狀況與獸醫討論。</w:t>
      </w:r>
    </w:p>
    <w:p w14:paraId="515FE3E4" w14:textId="77777777" w:rsidR="00715578" w:rsidRDefault="00715578" w:rsidP="00715578">
      <w:pPr>
        <w:spacing w:after="80"/>
      </w:pPr>
      <w:r>
        <w:rPr>
          <w:b/>
          <w:bCs/>
          <w:sz w:val="21"/>
          <w:szCs w:val="21"/>
        </w:rPr>
        <w:t>【資料來源】</w:t>
      </w:r>
      <w:r>
        <w:rPr>
          <w:sz w:val="21"/>
          <w:szCs w:val="21"/>
        </w:rPr>
        <w:t>Merck Veterinary Manual, Mammary Tumors in Dogs, https://www.merckvetmanual.com/reproductive-system/mammary-tumors-in-dogs/mammary-tumors-in-dogs</w:t>
      </w:r>
    </w:p>
    <w:p w14:paraId="66B671C6" w14:textId="77777777" w:rsidR="00715578" w:rsidRDefault="00715578" w:rsidP="00715578">
      <w:pPr>
        <w:pStyle w:val="2"/>
        <w:spacing w:before="300" w:after="120"/>
      </w:pPr>
      <w:r>
        <w:t>狗－隱睪症</w:t>
      </w:r>
      <w:r>
        <w:t>(Cryptorchidism)</w:t>
      </w:r>
    </w:p>
    <w:p w14:paraId="0037B1DE" w14:textId="77777777" w:rsidR="00715578" w:rsidRDefault="00715578" w:rsidP="00715578">
      <w:pPr>
        <w:spacing w:after="80"/>
      </w:pPr>
      <w:r>
        <w:rPr>
          <w:b/>
          <w:bCs/>
          <w:sz w:val="21"/>
          <w:szCs w:val="21"/>
        </w:rPr>
        <w:t>【物種】</w:t>
      </w:r>
      <w:r>
        <w:rPr>
          <w:sz w:val="21"/>
          <w:szCs w:val="21"/>
        </w:rPr>
        <w:t>狗</w:t>
      </w:r>
    </w:p>
    <w:p w14:paraId="73AF4B91"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隱睪症</w:t>
      </w:r>
      <w:r>
        <w:rPr>
          <w:sz w:val="21"/>
          <w:szCs w:val="21"/>
        </w:rPr>
        <w:t>(</w:t>
      </w:r>
      <w:r>
        <w:rPr>
          <w:sz w:val="21"/>
          <w:szCs w:val="21"/>
        </w:rPr>
        <w:t>睪丸未下降</w:t>
      </w:r>
      <w:r>
        <w:rPr>
          <w:sz w:val="21"/>
          <w:szCs w:val="21"/>
        </w:rPr>
        <w:t>)</w:t>
      </w:r>
    </w:p>
    <w:p w14:paraId="26F2E32E" w14:textId="77777777" w:rsidR="00715578" w:rsidRDefault="00715578" w:rsidP="00715578">
      <w:pPr>
        <w:spacing w:after="80"/>
      </w:pPr>
      <w:r>
        <w:rPr>
          <w:b/>
          <w:bCs/>
          <w:sz w:val="21"/>
          <w:szCs w:val="21"/>
        </w:rPr>
        <w:t>【常見症狀】</w:t>
      </w:r>
      <w:r>
        <w:rPr>
          <w:sz w:val="21"/>
          <w:szCs w:val="21"/>
        </w:rPr>
        <w:t>外觀上陰囊內摸不到一側或兩側睪丸</w:t>
      </w:r>
      <w:r>
        <w:rPr>
          <w:sz w:val="21"/>
          <w:szCs w:val="21"/>
        </w:rPr>
        <w:t>,</w:t>
      </w:r>
      <w:r>
        <w:rPr>
          <w:sz w:val="21"/>
          <w:szCs w:val="21"/>
        </w:rPr>
        <w:t>動物本身通常沒有不適症狀</w:t>
      </w:r>
      <w:r>
        <w:rPr>
          <w:sz w:val="21"/>
          <w:szCs w:val="21"/>
        </w:rPr>
        <w:t>,</w:t>
      </w:r>
      <w:r>
        <w:rPr>
          <w:sz w:val="21"/>
          <w:szCs w:val="21"/>
        </w:rPr>
        <w:t>是透過理學檢</w:t>
      </w:r>
      <w:r>
        <w:rPr>
          <w:sz w:val="21"/>
          <w:szCs w:val="21"/>
        </w:rPr>
        <w:lastRenderedPageBreak/>
        <w:t>查發現的先天性狀。</w:t>
      </w:r>
    </w:p>
    <w:p w14:paraId="4F0213FB" w14:textId="77777777" w:rsidR="00715578" w:rsidRDefault="00715578" w:rsidP="00715578">
      <w:pPr>
        <w:spacing w:after="80"/>
      </w:pPr>
      <w:r>
        <w:rPr>
          <w:b/>
          <w:bCs/>
          <w:sz w:val="21"/>
          <w:szCs w:val="21"/>
        </w:rPr>
        <w:t>【可能原因】</w:t>
      </w:r>
      <w:r>
        <w:rPr>
          <w:sz w:val="21"/>
          <w:szCs w:val="21"/>
        </w:rPr>
        <w:t>是狗最常見的性發育異常</w:t>
      </w:r>
      <w:r>
        <w:rPr>
          <w:sz w:val="21"/>
          <w:szCs w:val="21"/>
        </w:rPr>
        <w:t>,</w:t>
      </w:r>
      <w:r>
        <w:rPr>
          <w:sz w:val="21"/>
          <w:szCs w:val="21"/>
        </w:rPr>
        <w:t>屬遺傳性狀</w:t>
      </w:r>
      <w:r>
        <w:rPr>
          <w:sz w:val="21"/>
          <w:szCs w:val="21"/>
        </w:rPr>
        <w:t>,</w:t>
      </w:r>
      <w:r>
        <w:rPr>
          <w:sz w:val="21"/>
          <w:szCs w:val="21"/>
        </w:rPr>
        <w:t>可能來自父母任一方遺傳。特定品種</w:t>
      </w:r>
      <w:r>
        <w:rPr>
          <w:sz w:val="21"/>
          <w:szCs w:val="21"/>
        </w:rPr>
        <w:t>(</w:t>
      </w:r>
      <w:r>
        <w:rPr>
          <w:sz w:val="21"/>
          <w:szCs w:val="21"/>
        </w:rPr>
        <w:t>貴賓、臘腸、吉娃娃、鬥牛犬等</w:t>
      </w:r>
      <w:r>
        <w:rPr>
          <w:sz w:val="21"/>
          <w:szCs w:val="21"/>
        </w:rPr>
        <w:t>)</w:t>
      </w:r>
      <w:r>
        <w:rPr>
          <w:sz w:val="21"/>
          <w:szCs w:val="21"/>
        </w:rPr>
        <w:t>風險較高。</w:t>
      </w:r>
    </w:p>
    <w:p w14:paraId="1DC56DD6" w14:textId="77777777" w:rsidR="00715578" w:rsidRDefault="00715578" w:rsidP="00715578">
      <w:pPr>
        <w:spacing w:after="80"/>
      </w:pPr>
      <w:r>
        <w:rPr>
          <w:b/>
          <w:bCs/>
          <w:sz w:val="21"/>
          <w:szCs w:val="21"/>
        </w:rPr>
        <w:t>【何時該就醫】</w:t>
      </w:r>
      <w:r>
        <w:rPr>
          <w:sz w:val="21"/>
          <w:szCs w:val="21"/>
        </w:rPr>
        <w:t>幼犬到一定年齡陰囊內仍摸不到睪丸</w:t>
      </w:r>
      <w:r>
        <w:rPr>
          <w:sz w:val="21"/>
          <w:szCs w:val="21"/>
        </w:rPr>
        <w:t>,</w:t>
      </w:r>
      <w:r>
        <w:rPr>
          <w:sz w:val="21"/>
          <w:szCs w:val="21"/>
        </w:rPr>
        <w:t>建議就醫確認</w:t>
      </w:r>
      <w:r>
        <w:rPr>
          <w:sz w:val="21"/>
          <w:szCs w:val="21"/>
        </w:rPr>
        <w:t>,</w:t>
      </w:r>
      <w:r>
        <w:rPr>
          <w:sz w:val="21"/>
          <w:szCs w:val="21"/>
        </w:rPr>
        <w:t>並討論絕育手術的時機與必要性。</w:t>
      </w:r>
    </w:p>
    <w:p w14:paraId="3A136291"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由於遺傳性狀不應留種</w:t>
      </w:r>
      <w:r>
        <w:rPr>
          <w:sz w:val="21"/>
          <w:szCs w:val="21"/>
        </w:rPr>
        <w:t>,</w:t>
      </w:r>
      <w:r>
        <w:rPr>
          <w:sz w:val="21"/>
          <w:szCs w:val="21"/>
        </w:rPr>
        <w:t>且未下降的睪丸日後有較高腫瘤風險</w:t>
      </w:r>
      <w:r>
        <w:rPr>
          <w:sz w:val="21"/>
          <w:szCs w:val="21"/>
        </w:rPr>
        <w:t>,</w:t>
      </w:r>
      <w:r>
        <w:rPr>
          <w:sz w:val="21"/>
          <w:szCs w:val="21"/>
        </w:rPr>
        <w:t>通常建議進行絕育手術移除</w:t>
      </w:r>
      <w:r>
        <w:rPr>
          <w:sz w:val="21"/>
          <w:szCs w:val="21"/>
        </w:rPr>
        <w:t>,</w:t>
      </w:r>
      <w:r>
        <w:rPr>
          <w:sz w:val="21"/>
          <w:szCs w:val="21"/>
        </w:rPr>
        <w:t>不論是單側或雙側隱睪。</w:t>
      </w:r>
    </w:p>
    <w:p w14:paraId="14B91485" w14:textId="77777777" w:rsidR="00715578" w:rsidRDefault="00715578" w:rsidP="00715578">
      <w:pPr>
        <w:spacing w:after="80"/>
      </w:pPr>
      <w:r>
        <w:rPr>
          <w:b/>
          <w:bCs/>
          <w:sz w:val="21"/>
          <w:szCs w:val="21"/>
        </w:rPr>
        <w:t>【備註／但書】</w:t>
      </w:r>
      <w:r>
        <w:rPr>
          <w:sz w:val="21"/>
          <w:szCs w:val="21"/>
        </w:rPr>
        <w:t>雙側隱睪的犬隻會不孕</w:t>
      </w:r>
      <w:r>
        <w:rPr>
          <w:sz w:val="21"/>
          <w:szCs w:val="21"/>
        </w:rPr>
        <w:t>(</w:t>
      </w:r>
      <w:r>
        <w:rPr>
          <w:sz w:val="21"/>
          <w:szCs w:val="21"/>
        </w:rPr>
        <w:t>無法產生精子</w:t>
      </w:r>
      <w:r>
        <w:rPr>
          <w:sz w:val="21"/>
          <w:szCs w:val="21"/>
        </w:rPr>
        <w:t>),</w:t>
      </w:r>
      <w:r>
        <w:rPr>
          <w:sz w:val="21"/>
          <w:szCs w:val="21"/>
        </w:rPr>
        <w:t>但單側隱睪因另一側正常睪丸仍可產生精子</w:t>
      </w:r>
      <w:r>
        <w:rPr>
          <w:sz w:val="21"/>
          <w:szCs w:val="21"/>
        </w:rPr>
        <w:t>,</w:t>
      </w:r>
      <w:r>
        <w:rPr>
          <w:sz w:val="21"/>
          <w:szCs w:val="21"/>
        </w:rPr>
        <w:t>動物本身交配能力不受影響</w:t>
      </w:r>
      <w:r>
        <w:rPr>
          <w:sz w:val="21"/>
          <w:szCs w:val="21"/>
        </w:rPr>
        <w:t>,</w:t>
      </w:r>
      <w:r>
        <w:rPr>
          <w:sz w:val="21"/>
          <w:szCs w:val="21"/>
        </w:rPr>
        <w:t>但因為是遺傳性狀</w:t>
      </w:r>
      <w:r>
        <w:rPr>
          <w:sz w:val="21"/>
          <w:szCs w:val="21"/>
        </w:rPr>
        <w:t>,</w:t>
      </w:r>
      <w:r>
        <w:rPr>
          <w:sz w:val="21"/>
          <w:szCs w:val="21"/>
        </w:rPr>
        <w:t>仍不建議留來配種</w:t>
      </w:r>
      <w:r>
        <w:rPr>
          <w:sz w:val="21"/>
          <w:szCs w:val="21"/>
        </w:rPr>
        <w:t>,</w:t>
      </w:r>
      <w:r>
        <w:rPr>
          <w:sz w:val="21"/>
          <w:szCs w:val="21"/>
        </w:rPr>
        <w:t>知識庫回答時應清楚說明這個「能配種」跟「該不該配種」是兩件事。</w:t>
      </w:r>
    </w:p>
    <w:p w14:paraId="1B54DC81" w14:textId="77777777" w:rsidR="00715578" w:rsidRDefault="00715578" w:rsidP="00715578">
      <w:pPr>
        <w:spacing w:after="80"/>
      </w:pPr>
      <w:r>
        <w:rPr>
          <w:b/>
          <w:bCs/>
          <w:sz w:val="21"/>
          <w:szCs w:val="21"/>
        </w:rPr>
        <w:t>【資料來源】</w:t>
      </w:r>
      <w:r>
        <w:rPr>
          <w:sz w:val="21"/>
          <w:szCs w:val="21"/>
        </w:rPr>
        <w:t>Merck Veterinary Manual, Reproductive Disorders of Male Dogs, https://www.merckvetmanual.com/dog-owners/reproductive-disorders-of-dogs/reproductive-disorders-of-male-dogs</w:t>
      </w:r>
    </w:p>
    <w:p w14:paraId="219BFE75" w14:textId="77777777" w:rsidR="00715578" w:rsidRDefault="00715578" w:rsidP="00715578">
      <w:pPr>
        <w:pStyle w:val="1"/>
        <w:pBdr>
          <w:bottom w:val="single" w:sz="6" w:space="4" w:color="999999"/>
        </w:pBdr>
        <w:spacing w:before="400" w:after="150"/>
      </w:pPr>
      <w:r>
        <w:t>皮膚(Skin Disorders)</w:t>
      </w:r>
    </w:p>
    <w:p w14:paraId="787D8DD1" w14:textId="77777777" w:rsidR="00715578" w:rsidRDefault="00715578" w:rsidP="00715578">
      <w:pPr>
        <w:pStyle w:val="2"/>
        <w:spacing w:before="300" w:after="120"/>
      </w:pPr>
      <w:r>
        <w:t>貓狗－異位性皮膚炎</w:t>
      </w:r>
      <w:r>
        <w:t>(Atopic Dermatitis)</w:t>
      </w:r>
    </w:p>
    <w:p w14:paraId="03B6776D" w14:textId="77777777" w:rsidR="00715578" w:rsidRDefault="00715578" w:rsidP="00715578">
      <w:pPr>
        <w:spacing w:after="80"/>
      </w:pPr>
      <w:r>
        <w:rPr>
          <w:b/>
          <w:bCs/>
          <w:sz w:val="21"/>
          <w:szCs w:val="21"/>
        </w:rPr>
        <w:t>【物種】</w:t>
      </w:r>
      <w:r>
        <w:rPr>
          <w:sz w:val="21"/>
          <w:szCs w:val="21"/>
        </w:rPr>
        <w:t>貓、狗</w:t>
      </w:r>
    </w:p>
    <w:p w14:paraId="0A1044AD"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異位性皮膚炎</w:t>
      </w:r>
    </w:p>
    <w:p w14:paraId="2D275D8B" w14:textId="77777777" w:rsidR="00715578" w:rsidRDefault="00715578" w:rsidP="00715578">
      <w:pPr>
        <w:spacing w:after="80"/>
      </w:pPr>
      <w:r>
        <w:rPr>
          <w:b/>
          <w:bCs/>
          <w:sz w:val="21"/>
          <w:szCs w:val="21"/>
        </w:rPr>
        <w:t>【常見症狀】</w:t>
      </w:r>
      <w:r>
        <w:rPr>
          <w:sz w:val="21"/>
          <w:szCs w:val="21"/>
        </w:rPr>
        <w:t>狗常見啃咬腳掌、腋下搔癢</w:t>
      </w:r>
      <w:r>
        <w:rPr>
          <w:sz w:val="21"/>
          <w:szCs w:val="21"/>
        </w:rPr>
        <w:t>,</w:t>
      </w:r>
      <w:r>
        <w:rPr>
          <w:sz w:val="21"/>
          <w:szCs w:val="21"/>
        </w:rPr>
        <w:t>無毛部位可能有明顯出汗現象</w:t>
      </w:r>
      <w:r>
        <w:rPr>
          <w:sz w:val="21"/>
          <w:szCs w:val="21"/>
        </w:rPr>
        <w:t>;</w:t>
      </w:r>
      <w:r>
        <w:rPr>
          <w:sz w:val="21"/>
          <w:szCs w:val="21"/>
        </w:rPr>
        <w:t>貓的表現較多樣</w:t>
      </w:r>
      <w:r>
        <w:rPr>
          <w:sz w:val="21"/>
          <w:szCs w:val="21"/>
        </w:rPr>
        <w:t>,</w:t>
      </w:r>
      <w:r>
        <w:rPr>
          <w:sz w:val="21"/>
          <w:szCs w:val="21"/>
        </w:rPr>
        <w:t>可能是粟粒疹</w:t>
      </w:r>
      <w:r>
        <w:rPr>
          <w:sz w:val="21"/>
          <w:szCs w:val="21"/>
        </w:rPr>
        <w:t>(</w:t>
      </w:r>
      <w:r>
        <w:rPr>
          <w:sz w:val="21"/>
          <w:szCs w:val="21"/>
        </w:rPr>
        <w:t>小結痂</w:t>
      </w:r>
      <w:r>
        <w:rPr>
          <w:sz w:val="21"/>
          <w:szCs w:val="21"/>
        </w:rPr>
        <w:t>)</w:t>
      </w:r>
      <w:r>
        <w:rPr>
          <w:sz w:val="21"/>
          <w:szCs w:val="21"/>
        </w:rPr>
        <w:t>、對稱性掉毛、嗜酸性肉芽腫</w:t>
      </w:r>
      <w:r>
        <w:rPr>
          <w:sz w:val="21"/>
          <w:szCs w:val="21"/>
        </w:rPr>
        <w:t>,</w:t>
      </w:r>
      <w:r>
        <w:rPr>
          <w:sz w:val="21"/>
          <w:szCs w:val="21"/>
        </w:rPr>
        <w:t>或頭頸部劇烈搔癢。</w:t>
      </w:r>
    </w:p>
    <w:p w14:paraId="5A3C55EA" w14:textId="77777777" w:rsidR="00715578" w:rsidRDefault="00715578" w:rsidP="00715578">
      <w:pPr>
        <w:spacing w:after="80"/>
      </w:pPr>
      <w:r>
        <w:rPr>
          <w:b/>
          <w:bCs/>
          <w:sz w:val="21"/>
          <w:szCs w:val="21"/>
        </w:rPr>
        <w:t>【可能原因】</w:t>
      </w:r>
      <w:r>
        <w:rPr>
          <w:sz w:val="21"/>
          <w:szCs w:val="21"/>
        </w:rPr>
        <w:t>是一種帶有遺傳傾向的慢性發炎性過敏皮膚病</w:t>
      </w:r>
      <w:r>
        <w:rPr>
          <w:sz w:val="21"/>
          <w:szCs w:val="21"/>
        </w:rPr>
        <w:t>,</w:t>
      </w:r>
      <w:r>
        <w:rPr>
          <w:sz w:val="21"/>
          <w:szCs w:val="21"/>
        </w:rPr>
        <w:t>對環境中的過敏原</w:t>
      </w:r>
      <w:r>
        <w:rPr>
          <w:sz w:val="21"/>
          <w:szCs w:val="21"/>
        </w:rPr>
        <w:t>(</w:t>
      </w:r>
      <w:r>
        <w:rPr>
          <w:sz w:val="21"/>
          <w:szCs w:val="21"/>
        </w:rPr>
        <w:t>花粉、塵蟎等</w:t>
      </w:r>
      <w:r>
        <w:rPr>
          <w:sz w:val="21"/>
          <w:szCs w:val="21"/>
        </w:rPr>
        <w:t>)</w:t>
      </w:r>
      <w:r>
        <w:rPr>
          <w:sz w:val="21"/>
          <w:szCs w:val="21"/>
        </w:rPr>
        <w:t>產生過度免疫反應</w:t>
      </w:r>
      <w:r>
        <w:rPr>
          <w:sz w:val="21"/>
          <w:szCs w:val="21"/>
        </w:rPr>
        <w:t>,</w:t>
      </w:r>
      <w:r>
        <w:rPr>
          <w:sz w:val="21"/>
          <w:szCs w:val="21"/>
        </w:rPr>
        <w:t>目前認為與皮膚屏障功能缺陷也有關聯。</w:t>
      </w:r>
    </w:p>
    <w:p w14:paraId="57B8E998" w14:textId="77777777" w:rsidR="00715578" w:rsidRDefault="00715578" w:rsidP="00715578">
      <w:pPr>
        <w:spacing w:after="80"/>
      </w:pPr>
      <w:r>
        <w:rPr>
          <w:b/>
          <w:bCs/>
          <w:sz w:val="21"/>
          <w:szCs w:val="21"/>
        </w:rPr>
        <w:t>【何時該就醫】</w:t>
      </w:r>
      <w:r>
        <w:rPr>
          <w:sz w:val="21"/>
          <w:szCs w:val="21"/>
        </w:rPr>
        <w:t>反覆搔癢、啃咬皮膚且找不到明確外傷原因時</w:t>
      </w:r>
      <w:r>
        <w:rPr>
          <w:sz w:val="21"/>
          <w:szCs w:val="21"/>
        </w:rPr>
        <w:t>,</w:t>
      </w:r>
      <w:r>
        <w:rPr>
          <w:sz w:val="21"/>
          <w:szCs w:val="21"/>
        </w:rPr>
        <w:t>建議就醫評估</w:t>
      </w:r>
      <w:r>
        <w:rPr>
          <w:sz w:val="21"/>
          <w:szCs w:val="21"/>
        </w:rPr>
        <w:t>,</w:t>
      </w:r>
      <w:r>
        <w:rPr>
          <w:sz w:val="21"/>
          <w:szCs w:val="21"/>
        </w:rPr>
        <w:t>診斷需要排除跳蚤過敏、食物過敏等其他病因。</w:t>
      </w:r>
    </w:p>
    <w:p w14:paraId="6BE64229"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需要長期管理而非一次治癒</w:t>
      </w:r>
      <w:r>
        <w:rPr>
          <w:sz w:val="21"/>
          <w:szCs w:val="21"/>
        </w:rPr>
        <w:t>,</w:t>
      </w:r>
      <w:r>
        <w:rPr>
          <w:sz w:val="21"/>
          <w:szCs w:val="21"/>
        </w:rPr>
        <w:t>包含止癢藥物、修復皮膚屏障、避開已知過敏原</w:t>
      </w:r>
      <w:r>
        <w:rPr>
          <w:sz w:val="21"/>
          <w:szCs w:val="21"/>
        </w:rPr>
        <w:t>,</w:t>
      </w:r>
      <w:r>
        <w:rPr>
          <w:sz w:val="21"/>
          <w:szCs w:val="21"/>
        </w:rPr>
        <w:t>若確診後病情穩定仍反覆發作</w:t>
      </w:r>
      <w:r>
        <w:rPr>
          <w:sz w:val="21"/>
          <w:szCs w:val="21"/>
        </w:rPr>
        <w:t>,</w:t>
      </w:r>
      <w:r>
        <w:rPr>
          <w:sz w:val="21"/>
          <w:szCs w:val="21"/>
        </w:rPr>
        <w:t>需要檢查是否有續發感染或誘發因子</w:t>
      </w:r>
      <w:r>
        <w:rPr>
          <w:sz w:val="21"/>
          <w:szCs w:val="21"/>
        </w:rPr>
        <w:t>(</w:t>
      </w:r>
      <w:r>
        <w:rPr>
          <w:sz w:val="21"/>
          <w:szCs w:val="21"/>
        </w:rPr>
        <w:t>如跳蚤、食物、環境過敏原變化</w:t>
      </w:r>
      <w:r>
        <w:rPr>
          <w:sz w:val="21"/>
          <w:szCs w:val="21"/>
        </w:rPr>
        <w:t>)</w:t>
      </w:r>
      <w:r>
        <w:rPr>
          <w:sz w:val="21"/>
          <w:szCs w:val="21"/>
        </w:rPr>
        <w:t>。</w:t>
      </w:r>
    </w:p>
    <w:p w14:paraId="7B8505D8" w14:textId="77777777" w:rsidR="00715578" w:rsidRDefault="00715578" w:rsidP="00715578">
      <w:pPr>
        <w:spacing w:after="80"/>
      </w:pPr>
      <w:r>
        <w:rPr>
          <w:b/>
          <w:bCs/>
          <w:sz w:val="21"/>
          <w:szCs w:val="21"/>
        </w:rPr>
        <w:t>【備註／但書】</w:t>
      </w:r>
      <w:r>
        <w:rPr>
          <w:sz w:val="21"/>
          <w:szCs w:val="21"/>
        </w:rPr>
        <w:t>此病無法根治</w:t>
      </w:r>
      <w:r>
        <w:rPr>
          <w:sz w:val="21"/>
          <w:szCs w:val="21"/>
        </w:rPr>
        <w:t>,</w:t>
      </w:r>
      <w:r>
        <w:rPr>
          <w:sz w:val="21"/>
          <w:szCs w:val="21"/>
        </w:rPr>
        <w:t>只能長期控制</w:t>
      </w:r>
      <w:r>
        <w:rPr>
          <w:sz w:val="21"/>
          <w:szCs w:val="21"/>
        </w:rPr>
        <w:t>,</w:t>
      </w:r>
      <w:r>
        <w:rPr>
          <w:sz w:val="21"/>
          <w:szCs w:val="21"/>
        </w:rPr>
        <w:t>知識庫回答時應誠實傳達這是「終生管理」而非「治療後就會好」的疾病</w:t>
      </w:r>
      <w:r>
        <w:rPr>
          <w:sz w:val="21"/>
          <w:szCs w:val="21"/>
        </w:rPr>
        <w:t>,</w:t>
      </w:r>
      <w:r>
        <w:rPr>
          <w:sz w:val="21"/>
          <w:szCs w:val="21"/>
        </w:rPr>
        <w:t>避免飼主誤以為症狀消失就代表痊癒而自行停藥。</w:t>
      </w:r>
    </w:p>
    <w:p w14:paraId="393E1F7D" w14:textId="77777777" w:rsidR="00715578" w:rsidRDefault="00715578" w:rsidP="00715578">
      <w:pPr>
        <w:spacing w:after="80"/>
      </w:pPr>
      <w:r>
        <w:rPr>
          <w:b/>
          <w:bCs/>
          <w:sz w:val="21"/>
          <w:szCs w:val="21"/>
        </w:rPr>
        <w:t>【資料來源】</w:t>
      </w:r>
      <w:r>
        <w:rPr>
          <w:sz w:val="21"/>
          <w:szCs w:val="21"/>
        </w:rPr>
        <w:t>Merck Veterinary Manual, Atopic Dermatitis in Animals, https://www.merckvetmanual.com/integumentary-system/atopic-dermatitis/atopic-dermatitis-in-animals</w:t>
      </w:r>
    </w:p>
    <w:p w14:paraId="1F4AC72B" w14:textId="77777777" w:rsidR="00715578" w:rsidRDefault="00715578" w:rsidP="00715578">
      <w:pPr>
        <w:pStyle w:val="2"/>
        <w:spacing w:before="300" w:after="120"/>
      </w:pPr>
      <w:r>
        <w:t>貓狗－跳蚤過敏性皮膚炎</w:t>
      </w:r>
      <w:r>
        <w:t xml:space="preserve">(Flea Allergy </w:t>
      </w:r>
      <w:r>
        <w:lastRenderedPageBreak/>
        <w:t>Dermatitis)</w:t>
      </w:r>
    </w:p>
    <w:p w14:paraId="12C77E69" w14:textId="77777777" w:rsidR="00715578" w:rsidRDefault="00715578" w:rsidP="00715578">
      <w:pPr>
        <w:spacing w:after="80"/>
      </w:pPr>
      <w:r>
        <w:rPr>
          <w:b/>
          <w:bCs/>
          <w:sz w:val="21"/>
          <w:szCs w:val="21"/>
        </w:rPr>
        <w:t>【物種】</w:t>
      </w:r>
      <w:r>
        <w:rPr>
          <w:sz w:val="21"/>
          <w:szCs w:val="21"/>
        </w:rPr>
        <w:t>貓、狗</w:t>
      </w:r>
    </w:p>
    <w:p w14:paraId="0A49480E"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跳蚤過敏性皮膚炎</w:t>
      </w:r>
    </w:p>
    <w:p w14:paraId="385E069F" w14:textId="77777777" w:rsidR="00715578" w:rsidRDefault="00715578" w:rsidP="00715578">
      <w:pPr>
        <w:spacing w:after="80"/>
      </w:pPr>
      <w:r>
        <w:rPr>
          <w:b/>
          <w:bCs/>
          <w:sz w:val="21"/>
          <w:szCs w:val="21"/>
        </w:rPr>
        <w:t>【常見症狀】</w:t>
      </w:r>
      <w:r>
        <w:rPr>
          <w:sz w:val="21"/>
          <w:szCs w:val="21"/>
        </w:rPr>
        <w:t>狗常見下腹部及鼠蹊部搔癢、掉毛、抓傷及續發性感染</w:t>
      </w:r>
      <w:r>
        <w:rPr>
          <w:sz w:val="21"/>
          <w:szCs w:val="21"/>
        </w:rPr>
        <w:t>;</w:t>
      </w:r>
      <w:r>
        <w:rPr>
          <w:sz w:val="21"/>
          <w:szCs w:val="21"/>
        </w:rPr>
        <w:t>貓的表現則較多元</w:t>
      </w:r>
      <w:r>
        <w:rPr>
          <w:sz w:val="21"/>
          <w:szCs w:val="21"/>
        </w:rPr>
        <w:t>,</w:t>
      </w:r>
      <w:r>
        <w:rPr>
          <w:sz w:val="21"/>
          <w:szCs w:val="21"/>
        </w:rPr>
        <w:t>可能合併異位性皮膚症候群等其他過敏共病</w:t>
      </w:r>
      <w:r>
        <w:rPr>
          <w:sz w:val="21"/>
          <w:szCs w:val="21"/>
        </w:rPr>
        <w:t>,</w:t>
      </w:r>
      <w:r>
        <w:rPr>
          <w:sz w:val="21"/>
          <w:szCs w:val="21"/>
        </w:rPr>
        <w:t>使臨床表現變得複雜。</w:t>
      </w:r>
    </w:p>
    <w:p w14:paraId="0A30CAD2" w14:textId="77777777" w:rsidR="00715578" w:rsidRDefault="00715578" w:rsidP="00715578">
      <w:pPr>
        <w:spacing w:after="80"/>
      </w:pPr>
      <w:r>
        <w:rPr>
          <w:b/>
          <w:bCs/>
          <w:sz w:val="21"/>
          <w:szCs w:val="21"/>
        </w:rPr>
        <w:t>【可能原因】</w:t>
      </w:r>
      <w:r>
        <w:rPr>
          <w:sz w:val="21"/>
          <w:szCs w:val="21"/>
        </w:rPr>
        <w:t>是對跳蚤唾液中特定蛋白產生的過敏反應</w:t>
      </w:r>
      <w:r>
        <w:rPr>
          <w:sz w:val="21"/>
          <w:szCs w:val="21"/>
        </w:rPr>
        <w:t>,</w:t>
      </w:r>
      <w:r>
        <w:rPr>
          <w:sz w:val="21"/>
          <w:szCs w:val="21"/>
        </w:rPr>
        <w:t>即使只是單次叮咬也可能在敏感動物身上誘發強烈反應</w:t>
      </w:r>
      <w:r>
        <w:rPr>
          <w:sz w:val="21"/>
          <w:szCs w:val="21"/>
        </w:rPr>
        <w:t>,</w:t>
      </w:r>
      <w:r>
        <w:rPr>
          <w:sz w:val="21"/>
          <w:szCs w:val="21"/>
        </w:rPr>
        <w:t>不一定需要大量跳蚤寄生才會發作。</w:t>
      </w:r>
    </w:p>
    <w:p w14:paraId="0CE19197" w14:textId="77777777" w:rsidR="00715578" w:rsidRDefault="00715578" w:rsidP="00715578">
      <w:pPr>
        <w:spacing w:after="80"/>
      </w:pPr>
      <w:r>
        <w:rPr>
          <w:b/>
          <w:bCs/>
          <w:sz w:val="21"/>
          <w:szCs w:val="21"/>
        </w:rPr>
        <w:t>【何時該就醫】</w:t>
      </w:r>
      <w:r>
        <w:rPr>
          <w:sz w:val="21"/>
          <w:szCs w:val="21"/>
        </w:rPr>
        <w:t>出現不明原因搔癢合併皮膚紅疹掉毛</w:t>
      </w:r>
      <w:r>
        <w:rPr>
          <w:sz w:val="21"/>
          <w:szCs w:val="21"/>
        </w:rPr>
        <w:t>,</w:t>
      </w:r>
      <w:r>
        <w:rPr>
          <w:sz w:val="21"/>
          <w:szCs w:val="21"/>
        </w:rPr>
        <w:t>應就醫檢查是否有跳蚤或跳蚤排泄物殘留的跡象。</w:t>
      </w:r>
    </w:p>
    <w:p w14:paraId="449B0348"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核心處理是落實規律的跳蚤防治</w:t>
      </w:r>
      <w:r>
        <w:rPr>
          <w:sz w:val="21"/>
          <w:szCs w:val="21"/>
        </w:rPr>
        <w:t>(</w:t>
      </w:r>
      <w:r>
        <w:rPr>
          <w:sz w:val="21"/>
          <w:szCs w:val="21"/>
        </w:rPr>
        <w:t>而不只是治療皮膚症狀</w:t>
      </w:r>
      <w:r>
        <w:rPr>
          <w:sz w:val="21"/>
          <w:szCs w:val="21"/>
        </w:rPr>
        <w:t>),</w:t>
      </w:r>
      <w:r>
        <w:rPr>
          <w:sz w:val="21"/>
          <w:szCs w:val="21"/>
        </w:rPr>
        <w:t>搭配止癢藥物緩解不適</w:t>
      </w:r>
      <w:r>
        <w:rPr>
          <w:sz w:val="21"/>
          <w:szCs w:val="21"/>
        </w:rPr>
        <w:t>,</w:t>
      </w:r>
      <w:r>
        <w:rPr>
          <w:sz w:val="21"/>
          <w:szCs w:val="21"/>
        </w:rPr>
        <w:t>若已有續發性細菌或黴菌感染需一併治療。</w:t>
      </w:r>
    </w:p>
    <w:p w14:paraId="09D9A831" w14:textId="77777777" w:rsidR="00715578" w:rsidRDefault="00715578" w:rsidP="00715578">
      <w:pPr>
        <w:spacing w:after="80"/>
      </w:pPr>
      <w:r>
        <w:rPr>
          <w:b/>
          <w:bCs/>
          <w:sz w:val="21"/>
          <w:szCs w:val="21"/>
        </w:rPr>
        <w:t>【備註／但書】</w:t>
      </w:r>
      <w:r>
        <w:rPr>
          <w:sz w:val="21"/>
          <w:szCs w:val="21"/>
        </w:rPr>
        <w:t>即使目前身上找不到明顯跳蚤</w:t>
      </w:r>
      <w:r>
        <w:rPr>
          <w:sz w:val="21"/>
          <w:szCs w:val="21"/>
        </w:rPr>
        <w:t>,</w:t>
      </w:r>
      <w:r>
        <w:rPr>
          <w:sz w:val="21"/>
          <w:szCs w:val="21"/>
        </w:rPr>
        <w:t>也不能排除跳蚤過敏性皮膚炎的可能</w:t>
      </w:r>
      <w:r>
        <w:rPr>
          <w:sz w:val="21"/>
          <w:szCs w:val="21"/>
        </w:rPr>
        <w:t>(</w:t>
      </w:r>
      <w:r>
        <w:rPr>
          <w:sz w:val="21"/>
          <w:szCs w:val="21"/>
        </w:rPr>
        <w:t>敏感動物可能因為過度理毛已把跳蚤清除乾淨</w:t>
      </w:r>
      <w:r>
        <w:rPr>
          <w:sz w:val="21"/>
          <w:szCs w:val="21"/>
        </w:rPr>
        <w:t>,</w:t>
      </w:r>
      <w:r>
        <w:rPr>
          <w:sz w:val="21"/>
          <w:szCs w:val="21"/>
        </w:rPr>
        <w:t>但過敏反應仍然存在</w:t>
      </w:r>
      <w:r>
        <w:rPr>
          <w:sz w:val="21"/>
          <w:szCs w:val="21"/>
        </w:rPr>
        <w:t>),</w:t>
      </w:r>
      <w:r>
        <w:rPr>
          <w:sz w:val="21"/>
          <w:szCs w:val="21"/>
        </w:rPr>
        <w:t>知識庫回答時應說明「找不到跳蚤」不等於「排除跳蚤過敏」。</w:t>
      </w:r>
    </w:p>
    <w:p w14:paraId="7E161AC4" w14:textId="77777777" w:rsidR="00715578" w:rsidRDefault="00715578" w:rsidP="00715578">
      <w:pPr>
        <w:spacing w:after="80"/>
      </w:pPr>
      <w:r>
        <w:rPr>
          <w:b/>
          <w:bCs/>
          <w:sz w:val="21"/>
          <w:szCs w:val="21"/>
        </w:rPr>
        <w:t>【資料來源】</w:t>
      </w:r>
      <w:r>
        <w:rPr>
          <w:sz w:val="21"/>
          <w:szCs w:val="21"/>
        </w:rPr>
        <w:t>Merck Veterinary Manual, Flea Allergy Dermatitis in Dogs and Cats, https://www.merckvetmanual.com/integumentary-system/fleas-and-flea-allergy-dermatitis/flea-allergy-dermatitis-in-dogs-and-cats</w:t>
      </w:r>
    </w:p>
    <w:p w14:paraId="310DCF89" w14:textId="77777777" w:rsidR="00715578" w:rsidRDefault="00715578" w:rsidP="00715578">
      <w:pPr>
        <w:pStyle w:val="2"/>
        <w:spacing w:before="300" w:after="120"/>
      </w:pPr>
      <w:r>
        <w:t>貓狗－膿皮症與熱點</w:t>
      </w:r>
      <w:r>
        <w:t>(Pyoderma / Hot Spots)</w:t>
      </w:r>
    </w:p>
    <w:p w14:paraId="79DF77D5" w14:textId="77777777" w:rsidR="00715578" w:rsidRDefault="00715578" w:rsidP="00715578">
      <w:pPr>
        <w:spacing w:after="80"/>
      </w:pPr>
      <w:r>
        <w:rPr>
          <w:b/>
          <w:bCs/>
          <w:sz w:val="21"/>
          <w:szCs w:val="21"/>
        </w:rPr>
        <w:t>【物種】</w:t>
      </w:r>
      <w:r>
        <w:rPr>
          <w:sz w:val="21"/>
          <w:szCs w:val="21"/>
        </w:rPr>
        <w:t>貓、狗</w:t>
      </w:r>
      <w:r>
        <w:rPr>
          <w:sz w:val="21"/>
          <w:szCs w:val="21"/>
        </w:rPr>
        <w:t>(</w:t>
      </w:r>
      <w:r>
        <w:rPr>
          <w:sz w:val="21"/>
          <w:szCs w:val="21"/>
        </w:rPr>
        <w:t>熱點以狗較常見</w:t>
      </w:r>
      <w:r>
        <w:rPr>
          <w:sz w:val="21"/>
          <w:szCs w:val="21"/>
        </w:rPr>
        <w:t>)</w:t>
      </w:r>
    </w:p>
    <w:p w14:paraId="0D052802" w14:textId="77777777" w:rsidR="00715578" w:rsidRDefault="00715578" w:rsidP="00715578">
      <w:pPr>
        <w:spacing w:after="80"/>
      </w:pPr>
      <w:r>
        <w:rPr>
          <w:b/>
          <w:bCs/>
          <w:sz w:val="21"/>
          <w:szCs w:val="21"/>
        </w:rPr>
        <w:t>【疾病</w:t>
      </w:r>
      <w:r>
        <w:rPr>
          <w:b/>
          <w:bCs/>
          <w:sz w:val="21"/>
          <w:szCs w:val="21"/>
        </w:rPr>
        <w:t>/</w:t>
      </w:r>
      <w:r>
        <w:rPr>
          <w:b/>
          <w:bCs/>
          <w:sz w:val="21"/>
          <w:szCs w:val="21"/>
        </w:rPr>
        <w:t>主題名稱】</w:t>
      </w:r>
      <w:r>
        <w:rPr>
          <w:sz w:val="21"/>
          <w:szCs w:val="21"/>
        </w:rPr>
        <w:t>細菌性膿皮症與急性濕疹樣皮膚炎</w:t>
      </w:r>
      <w:r>
        <w:rPr>
          <w:sz w:val="21"/>
          <w:szCs w:val="21"/>
        </w:rPr>
        <w:t>(</w:t>
      </w:r>
      <w:r>
        <w:rPr>
          <w:sz w:val="21"/>
          <w:szCs w:val="21"/>
        </w:rPr>
        <w:t>熱點</w:t>
      </w:r>
      <w:r>
        <w:rPr>
          <w:sz w:val="21"/>
          <w:szCs w:val="21"/>
        </w:rPr>
        <w:t>)</w:t>
      </w:r>
    </w:p>
    <w:p w14:paraId="19DC917F" w14:textId="77777777" w:rsidR="00715578" w:rsidRDefault="00715578" w:rsidP="00715578">
      <w:pPr>
        <w:spacing w:after="80"/>
      </w:pPr>
      <w:r>
        <w:rPr>
          <w:b/>
          <w:bCs/>
          <w:sz w:val="21"/>
          <w:szCs w:val="21"/>
        </w:rPr>
        <w:t>【常見症狀】</w:t>
      </w:r>
      <w:r>
        <w:rPr>
          <w:sz w:val="21"/>
          <w:szCs w:val="21"/>
        </w:rPr>
        <w:t>膿皮症依感染深淺表現不同</w:t>
      </w:r>
      <w:r>
        <w:rPr>
          <w:sz w:val="21"/>
          <w:szCs w:val="21"/>
        </w:rPr>
        <w:t>,</w:t>
      </w:r>
      <w:r>
        <w:rPr>
          <w:sz w:val="21"/>
          <w:szCs w:val="21"/>
        </w:rPr>
        <w:t>淺層可能只有膿皰、圓形脫毛區</w:t>
      </w:r>
      <w:r>
        <w:rPr>
          <w:sz w:val="21"/>
          <w:szCs w:val="21"/>
        </w:rPr>
        <w:t>;</w:t>
      </w:r>
      <w:r>
        <w:rPr>
          <w:sz w:val="21"/>
          <w:szCs w:val="21"/>
        </w:rPr>
        <w:t>熱點則是界線明顯、濕潤紅腫、範圍可能在數小時內迅速擴大的局部病灶</w:t>
      </w:r>
      <w:r>
        <w:rPr>
          <w:sz w:val="21"/>
          <w:szCs w:val="21"/>
        </w:rPr>
        <w:t>,</w:t>
      </w:r>
      <w:r>
        <w:rPr>
          <w:sz w:val="21"/>
          <w:szCs w:val="21"/>
        </w:rPr>
        <w:t>常伴隨劇烈搔癢。</w:t>
      </w:r>
    </w:p>
    <w:p w14:paraId="3DC67487" w14:textId="77777777" w:rsidR="00715578" w:rsidRDefault="00715578" w:rsidP="00715578">
      <w:pPr>
        <w:spacing w:after="80"/>
      </w:pPr>
      <w:r>
        <w:rPr>
          <w:b/>
          <w:bCs/>
          <w:sz w:val="21"/>
          <w:szCs w:val="21"/>
        </w:rPr>
        <w:t>【可能原因】</w:t>
      </w:r>
      <w:r>
        <w:rPr>
          <w:sz w:val="21"/>
          <w:szCs w:val="21"/>
        </w:rPr>
        <w:t>膿皮症本質是細菌性皮膚感染</w:t>
      </w:r>
      <w:r>
        <w:rPr>
          <w:sz w:val="21"/>
          <w:szCs w:val="21"/>
        </w:rPr>
        <w:t>,</w:t>
      </w:r>
      <w:r>
        <w:rPr>
          <w:sz w:val="21"/>
          <w:szCs w:val="21"/>
        </w:rPr>
        <w:t>但幾乎都有潛在誘因</w:t>
      </w:r>
      <w:r>
        <w:rPr>
          <w:sz w:val="21"/>
          <w:szCs w:val="21"/>
        </w:rPr>
        <w:t>(</w:t>
      </w:r>
      <w:r>
        <w:rPr>
          <w:sz w:val="21"/>
          <w:szCs w:val="21"/>
        </w:rPr>
        <w:t>過敏性疾病、內分泌疾病、體外寄生蟲等</w:t>
      </w:r>
      <w:r>
        <w:rPr>
          <w:sz w:val="21"/>
          <w:szCs w:val="21"/>
        </w:rPr>
        <w:t>),</w:t>
      </w:r>
      <w:r>
        <w:rPr>
          <w:sz w:val="21"/>
          <w:szCs w:val="21"/>
        </w:rPr>
        <w:t>很少是「單純」的原發性細菌感染</w:t>
      </w:r>
      <w:r>
        <w:rPr>
          <w:sz w:val="21"/>
          <w:szCs w:val="21"/>
        </w:rPr>
        <w:t>;</w:t>
      </w:r>
      <w:r>
        <w:rPr>
          <w:sz w:val="21"/>
          <w:szCs w:val="21"/>
        </w:rPr>
        <w:t>熱點則是動物因搔癢、疼痛等原因持續舔咬</w:t>
      </w:r>
      <w:r>
        <w:rPr>
          <w:sz w:val="21"/>
          <w:szCs w:val="21"/>
        </w:rPr>
        <w:lastRenderedPageBreak/>
        <w:t>同一部位造成的自傷性病灶</w:t>
      </w:r>
      <w:r>
        <w:rPr>
          <w:sz w:val="21"/>
          <w:szCs w:val="21"/>
        </w:rPr>
        <w:t>,</w:t>
      </w:r>
      <w:r>
        <w:rPr>
          <w:sz w:val="21"/>
          <w:szCs w:val="21"/>
        </w:rPr>
        <w:t>常見誘因包括跳蚤叮咬、耳朵感染、關節疼痛等。</w:t>
      </w:r>
    </w:p>
    <w:p w14:paraId="01712C26" w14:textId="77777777" w:rsidR="00715578" w:rsidRDefault="00715578" w:rsidP="00715578">
      <w:pPr>
        <w:spacing w:after="80"/>
      </w:pPr>
      <w:r>
        <w:rPr>
          <w:b/>
          <w:bCs/>
          <w:sz w:val="21"/>
          <w:szCs w:val="21"/>
        </w:rPr>
        <w:t>【何時該就醫】</w:t>
      </w:r>
      <w:r>
        <w:rPr>
          <w:sz w:val="21"/>
          <w:szCs w:val="21"/>
        </w:rPr>
        <w:t>皮膚出現範圍擴大的濕潤紅腫病灶或反覆膿皰</w:t>
      </w:r>
      <w:r>
        <w:rPr>
          <w:sz w:val="21"/>
          <w:szCs w:val="21"/>
        </w:rPr>
        <w:t>,</w:t>
      </w:r>
      <w:r>
        <w:rPr>
          <w:sz w:val="21"/>
          <w:szCs w:val="21"/>
        </w:rPr>
        <w:t>建議就醫</w:t>
      </w:r>
      <w:r>
        <w:rPr>
          <w:sz w:val="21"/>
          <w:szCs w:val="21"/>
        </w:rPr>
        <w:t>;</w:t>
      </w:r>
      <w:r>
        <w:rPr>
          <w:sz w:val="21"/>
          <w:szCs w:val="21"/>
        </w:rPr>
        <w:t>熱點病灶惡化速度快</w:t>
      </w:r>
      <w:r>
        <w:rPr>
          <w:sz w:val="21"/>
          <w:szCs w:val="21"/>
        </w:rPr>
        <w:t>,</w:t>
      </w:r>
      <w:r>
        <w:rPr>
          <w:sz w:val="21"/>
          <w:szCs w:val="21"/>
        </w:rPr>
        <w:t>及早處理能避免範圍持續擴大。</w:t>
      </w:r>
    </w:p>
    <w:p w14:paraId="6DB75DC2" w14:textId="77777777" w:rsidR="00715578" w:rsidRDefault="00715578" w:rsidP="00715578">
      <w:pPr>
        <w:spacing w:after="80"/>
      </w:pPr>
      <w:r>
        <w:rPr>
          <w:b/>
          <w:bCs/>
          <w:sz w:val="21"/>
          <w:szCs w:val="21"/>
        </w:rPr>
        <w:t>【治療</w:t>
      </w:r>
      <w:r>
        <w:rPr>
          <w:b/>
          <w:bCs/>
          <w:sz w:val="21"/>
          <w:szCs w:val="21"/>
        </w:rPr>
        <w:t>/</w:t>
      </w:r>
      <w:r>
        <w:rPr>
          <w:b/>
          <w:bCs/>
          <w:sz w:val="21"/>
          <w:szCs w:val="21"/>
        </w:rPr>
        <w:t>處理方向】</w:t>
      </w:r>
      <w:r>
        <w:rPr>
          <w:sz w:val="21"/>
          <w:szCs w:val="21"/>
        </w:rPr>
        <w:t>局部剃毛清潔、外用及必要時口服抗生素治療感染本身</w:t>
      </w:r>
      <w:r>
        <w:rPr>
          <w:sz w:val="21"/>
          <w:szCs w:val="21"/>
        </w:rPr>
        <w:t>,</w:t>
      </w:r>
      <w:r>
        <w:rPr>
          <w:sz w:val="21"/>
          <w:szCs w:val="21"/>
        </w:rPr>
        <w:t>但更重要的是找出並處理造成動物搔癢</w:t>
      </w:r>
      <w:r>
        <w:rPr>
          <w:sz w:val="21"/>
          <w:szCs w:val="21"/>
        </w:rPr>
        <w:t>/</w:t>
      </w:r>
      <w:r>
        <w:rPr>
          <w:sz w:val="21"/>
          <w:szCs w:val="21"/>
        </w:rPr>
        <w:t>舔咬的根本誘因</w:t>
      </w:r>
      <w:r>
        <w:rPr>
          <w:sz w:val="21"/>
          <w:szCs w:val="21"/>
        </w:rPr>
        <w:t>,</w:t>
      </w:r>
      <w:r>
        <w:rPr>
          <w:sz w:val="21"/>
          <w:szCs w:val="21"/>
        </w:rPr>
        <w:t>否則容易在其他部位反覆復發。</w:t>
      </w:r>
    </w:p>
    <w:p w14:paraId="2E94BEE9" w14:textId="77777777" w:rsidR="00715578" w:rsidRDefault="00715578" w:rsidP="00715578">
      <w:pPr>
        <w:spacing w:after="80"/>
      </w:pPr>
      <w:r>
        <w:rPr>
          <w:b/>
          <w:bCs/>
          <w:sz w:val="21"/>
          <w:szCs w:val="21"/>
        </w:rPr>
        <w:t>【備註／但書】</w:t>
      </w:r>
      <w:r>
        <w:rPr>
          <w:sz w:val="21"/>
          <w:szCs w:val="21"/>
        </w:rPr>
        <w:t>熱點與膿皮症幾乎都不是「單純」疾病</w:t>
      </w:r>
      <w:r>
        <w:rPr>
          <w:sz w:val="21"/>
          <w:szCs w:val="21"/>
        </w:rPr>
        <w:t>,</w:t>
      </w:r>
      <w:r>
        <w:rPr>
          <w:sz w:val="21"/>
          <w:szCs w:val="21"/>
        </w:rPr>
        <w:t>背後常有一個誘發的根本原因</w:t>
      </w:r>
      <w:r>
        <w:rPr>
          <w:sz w:val="21"/>
          <w:szCs w:val="21"/>
        </w:rPr>
        <w:t>,</w:t>
      </w:r>
      <w:r>
        <w:rPr>
          <w:sz w:val="21"/>
          <w:szCs w:val="21"/>
        </w:rPr>
        <w:t>知識庫回答時應提醒飼主</w:t>
      </w:r>
      <w:r>
        <w:rPr>
          <w:sz w:val="21"/>
          <w:szCs w:val="21"/>
        </w:rPr>
        <w:t>:</w:t>
      </w:r>
      <w:r>
        <w:rPr>
          <w:sz w:val="21"/>
          <w:szCs w:val="21"/>
        </w:rPr>
        <w:t>只治療當下的皮膚病灶而不找出誘因</w:t>
      </w:r>
      <w:r>
        <w:rPr>
          <w:sz w:val="21"/>
          <w:szCs w:val="21"/>
        </w:rPr>
        <w:t>,</w:t>
      </w:r>
      <w:r>
        <w:rPr>
          <w:sz w:val="21"/>
          <w:szCs w:val="21"/>
        </w:rPr>
        <w:t>很容易在其他部位反覆發生。</w:t>
      </w:r>
    </w:p>
    <w:p w14:paraId="1B6CB129" w14:textId="77777777" w:rsidR="00715578" w:rsidRDefault="00715578" w:rsidP="00715578">
      <w:pPr>
        <w:spacing w:after="80"/>
      </w:pPr>
      <w:r>
        <w:rPr>
          <w:b/>
          <w:bCs/>
          <w:sz w:val="21"/>
          <w:szCs w:val="21"/>
        </w:rPr>
        <w:t>【資料來源】</w:t>
      </w:r>
      <w:r>
        <w:rPr>
          <w:sz w:val="21"/>
          <w:szCs w:val="21"/>
        </w:rPr>
        <w:t>Merck Veterinary Manual, Pyoderma in Dogs and Cats, https://www.merckvetmanual.com/integumentary-system/pyoderma/pyoderma-in-dogs-and-cats</w:t>
      </w:r>
    </w:p>
    <w:p w14:paraId="41053BC7" w14:textId="33D5346F" w:rsidR="00715578" w:rsidRDefault="00715578"/>
    <w:p w14:paraId="15494531" w14:textId="36F02B7D" w:rsidR="00715578" w:rsidRDefault="00715578">
      <w:pPr>
        <w:widowControl/>
      </w:pPr>
      <w:r>
        <w:br w:type="page"/>
      </w:r>
    </w:p>
    <w:p w14:paraId="6E1D488F" w14:textId="77777777" w:rsidR="00715578" w:rsidRDefault="00715578" w:rsidP="00715578">
      <w:pPr>
        <w:pStyle w:val="a3"/>
        <w:spacing w:after="200"/>
      </w:pPr>
      <w:r>
        <w:lastRenderedPageBreak/>
        <w:t>動物保健依據（飲食與營養）</w:t>
      </w:r>
    </w:p>
    <w:p w14:paraId="74759207" w14:textId="77777777" w:rsidR="00715578" w:rsidRDefault="00715578" w:rsidP="00715578">
      <w:pPr>
        <w:spacing w:after="100"/>
      </w:pPr>
      <w:r>
        <w:rPr>
          <w:i/>
          <w:iCs/>
          <w:sz w:val="21"/>
          <w:szCs w:val="21"/>
        </w:rPr>
        <w:t>分類：飲食與營養（飼料選擇、體重管理、禁食清單）｜物種：貓、狗</w:t>
      </w:r>
    </w:p>
    <w:p w14:paraId="5D700EF4" w14:textId="77777777" w:rsidR="00715578" w:rsidRDefault="00715578" w:rsidP="00715578">
      <w:pPr>
        <w:spacing w:after="300"/>
      </w:pPr>
      <w:r>
        <w:rPr>
          <w:color w:val="555555"/>
          <w:sz w:val="20"/>
          <w:szCs w:val="20"/>
        </w:rPr>
        <w:t>說明：本文件主要依據</w:t>
      </w:r>
      <w:r>
        <w:rPr>
          <w:color w:val="555555"/>
          <w:sz w:val="20"/>
          <w:szCs w:val="20"/>
        </w:rPr>
        <w:t xml:space="preserve"> WSAVA</w:t>
      </w:r>
      <w:r>
        <w:rPr>
          <w:color w:val="555555"/>
          <w:sz w:val="20"/>
          <w:szCs w:val="20"/>
        </w:rPr>
        <w:t>（世界小動物獸醫學會）全球營養指引、</w:t>
      </w:r>
      <w:r>
        <w:rPr>
          <w:color w:val="555555"/>
          <w:sz w:val="20"/>
          <w:szCs w:val="20"/>
        </w:rPr>
        <w:t>AAFCO</w:t>
      </w:r>
      <w:r>
        <w:rPr>
          <w:color w:val="555555"/>
          <w:sz w:val="20"/>
          <w:szCs w:val="20"/>
        </w:rPr>
        <w:t>（美國飼料管制官協會）營養標準、</w:t>
      </w:r>
      <w:r>
        <w:rPr>
          <w:color w:val="555555"/>
          <w:sz w:val="20"/>
          <w:szCs w:val="20"/>
        </w:rPr>
        <w:t>NRC</w:t>
      </w:r>
      <w:r>
        <w:rPr>
          <w:color w:val="555555"/>
          <w:sz w:val="20"/>
          <w:szCs w:val="20"/>
        </w:rPr>
        <w:t>（美國國家研究委員會）營養需求報告，以及</w:t>
      </w:r>
      <w:r>
        <w:rPr>
          <w:color w:val="555555"/>
          <w:sz w:val="20"/>
          <w:szCs w:val="20"/>
        </w:rPr>
        <w:t xml:space="preserve"> ASPCA </w:t>
      </w:r>
      <w:r>
        <w:rPr>
          <w:color w:val="555555"/>
          <w:sz w:val="20"/>
          <w:szCs w:val="20"/>
        </w:rPr>
        <w:t>動物毒物管制中心資料改寫之中文摘要，供</w:t>
      </w:r>
      <w:r>
        <w:rPr>
          <w:color w:val="555555"/>
          <w:sz w:val="20"/>
          <w:szCs w:val="20"/>
        </w:rPr>
        <w:t xml:space="preserve"> RAG </w:t>
      </w:r>
      <w:r>
        <w:rPr>
          <w:color w:val="555555"/>
          <w:sz w:val="20"/>
          <w:szCs w:val="20"/>
        </w:rPr>
        <w:t>知識庫檢索使用，非原文逐字翻譯。每筆條目附原始來源網址，供追溯查證。【五大部分已全部收錄完畢，共</w:t>
      </w:r>
      <w:r>
        <w:rPr>
          <w:color w:val="555555"/>
          <w:sz w:val="20"/>
          <w:szCs w:val="20"/>
        </w:rPr>
        <w:t>16</w:t>
      </w:r>
      <w:r>
        <w:rPr>
          <w:color w:val="555555"/>
          <w:sz w:val="20"/>
          <w:szCs w:val="20"/>
        </w:rPr>
        <w:t>筆：飼料標示判讀</w:t>
      </w:r>
      <w:r>
        <w:rPr>
          <w:color w:val="555555"/>
          <w:sz w:val="20"/>
          <w:szCs w:val="20"/>
        </w:rPr>
        <w:t>3</w:t>
      </w:r>
      <w:r>
        <w:rPr>
          <w:color w:val="555555"/>
          <w:sz w:val="20"/>
          <w:szCs w:val="20"/>
        </w:rPr>
        <w:t>、生命階段營養需求</w:t>
      </w:r>
      <w:r>
        <w:rPr>
          <w:color w:val="555555"/>
          <w:sz w:val="20"/>
          <w:szCs w:val="20"/>
        </w:rPr>
        <w:t>3</w:t>
      </w:r>
      <w:r>
        <w:rPr>
          <w:color w:val="555555"/>
          <w:sz w:val="20"/>
          <w:szCs w:val="20"/>
        </w:rPr>
        <w:t>、體重管理與肥胖</w:t>
      </w:r>
      <w:r>
        <w:rPr>
          <w:color w:val="555555"/>
          <w:sz w:val="20"/>
          <w:szCs w:val="20"/>
        </w:rPr>
        <w:t>3</w:t>
      </w:r>
      <w:r>
        <w:rPr>
          <w:color w:val="555555"/>
          <w:sz w:val="20"/>
          <w:szCs w:val="20"/>
        </w:rPr>
        <w:t>、特殊醫療處方飲食</w:t>
      </w:r>
      <w:r>
        <w:rPr>
          <w:color w:val="555555"/>
          <w:sz w:val="20"/>
          <w:szCs w:val="20"/>
        </w:rPr>
        <w:t>2</w:t>
      </w:r>
      <w:r>
        <w:rPr>
          <w:color w:val="555555"/>
          <w:sz w:val="20"/>
          <w:szCs w:val="20"/>
        </w:rPr>
        <w:t>、飲食安全與禁忌</w:t>
      </w:r>
      <w:r>
        <w:rPr>
          <w:color w:val="555555"/>
          <w:sz w:val="20"/>
          <w:szCs w:val="20"/>
        </w:rPr>
        <w:t>5</w:t>
      </w:r>
      <w:r>
        <w:rPr>
          <w:color w:val="555555"/>
          <w:sz w:val="20"/>
          <w:szCs w:val="20"/>
        </w:rPr>
        <w:t>】。</w:t>
      </w:r>
    </w:p>
    <w:p w14:paraId="2EFA7C96" w14:textId="77777777" w:rsidR="00715578" w:rsidRDefault="00715578" w:rsidP="00715578">
      <w:pPr>
        <w:pStyle w:val="1"/>
        <w:pBdr>
          <w:bottom w:val="single" w:sz="6" w:space="4" w:color="999999"/>
        </w:pBdr>
        <w:spacing w:before="400" w:after="150"/>
      </w:pPr>
      <w:r>
        <w:t>飼料標示判讀與挑選原則</w:t>
      </w:r>
    </w:p>
    <w:p w14:paraId="5A8A4714" w14:textId="77777777" w:rsidR="00715578" w:rsidRDefault="00715578" w:rsidP="00715578">
      <w:pPr>
        <w:pStyle w:val="2"/>
        <w:spacing w:before="300" w:after="120"/>
      </w:pPr>
      <w:r>
        <w:t>貓狗－評估飼料品牌可信度的四個要點</w:t>
      </w:r>
    </w:p>
    <w:p w14:paraId="05D5BA23" w14:textId="77777777" w:rsidR="00715578" w:rsidRDefault="00715578" w:rsidP="00715578">
      <w:pPr>
        <w:spacing w:after="80"/>
      </w:pPr>
      <w:r>
        <w:rPr>
          <w:b/>
          <w:bCs/>
          <w:sz w:val="21"/>
          <w:szCs w:val="21"/>
        </w:rPr>
        <w:t>【主題】</w:t>
      </w:r>
      <w:r>
        <w:rPr>
          <w:sz w:val="21"/>
          <w:szCs w:val="21"/>
        </w:rPr>
        <w:t>品牌可信度評估</w:t>
      </w:r>
    </w:p>
    <w:p w14:paraId="73528B75" w14:textId="77777777" w:rsidR="00715578" w:rsidRDefault="00715578" w:rsidP="00715578">
      <w:pPr>
        <w:spacing w:after="80"/>
      </w:pPr>
      <w:r>
        <w:rPr>
          <w:b/>
          <w:bCs/>
          <w:sz w:val="21"/>
          <w:szCs w:val="21"/>
        </w:rPr>
        <w:t>【適用物種】</w:t>
      </w:r>
      <w:r>
        <w:rPr>
          <w:sz w:val="21"/>
          <w:szCs w:val="21"/>
        </w:rPr>
        <w:t>貓、狗</w:t>
      </w:r>
    </w:p>
    <w:p w14:paraId="40BCF0EE" w14:textId="77777777" w:rsidR="00715578" w:rsidRDefault="00715578" w:rsidP="00715578">
      <w:pPr>
        <w:spacing w:after="80"/>
      </w:pPr>
      <w:r>
        <w:rPr>
          <w:b/>
          <w:bCs/>
          <w:sz w:val="21"/>
          <w:szCs w:val="21"/>
        </w:rPr>
        <w:t>【重點內容】</w:t>
      </w:r>
      <w:r>
        <w:rPr>
          <w:sz w:val="21"/>
          <w:szCs w:val="21"/>
        </w:rPr>
        <w:t>評估一個飼料品牌是否可信</w:t>
      </w:r>
      <w:r>
        <w:rPr>
          <w:sz w:val="21"/>
          <w:szCs w:val="21"/>
        </w:rPr>
        <w:t>,</w:t>
      </w:r>
      <w:r>
        <w:rPr>
          <w:sz w:val="21"/>
          <w:szCs w:val="21"/>
        </w:rPr>
        <w:t>建議看四個面向</w:t>
      </w:r>
      <w:r>
        <w:rPr>
          <w:sz w:val="21"/>
          <w:szCs w:val="21"/>
        </w:rPr>
        <w:t>:(1)</w:t>
      </w:r>
      <w:r>
        <w:rPr>
          <w:sz w:val="21"/>
          <w:szCs w:val="21"/>
        </w:rPr>
        <w:t>是否聘僱合格營養師</w:t>
      </w:r>
      <w:r>
        <w:rPr>
          <w:sz w:val="21"/>
          <w:szCs w:val="21"/>
        </w:rPr>
        <w:t>,</w:t>
      </w:r>
      <w:r>
        <w:rPr>
          <w:sz w:val="21"/>
          <w:szCs w:val="21"/>
        </w:rPr>
        <w:t>理想資格是動物營養學博士</w:t>
      </w:r>
      <w:r>
        <w:rPr>
          <w:sz w:val="21"/>
          <w:szCs w:val="21"/>
        </w:rPr>
        <w:t>,</w:t>
      </w:r>
      <w:r>
        <w:rPr>
          <w:sz w:val="21"/>
          <w:szCs w:val="21"/>
        </w:rPr>
        <w:t>或美國</w:t>
      </w:r>
      <w:r>
        <w:rPr>
          <w:sz w:val="21"/>
          <w:szCs w:val="21"/>
        </w:rPr>
        <w:t>/</w:t>
      </w:r>
      <w:r>
        <w:rPr>
          <w:sz w:val="21"/>
          <w:szCs w:val="21"/>
        </w:rPr>
        <w:t>歐洲獸醫營養專科認證</w:t>
      </w:r>
      <w:r>
        <w:rPr>
          <w:sz w:val="21"/>
          <w:szCs w:val="21"/>
        </w:rPr>
        <w:t>;(2)</w:t>
      </w:r>
      <w:r>
        <w:rPr>
          <w:sz w:val="21"/>
          <w:szCs w:val="21"/>
        </w:rPr>
        <w:t>配方由誰設計</w:t>
      </w:r>
      <w:r>
        <w:rPr>
          <w:sz w:val="21"/>
          <w:szCs w:val="21"/>
        </w:rPr>
        <w:t>,</w:t>
      </w:r>
      <w:r>
        <w:rPr>
          <w:sz w:val="21"/>
          <w:szCs w:val="21"/>
        </w:rPr>
        <w:t>是有經驗的配方師、獸醫</w:t>
      </w:r>
      <w:r>
        <w:rPr>
          <w:sz w:val="21"/>
          <w:szCs w:val="21"/>
        </w:rPr>
        <w:t>,</w:t>
      </w:r>
      <w:r>
        <w:rPr>
          <w:sz w:val="21"/>
          <w:szCs w:val="21"/>
        </w:rPr>
        <w:t>還是僅由育種者</w:t>
      </w:r>
      <w:r>
        <w:rPr>
          <w:sz w:val="21"/>
          <w:szCs w:val="21"/>
        </w:rPr>
        <w:t>/</w:t>
      </w:r>
      <w:r>
        <w:rPr>
          <w:sz w:val="21"/>
          <w:szCs w:val="21"/>
        </w:rPr>
        <w:t>一般飼主經驗設計</w:t>
      </w:r>
      <w:r>
        <w:rPr>
          <w:sz w:val="21"/>
          <w:szCs w:val="21"/>
        </w:rPr>
        <w:t>;(3)</w:t>
      </w:r>
      <w:r>
        <w:rPr>
          <w:sz w:val="21"/>
          <w:szCs w:val="21"/>
        </w:rPr>
        <w:t>原料與成品的品管流程是否完整</w:t>
      </w:r>
      <w:r>
        <w:rPr>
          <w:sz w:val="21"/>
          <w:szCs w:val="21"/>
        </w:rPr>
        <w:t>,</w:t>
      </w:r>
      <w:r>
        <w:rPr>
          <w:sz w:val="21"/>
          <w:szCs w:val="21"/>
        </w:rPr>
        <w:t>包含原料驗證、成品營養分析、毒理與微生物檢驗</w:t>
      </w:r>
      <w:r>
        <w:rPr>
          <w:sz w:val="21"/>
          <w:szCs w:val="21"/>
        </w:rPr>
        <w:t>;(4)</w:t>
      </w:r>
      <w:r>
        <w:rPr>
          <w:sz w:val="21"/>
          <w:szCs w:val="21"/>
        </w:rPr>
        <w:t>是否有進行相關研究並發表於同行審查期刊。</w:t>
      </w:r>
    </w:p>
    <w:p w14:paraId="2B73A3D1" w14:textId="77777777" w:rsidR="00715578" w:rsidRDefault="00715578" w:rsidP="00715578">
      <w:pPr>
        <w:spacing w:after="80"/>
      </w:pPr>
      <w:r>
        <w:rPr>
          <w:b/>
          <w:bCs/>
          <w:sz w:val="21"/>
          <w:szCs w:val="21"/>
        </w:rPr>
        <w:t>【實務建議】</w:t>
      </w:r>
      <w:r>
        <w:rPr>
          <w:sz w:val="21"/>
          <w:szCs w:val="21"/>
        </w:rPr>
        <w:t>廠商若無法或不願意提供以上任一項資訊</w:t>
      </w:r>
      <w:r>
        <w:rPr>
          <w:sz w:val="21"/>
          <w:szCs w:val="21"/>
        </w:rPr>
        <w:t>,</w:t>
      </w:r>
      <w:r>
        <w:rPr>
          <w:sz w:val="21"/>
          <w:szCs w:val="21"/>
        </w:rPr>
        <w:t>建議謹慎評估是否選用該品牌</w:t>
      </w:r>
      <w:r>
        <w:rPr>
          <w:sz w:val="21"/>
          <w:szCs w:val="21"/>
        </w:rPr>
        <w:t>;</w:t>
      </w:r>
      <w:r>
        <w:rPr>
          <w:sz w:val="21"/>
          <w:szCs w:val="21"/>
        </w:rPr>
        <w:t>可直接聯絡廠商詢問營養師的姓名、資格與任職狀態</w:t>
      </w:r>
      <w:r>
        <w:rPr>
          <w:sz w:val="21"/>
          <w:szCs w:val="21"/>
        </w:rPr>
        <w:t>(</w:t>
      </w:r>
      <w:r>
        <w:rPr>
          <w:sz w:val="21"/>
          <w:szCs w:val="21"/>
        </w:rPr>
        <w:t>全職員工</w:t>
      </w:r>
      <w:r>
        <w:rPr>
          <w:sz w:val="21"/>
          <w:szCs w:val="21"/>
        </w:rPr>
        <w:t xml:space="preserve"> vs </w:t>
      </w:r>
      <w:r>
        <w:rPr>
          <w:sz w:val="21"/>
          <w:szCs w:val="21"/>
        </w:rPr>
        <w:t>顧問性質</w:t>
      </w:r>
      <w:r>
        <w:rPr>
          <w:sz w:val="21"/>
          <w:szCs w:val="21"/>
        </w:rPr>
        <w:t>,</w:t>
      </w:r>
      <w:r>
        <w:rPr>
          <w:sz w:val="21"/>
          <w:szCs w:val="21"/>
        </w:rPr>
        <w:t>全職員工通常影響力較大</w:t>
      </w:r>
      <w:r>
        <w:rPr>
          <w:sz w:val="21"/>
          <w:szCs w:val="21"/>
        </w:rPr>
        <w:t>)</w:t>
      </w:r>
      <w:r>
        <w:rPr>
          <w:sz w:val="21"/>
          <w:szCs w:val="21"/>
        </w:rPr>
        <w:t>。</w:t>
      </w:r>
    </w:p>
    <w:p w14:paraId="0E605C19" w14:textId="77777777" w:rsidR="00715578" w:rsidRDefault="00715578" w:rsidP="00715578">
      <w:pPr>
        <w:spacing w:after="80"/>
      </w:pPr>
      <w:r>
        <w:rPr>
          <w:b/>
          <w:bCs/>
          <w:sz w:val="21"/>
          <w:szCs w:val="21"/>
        </w:rPr>
        <w:t>【備註／注意事項】</w:t>
      </w:r>
      <w:r>
        <w:rPr>
          <w:sz w:val="21"/>
          <w:szCs w:val="21"/>
        </w:rPr>
        <w:t>飼料包裝上「頂級」「天然」「無穀」等行銷用語目前多數國家並無標準化規範</w:t>
      </w:r>
      <w:r>
        <w:rPr>
          <w:sz w:val="21"/>
          <w:szCs w:val="21"/>
        </w:rPr>
        <w:t>,</w:t>
      </w:r>
      <w:r>
        <w:rPr>
          <w:sz w:val="21"/>
          <w:szCs w:val="21"/>
        </w:rPr>
        <w:t>不能作為判斷營養品質的依據</w:t>
      </w:r>
      <w:r>
        <w:rPr>
          <w:sz w:val="21"/>
          <w:szCs w:val="21"/>
        </w:rPr>
        <w:t>,</w:t>
      </w:r>
      <w:r>
        <w:rPr>
          <w:sz w:val="21"/>
          <w:szCs w:val="21"/>
        </w:rPr>
        <w:t>這點知識庫回答時應明確提醒飼主。</w:t>
      </w:r>
    </w:p>
    <w:p w14:paraId="21B9F663" w14:textId="77777777" w:rsidR="00715578" w:rsidRDefault="00715578" w:rsidP="00715578">
      <w:pPr>
        <w:spacing w:after="80"/>
      </w:pPr>
      <w:r>
        <w:rPr>
          <w:b/>
          <w:bCs/>
          <w:sz w:val="21"/>
          <w:szCs w:val="21"/>
        </w:rPr>
        <w:t>【資料來源】</w:t>
      </w:r>
      <w:r>
        <w:rPr>
          <w:sz w:val="21"/>
          <w:szCs w:val="21"/>
        </w:rPr>
        <w:t>WSAVA Global Nutrition Committee: Guidelines on Selecting Pet Foods (2021), https://wsava.org/wp-content/uploads/2021/04/Selecting-a-pet-food-for-your-pet-updated-2021_WSAVA-Global-Nutrition-Toolkit.pdf</w:t>
      </w:r>
    </w:p>
    <w:p w14:paraId="762DFC7E" w14:textId="77777777" w:rsidR="00715578" w:rsidRDefault="00715578" w:rsidP="00715578">
      <w:pPr>
        <w:pStyle w:val="2"/>
        <w:spacing w:before="300" w:after="120"/>
      </w:pPr>
      <w:r>
        <w:t>貓狗－飼料標示上的營養適足性聲明判</w:t>
      </w:r>
      <w:r>
        <w:lastRenderedPageBreak/>
        <w:t>讀</w:t>
      </w:r>
    </w:p>
    <w:p w14:paraId="5D3C6761" w14:textId="77777777" w:rsidR="00715578" w:rsidRDefault="00715578" w:rsidP="00715578">
      <w:pPr>
        <w:spacing w:after="80"/>
      </w:pPr>
      <w:r>
        <w:rPr>
          <w:b/>
          <w:bCs/>
          <w:sz w:val="21"/>
          <w:szCs w:val="21"/>
        </w:rPr>
        <w:t>【主題】</w:t>
      </w:r>
      <w:r>
        <w:rPr>
          <w:sz w:val="21"/>
          <w:szCs w:val="21"/>
        </w:rPr>
        <w:t>營養適足性聲明</w:t>
      </w:r>
      <w:r>
        <w:rPr>
          <w:sz w:val="21"/>
          <w:szCs w:val="21"/>
        </w:rPr>
        <w:t>(Nutritional Adequacy Statement)</w:t>
      </w:r>
    </w:p>
    <w:p w14:paraId="7156ECF2" w14:textId="77777777" w:rsidR="00715578" w:rsidRDefault="00715578" w:rsidP="00715578">
      <w:pPr>
        <w:spacing w:after="80"/>
      </w:pPr>
      <w:r>
        <w:rPr>
          <w:b/>
          <w:bCs/>
          <w:sz w:val="21"/>
          <w:szCs w:val="21"/>
        </w:rPr>
        <w:t>【適用物種】</w:t>
      </w:r>
      <w:r>
        <w:rPr>
          <w:sz w:val="21"/>
          <w:szCs w:val="21"/>
        </w:rPr>
        <w:t>貓、狗</w:t>
      </w:r>
    </w:p>
    <w:p w14:paraId="2ECCF1A8" w14:textId="77777777" w:rsidR="00715578" w:rsidRDefault="00715578" w:rsidP="00715578">
      <w:pPr>
        <w:spacing w:after="80"/>
      </w:pPr>
      <w:r>
        <w:rPr>
          <w:b/>
          <w:bCs/>
          <w:sz w:val="21"/>
          <w:szCs w:val="21"/>
        </w:rPr>
        <w:t>【重點內容】</w:t>
      </w:r>
      <w:r>
        <w:rPr>
          <w:sz w:val="21"/>
          <w:szCs w:val="21"/>
        </w:rPr>
        <w:t>標示上會註明這是否為「完整均衡」飲食</w:t>
      </w:r>
      <w:r>
        <w:rPr>
          <w:sz w:val="21"/>
          <w:szCs w:val="21"/>
        </w:rPr>
        <w:t>,</w:t>
      </w:r>
      <w:r>
        <w:rPr>
          <w:sz w:val="21"/>
          <w:szCs w:val="21"/>
        </w:rPr>
        <w:t>以及是透過配方分析或餵食試驗驗證。若標示為「短期」「間歇性」或「補充用」</w:t>
      </w:r>
      <w:r>
        <w:rPr>
          <w:sz w:val="21"/>
          <w:szCs w:val="21"/>
        </w:rPr>
        <w:t>,</w:t>
      </w:r>
      <w:r>
        <w:rPr>
          <w:sz w:val="21"/>
          <w:szCs w:val="21"/>
        </w:rPr>
        <w:t>這類飼料只適合佔飲食的一成以下</w:t>
      </w:r>
      <w:r>
        <w:rPr>
          <w:sz w:val="21"/>
          <w:szCs w:val="21"/>
        </w:rPr>
        <w:t>,</w:t>
      </w:r>
      <w:r>
        <w:rPr>
          <w:sz w:val="21"/>
          <w:szCs w:val="21"/>
        </w:rPr>
        <w:t>或需在獸醫監督下作為治療性飲食使用。標示也會註明適用的生命階段</w:t>
      </w:r>
      <w:r>
        <w:rPr>
          <w:sz w:val="21"/>
          <w:szCs w:val="21"/>
        </w:rPr>
        <w:t>(</w:t>
      </w:r>
      <w:r>
        <w:rPr>
          <w:sz w:val="21"/>
          <w:szCs w:val="21"/>
        </w:rPr>
        <w:t>生殖期、成長期、成年維持期</w:t>
      </w:r>
      <w:r>
        <w:rPr>
          <w:sz w:val="21"/>
          <w:szCs w:val="21"/>
        </w:rPr>
        <w:t>),</w:t>
      </w:r>
      <w:r>
        <w:rPr>
          <w:sz w:val="21"/>
          <w:szCs w:val="21"/>
        </w:rPr>
        <w:t>標示「適用所有生命階段」的飼料</w:t>
      </w:r>
      <w:r>
        <w:rPr>
          <w:sz w:val="21"/>
          <w:szCs w:val="21"/>
        </w:rPr>
        <w:t>,</w:t>
      </w:r>
      <w:r>
        <w:rPr>
          <w:sz w:val="21"/>
          <w:szCs w:val="21"/>
        </w:rPr>
        <w:t>其配方標準是以成長期與生殖期</w:t>
      </w:r>
      <w:r>
        <w:rPr>
          <w:sz w:val="21"/>
          <w:szCs w:val="21"/>
        </w:rPr>
        <w:t>(</w:t>
      </w:r>
      <w:r>
        <w:rPr>
          <w:sz w:val="21"/>
          <w:szCs w:val="21"/>
        </w:rPr>
        <w:t>需求較高</w:t>
      </w:r>
      <w:r>
        <w:rPr>
          <w:sz w:val="21"/>
          <w:szCs w:val="21"/>
        </w:rPr>
        <w:t>)</w:t>
      </w:r>
      <w:r>
        <w:rPr>
          <w:sz w:val="21"/>
          <w:szCs w:val="21"/>
        </w:rPr>
        <w:t>為準。</w:t>
      </w:r>
    </w:p>
    <w:p w14:paraId="075F89AF" w14:textId="77777777" w:rsidR="00715578" w:rsidRDefault="00715578" w:rsidP="00715578">
      <w:pPr>
        <w:spacing w:after="80"/>
      </w:pPr>
      <w:r>
        <w:rPr>
          <w:b/>
          <w:bCs/>
          <w:sz w:val="21"/>
          <w:szCs w:val="21"/>
        </w:rPr>
        <w:t>【實務建議】</w:t>
      </w:r>
      <w:r>
        <w:rPr>
          <w:sz w:val="21"/>
          <w:szCs w:val="21"/>
        </w:rPr>
        <w:t>飼主選購時應先確認動物目前所處的生命階段</w:t>
      </w:r>
      <w:r>
        <w:rPr>
          <w:sz w:val="21"/>
          <w:szCs w:val="21"/>
        </w:rPr>
        <w:t>,</w:t>
      </w:r>
      <w:r>
        <w:rPr>
          <w:sz w:val="21"/>
          <w:szCs w:val="21"/>
        </w:rPr>
        <w:t>再對照飼料標示是否相符</w:t>
      </w:r>
      <w:r>
        <w:rPr>
          <w:sz w:val="21"/>
          <w:szCs w:val="21"/>
        </w:rPr>
        <w:t>,</w:t>
      </w:r>
      <w:r>
        <w:rPr>
          <w:sz w:val="21"/>
          <w:szCs w:val="21"/>
        </w:rPr>
        <w:t>而不是單純看價格或行銷訴求選購。</w:t>
      </w:r>
    </w:p>
    <w:p w14:paraId="7731B545" w14:textId="77777777" w:rsidR="00715578" w:rsidRDefault="00715578" w:rsidP="00715578">
      <w:pPr>
        <w:spacing w:after="80"/>
      </w:pPr>
      <w:r>
        <w:rPr>
          <w:b/>
          <w:bCs/>
          <w:sz w:val="21"/>
          <w:szCs w:val="21"/>
        </w:rPr>
        <w:t>【備註／注意事項】</w:t>
      </w:r>
      <w:r>
        <w:rPr>
          <w:sz w:val="21"/>
          <w:szCs w:val="21"/>
        </w:rPr>
        <w:t>「適用所有生命階段」聽起來方便</w:t>
      </w:r>
      <w:r>
        <w:rPr>
          <w:sz w:val="21"/>
          <w:szCs w:val="21"/>
        </w:rPr>
        <w:t>,</w:t>
      </w:r>
      <w:r>
        <w:rPr>
          <w:sz w:val="21"/>
          <w:szCs w:val="21"/>
        </w:rPr>
        <w:t>但對某些動物</w:t>
      </w:r>
      <w:r>
        <w:rPr>
          <w:sz w:val="21"/>
          <w:szCs w:val="21"/>
        </w:rPr>
        <w:t>(</w:t>
      </w:r>
      <w:r>
        <w:rPr>
          <w:sz w:val="21"/>
          <w:szCs w:val="21"/>
        </w:rPr>
        <w:t>例如已絕育、活動量低的成犬</w:t>
      </w:r>
      <w:r>
        <w:rPr>
          <w:sz w:val="21"/>
          <w:szCs w:val="21"/>
        </w:rPr>
        <w:t>)</w:t>
      </w:r>
      <w:r>
        <w:rPr>
          <w:sz w:val="21"/>
          <w:szCs w:val="21"/>
        </w:rPr>
        <w:t>可能營養濃度偏高</w:t>
      </w:r>
      <w:r>
        <w:rPr>
          <w:sz w:val="21"/>
          <w:szCs w:val="21"/>
        </w:rPr>
        <w:t>,</w:t>
      </w:r>
      <w:r>
        <w:rPr>
          <w:sz w:val="21"/>
          <w:szCs w:val="21"/>
        </w:rPr>
        <w:t>長期恐有肥胖或特定礦物質攝取過量的疑慮</w:t>
      </w:r>
      <w:r>
        <w:rPr>
          <w:sz w:val="21"/>
          <w:szCs w:val="21"/>
        </w:rPr>
        <w:t>,</w:t>
      </w:r>
      <w:r>
        <w:rPr>
          <w:sz w:val="21"/>
          <w:szCs w:val="21"/>
        </w:rPr>
        <w:t>詳見下方生命階段營養需求相關條目。</w:t>
      </w:r>
    </w:p>
    <w:p w14:paraId="490408D5" w14:textId="77777777" w:rsidR="00715578" w:rsidRDefault="00715578" w:rsidP="00715578">
      <w:pPr>
        <w:spacing w:after="80"/>
      </w:pPr>
      <w:r>
        <w:rPr>
          <w:b/>
          <w:bCs/>
          <w:sz w:val="21"/>
          <w:szCs w:val="21"/>
        </w:rPr>
        <w:t>【資料來源】</w:t>
      </w:r>
      <w:r>
        <w:rPr>
          <w:sz w:val="21"/>
          <w:szCs w:val="21"/>
        </w:rPr>
        <w:t>WSAVA Global Nutrition Committee: Guidelines on Selecting Pet Foods (2021), https://wsava.org/wp-content/uploads/2021/04/Selecting-a-pet-food-for-your-pet-updated-2021_WSAVA-Global-Nutrition-Toolkit.pdf</w:t>
      </w:r>
    </w:p>
    <w:p w14:paraId="3AD3BB74" w14:textId="77777777" w:rsidR="00715578" w:rsidRDefault="00715578" w:rsidP="00715578">
      <w:pPr>
        <w:pStyle w:val="2"/>
        <w:spacing w:before="300" w:after="120"/>
      </w:pPr>
      <w:r>
        <w:t>貓狗－熱量標示與廠商聯絡資訊查核</w:t>
      </w:r>
    </w:p>
    <w:p w14:paraId="67CB3671" w14:textId="77777777" w:rsidR="00715578" w:rsidRDefault="00715578" w:rsidP="00715578">
      <w:pPr>
        <w:spacing w:after="80"/>
      </w:pPr>
      <w:r>
        <w:rPr>
          <w:b/>
          <w:bCs/>
          <w:sz w:val="21"/>
          <w:szCs w:val="21"/>
        </w:rPr>
        <w:t>【主題】</w:t>
      </w:r>
      <w:r>
        <w:rPr>
          <w:sz w:val="21"/>
          <w:szCs w:val="21"/>
        </w:rPr>
        <w:t>熱量資訊與廠商透明度</w:t>
      </w:r>
    </w:p>
    <w:p w14:paraId="79F47D11" w14:textId="77777777" w:rsidR="00715578" w:rsidRDefault="00715578" w:rsidP="00715578">
      <w:pPr>
        <w:spacing w:after="80"/>
      </w:pPr>
      <w:r>
        <w:rPr>
          <w:b/>
          <w:bCs/>
          <w:sz w:val="21"/>
          <w:szCs w:val="21"/>
        </w:rPr>
        <w:t>【適用物種】</w:t>
      </w:r>
      <w:r>
        <w:rPr>
          <w:sz w:val="21"/>
          <w:szCs w:val="21"/>
        </w:rPr>
        <w:t>貓、狗</w:t>
      </w:r>
    </w:p>
    <w:p w14:paraId="336EE438" w14:textId="77777777" w:rsidR="00715578" w:rsidRDefault="00715578" w:rsidP="00715578">
      <w:pPr>
        <w:spacing w:after="80"/>
      </w:pPr>
      <w:r>
        <w:rPr>
          <w:b/>
          <w:bCs/>
          <w:sz w:val="21"/>
          <w:szCs w:val="21"/>
        </w:rPr>
        <w:t>【重點內容】</w:t>
      </w:r>
      <w:r>
        <w:rPr>
          <w:sz w:val="21"/>
          <w:szCs w:val="21"/>
        </w:rPr>
        <w:t>取得準確的每公克</w:t>
      </w:r>
      <w:r>
        <w:rPr>
          <w:sz w:val="21"/>
          <w:szCs w:val="21"/>
        </w:rPr>
        <w:t>/</w:t>
      </w:r>
      <w:r>
        <w:rPr>
          <w:sz w:val="21"/>
          <w:szCs w:val="21"/>
        </w:rPr>
        <w:t>每份熱量資訊</w:t>
      </w:r>
      <w:r>
        <w:rPr>
          <w:sz w:val="21"/>
          <w:szCs w:val="21"/>
        </w:rPr>
        <w:t>,</w:t>
      </w:r>
      <w:r>
        <w:rPr>
          <w:sz w:val="21"/>
          <w:szCs w:val="21"/>
        </w:rPr>
        <w:t>有助避免不慎餵食過量造成肥胖</w:t>
      </w:r>
      <w:r>
        <w:rPr>
          <w:sz w:val="21"/>
          <w:szCs w:val="21"/>
        </w:rPr>
        <w:t>;</w:t>
      </w:r>
      <w:r>
        <w:rPr>
          <w:sz w:val="21"/>
          <w:szCs w:val="21"/>
        </w:rPr>
        <w:t>美國以外的地區</w:t>
      </w:r>
      <w:r>
        <w:rPr>
          <w:sz w:val="21"/>
          <w:szCs w:val="21"/>
        </w:rPr>
        <w:t>,</w:t>
      </w:r>
      <w:r>
        <w:rPr>
          <w:sz w:val="21"/>
          <w:szCs w:val="21"/>
        </w:rPr>
        <w:t>飼料標示上不一定強制要求列出熱量</w:t>
      </w:r>
      <w:r>
        <w:rPr>
          <w:sz w:val="21"/>
          <w:szCs w:val="21"/>
        </w:rPr>
        <w:t>,</w:t>
      </w:r>
      <w:r>
        <w:rPr>
          <w:sz w:val="21"/>
          <w:szCs w:val="21"/>
        </w:rPr>
        <w:t>若標示上沒有</w:t>
      </w:r>
      <w:r>
        <w:rPr>
          <w:sz w:val="21"/>
          <w:szCs w:val="21"/>
        </w:rPr>
        <w:t>,</w:t>
      </w:r>
      <w:r>
        <w:rPr>
          <w:sz w:val="21"/>
          <w:szCs w:val="21"/>
        </w:rPr>
        <w:t>建議直接聯絡廠商索取</w:t>
      </w:r>
      <w:r>
        <w:rPr>
          <w:sz w:val="21"/>
          <w:szCs w:val="21"/>
        </w:rPr>
        <w:t>,</w:t>
      </w:r>
      <w:r>
        <w:rPr>
          <w:sz w:val="21"/>
          <w:szCs w:val="21"/>
        </w:rPr>
        <w:t>或依標示上的營養成分分析自行估算。可信賴的廠商應能提供聯絡窗口</w:t>
      </w:r>
      <w:r>
        <w:rPr>
          <w:sz w:val="21"/>
          <w:szCs w:val="21"/>
        </w:rPr>
        <w:t>(</w:t>
      </w:r>
      <w:r>
        <w:rPr>
          <w:sz w:val="21"/>
          <w:szCs w:val="21"/>
        </w:rPr>
        <w:t>電話或</w:t>
      </w:r>
      <w:r>
        <w:rPr>
          <w:sz w:val="21"/>
          <w:szCs w:val="21"/>
        </w:rPr>
        <w:t>email),</w:t>
      </w:r>
      <w:r>
        <w:rPr>
          <w:sz w:val="21"/>
          <w:szCs w:val="21"/>
        </w:rPr>
        <w:t>並能就標示上未列出的個別營養素含量進行說明。</w:t>
      </w:r>
    </w:p>
    <w:p w14:paraId="403619AD" w14:textId="77777777" w:rsidR="00715578" w:rsidRDefault="00715578" w:rsidP="00715578">
      <w:pPr>
        <w:spacing w:after="80"/>
      </w:pPr>
      <w:r>
        <w:rPr>
          <w:b/>
          <w:bCs/>
          <w:sz w:val="21"/>
          <w:szCs w:val="21"/>
        </w:rPr>
        <w:t>【實務建議】</w:t>
      </w:r>
      <w:r>
        <w:rPr>
          <w:sz w:val="21"/>
          <w:szCs w:val="21"/>
        </w:rPr>
        <w:t>選購飼料時</w:t>
      </w:r>
      <w:r>
        <w:rPr>
          <w:sz w:val="21"/>
          <w:szCs w:val="21"/>
        </w:rPr>
        <w:t>,</w:t>
      </w:r>
      <w:r>
        <w:rPr>
          <w:sz w:val="21"/>
          <w:szCs w:val="21"/>
        </w:rPr>
        <w:t>建議優先考慮標示清楚列出熱量密度、且廠商聯絡方式明確可查的品牌</w:t>
      </w:r>
      <w:r>
        <w:rPr>
          <w:sz w:val="21"/>
          <w:szCs w:val="21"/>
        </w:rPr>
        <w:t>;</w:t>
      </w:r>
      <w:r>
        <w:rPr>
          <w:sz w:val="21"/>
          <w:szCs w:val="21"/>
        </w:rPr>
        <w:t>無法提供這些資訊的廠商</w:t>
      </w:r>
      <w:r>
        <w:rPr>
          <w:sz w:val="21"/>
          <w:szCs w:val="21"/>
        </w:rPr>
        <w:t>,</w:t>
      </w:r>
      <w:r>
        <w:rPr>
          <w:sz w:val="21"/>
          <w:szCs w:val="21"/>
        </w:rPr>
        <w:t>建議列入需要謹慎評估的對象。</w:t>
      </w:r>
    </w:p>
    <w:p w14:paraId="7683D9CF" w14:textId="77777777" w:rsidR="00715578" w:rsidRDefault="00715578" w:rsidP="00715578">
      <w:pPr>
        <w:spacing w:after="80"/>
      </w:pPr>
      <w:r>
        <w:rPr>
          <w:b/>
          <w:bCs/>
          <w:sz w:val="21"/>
          <w:szCs w:val="21"/>
        </w:rPr>
        <w:t>【備註／注意事項】</w:t>
      </w:r>
      <w:r>
        <w:rPr>
          <w:sz w:val="21"/>
          <w:szCs w:val="21"/>
        </w:rPr>
        <w:t>飼料是「自家生產」還是「委託第三方代工」</w:t>
      </w:r>
      <w:r>
        <w:rPr>
          <w:sz w:val="21"/>
          <w:szCs w:val="21"/>
        </w:rPr>
        <w:t>(</w:t>
      </w:r>
      <w:r>
        <w:rPr>
          <w:sz w:val="21"/>
          <w:szCs w:val="21"/>
        </w:rPr>
        <w:t>標示上會用</w:t>
      </w:r>
      <w:r>
        <w:rPr>
          <w:sz w:val="21"/>
          <w:szCs w:val="21"/>
        </w:rPr>
        <w:t xml:space="preserve"> Made by / Made for / Distributed by </w:t>
      </w:r>
      <w:r>
        <w:rPr>
          <w:sz w:val="21"/>
          <w:szCs w:val="21"/>
        </w:rPr>
        <w:t>表示</w:t>
      </w:r>
      <w:r>
        <w:rPr>
          <w:sz w:val="21"/>
          <w:szCs w:val="21"/>
        </w:rPr>
        <w:t>)</w:t>
      </w:r>
      <w:r>
        <w:rPr>
          <w:sz w:val="21"/>
          <w:szCs w:val="21"/>
        </w:rPr>
        <w:t>本身不直接代表品質好壞</w:t>
      </w:r>
      <w:r>
        <w:rPr>
          <w:sz w:val="21"/>
          <w:szCs w:val="21"/>
        </w:rPr>
        <w:t>,</w:t>
      </w:r>
      <w:r>
        <w:rPr>
          <w:sz w:val="21"/>
          <w:szCs w:val="21"/>
        </w:rPr>
        <w:t>但屬於飼主有權利知道的資訊之一。</w:t>
      </w:r>
    </w:p>
    <w:p w14:paraId="3B47E3D8" w14:textId="77777777" w:rsidR="00715578" w:rsidRDefault="00715578" w:rsidP="00715578">
      <w:pPr>
        <w:spacing w:after="80"/>
      </w:pPr>
      <w:r>
        <w:rPr>
          <w:b/>
          <w:bCs/>
          <w:sz w:val="21"/>
          <w:szCs w:val="21"/>
        </w:rPr>
        <w:t>【資料來源】</w:t>
      </w:r>
      <w:r>
        <w:rPr>
          <w:sz w:val="21"/>
          <w:szCs w:val="21"/>
        </w:rPr>
        <w:t>WSAVA Global Nutrition Committee: Guidelines on Selecting Pet Foods (2021), https://wsava.org/wp-content/uploads/2021/04/Selecting-a-pet-food-for-your-pet-updated-2021_WSAVA-Global-Nutrition-Toolkit.pdf</w:t>
      </w:r>
    </w:p>
    <w:p w14:paraId="4FFCA2DE" w14:textId="77777777" w:rsidR="00715578" w:rsidRDefault="00715578" w:rsidP="00715578">
      <w:pPr>
        <w:pStyle w:val="1"/>
        <w:pBdr>
          <w:bottom w:val="single" w:sz="6" w:space="4" w:color="999999"/>
        </w:pBdr>
        <w:spacing w:before="400" w:after="150"/>
      </w:pPr>
      <w:r>
        <w:lastRenderedPageBreak/>
        <w:t>各生命階段營養需求</w:t>
      </w:r>
    </w:p>
    <w:p w14:paraId="2A0110D7" w14:textId="77777777" w:rsidR="00715578" w:rsidRDefault="00715578" w:rsidP="00715578">
      <w:pPr>
        <w:pStyle w:val="2"/>
        <w:spacing w:before="300" w:after="120"/>
      </w:pPr>
      <w:r>
        <w:t>貓狗－生命階段營養需求兩大類別總論</w:t>
      </w:r>
    </w:p>
    <w:p w14:paraId="05EFDB0E" w14:textId="77777777" w:rsidR="00715578" w:rsidRDefault="00715578" w:rsidP="00715578">
      <w:pPr>
        <w:spacing w:after="80"/>
      </w:pPr>
      <w:r>
        <w:rPr>
          <w:b/>
          <w:bCs/>
          <w:sz w:val="21"/>
          <w:szCs w:val="21"/>
        </w:rPr>
        <w:t>【主題】</w:t>
      </w:r>
      <w:r>
        <w:rPr>
          <w:sz w:val="21"/>
          <w:szCs w:val="21"/>
        </w:rPr>
        <w:t>生命階段營養需求分類</w:t>
      </w:r>
    </w:p>
    <w:p w14:paraId="5DB35E7B" w14:textId="77777777" w:rsidR="00715578" w:rsidRDefault="00715578" w:rsidP="00715578">
      <w:pPr>
        <w:spacing w:after="80"/>
      </w:pPr>
      <w:r>
        <w:rPr>
          <w:b/>
          <w:bCs/>
          <w:sz w:val="21"/>
          <w:szCs w:val="21"/>
        </w:rPr>
        <w:t>【適用物種】</w:t>
      </w:r>
      <w:r>
        <w:rPr>
          <w:sz w:val="21"/>
          <w:szCs w:val="21"/>
        </w:rPr>
        <w:t>貓、狗</w:t>
      </w:r>
    </w:p>
    <w:p w14:paraId="453C8FF1" w14:textId="77777777" w:rsidR="00715578" w:rsidRDefault="00715578" w:rsidP="00715578">
      <w:pPr>
        <w:spacing w:after="80"/>
      </w:pPr>
      <w:r>
        <w:rPr>
          <w:b/>
          <w:bCs/>
          <w:sz w:val="21"/>
          <w:szCs w:val="21"/>
        </w:rPr>
        <w:t>【重點內容】</w:t>
      </w:r>
      <w:r>
        <w:rPr>
          <w:sz w:val="21"/>
          <w:szCs w:val="21"/>
        </w:rPr>
        <w:t>AAFCO(</w:t>
      </w:r>
      <w:r>
        <w:rPr>
          <w:sz w:val="21"/>
          <w:szCs w:val="21"/>
        </w:rPr>
        <w:t>美國</w:t>
      </w:r>
      <w:r>
        <w:rPr>
          <w:sz w:val="21"/>
          <w:szCs w:val="21"/>
        </w:rPr>
        <w:t>)</w:t>
      </w:r>
      <w:r>
        <w:rPr>
          <w:sz w:val="21"/>
          <w:szCs w:val="21"/>
        </w:rPr>
        <w:t>與</w:t>
      </w:r>
      <w:r>
        <w:rPr>
          <w:sz w:val="21"/>
          <w:szCs w:val="21"/>
        </w:rPr>
        <w:t xml:space="preserve"> FEDIAF(</w:t>
      </w:r>
      <w:r>
        <w:rPr>
          <w:sz w:val="21"/>
          <w:szCs w:val="21"/>
        </w:rPr>
        <w:t>歐洲</w:t>
      </w:r>
      <w:r>
        <w:rPr>
          <w:sz w:val="21"/>
          <w:szCs w:val="21"/>
        </w:rPr>
        <w:t>)</w:t>
      </w:r>
      <w:r>
        <w:rPr>
          <w:sz w:val="21"/>
          <w:szCs w:val="21"/>
        </w:rPr>
        <w:t>等機構將寵物營養需求分為「成長與生殖期」與「成年維持期」兩大類別</w:t>
      </w:r>
      <w:r>
        <w:rPr>
          <w:sz w:val="21"/>
          <w:szCs w:val="21"/>
        </w:rPr>
        <w:t>,</w:t>
      </w:r>
      <w:r>
        <w:rPr>
          <w:sz w:val="21"/>
          <w:szCs w:val="21"/>
        </w:rPr>
        <w:t>前者涵蓋幼年動物、懷孕與哺乳中的母體</w:t>
      </w:r>
      <w:r>
        <w:rPr>
          <w:sz w:val="21"/>
          <w:szCs w:val="21"/>
        </w:rPr>
        <w:t>,</w:t>
      </w:r>
      <w:r>
        <w:rPr>
          <w:sz w:val="21"/>
          <w:szCs w:val="21"/>
        </w:rPr>
        <w:t>營養素需求</w:t>
      </w:r>
      <w:r>
        <w:rPr>
          <w:sz w:val="21"/>
          <w:szCs w:val="21"/>
        </w:rPr>
        <w:t>(</w:t>
      </w:r>
      <w:r>
        <w:rPr>
          <w:sz w:val="21"/>
          <w:szCs w:val="21"/>
        </w:rPr>
        <w:t>尤其蛋白質、脂肪、鈣磷</w:t>
      </w:r>
      <w:r>
        <w:rPr>
          <w:sz w:val="21"/>
          <w:szCs w:val="21"/>
        </w:rPr>
        <w:t>)</w:t>
      </w:r>
      <w:r>
        <w:rPr>
          <w:sz w:val="21"/>
          <w:szCs w:val="21"/>
        </w:rPr>
        <w:t>普遍高於成年維持期。</w:t>
      </w:r>
      <w:r>
        <w:rPr>
          <w:sz w:val="21"/>
          <w:szCs w:val="21"/>
        </w:rPr>
        <w:t>NRC(</w:t>
      </w:r>
      <w:r>
        <w:rPr>
          <w:sz w:val="21"/>
          <w:szCs w:val="21"/>
        </w:rPr>
        <w:t>美國國家研究委員會</w:t>
      </w:r>
      <w:r>
        <w:rPr>
          <w:sz w:val="21"/>
          <w:szCs w:val="21"/>
        </w:rPr>
        <w:t>)</w:t>
      </w:r>
      <w:r>
        <w:rPr>
          <w:sz w:val="21"/>
          <w:szCs w:val="21"/>
        </w:rPr>
        <w:t>則進一步細分不同生命階段的建議攝取量</w:t>
      </w:r>
      <w:r>
        <w:rPr>
          <w:sz w:val="21"/>
          <w:szCs w:val="21"/>
        </w:rPr>
        <w:t>,</w:t>
      </w:r>
      <w:r>
        <w:rPr>
          <w:sz w:val="21"/>
          <w:szCs w:val="21"/>
        </w:rPr>
        <w:t>是</w:t>
      </w:r>
      <w:r>
        <w:rPr>
          <w:sz w:val="21"/>
          <w:szCs w:val="21"/>
        </w:rPr>
        <w:t xml:space="preserve"> AAFCO </w:t>
      </w:r>
      <w:r>
        <w:rPr>
          <w:sz w:val="21"/>
          <w:szCs w:val="21"/>
        </w:rPr>
        <w:t>標準的重要科學依據來源。</w:t>
      </w:r>
    </w:p>
    <w:p w14:paraId="3F6AE2AC" w14:textId="77777777" w:rsidR="00715578" w:rsidRDefault="00715578" w:rsidP="00715578">
      <w:pPr>
        <w:spacing w:after="80"/>
      </w:pPr>
      <w:r>
        <w:rPr>
          <w:b/>
          <w:bCs/>
          <w:sz w:val="21"/>
          <w:szCs w:val="21"/>
        </w:rPr>
        <w:t>【實務建議】</w:t>
      </w:r>
      <w:r>
        <w:rPr>
          <w:sz w:val="21"/>
          <w:szCs w:val="21"/>
        </w:rPr>
        <w:t>飼主應依動物實際所處階段選擇對應飼料</w:t>
      </w:r>
      <w:r>
        <w:rPr>
          <w:sz w:val="21"/>
          <w:szCs w:val="21"/>
        </w:rPr>
        <w:t>,</w:t>
      </w:r>
      <w:r>
        <w:rPr>
          <w:sz w:val="21"/>
          <w:szCs w:val="21"/>
        </w:rPr>
        <w:t>而非長期用「適用所有生命階段」的飼料餵食已絕育、活動量偏低的成年動物</w:t>
      </w:r>
      <w:r>
        <w:rPr>
          <w:sz w:val="21"/>
          <w:szCs w:val="21"/>
        </w:rPr>
        <w:t>,</w:t>
      </w:r>
      <w:r>
        <w:rPr>
          <w:sz w:val="21"/>
          <w:szCs w:val="21"/>
        </w:rPr>
        <w:t>避免不必要的熱量與礦物質過量攝取。</w:t>
      </w:r>
    </w:p>
    <w:p w14:paraId="0286BD53" w14:textId="77777777" w:rsidR="00715578" w:rsidRDefault="00715578" w:rsidP="00715578">
      <w:pPr>
        <w:spacing w:after="80"/>
      </w:pPr>
      <w:r>
        <w:rPr>
          <w:b/>
          <w:bCs/>
          <w:sz w:val="21"/>
          <w:szCs w:val="21"/>
        </w:rPr>
        <w:t>【備註／注意事項】</w:t>
      </w:r>
      <w:r>
        <w:rPr>
          <w:sz w:val="21"/>
          <w:szCs w:val="21"/>
        </w:rPr>
        <w:t>「成年」的判定通常以生長板是否閉合為準</w:t>
      </w:r>
      <w:r>
        <w:rPr>
          <w:sz w:val="21"/>
          <w:szCs w:val="21"/>
        </w:rPr>
        <w:t>,</w:t>
      </w:r>
      <w:r>
        <w:rPr>
          <w:sz w:val="21"/>
          <w:szCs w:val="21"/>
        </w:rPr>
        <w:t>不同體型的狗</w:t>
      </w:r>
      <w:r>
        <w:rPr>
          <w:sz w:val="21"/>
          <w:szCs w:val="21"/>
        </w:rPr>
        <w:t>(</w:t>
      </w:r>
      <w:r>
        <w:rPr>
          <w:sz w:val="21"/>
          <w:szCs w:val="21"/>
        </w:rPr>
        <w:t>小型犬</w:t>
      </w:r>
      <w:r>
        <w:rPr>
          <w:sz w:val="21"/>
          <w:szCs w:val="21"/>
        </w:rPr>
        <w:t xml:space="preserve"> vs </w:t>
      </w:r>
      <w:r>
        <w:rPr>
          <w:sz w:val="21"/>
          <w:szCs w:val="21"/>
        </w:rPr>
        <w:t>大型犬</w:t>
      </w:r>
      <w:r>
        <w:rPr>
          <w:sz w:val="21"/>
          <w:szCs w:val="21"/>
        </w:rPr>
        <w:t>)</w:t>
      </w:r>
      <w:r>
        <w:rPr>
          <w:sz w:val="21"/>
          <w:szCs w:val="21"/>
        </w:rPr>
        <w:t>達到生長完全的年齡不同</w:t>
      </w:r>
      <w:r>
        <w:rPr>
          <w:sz w:val="21"/>
          <w:szCs w:val="21"/>
        </w:rPr>
        <w:t>,</w:t>
      </w:r>
      <w:r>
        <w:rPr>
          <w:sz w:val="21"/>
          <w:szCs w:val="21"/>
        </w:rPr>
        <w:t>不能用單一年齡數字一概而論。</w:t>
      </w:r>
    </w:p>
    <w:p w14:paraId="0619CEA8" w14:textId="77777777" w:rsidR="00715578" w:rsidRDefault="00715578" w:rsidP="00715578">
      <w:pPr>
        <w:spacing w:after="80"/>
      </w:pPr>
      <w:r>
        <w:rPr>
          <w:b/>
          <w:bCs/>
          <w:sz w:val="21"/>
          <w:szCs w:val="21"/>
        </w:rPr>
        <w:t>【資料來源】</w:t>
      </w:r>
      <w:r>
        <w:rPr>
          <w:sz w:val="21"/>
          <w:szCs w:val="21"/>
        </w:rPr>
        <w:t>AAFCO Dog and Cat Food Nutrient Profiles; Merck Veterinary Manual, Nutritional Requirements of Small Animals, https://www.merckvetmanual.com/management-and-nutrition/nutrition-small-animals/nutritional-requirements-of-small-animals</w:t>
      </w:r>
    </w:p>
    <w:p w14:paraId="2719AAAC" w14:textId="77777777" w:rsidR="00715578" w:rsidRDefault="00715578" w:rsidP="00715578">
      <w:pPr>
        <w:pStyle w:val="2"/>
        <w:spacing w:before="300" w:after="120"/>
      </w:pPr>
      <w:r>
        <w:t>狗－大型犬幼犬鈣磷比例特別考量</w:t>
      </w:r>
    </w:p>
    <w:p w14:paraId="1EB55654" w14:textId="77777777" w:rsidR="00715578" w:rsidRDefault="00715578" w:rsidP="00715578">
      <w:pPr>
        <w:spacing w:after="80"/>
      </w:pPr>
      <w:r>
        <w:rPr>
          <w:b/>
          <w:bCs/>
          <w:sz w:val="21"/>
          <w:szCs w:val="21"/>
        </w:rPr>
        <w:t>【主題】</w:t>
      </w:r>
      <w:r>
        <w:rPr>
          <w:sz w:val="21"/>
          <w:szCs w:val="21"/>
        </w:rPr>
        <w:t>大型犬幼犬生長期礦物質控制</w:t>
      </w:r>
    </w:p>
    <w:p w14:paraId="2DBD948B" w14:textId="77777777" w:rsidR="00715578" w:rsidRDefault="00715578" w:rsidP="00715578">
      <w:pPr>
        <w:spacing w:after="80"/>
      </w:pPr>
      <w:r>
        <w:rPr>
          <w:b/>
          <w:bCs/>
          <w:sz w:val="21"/>
          <w:szCs w:val="21"/>
        </w:rPr>
        <w:t>【適用物種】</w:t>
      </w:r>
      <w:r>
        <w:rPr>
          <w:sz w:val="21"/>
          <w:szCs w:val="21"/>
        </w:rPr>
        <w:t>狗</w:t>
      </w:r>
      <w:r>
        <w:rPr>
          <w:sz w:val="21"/>
          <w:szCs w:val="21"/>
        </w:rPr>
        <w:t>(</w:t>
      </w:r>
      <w:r>
        <w:rPr>
          <w:sz w:val="21"/>
          <w:szCs w:val="21"/>
        </w:rPr>
        <w:t>成犬體重預期達</w:t>
      </w:r>
      <w:r>
        <w:rPr>
          <w:sz w:val="21"/>
          <w:szCs w:val="21"/>
        </w:rPr>
        <w:t>70</w:t>
      </w:r>
      <w:r>
        <w:rPr>
          <w:sz w:val="21"/>
          <w:szCs w:val="21"/>
        </w:rPr>
        <w:t>磅</w:t>
      </w:r>
      <w:r>
        <w:rPr>
          <w:sz w:val="21"/>
          <w:szCs w:val="21"/>
        </w:rPr>
        <w:t>/</w:t>
      </w:r>
      <w:r>
        <w:rPr>
          <w:sz w:val="21"/>
          <w:szCs w:val="21"/>
        </w:rPr>
        <w:t>約</w:t>
      </w:r>
      <w:r>
        <w:rPr>
          <w:sz w:val="21"/>
          <w:szCs w:val="21"/>
        </w:rPr>
        <w:t>32</w:t>
      </w:r>
      <w:r>
        <w:rPr>
          <w:sz w:val="21"/>
          <w:szCs w:val="21"/>
        </w:rPr>
        <w:t>公斤以上的大型</w:t>
      </w:r>
      <w:r>
        <w:rPr>
          <w:sz w:val="21"/>
          <w:szCs w:val="21"/>
        </w:rPr>
        <w:t>/</w:t>
      </w:r>
      <w:r>
        <w:rPr>
          <w:sz w:val="21"/>
          <w:szCs w:val="21"/>
        </w:rPr>
        <w:t>巨型犬品種</w:t>
      </w:r>
      <w:r>
        <w:rPr>
          <w:sz w:val="21"/>
          <w:szCs w:val="21"/>
        </w:rPr>
        <w:t>)</w:t>
      </w:r>
    </w:p>
    <w:p w14:paraId="5CF86748" w14:textId="77777777" w:rsidR="00715578" w:rsidRDefault="00715578" w:rsidP="00715578">
      <w:pPr>
        <w:spacing w:after="80"/>
      </w:pPr>
      <w:r>
        <w:rPr>
          <w:b/>
          <w:bCs/>
          <w:sz w:val="21"/>
          <w:szCs w:val="21"/>
        </w:rPr>
        <w:t>【重點內容】</w:t>
      </w:r>
      <w:r>
        <w:rPr>
          <w:sz w:val="21"/>
          <w:szCs w:val="21"/>
        </w:rPr>
        <w:t>大型犬幼犬生長速度快</w:t>
      </w:r>
      <w:r>
        <w:rPr>
          <w:sz w:val="21"/>
          <w:szCs w:val="21"/>
        </w:rPr>
        <w:t>,</w:t>
      </w:r>
      <w:r>
        <w:rPr>
          <w:sz w:val="21"/>
          <w:szCs w:val="21"/>
        </w:rPr>
        <w:t>若飼料鈣磷濃度過高</w:t>
      </w:r>
      <w:r>
        <w:rPr>
          <w:sz w:val="21"/>
          <w:szCs w:val="21"/>
        </w:rPr>
        <w:t>,</w:t>
      </w:r>
      <w:r>
        <w:rPr>
          <w:sz w:val="21"/>
          <w:szCs w:val="21"/>
        </w:rPr>
        <w:t>可能增加罹患髖關節發育不良、骨軟骨病等發育性骨骼疾病的風險。因此</w:t>
      </w:r>
      <w:r>
        <w:rPr>
          <w:sz w:val="21"/>
          <w:szCs w:val="21"/>
        </w:rPr>
        <w:t xml:space="preserve"> AAFCO </w:t>
      </w:r>
      <w:r>
        <w:rPr>
          <w:sz w:val="21"/>
          <w:szCs w:val="21"/>
        </w:rPr>
        <w:t>標準特別針對大型犬幼犬訂出更嚴格的鈣質上限</w:t>
      </w:r>
      <w:r>
        <w:rPr>
          <w:sz w:val="21"/>
          <w:szCs w:val="21"/>
        </w:rPr>
        <w:t>(</w:t>
      </w:r>
      <w:r>
        <w:rPr>
          <w:sz w:val="21"/>
          <w:szCs w:val="21"/>
        </w:rPr>
        <w:t>約</w:t>
      </w:r>
      <w:r>
        <w:rPr>
          <w:sz w:val="21"/>
          <w:szCs w:val="21"/>
        </w:rPr>
        <w:t>1.8%</w:t>
      </w:r>
      <w:r>
        <w:rPr>
          <w:sz w:val="21"/>
          <w:szCs w:val="21"/>
        </w:rPr>
        <w:t>乾物質基礎</w:t>
      </w:r>
      <w:r>
        <w:rPr>
          <w:sz w:val="21"/>
          <w:szCs w:val="21"/>
        </w:rPr>
        <w:t>),</w:t>
      </w:r>
      <w:r>
        <w:rPr>
          <w:sz w:val="21"/>
          <w:szCs w:val="21"/>
        </w:rPr>
        <w:t>相較一般幼犬配方的鈣質範圍更窄</w:t>
      </w:r>
      <w:r>
        <w:rPr>
          <w:sz w:val="21"/>
          <w:szCs w:val="21"/>
        </w:rPr>
        <w:t>;</w:t>
      </w:r>
      <w:r>
        <w:rPr>
          <w:sz w:val="21"/>
          <w:szCs w:val="21"/>
        </w:rPr>
        <w:t>自</w:t>
      </w:r>
      <w:r>
        <w:rPr>
          <w:sz w:val="21"/>
          <w:szCs w:val="21"/>
        </w:rPr>
        <w:t>2016</w:t>
      </w:r>
      <w:r>
        <w:rPr>
          <w:sz w:val="21"/>
          <w:szCs w:val="21"/>
        </w:rPr>
        <w:t>年起</w:t>
      </w:r>
      <w:r>
        <w:rPr>
          <w:sz w:val="21"/>
          <w:szCs w:val="21"/>
        </w:rPr>
        <w:t>,</w:t>
      </w:r>
      <w:r>
        <w:rPr>
          <w:sz w:val="21"/>
          <w:szCs w:val="21"/>
        </w:rPr>
        <w:t>美國的飼料標示規定「成長期」或「所有生命階段」的狗飼料</w:t>
      </w:r>
      <w:r>
        <w:rPr>
          <w:sz w:val="21"/>
          <w:szCs w:val="21"/>
        </w:rPr>
        <w:t>,</w:t>
      </w:r>
      <w:r>
        <w:rPr>
          <w:sz w:val="21"/>
          <w:szCs w:val="21"/>
        </w:rPr>
        <w:t>必須明確標示是否包含或排除大型犬的成長需求。</w:t>
      </w:r>
    </w:p>
    <w:p w14:paraId="409F21FD" w14:textId="77777777" w:rsidR="00715578" w:rsidRDefault="00715578" w:rsidP="00715578">
      <w:pPr>
        <w:spacing w:after="80"/>
      </w:pPr>
      <w:r>
        <w:rPr>
          <w:b/>
          <w:bCs/>
          <w:sz w:val="21"/>
          <w:szCs w:val="21"/>
        </w:rPr>
        <w:t>【實務建議】</w:t>
      </w:r>
      <w:r>
        <w:rPr>
          <w:sz w:val="21"/>
          <w:szCs w:val="21"/>
        </w:rPr>
        <w:t>飼主若飼養的是預期成犬體重超過</w:t>
      </w:r>
      <w:r>
        <w:rPr>
          <w:sz w:val="21"/>
          <w:szCs w:val="21"/>
        </w:rPr>
        <w:t>25</w:t>
      </w:r>
      <w:r>
        <w:rPr>
          <w:sz w:val="21"/>
          <w:szCs w:val="21"/>
        </w:rPr>
        <w:t>公斤以上的大型或巨型犬品種</w:t>
      </w:r>
      <w:r>
        <w:rPr>
          <w:sz w:val="21"/>
          <w:szCs w:val="21"/>
        </w:rPr>
        <w:t>,</w:t>
      </w:r>
      <w:r>
        <w:rPr>
          <w:sz w:val="21"/>
          <w:szCs w:val="21"/>
        </w:rPr>
        <w:t>選購幼犬飼料時應特別確認包裝上是否有「適用大型犬成長」的標示</w:t>
      </w:r>
      <w:r>
        <w:rPr>
          <w:sz w:val="21"/>
          <w:szCs w:val="21"/>
        </w:rPr>
        <w:t>,</w:t>
      </w:r>
      <w:r>
        <w:rPr>
          <w:sz w:val="21"/>
          <w:szCs w:val="21"/>
        </w:rPr>
        <w:t>不要僅憑「幼犬專用」字樣就直接選購。</w:t>
      </w:r>
    </w:p>
    <w:p w14:paraId="33E7CD90" w14:textId="77777777" w:rsidR="00715578" w:rsidRDefault="00715578" w:rsidP="00715578">
      <w:pPr>
        <w:spacing w:after="80"/>
      </w:pPr>
      <w:r>
        <w:rPr>
          <w:b/>
          <w:bCs/>
          <w:sz w:val="21"/>
          <w:szCs w:val="21"/>
        </w:rPr>
        <w:t>【備註／注意事項】</w:t>
      </w:r>
      <w:r>
        <w:rPr>
          <w:sz w:val="21"/>
          <w:szCs w:val="21"/>
        </w:rPr>
        <w:t>鈣磷的風險是雙向的</w:t>
      </w:r>
      <w:r>
        <w:rPr>
          <w:sz w:val="21"/>
          <w:szCs w:val="21"/>
        </w:rPr>
        <w:t>——</w:t>
      </w:r>
      <w:r>
        <w:rPr>
          <w:sz w:val="21"/>
          <w:szCs w:val="21"/>
        </w:rPr>
        <w:t>過低會影響骨骼正常形成</w:t>
      </w:r>
      <w:r>
        <w:rPr>
          <w:sz w:val="21"/>
          <w:szCs w:val="21"/>
        </w:rPr>
        <w:t>,</w:t>
      </w:r>
      <w:r>
        <w:rPr>
          <w:sz w:val="21"/>
          <w:szCs w:val="21"/>
        </w:rPr>
        <w:t>過高同樣會造成發育性骨骼疾病</w:t>
      </w:r>
      <w:r>
        <w:rPr>
          <w:sz w:val="21"/>
          <w:szCs w:val="21"/>
        </w:rPr>
        <w:t>,</w:t>
      </w:r>
      <w:r>
        <w:rPr>
          <w:sz w:val="21"/>
          <w:szCs w:val="21"/>
        </w:rPr>
        <w:t>大型犬幼犬的安全攝取範圍比小型犬更窄</w:t>
      </w:r>
      <w:r>
        <w:rPr>
          <w:sz w:val="21"/>
          <w:szCs w:val="21"/>
        </w:rPr>
        <w:t>,</w:t>
      </w:r>
      <w:r>
        <w:rPr>
          <w:sz w:val="21"/>
          <w:szCs w:val="21"/>
        </w:rPr>
        <w:t>這是知識庫回答時容易被忽略但很關鍵的一點。</w:t>
      </w:r>
    </w:p>
    <w:p w14:paraId="5EC5E14E" w14:textId="77777777" w:rsidR="00715578" w:rsidRDefault="00715578" w:rsidP="00715578">
      <w:pPr>
        <w:spacing w:after="80"/>
      </w:pPr>
      <w:r>
        <w:rPr>
          <w:b/>
          <w:bCs/>
          <w:sz w:val="21"/>
          <w:szCs w:val="21"/>
        </w:rPr>
        <w:lastRenderedPageBreak/>
        <w:t>【資料來源】</w:t>
      </w:r>
      <w:r>
        <w:rPr>
          <w:sz w:val="21"/>
          <w:szCs w:val="21"/>
        </w:rPr>
        <w:t>PetfoodIndustry, The revised AAFCO dog and cat food nutrient profiles; PetMD, AAFCO-Approved Pet Food: Everything You Need to Know, https://www.petmd.com/dog/nutrition/What-Is-AAFCO-and-What-Does-It-Do</w:t>
      </w:r>
    </w:p>
    <w:p w14:paraId="68615EED" w14:textId="77777777" w:rsidR="00715578" w:rsidRDefault="00715578" w:rsidP="00715578">
      <w:pPr>
        <w:pStyle w:val="2"/>
        <w:spacing w:before="300" w:after="120"/>
      </w:pPr>
      <w:r>
        <w:t>貓狗－懷孕哺乳期營養需求</w:t>
      </w:r>
    </w:p>
    <w:p w14:paraId="7A839205" w14:textId="77777777" w:rsidR="00715578" w:rsidRDefault="00715578" w:rsidP="00715578">
      <w:pPr>
        <w:spacing w:after="80"/>
      </w:pPr>
      <w:r>
        <w:rPr>
          <w:b/>
          <w:bCs/>
          <w:sz w:val="21"/>
          <w:szCs w:val="21"/>
        </w:rPr>
        <w:t>【主題】</w:t>
      </w:r>
      <w:r>
        <w:rPr>
          <w:sz w:val="21"/>
          <w:szCs w:val="21"/>
        </w:rPr>
        <w:t>懷孕與哺乳期營養需求</w:t>
      </w:r>
    </w:p>
    <w:p w14:paraId="2485C78C" w14:textId="77777777" w:rsidR="00715578" w:rsidRDefault="00715578" w:rsidP="00715578">
      <w:pPr>
        <w:spacing w:after="80"/>
      </w:pPr>
      <w:r>
        <w:rPr>
          <w:b/>
          <w:bCs/>
          <w:sz w:val="21"/>
          <w:szCs w:val="21"/>
        </w:rPr>
        <w:t>【適用物種】</w:t>
      </w:r>
      <w:r>
        <w:rPr>
          <w:sz w:val="21"/>
          <w:szCs w:val="21"/>
        </w:rPr>
        <w:t>貓、狗</w:t>
      </w:r>
    </w:p>
    <w:p w14:paraId="3B4517E8" w14:textId="77777777" w:rsidR="00715578" w:rsidRDefault="00715578" w:rsidP="00715578">
      <w:pPr>
        <w:spacing w:after="80"/>
      </w:pPr>
      <w:r>
        <w:rPr>
          <w:b/>
          <w:bCs/>
          <w:sz w:val="21"/>
          <w:szCs w:val="21"/>
        </w:rPr>
        <w:t>【重點內容】</w:t>
      </w:r>
      <w:r>
        <w:rPr>
          <w:sz w:val="21"/>
          <w:szCs w:val="21"/>
        </w:rPr>
        <w:t>懷孕與哺乳中的母犬母貓</w:t>
      </w:r>
      <w:r>
        <w:rPr>
          <w:sz w:val="21"/>
          <w:szCs w:val="21"/>
        </w:rPr>
        <w:t>,</w:t>
      </w:r>
      <w:r>
        <w:rPr>
          <w:sz w:val="21"/>
          <w:szCs w:val="21"/>
        </w:rPr>
        <w:t>營養需求歸類在與幼年動物相同的「成長與生殖期」標準之下</w:t>
      </w:r>
      <w:r>
        <w:rPr>
          <w:sz w:val="21"/>
          <w:szCs w:val="21"/>
        </w:rPr>
        <w:t>,</w:t>
      </w:r>
      <w:r>
        <w:rPr>
          <w:sz w:val="21"/>
          <w:szCs w:val="21"/>
        </w:rPr>
        <w:t>因為此階段對熱量、蛋白質、脂肪與礦物質的需求都明顯高於一般成年維持期。哺乳期的需求又比懷孕期更高</w:t>
      </w:r>
      <w:r>
        <w:rPr>
          <w:sz w:val="21"/>
          <w:szCs w:val="21"/>
        </w:rPr>
        <w:t>,</w:t>
      </w:r>
      <w:r>
        <w:rPr>
          <w:sz w:val="21"/>
          <w:szCs w:val="21"/>
        </w:rPr>
        <w:t>尤其是熱量與鈣質</w:t>
      </w:r>
      <w:r>
        <w:rPr>
          <w:sz w:val="21"/>
          <w:szCs w:val="21"/>
        </w:rPr>
        <w:t>,</w:t>
      </w:r>
      <w:r>
        <w:rPr>
          <w:sz w:val="21"/>
          <w:szCs w:val="21"/>
        </w:rPr>
        <w:t>因為需要支持泌乳。</w:t>
      </w:r>
    </w:p>
    <w:p w14:paraId="64B2F526" w14:textId="77777777" w:rsidR="00715578" w:rsidRDefault="00715578" w:rsidP="00715578">
      <w:pPr>
        <w:spacing w:after="80"/>
      </w:pPr>
      <w:r>
        <w:rPr>
          <w:b/>
          <w:bCs/>
          <w:sz w:val="21"/>
          <w:szCs w:val="21"/>
        </w:rPr>
        <w:t>【實務建議】</w:t>
      </w:r>
      <w:r>
        <w:rPr>
          <w:sz w:val="21"/>
          <w:szCs w:val="21"/>
        </w:rPr>
        <w:t>懷孕哺乳中的母犬母貓建議改用符合「成長與生殖」或「所有生命階段」標準的飼料</w:t>
      </w:r>
      <w:r>
        <w:rPr>
          <w:sz w:val="21"/>
          <w:szCs w:val="21"/>
        </w:rPr>
        <w:t>,</w:t>
      </w:r>
      <w:r>
        <w:rPr>
          <w:sz w:val="21"/>
          <w:szCs w:val="21"/>
        </w:rPr>
        <w:t>而非繼續使用一般成年維持期飼料</w:t>
      </w:r>
      <w:r>
        <w:rPr>
          <w:sz w:val="21"/>
          <w:szCs w:val="21"/>
        </w:rPr>
        <w:t>,</w:t>
      </w:r>
      <w:r>
        <w:rPr>
          <w:sz w:val="21"/>
          <w:szCs w:val="21"/>
        </w:rPr>
        <w:t>以避免母體與幼體營養不足。</w:t>
      </w:r>
    </w:p>
    <w:p w14:paraId="407392CA" w14:textId="77777777" w:rsidR="00715578" w:rsidRDefault="00715578" w:rsidP="00715578">
      <w:pPr>
        <w:spacing w:after="80"/>
      </w:pPr>
      <w:r>
        <w:rPr>
          <w:b/>
          <w:bCs/>
          <w:sz w:val="21"/>
          <w:szCs w:val="21"/>
        </w:rPr>
        <w:t>【備註／注意事項】</w:t>
      </w:r>
      <w:r>
        <w:rPr>
          <w:sz w:val="21"/>
          <w:szCs w:val="21"/>
        </w:rPr>
        <w:t>哺乳期結束後應逐步轉換回成年維持期飲食</w:t>
      </w:r>
      <w:r>
        <w:rPr>
          <w:sz w:val="21"/>
          <w:szCs w:val="21"/>
        </w:rPr>
        <w:t>,</w:t>
      </w:r>
      <w:r>
        <w:rPr>
          <w:sz w:val="21"/>
          <w:szCs w:val="21"/>
        </w:rPr>
        <w:t>長期持續餵食高營養濃度的生殖期飼料容易導致絕育後或哺乳結束後的母犬母貓體重過重。</w:t>
      </w:r>
    </w:p>
    <w:p w14:paraId="2CD31D03" w14:textId="77777777" w:rsidR="00715578" w:rsidRDefault="00715578" w:rsidP="00715578">
      <w:pPr>
        <w:spacing w:after="80"/>
      </w:pPr>
      <w:r>
        <w:rPr>
          <w:b/>
          <w:bCs/>
          <w:sz w:val="21"/>
          <w:szCs w:val="21"/>
        </w:rPr>
        <w:t>【資料來源】</w:t>
      </w:r>
      <w:r>
        <w:rPr>
          <w:sz w:val="21"/>
          <w:szCs w:val="21"/>
        </w:rPr>
        <w:t>AAFCO Dog and Cat Food Nutrient Profiles; Merck Veterinary Manual, Nutritional Requirements of Small Animals, https://www.merckvetmanual.com/management-and-nutrition/nutrition-small-animals/nutritional-requirements-of-small-animals</w:t>
      </w:r>
    </w:p>
    <w:p w14:paraId="3A0CB676" w14:textId="77777777" w:rsidR="00715578" w:rsidRDefault="00715578" w:rsidP="00715578">
      <w:pPr>
        <w:pStyle w:val="1"/>
        <w:pBdr>
          <w:bottom w:val="single" w:sz="6" w:space="4" w:color="999999"/>
        </w:pBdr>
        <w:spacing w:before="400" w:after="150"/>
      </w:pPr>
      <w:r>
        <w:t>體重管理與肥胖</w:t>
      </w:r>
    </w:p>
    <w:p w14:paraId="14C09374" w14:textId="77777777" w:rsidR="00715578" w:rsidRDefault="00715578" w:rsidP="00715578">
      <w:pPr>
        <w:pStyle w:val="2"/>
        <w:spacing w:before="300" w:after="120"/>
      </w:pPr>
      <w:r>
        <w:t>貓狗－體態評分</w:t>
      </w:r>
      <w:r>
        <w:t>(Body Condition Score, BCS)</w:t>
      </w:r>
    </w:p>
    <w:p w14:paraId="3AE580AA" w14:textId="77777777" w:rsidR="00715578" w:rsidRDefault="00715578" w:rsidP="00715578">
      <w:pPr>
        <w:spacing w:after="80"/>
      </w:pPr>
      <w:r>
        <w:rPr>
          <w:b/>
          <w:bCs/>
          <w:sz w:val="21"/>
          <w:szCs w:val="21"/>
        </w:rPr>
        <w:t>【主題】</w:t>
      </w:r>
      <w:r>
        <w:rPr>
          <w:sz w:val="21"/>
          <w:szCs w:val="21"/>
        </w:rPr>
        <w:t>九分量表體態評分系統</w:t>
      </w:r>
    </w:p>
    <w:p w14:paraId="1185C417" w14:textId="77777777" w:rsidR="00715578" w:rsidRDefault="00715578" w:rsidP="00715578">
      <w:pPr>
        <w:spacing w:after="80"/>
      </w:pPr>
      <w:r>
        <w:rPr>
          <w:b/>
          <w:bCs/>
          <w:sz w:val="21"/>
          <w:szCs w:val="21"/>
        </w:rPr>
        <w:t>【適用物種】</w:t>
      </w:r>
      <w:r>
        <w:rPr>
          <w:sz w:val="21"/>
          <w:szCs w:val="21"/>
        </w:rPr>
        <w:t>貓、狗</w:t>
      </w:r>
    </w:p>
    <w:p w14:paraId="53C06106" w14:textId="77777777" w:rsidR="00715578" w:rsidRDefault="00715578" w:rsidP="00715578">
      <w:pPr>
        <w:spacing w:after="80"/>
      </w:pPr>
      <w:r>
        <w:rPr>
          <w:b/>
          <w:bCs/>
          <w:sz w:val="21"/>
          <w:szCs w:val="21"/>
        </w:rPr>
        <w:t>【重點內容】</w:t>
      </w:r>
      <w:r>
        <w:rPr>
          <w:sz w:val="21"/>
          <w:szCs w:val="21"/>
        </w:rPr>
        <w:t xml:space="preserve">WSAVA </w:t>
      </w:r>
      <w:r>
        <w:rPr>
          <w:sz w:val="21"/>
          <w:szCs w:val="21"/>
        </w:rPr>
        <w:t>建議使用九分量表</w:t>
      </w:r>
      <w:r>
        <w:rPr>
          <w:sz w:val="21"/>
          <w:szCs w:val="21"/>
        </w:rPr>
        <w:t>(1-9</w:t>
      </w:r>
      <w:r>
        <w:rPr>
          <w:sz w:val="21"/>
          <w:szCs w:val="21"/>
        </w:rPr>
        <w:t>分</w:t>
      </w:r>
      <w:r>
        <w:rPr>
          <w:sz w:val="21"/>
          <w:szCs w:val="21"/>
        </w:rPr>
        <w:t>)</w:t>
      </w:r>
      <w:r>
        <w:rPr>
          <w:sz w:val="21"/>
          <w:szCs w:val="21"/>
        </w:rPr>
        <w:t>評估動物的體態</w:t>
      </w:r>
      <w:r>
        <w:rPr>
          <w:sz w:val="21"/>
          <w:szCs w:val="21"/>
        </w:rPr>
        <w:t>:1-3</w:t>
      </w:r>
      <w:r>
        <w:rPr>
          <w:sz w:val="21"/>
          <w:szCs w:val="21"/>
        </w:rPr>
        <w:t>分為過瘦</w:t>
      </w:r>
      <w:r>
        <w:rPr>
          <w:sz w:val="21"/>
          <w:szCs w:val="21"/>
        </w:rPr>
        <w:t>,4-5</w:t>
      </w:r>
      <w:r>
        <w:rPr>
          <w:sz w:val="21"/>
          <w:szCs w:val="21"/>
        </w:rPr>
        <w:t>分為理想體態</w:t>
      </w:r>
      <w:r>
        <w:rPr>
          <w:sz w:val="21"/>
          <w:szCs w:val="21"/>
        </w:rPr>
        <w:t>,6-7</w:t>
      </w:r>
      <w:r>
        <w:rPr>
          <w:sz w:val="21"/>
          <w:szCs w:val="21"/>
        </w:rPr>
        <w:t>分為過重</w:t>
      </w:r>
      <w:r>
        <w:rPr>
          <w:sz w:val="21"/>
          <w:szCs w:val="21"/>
        </w:rPr>
        <w:t>,8-9</w:t>
      </w:r>
      <w:r>
        <w:rPr>
          <w:sz w:val="21"/>
          <w:szCs w:val="21"/>
        </w:rPr>
        <w:t>分為肥胖</w:t>
      </w:r>
      <w:r>
        <w:rPr>
          <w:sz w:val="21"/>
          <w:szCs w:val="21"/>
        </w:rPr>
        <w:t>(</w:t>
      </w:r>
      <w:r>
        <w:rPr>
          <w:sz w:val="21"/>
          <w:szCs w:val="21"/>
        </w:rPr>
        <w:t>相當於超出理想體重至少</w:t>
      </w:r>
      <w:r>
        <w:rPr>
          <w:sz w:val="21"/>
          <w:szCs w:val="21"/>
        </w:rPr>
        <w:t>30%)</w:t>
      </w:r>
      <w:r>
        <w:rPr>
          <w:sz w:val="21"/>
          <w:szCs w:val="21"/>
        </w:rPr>
        <w:t>。理想體態的狗從上方看應有明</w:t>
      </w:r>
      <w:r>
        <w:rPr>
          <w:sz w:val="21"/>
          <w:szCs w:val="21"/>
        </w:rPr>
        <w:lastRenderedPageBreak/>
        <w:t>顯腰身</w:t>
      </w:r>
      <w:r>
        <w:rPr>
          <w:sz w:val="21"/>
          <w:szCs w:val="21"/>
        </w:rPr>
        <w:t>,</w:t>
      </w:r>
      <w:r>
        <w:rPr>
          <w:sz w:val="21"/>
          <w:szCs w:val="21"/>
        </w:rPr>
        <w:t>側面看有腹部收縮線</w:t>
      </w:r>
      <w:r>
        <w:rPr>
          <w:sz w:val="21"/>
          <w:szCs w:val="21"/>
        </w:rPr>
        <w:t>,</w:t>
      </w:r>
      <w:r>
        <w:rPr>
          <w:sz w:val="21"/>
          <w:szCs w:val="21"/>
        </w:rPr>
        <w:t>肋骨不外顯但輕觸可摸到</w:t>
      </w:r>
      <w:r>
        <w:rPr>
          <w:sz w:val="21"/>
          <w:szCs w:val="21"/>
        </w:rPr>
        <w:t>;</w:t>
      </w:r>
      <w:r>
        <w:rPr>
          <w:sz w:val="21"/>
          <w:szCs w:val="21"/>
        </w:rPr>
        <w:t>理想體態的貓在肋骨後方應可看到腰身</w:t>
      </w:r>
      <w:r>
        <w:rPr>
          <w:sz w:val="21"/>
          <w:szCs w:val="21"/>
        </w:rPr>
        <w:t>,</w:t>
      </w:r>
      <w:r>
        <w:rPr>
          <w:sz w:val="21"/>
          <w:szCs w:val="21"/>
        </w:rPr>
        <w:t>肋骨上方有薄脂肪覆蓋</w:t>
      </w:r>
      <w:r>
        <w:rPr>
          <w:sz w:val="21"/>
          <w:szCs w:val="21"/>
        </w:rPr>
        <w:t>,</w:t>
      </w:r>
      <w:r>
        <w:rPr>
          <w:sz w:val="21"/>
          <w:szCs w:val="21"/>
        </w:rPr>
        <w:t>腹部脂肪墊極少。</w:t>
      </w:r>
    </w:p>
    <w:p w14:paraId="165705A3" w14:textId="77777777" w:rsidR="00715578" w:rsidRDefault="00715578" w:rsidP="00715578">
      <w:pPr>
        <w:spacing w:after="80"/>
      </w:pPr>
      <w:r>
        <w:rPr>
          <w:b/>
          <w:bCs/>
          <w:sz w:val="21"/>
          <w:szCs w:val="21"/>
        </w:rPr>
        <w:t>【實務建議】</w:t>
      </w:r>
      <w:r>
        <w:rPr>
          <w:sz w:val="21"/>
          <w:szCs w:val="21"/>
        </w:rPr>
        <w:t>建議飼主每次帶動物回診時</w:t>
      </w:r>
      <w:r>
        <w:rPr>
          <w:sz w:val="21"/>
          <w:szCs w:val="21"/>
        </w:rPr>
        <w:t>,</w:t>
      </w:r>
      <w:r>
        <w:rPr>
          <w:sz w:val="21"/>
          <w:szCs w:val="21"/>
        </w:rPr>
        <w:t>都請獸醫團隊實際觸摸評估體態</w:t>
      </w:r>
      <w:r>
        <w:rPr>
          <w:sz w:val="21"/>
          <w:szCs w:val="21"/>
        </w:rPr>
        <w:t>(</w:t>
      </w:r>
      <w:r>
        <w:rPr>
          <w:sz w:val="21"/>
          <w:szCs w:val="21"/>
        </w:rPr>
        <w:t>而非只靠外觀目測或體重數字</w:t>
      </w:r>
      <w:r>
        <w:rPr>
          <w:sz w:val="21"/>
          <w:szCs w:val="21"/>
        </w:rPr>
        <w:t>),</w:t>
      </w:r>
      <w:r>
        <w:rPr>
          <w:sz w:val="21"/>
          <w:szCs w:val="21"/>
        </w:rPr>
        <w:t>因為同樣體重的動物</w:t>
      </w:r>
      <w:r>
        <w:rPr>
          <w:sz w:val="21"/>
          <w:szCs w:val="21"/>
        </w:rPr>
        <w:t>,</w:t>
      </w:r>
      <w:r>
        <w:rPr>
          <w:sz w:val="21"/>
          <w:szCs w:val="21"/>
        </w:rPr>
        <w:t>體態評分可能因骨架大小、肌肉量而有明顯差異。</w:t>
      </w:r>
    </w:p>
    <w:p w14:paraId="23800B9E" w14:textId="77777777" w:rsidR="00715578" w:rsidRDefault="00715578" w:rsidP="00715578">
      <w:pPr>
        <w:spacing w:after="80"/>
      </w:pPr>
      <w:r>
        <w:rPr>
          <w:b/>
          <w:bCs/>
          <w:sz w:val="21"/>
          <w:szCs w:val="21"/>
        </w:rPr>
        <w:t>【備註／注意事項】</w:t>
      </w:r>
      <w:r>
        <w:rPr>
          <w:sz w:val="21"/>
          <w:szCs w:val="21"/>
        </w:rPr>
        <w:t>市面上也有</w:t>
      </w:r>
      <w:r>
        <w:rPr>
          <w:sz w:val="21"/>
          <w:szCs w:val="21"/>
        </w:rPr>
        <w:t>5</w:t>
      </w:r>
      <w:r>
        <w:rPr>
          <w:sz w:val="21"/>
          <w:szCs w:val="21"/>
        </w:rPr>
        <w:t>分制或</w:t>
      </w:r>
      <w:r>
        <w:rPr>
          <w:sz w:val="21"/>
          <w:szCs w:val="21"/>
        </w:rPr>
        <w:t>7</w:t>
      </w:r>
      <w:r>
        <w:rPr>
          <w:sz w:val="21"/>
          <w:szCs w:val="21"/>
        </w:rPr>
        <w:t>分制的簡化版本</w:t>
      </w:r>
      <w:r>
        <w:rPr>
          <w:sz w:val="21"/>
          <w:szCs w:val="21"/>
        </w:rPr>
        <w:t>,</w:t>
      </w:r>
      <w:r>
        <w:rPr>
          <w:sz w:val="21"/>
          <w:szCs w:val="21"/>
        </w:rPr>
        <w:t>但九分量表是目前唯一與雙能量</w:t>
      </w:r>
      <w:r>
        <w:rPr>
          <w:sz w:val="21"/>
          <w:szCs w:val="21"/>
        </w:rPr>
        <w:t>X</w:t>
      </w:r>
      <w:r>
        <w:rPr>
          <w:sz w:val="21"/>
          <w:szCs w:val="21"/>
        </w:rPr>
        <w:t>光吸收儀</w:t>
      </w:r>
      <w:r>
        <w:rPr>
          <w:sz w:val="21"/>
          <w:szCs w:val="21"/>
        </w:rPr>
        <w:t>(DEXA)</w:t>
      </w:r>
      <w:r>
        <w:rPr>
          <w:sz w:val="21"/>
          <w:szCs w:val="21"/>
        </w:rPr>
        <w:t>測得的實際體脂率有相關性驗證的版本</w:t>
      </w:r>
      <w:r>
        <w:rPr>
          <w:sz w:val="21"/>
          <w:szCs w:val="21"/>
        </w:rPr>
        <w:t>,</w:t>
      </w:r>
      <w:r>
        <w:rPr>
          <w:sz w:val="21"/>
          <w:szCs w:val="21"/>
        </w:rPr>
        <w:t>精確度較高。</w:t>
      </w:r>
    </w:p>
    <w:p w14:paraId="024A783B" w14:textId="77777777" w:rsidR="00715578" w:rsidRDefault="00715578" w:rsidP="00715578">
      <w:pPr>
        <w:spacing w:after="80"/>
      </w:pPr>
      <w:r>
        <w:rPr>
          <w:b/>
          <w:bCs/>
          <w:sz w:val="21"/>
          <w:szCs w:val="21"/>
        </w:rPr>
        <w:t>【資料來源】</w:t>
      </w:r>
      <w:r>
        <w:rPr>
          <w:sz w:val="21"/>
          <w:szCs w:val="21"/>
        </w:rPr>
        <w:t>WSAVA Global Nutrition Toolkit, Body Condition Score charts, https://wsava.org/global-guidelines/global-nutrition-guidelines/</w:t>
      </w:r>
    </w:p>
    <w:p w14:paraId="7DF31C03" w14:textId="77777777" w:rsidR="00715578" w:rsidRDefault="00715578" w:rsidP="00715578">
      <w:pPr>
        <w:pStyle w:val="2"/>
        <w:spacing w:before="300" w:after="120"/>
      </w:pPr>
      <w:r>
        <w:t>貓狗－肌肉狀態評分</w:t>
      </w:r>
      <w:r>
        <w:t>(Muscle Condition Score, MCS)</w:t>
      </w:r>
    </w:p>
    <w:p w14:paraId="7286A237" w14:textId="77777777" w:rsidR="00715578" w:rsidRDefault="00715578" w:rsidP="00715578">
      <w:pPr>
        <w:spacing w:after="80"/>
      </w:pPr>
      <w:r>
        <w:rPr>
          <w:b/>
          <w:bCs/>
          <w:sz w:val="21"/>
          <w:szCs w:val="21"/>
        </w:rPr>
        <w:t>【主題】</w:t>
      </w:r>
      <w:r>
        <w:rPr>
          <w:sz w:val="21"/>
          <w:szCs w:val="21"/>
        </w:rPr>
        <w:t>肌肉狀態評分</w:t>
      </w:r>
      <w:r>
        <w:rPr>
          <w:sz w:val="21"/>
          <w:szCs w:val="21"/>
        </w:rPr>
        <w:t>,</w:t>
      </w:r>
      <w:r>
        <w:rPr>
          <w:sz w:val="21"/>
          <w:szCs w:val="21"/>
        </w:rPr>
        <w:t>搭配體態評分使用</w:t>
      </w:r>
    </w:p>
    <w:p w14:paraId="320A03F4" w14:textId="77777777" w:rsidR="00715578" w:rsidRDefault="00715578" w:rsidP="00715578">
      <w:pPr>
        <w:spacing w:after="80"/>
      </w:pPr>
      <w:r>
        <w:rPr>
          <w:b/>
          <w:bCs/>
          <w:sz w:val="21"/>
          <w:szCs w:val="21"/>
        </w:rPr>
        <w:t>【適用物種】</w:t>
      </w:r>
      <w:r>
        <w:rPr>
          <w:sz w:val="21"/>
          <w:szCs w:val="21"/>
        </w:rPr>
        <w:t>貓、狗</w:t>
      </w:r>
    </w:p>
    <w:p w14:paraId="454677BD" w14:textId="77777777" w:rsidR="00715578" w:rsidRDefault="00715578" w:rsidP="00715578">
      <w:pPr>
        <w:spacing w:after="80"/>
      </w:pPr>
      <w:r>
        <w:rPr>
          <w:b/>
          <w:bCs/>
          <w:sz w:val="21"/>
          <w:szCs w:val="21"/>
        </w:rPr>
        <w:t>【重點內容】</w:t>
      </w:r>
      <w:r>
        <w:rPr>
          <w:sz w:val="21"/>
          <w:szCs w:val="21"/>
        </w:rPr>
        <w:t>肌肉狀態評分是體態評分以外的另一個獨立評估項目</w:t>
      </w:r>
      <w:r>
        <w:rPr>
          <w:sz w:val="21"/>
          <w:szCs w:val="21"/>
        </w:rPr>
        <w:t>,</w:t>
      </w:r>
      <w:r>
        <w:rPr>
          <w:sz w:val="21"/>
          <w:szCs w:val="21"/>
        </w:rPr>
        <w:t>用來判斷動物的肌肉量是否流失。兩隻體態評分同樣是</w:t>
      </w:r>
      <w:r>
        <w:rPr>
          <w:sz w:val="21"/>
          <w:szCs w:val="21"/>
        </w:rPr>
        <w:t>5</w:t>
      </w:r>
      <w:r>
        <w:rPr>
          <w:sz w:val="21"/>
          <w:szCs w:val="21"/>
        </w:rPr>
        <w:t>分</w:t>
      </w:r>
      <w:r>
        <w:rPr>
          <w:sz w:val="21"/>
          <w:szCs w:val="21"/>
        </w:rPr>
        <w:t>(</w:t>
      </w:r>
      <w:r>
        <w:rPr>
          <w:sz w:val="21"/>
          <w:szCs w:val="21"/>
        </w:rPr>
        <w:t>理想體態</w:t>
      </w:r>
      <w:r>
        <w:rPr>
          <w:sz w:val="21"/>
          <w:szCs w:val="21"/>
        </w:rPr>
        <w:t>)</w:t>
      </w:r>
      <w:r>
        <w:rPr>
          <w:sz w:val="21"/>
          <w:szCs w:val="21"/>
        </w:rPr>
        <w:t>的動物</w:t>
      </w:r>
      <w:r>
        <w:rPr>
          <w:sz w:val="21"/>
          <w:szCs w:val="21"/>
        </w:rPr>
        <w:t>,</w:t>
      </w:r>
      <w:r>
        <w:rPr>
          <w:sz w:val="21"/>
          <w:szCs w:val="21"/>
        </w:rPr>
        <w:t>肌肉狀態可能截然不同</w:t>
      </w:r>
      <w:r>
        <w:rPr>
          <w:sz w:val="21"/>
          <w:szCs w:val="21"/>
        </w:rPr>
        <w:t>——</w:t>
      </w:r>
      <w:r>
        <w:rPr>
          <w:sz w:val="21"/>
          <w:szCs w:val="21"/>
        </w:rPr>
        <w:t>一隻肌肉結實</w:t>
      </w:r>
      <w:r>
        <w:rPr>
          <w:sz w:val="21"/>
          <w:szCs w:val="21"/>
        </w:rPr>
        <w:t>,</w:t>
      </w:r>
      <w:r>
        <w:rPr>
          <w:sz w:val="21"/>
          <w:szCs w:val="21"/>
        </w:rPr>
        <w:t>另一隻可能摸起來鬆軟</w:t>
      </w:r>
      <w:r>
        <w:rPr>
          <w:sz w:val="21"/>
          <w:szCs w:val="21"/>
        </w:rPr>
        <w:t>,</w:t>
      </w:r>
      <w:r>
        <w:rPr>
          <w:sz w:val="21"/>
          <w:szCs w:val="21"/>
        </w:rPr>
        <w:t>反映的健康意義不同。</w:t>
      </w:r>
    </w:p>
    <w:p w14:paraId="3B6C6E2B" w14:textId="77777777" w:rsidR="00715578" w:rsidRDefault="00715578" w:rsidP="00715578">
      <w:pPr>
        <w:spacing w:after="80"/>
      </w:pPr>
      <w:r>
        <w:rPr>
          <w:b/>
          <w:bCs/>
          <w:sz w:val="21"/>
          <w:szCs w:val="21"/>
        </w:rPr>
        <w:t>【實務建議】</w:t>
      </w:r>
      <w:r>
        <w:rPr>
          <w:sz w:val="21"/>
          <w:szCs w:val="21"/>
        </w:rPr>
        <w:t>肌肉量減少的動物</w:t>
      </w:r>
      <w:r>
        <w:rPr>
          <w:sz w:val="21"/>
          <w:szCs w:val="21"/>
        </w:rPr>
        <w:t>,</w:t>
      </w:r>
      <w:r>
        <w:rPr>
          <w:sz w:val="21"/>
          <w:szCs w:val="21"/>
        </w:rPr>
        <w:t>即使體態評分正常或偏高</w:t>
      </w:r>
      <w:r>
        <w:rPr>
          <w:sz w:val="21"/>
          <w:szCs w:val="21"/>
        </w:rPr>
        <w:t>(</w:t>
      </w:r>
      <w:r>
        <w:rPr>
          <w:sz w:val="21"/>
          <w:szCs w:val="21"/>
        </w:rPr>
        <w:t>脂肪未必增加</w:t>
      </w:r>
      <w:r>
        <w:rPr>
          <w:sz w:val="21"/>
          <w:szCs w:val="21"/>
        </w:rPr>
        <w:t>),</w:t>
      </w:r>
      <w:r>
        <w:rPr>
          <w:sz w:val="21"/>
          <w:szCs w:val="21"/>
        </w:rPr>
        <w:t>也建議與獸醫討論可能原因</w:t>
      </w:r>
      <w:r>
        <w:rPr>
          <w:sz w:val="21"/>
          <w:szCs w:val="21"/>
        </w:rPr>
        <w:t>,</w:t>
      </w:r>
      <w:r>
        <w:rPr>
          <w:sz w:val="21"/>
          <w:szCs w:val="21"/>
        </w:rPr>
        <w:t>範圍從飲食不當到潛在慢性疾病都有可能</w:t>
      </w:r>
      <w:r>
        <w:rPr>
          <w:sz w:val="21"/>
          <w:szCs w:val="21"/>
        </w:rPr>
        <w:t>,</w:t>
      </w:r>
      <w:r>
        <w:rPr>
          <w:sz w:val="21"/>
          <w:szCs w:val="21"/>
        </w:rPr>
        <w:t>不宜只看體重或體態評分就判定「體重正常沒問題」。</w:t>
      </w:r>
    </w:p>
    <w:p w14:paraId="49CB3FA9" w14:textId="77777777" w:rsidR="00715578" w:rsidRDefault="00715578" w:rsidP="00715578">
      <w:pPr>
        <w:spacing w:after="80"/>
      </w:pPr>
      <w:r>
        <w:rPr>
          <w:b/>
          <w:bCs/>
          <w:sz w:val="21"/>
          <w:szCs w:val="21"/>
        </w:rPr>
        <w:t>【備註／注意事項】</w:t>
      </w:r>
      <w:r>
        <w:rPr>
          <w:sz w:val="21"/>
          <w:szCs w:val="21"/>
        </w:rPr>
        <w:t>肌肉流失在老年動物、慢性病動物身上特別容易被忽略</w:t>
      </w:r>
      <w:r>
        <w:rPr>
          <w:sz w:val="21"/>
          <w:szCs w:val="21"/>
        </w:rPr>
        <w:t>,</w:t>
      </w:r>
      <w:r>
        <w:rPr>
          <w:sz w:val="21"/>
          <w:szCs w:val="21"/>
        </w:rPr>
        <w:t>因為飼主的注意力通常放在「胖瘦」而非「肌肉多寡」上</w:t>
      </w:r>
      <w:r>
        <w:rPr>
          <w:sz w:val="21"/>
          <w:szCs w:val="21"/>
        </w:rPr>
        <w:t>,</w:t>
      </w:r>
      <w:r>
        <w:rPr>
          <w:sz w:val="21"/>
          <w:szCs w:val="21"/>
        </w:rPr>
        <w:t>知識庫回答老年動物體重相關問題時</w:t>
      </w:r>
      <w:r>
        <w:rPr>
          <w:sz w:val="21"/>
          <w:szCs w:val="21"/>
        </w:rPr>
        <w:t>,</w:t>
      </w:r>
      <w:r>
        <w:rPr>
          <w:sz w:val="21"/>
          <w:szCs w:val="21"/>
        </w:rPr>
        <w:t>建議一併提及肌肉狀態評分的重要性。</w:t>
      </w:r>
    </w:p>
    <w:p w14:paraId="155620A5" w14:textId="77777777" w:rsidR="00715578" w:rsidRDefault="00715578" w:rsidP="00715578">
      <w:pPr>
        <w:spacing w:after="80"/>
      </w:pPr>
      <w:r>
        <w:rPr>
          <w:b/>
          <w:bCs/>
          <w:sz w:val="21"/>
          <w:szCs w:val="21"/>
        </w:rPr>
        <w:t>【資料來源】</w:t>
      </w:r>
      <w:r>
        <w:rPr>
          <w:sz w:val="21"/>
          <w:szCs w:val="21"/>
        </w:rPr>
        <w:t>WSAVA Global Nutrition Toolkit, Muscle Condition Score charts, https://wsava.org/global-guidelines/global-nutrition-guidelines/</w:t>
      </w:r>
    </w:p>
    <w:p w14:paraId="242F2326" w14:textId="77777777" w:rsidR="00715578" w:rsidRDefault="00715578" w:rsidP="00715578">
      <w:pPr>
        <w:pStyle w:val="2"/>
        <w:spacing w:before="300" w:after="120"/>
      </w:pPr>
      <w:r>
        <w:lastRenderedPageBreak/>
        <w:t>貓狗－熱量需求估算起點</w:t>
      </w:r>
    </w:p>
    <w:p w14:paraId="3F642E0A" w14:textId="77777777" w:rsidR="00715578" w:rsidRDefault="00715578" w:rsidP="00715578">
      <w:pPr>
        <w:spacing w:after="80"/>
      </w:pPr>
      <w:r>
        <w:rPr>
          <w:b/>
          <w:bCs/>
          <w:sz w:val="21"/>
          <w:szCs w:val="21"/>
        </w:rPr>
        <w:t>【主題】</w:t>
      </w:r>
      <w:r>
        <w:rPr>
          <w:sz w:val="21"/>
          <w:szCs w:val="21"/>
        </w:rPr>
        <w:t>健康成年貓狗每日熱量需求估算</w:t>
      </w:r>
    </w:p>
    <w:p w14:paraId="0147092F" w14:textId="77777777" w:rsidR="00715578" w:rsidRDefault="00715578" w:rsidP="00715578">
      <w:pPr>
        <w:spacing w:after="80"/>
      </w:pPr>
      <w:r>
        <w:rPr>
          <w:b/>
          <w:bCs/>
          <w:sz w:val="21"/>
          <w:szCs w:val="21"/>
        </w:rPr>
        <w:t>【適用物種】</w:t>
      </w:r>
      <w:r>
        <w:rPr>
          <w:sz w:val="21"/>
          <w:szCs w:val="21"/>
        </w:rPr>
        <w:t>貓、狗</w:t>
      </w:r>
    </w:p>
    <w:p w14:paraId="1D37F17F" w14:textId="77777777" w:rsidR="00715578" w:rsidRDefault="00715578" w:rsidP="00715578">
      <w:pPr>
        <w:spacing w:after="80"/>
      </w:pPr>
      <w:r>
        <w:rPr>
          <w:b/>
          <w:bCs/>
          <w:sz w:val="21"/>
          <w:szCs w:val="21"/>
        </w:rPr>
        <w:t>【重點內容】</w:t>
      </w:r>
      <w:r>
        <w:rPr>
          <w:sz w:val="21"/>
          <w:szCs w:val="21"/>
        </w:rPr>
        <w:t xml:space="preserve">WSAVA </w:t>
      </w:r>
      <w:r>
        <w:rPr>
          <w:sz w:val="21"/>
          <w:szCs w:val="21"/>
        </w:rPr>
        <w:t>提供健康成年貓狗熱量需求的快速估算起點</w:t>
      </w:r>
      <w:r>
        <w:rPr>
          <w:sz w:val="21"/>
          <w:szCs w:val="21"/>
        </w:rPr>
        <w:t>:</w:t>
      </w:r>
      <w:r>
        <w:rPr>
          <w:sz w:val="21"/>
          <w:szCs w:val="21"/>
        </w:rPr>
        <w:t>貓約每公斤體重每日需要</w:t>
      </w:r>
      <w:r>
        <w:rPr>
          <w:sz w:val="21"/>
          <w:szCs w:val="21"/>
        </w:rPr>
        <w:t>30-40</w:t>
      </w:r>
      <w:r>
        <w:rPr>
          <w:sz w:val="21"/>
          <w:szCs w:val="21"/>
        </w:rPr>
        <w:t>大卡</w:t>
      </w:r>
      <w:r>
        <w:rPr>
          <w:sz w:val="21"/>
          <w:szCs w:val="21"/>
        </w:rPr>
        <w:t>(</w:t>
      </w:r>
      <w:r>
        <w:rPr>
          <w:sz w:val="21"/>
          <w:szCs w:val="21"/>
        </w:rPr>
        <w:t>依體型大小落在</w:t>
      </w:r>
      <w:r>
        <w:rPr>
          <w:sz w:val="21"/>
          <w:szCs w:val="21"/>
        </w:rPr>
        <w:t>150-300</w:t>
      </w:r>
      <w:r>
        <w:rPr>
          <w:sz w:val="21"/>
          <w:szCs w:val="21"/>
        </w:rPr>
        <w:t>大卡的區間</w:t>
      </w:r>
      <w:r>
        <w:rPr>
          <w:sz w:val="21"/>
          <w:szCs w:val="21"/>
        </w:rPr>
        <w:t>);</w:t>
      </w:r>
      <w:r>
        <w:rPr>
          <w:sz w:val="21"/>
          <w:szCs w:val="21"/>
        </w:rPr>
        <w:t>狗依體型大小</w:t>
      </w:r>
      <w:r>
        <w:rPr>
          <w:sz w:val="21"/>
          <w:szCs w:val="21"/>
        </w:rPr>
        <w:t>,</w:t>
      </w:r>
      <w:r>
        <w:rPr>
          <w:sz w:val="21"/>
          <w:szCs w:val="21"/>
        </w:rPr>
        <w:t>熱量需求區間約在</w:t>
      </w:r>
      <w:r>
        <w:rPr>
          <w:sz w:val="21"/>
          <w:szCs w:val="21"/>
        </w:rPr>
        <w:t>300-800</w:t>
      </w:r>
      <w:r>
        <w:rPr>
          <w:sz w:val="21"/>
          <w:szCs w:val="21"/>
        </w:rPr>
        <w:t>大卡不等</w:t>
      </w:r>
      <w:r>
        <w:rPr>
          <w:sz w:val="21"/>
          <w:szCs w:val="21"/>
        </w:rPr>
        <w:t>,</w:t>
      </w:r>
      <w:r>
        <w:rPr>
          <w:sz w:val="21"/>
          <w:szCs w:val="21"/>
        </w:rPr>
        <w:t>體型越大範圍越寬。這些數字僅是起點</w:t>
      </w:r>
      <w:r>
        <w:rPr>
          <w:sz w:val="21"/>
          <w:szCs w:val="21"/>
        </w:rPr>
        <w:t>,</w:t>
      </w:r>
      <w:r>
        <w:rPr>
          <w:sz w:val="21"/>
          <w:szCs w:val="21"/>
        </w:rPr>
        <w:t>實際需求會因年齡、活動量、絕育狀態、生命階段而有相當幅度的個別差異。</w:t>
      </w:r>
    </w:p>
    <w:p w14:paraId="06384911" w14:textId="77777777" w:rsidR="00715578" w:rsidRDefault="00715578" w:rsidP="00715578">
      <w:pPr>
        <w:spacing w:after="80"/>
      </w:pPr>
      <w:r>
        <w:rPr>
          <w:b/>
          <w:bCs/>
          <w:sz w:val="21"/>
          <w:szCs w:val="21"/>
        </w:rPr>
        <w:t>【實務建議】</w:t>
      </w:r>
      <w:r>
        <w:rPr>
          <w:sz w:val="21"/>
          <w:szCs w:val="21"/>
        </w:rPr>
        <w:t>建議把這些數字當作「起始估算值」而非固定目標</w:t>
      </w:r>
      <w:r>
        <w:rPr>
          <w:sz w:val="21"/>
          <w:szCs w:val="21"/>
        </w:rPr>
        <w:t>,</w:t>
      </w:r>
      <w:r>
        <w:rPr>
          <w:sz w:val="21"/>
          <w:szCs w:val="21"/>
        </w:rPr>
        <w:t>實際餵食後應搭配定期體態評分追蹤</w:t>
      </w:r>
      <w:r>
        <w:rPr>
          <w:sz w:val="21"/>
          <w:szCs w:val="21"/>
        </w:rPr>
        <w:t>,</w:t>
      </w:r>
      <w:r>
        <w:rPr>
          <w:sz w:val="21"/>
          <w:szCs w:val="21"/>
        </w:rPr>
        <w:t>依動物體重與體態變化動態調整餵食量</w:t>
      </w:r>
      <w:r>
        <w:rPr>
          <w:sz w:val="21"/>
          <w:szCs w:val="21"/>
        </w:rPr>
        <w:t>,</w:t>
      </w:r>
      <w:r>
        <w:rPr>
          <w:sz w:val="21"/>
          <w:szCs w:val="21"/>
        </w:rPr>
        <w:t>而不是計算出一個數字後就一成不變地持續餵食。</w:t>
      </w:r>
    </w:p>
    <w:p w14:paraId="3857CB6F" w14:textId="77777777" w:rsidR="00715578" w:rsidRDefault="00715578" w:rsidP="00715578">
      <w:pPr>
        <w:spacing w:after="80"/>
      </w:pPr>
      <w:r>
        <w:rPr>
          <w:b/>
          <w:bCs/>
          <w:sz w:val="21"/>
          <w:szCs w:val="21"/>
        </w:rPr>
        <w:t>【備註／注意事項】</w:t>
      </w:r>
      <w:r>
        <w:rPr>
          <w:sz w:val="21"/>
          <w:szCs w:val="21"/>
        </w:rPr>
        <w:t>貓狗的熱量需求個體差異可以達到正負</w:t>
      </w:r>
      <w:r>
        <w:rPr>
          <w:sz w:val="21"/>
          <w:szCs w:val="21"/>
        </w:rPr>
        <w:t>30-50%</w:t>
      </w:r>
      <w:r>
        <w:rPr>
          <w:sz w:val="21"/>
          <w:szCs w:val="21"/>
        </w:rPr>
        <w:t>之譜</w:t>
      </w:r>
      <w:r>
        <w:rPr>
          <w:sz w:val="21"/>
          <w:szCs w:val="21"/>
        </w:rPr>
        <w:t>,</w:t>
      </w:r>
      <w:r>
        <w:rPr>
          <w:sz w:val="21"/>
          <w:szCs w:val="21"/>
        </w:rPr>
        <w:t>同體型的兩隻動物實際需求量可能差異懸殊</w:t>
      </w:r>
      <w:r>
        <w:rPr>
          <w:sz w:val="21"/>
          <w:szCs w:val="21"/>
        </w:rPr>
        <w:t>,</w:t>
      </w:r>
      <w:r>
        <w:rPr>
          <w:sz w:val="21"/>
          <w:szCs w:val="21"/>
        </w:rPr>
        <w:t>單純套公式而不追蹤體態變化</w:t>
      </w:r>
      <w:r>
        <w:rPr>
          <w:sz w:val="21"/>
          <w:szCs w:val="21"/>
        </w:rPr>
        <w:t>,</w:t>
      </w:r>
      <w:r>
        <w:rPr>
          <w:sz w:val="21"/>
          <w:szCs w:val="21"/>
        </w:rPr>
        <w:t>容易導致長期餵食過量或不足。</w:t>
      </w:r>
    </w:p>
    <w:p w14:paraId="1B2430A3" w14:textId="77777777" w:rsidR="00715578" w:rsidRDefault="00715578" w:rsidP="00715578">
      <w:pPr>
        <w:spacing w:after="80"/>
      </w:pPr>
      <w:r>
        <w:rPr>
          <w:b/>
          <w:bCs/>
          <w:sz w:val="21"/>
          <w:szCs w:val="21"/>
        </w:rPr>
        <w:t>【資料來源】</w:t>
      </w:r>
      <w:r>
        <w:rPr>
          <w:sz w:val="21"/>
          <w:szCs w:val="21"/>
        </w:rPr>
        <w:t>WSAVA Global Nutrition Toolkit, Calorie Needs for Healthy Adult Cats and Dogs, https://wsava.org/global-guidelines/global-nutrition-guidelines/</w:t>
      </w:r>
    </w:p>
    <w:p w14:paraId="566AAE23" w14:textId="77777777" w:rsidR="00715578" w:rsidRDefault="00715578" w:rsidP="00715578">
      <w:pPr>
        <w:pStyle w:val="1"/>
        <w:pBdr>
          <w:bottom w:val="single" w:sz="6" w:space="4" w:color="999999"/>
        </w:pBdr>
        <w:spacing w:before="400" w:after="150"/>
      </w:pPr>
      <w:r>
        <w:t>特殊醫療處方飲食</w:t>
      </w:r>
    </w:p>
    <w:p w14:paraId="55A75526" w14:textId="77777777" w:rsidR="00715578" w:rsidRDefault="00715578" w:rsidP="00715578">
      <w:pPr>
        <w:pStyle w:val="2"/>
        <w:spacing w:before="300" w:after="120"/>
      </w:pPr>
      <w:r>
        <w:t>貓狗－處方飲食</w:t>
      </w:r>
      <w:r>
        <w:t>(</w:t>
      </w:r>
      <w:r>
        <w:t>治療性飲食</w:t>
      </w:r>
      <w:r>
        <w:t>)</w:t>
      </w:r>
      <w:r>
        <w:t>總論</w:t>
      </w:r>
    </w:p>
    <w:p w14:paraId="0F7A63E1" w14:textId="77777777" w:rsidR="00715578" w:rsidRDefault="00715578" w:rsidP="00715578">
      <w:pPr>
        <w:spacing w:after="80"/>
      </w:pPr>
      <w:r>
        <w:rPr>
          <w:b/>
          <w:bCs/>
          <w:sz w:val="21"/>
          <w:szCs w:val="21"/>
        </w:rPr>
        <w:t>【主題】</w:t>
      </w:r>
      <w:r>
        <w:rPr>
          <w:sz w:val="21"/>
          <w:szCs w:val="21"/>
        </w:rPr>
        <w:t>處方飲食的定位與使用原則</w:t>
      </w:r>
    </w:p>
    <w:p w14:paraId="655676BE" w14:textId="77777777" w:rsidR="00715578" w:rsidRDefault="00715578" w:rsidP="00715578">
      <w:pPr>
        <w:spacing w:after="80"/>
      </w:pPr>
      <w:r>
        <w:rPr>
          <w:b/>
          <w:bCs/>
          <w:sz w:val="21"/>
          <w:szCs w:val="21"/>
        </w:rPr>
        <w:t>【適用物種】</w:t>
      </w:r>
      <w:r>
        <w:rPr>
          <w:sz w:val="21"/>
          <w:szCs w:val="21"/>
        </w:rPr>
        <w:t>貓、狗</w:t>
      </w:r>
    </w:p>
    <w:p w14:paraId="41164638" w14:textId="77777777" w:rsidR="00715578" w:rsidRDefault="00715578" w:rsidP="00715578">
      <w:pPr>
        <w:spacing w:after="80"/>
      </w:pPr>
      <w:r>
        <w:rPr>
          <w:b/>
          <w:bCs/>
          <w:sz w:val="21"/>
          <w:szCs w:val="21"/>
        </w:rPr>
        <w:t>【重點內容】</w:t>
      </w:r>
      <w:r>
        <w:rPr>
          <w:sz w:val="21"/>
          <w:szCs w:val="21"/>
        </w:rPr>
        <w:t>處方飲食</w:t>
      </w:r>
      <w:r>
        <w:rPr>
          <w:sz w:val="21"/>
          <w:szCs w:val="21"/>
        </w:rPr>
        <w:t>(</w:t>
      </w:r>
      <w:r>
        <w:rPr>
          <w:sz w:val="21"/>
          <w:szCs w:val="21"/>
        </w:rPr>
        <w:t>治療性飲食</w:t>
      </w:r>
      <w:r>
        <w:rPr>
          <w:sz w:val="21"/>
          <w:szCs w:val="21"/>
        </w:rPr>
        <w:t>)</w:t>
      </w:r>
      <w:r>
        <w:rPr>
          <w:sz w:val="21"/>
          <w:szCs w:val="21"/>
        </w:rPr>
        <w:t>是依特定疾病的營養需求科學研究所設計的飲食</w:t>
      </w:r>
      <w:r>
        <w:rPr>
          <w:sz w:val="21"/>
          <w:szCs w:val="21"/>
        </w:rPr>
        <w:t>,</w:t>
      </w:r>
      <w:r>
        <w:rPr>
          <w:sz w:val="21"/>
          <w:szCs w:val="21"/>
        </w:rPr>
        <w:t>通常需要獸醫處方才能取得</w:t>
      </w:r>
      <w:r>
        <w:rPr>
          <w:sz w:val="21"/>
          <w:szCs w:val="21"/>
        </w:rPr>
        <w:t>,</w:t>
      </w:r>
      <w:r>
        <w:rPr>
          <w:sz w:val="21"/>
          <w:szCs w:val="21"/>
        </w:rPr>
        <w:t>不是一般市售飼料。這類飲食的營養組成經過刻意調整</w:t>
      </w:r>
      <w:r>
        <w:rPr>
          <w:sz w:val="21"/>
          <w:szCs w:val="21"/>
        </w:rPr>
        <w:t>(</w:t>
      </w:r>
      <w:r>
        <w:rPr>
          <w:sz w:val="21"/>
          <w:szCs w:val="21"/>
        </w:rPr>
        <w:t>例如限制某些礦物質、改變蛋白質來源或比例</w:t>
      </w:r>
      <w:r>
        <w:rPr>
          <w:sz w:val="21"/>
          <w:szCs w:val="21"/>
        </w:rPr>
        <w:t>),</w:t>
      </w:r>
      <w:r>
        <w:rPr>
          <w:sz w:val="21"/>
          <w:szCs w:val="21"/>
        </w:rPr>
        <w:t>目的是輔助控制疾病進程或緩解症狀</w:t>
      </w:r>
      <w:r>
        <w:rPr>
          <w:sz w:val="21"/>
          <w:szCs w:val="21"/>
        </w:rPr>
        <w:t>,</w:t>
      </w:r>
      <w:r>
        <w:rPr>
          <w:sz w:val="21"/>
          <w:szCs w:val="21"/>
        </w:rPr>
        <w:t>而非單純的「日常保養」飲食。</w:t>
      </w:r>
    </w:p>
    <w:p w14:paraId="0E909B1A" w14:textId="77777777" w:rsidR="00715578" w:rsidRDefault="00715578" w:rsidP="00715578">
      <w:pPr>
        <w:spacing w:after="80"/>
      </w:pPr>
      <w:r>
        <w:rPr>
          <w:b/>
          <w:bCs/>
          <w:sz w:val="21"/>
          <w:szCs w:val="21"/>
        </w:rPr>
        <w:t>【實務建議】</w:t>
      </w:r>
      <w:r>
        <w:rPr>
          <w:sz w:val="21"/>
          <w:szCs w:val="21"/>
        </w:rPr>
        <w:t>處方飲食應在獸醫診斷並確認動物有相對應的疾病後才開始使用</w:t>
      </w:r>
      <w:r>
        <w:rPr>
          <w:sz w:val="21"/>
          <w:szCs w:val="21"/>
        </w:rPr>
        <w:t>,</w:t>
      </w:r>
      <w:r>
        <w:rPr>
          <w:sz w:val="21"/>
          <w:szCs w:val="21"/>
        </w:rPr>
        <w:t>不建議飼主未經診斷就自行讓健康動物長期食用特定疾病的處方飲食</w:t>
      </w:r>
      <w:r>
        <w:rPr>
          <w:sz w:val="21"/>
          <w:szCs w:val="21"/>
        </w:rPr>
        <w:t>,</w:t>
      </w:r>
      <w:r>
        <w:rPr>
          <w:sz w:val="21"/>
          <w:szCs w:val="21"/>
        </w:rPr>
        <w:t>因為這類飲食的營養組成是針對患病狀態設計</w:t>
      </w:r>
      <w:r>
        <w:rPr>
          <w:sz w:val="21"/>
          <w:szCs w:val="21"/>
        </w:rPr>
        <w:t>,</w:t>
      </w:r>
      <w:r>
        <w:rPr>
          <w:sz w:val="21"/>
          <w:szCs w:val="21"/>
        </w:rPr>
        <w:t>不一定適合健康動物長期食用。</w:t>
      </w:r>
    </w:p>
    <w:p w14:paraId="5C9AF63B" w14:textId="77777777" w:rsidR="00715578" w:rsidRDefault="00715578" w:rsidP="00715578">
      <w:pPr>
        <w:spacing w:after="80"/>
      </w:pPr>
      <w:r>
        <w:rPr>
          <w:b/>
          <w:bCs/>
          <w:sz w:val="21"/>
          <w:szCs w:val="21"/>
        </w:rPr>
        <w:t>【備註／注意事項】</w:t>
      </w:r>
      <w:r>
        <w:rPr>
          <w:sz w:val="21"/>
          <w:szCs w:val="21"/>
        </w:rPr>
        <w:t>更換處方飲食後</w:t>
      </w:r>
      <w:r>
        <w:rPr>
          <w:sz w:val="21"/>
          <w:szCs w:val="21"/>
        </w:rPr>
        <w:t>,</w:t>
      </w:r>
      <w:r>
        <w:rPr>
          <w:sz w:val="21"/>
          <w:szCs w:val="21"/>
        </w:rPr>
        <w:t>仍需要定期回診追蹤相關檢驗數值</w:t>
      </w:r>
      <w:r>
        <w:rPr>
          <w:sz w:val="21"/>
          <w:szCs w:val="21"/>
        </w:rPr>
        <w:t>(</w:t>
      </w:r>
      <w:r>
        <w:rPr>
          <w:sz w:val="21"/>
          <w:szCs w:val="21"/>
        </w:rPr>
        <w:t>視疾病而定</w:t>
      </w:r>
      <w:r>
        <w:rPr>
          <w:sz w:val="21"/>
          <w:szCs w:val="21"/>
        </w:rPr>
        <w:t>),</w:t>
      </w:r>
      <w:r>
        <w:rPr>
          <w:sz w:val="21"/>
          <w:szCs w:val="21"/>
        </w:rPr>
        <w:t>處方飲食是輔助治療的一環</w:t>
      </w:r>
      <w:r>
        <w:rPr>
          <w:sz w:val="21"/>
          <w:szCs w:val="21"/>
        </w:rPr>
        <w:t>,</w:t>
      </w:r>
      <w:r>
        <w:rPr>
          <w:sz w:val="21"/>
          <w:szCs w:val="21"/>
        </w:rPr>
        <w:t>不能取代其他必要的醫療處置。</w:t>
      </w:r>
    </w:p>
    <w:p w14:paraId="3FE521B5" w14:textId="77777777" w:rsidR="00715578" w:rsidRDefault="00715578" w:rsidP="00715578">
      <w:pPr>
        <w:spacing w:after="80"/>
      </w:pPr>
      <w:r>
        <w:rPr>
          <w:b/>
          <w:bCs/>
          <w:sz w:val="21"/>
          <w:szCs w:val="21"/>
        </w:rPr>
        <w:t>【資料來源】</w:t>
      </w:r>
      <w:r>
        <w:rPr>
          <w:sz w:val="21"/>
          <w:szCs w:val="21"/>
        </w:rPr>
        <w:t xml:space="preserve">AVIMO, Understanding Veterinary Prescription Diets, </w:t>
      </w:r>
      <w:r>
        <w:rPr>
          <w:sz w:val="21"/>
          <w:szCs w:val="21"/>
        </w:rPr>
        <w:lastRenderedPageBreak/>
        <w:t>https://www.avim.us/understanding-veterinary-prescription-diets</w:t>
      </w:r>
    </w:p>
    <w:p w14:paraId="544AE249" w14:textId="77777777" w:rsidR="00715578" w:rsidRDefault="00715578" w:rsidP="00715578">
      <w:pPr>
        <w:pStyle w:val="2"/>
        <w:spacing w:before="300" w:after="120"/>
      </w:pPr>
      <w:r>
        <w:t>貓狗－腎臟病專用飲食</w:t>
      </w:r>
      <w:r>
        <w:t>(</w:t>
      </w:r>
      <w:r>
        <w:t>範例說明處方飲食效果</w:t>
      </w:r>
      <w:r>
        <w:t>)</w:t>
      </w:r>
    </w:p>
    <w:p w14:paraId="57D7F9F0" w14:textId="77777777" w:rsidR="00715578" w:rsidRDefault="00715578" w:rsidP="00715578">
      <w:pPr>
        <w:spacing w:after="80"/>
      </w:pPr>
      <w:r>
        <w:rPr>
          <w:b/>
          <w:bCs/>
          <w:sz w:val="21"/>
          <w:szCs w:val="21"/>
        </w:rPr>
        <w:t>【主題】</w:t>
      </w:r>
      <w:r>
        <w:rPr>
          <w:sz w:val="21"/>
          <w:szCs w:val="21"/>
        </w:rPr>
        <w:t>慢性腎臟病</w:t>
      </w:r>
      <w:r>
        <w:rPr>
          <w:sz w:val="21"/>
          <w:szCs w:val="21"/>
        </w:rPr>
        <w:t>(CKD)</w:t>
      </w:r>
      <w:r>
        <w:rPr>
          <w:sz w:val="21"/>
          <w:szCs w:val="21"/>
        </w:rPr>
        <w:t>的營養介入</w:t>
      </w:r>
    </w:p>
    <w:p w14:paraId="139C49DA" w14:textId="77777777" w:rsidR="00715578" w:rsidRDefault="00715578" w:rsidP="00715578">
      <w:pPr>
        <w:spacing w:after="80"/>
      </w:pPr>
      <w:r>
        <w:rPr>
          <w:b/>
          <w:bCs/>
          <w:sz w:val="21"/>
          <w:szCs w:val="21"/>
        </w:rPr>
        <w:t>【適用物種】</w:t>
      </w:r>
      <w:r>
        <w:rPr>
          <w:sz w:val="21"/>
          <w:szCs w:val="21"/>
        </w:rPr>
        <w:t>貓、狗</w:t>
      </w:r>
    </w:p>
    <w:p w14:paraId="6DC9E59E" w14:textId="77777777" w:rsidR="00715578" w:rsidRDefault="00715578" w:rsidP="00715578">
      <w:pPr>
        <w:spacing w:after="80"/>
      </w:pPr>
      <w:r>
        <w:rPr>
          <w:b/>
          <w:bCs/>
          <w:sz w:val="21"/>
          <w:szCs w:val="21"/>
        </w:rPr>
        <w:t>【重點內容】</w:t>
      </w:r>
      <w:r>
        <w:rPr>
          <w:sz w:val="21"/>
          <w:szCs w:val="21"/>
        </w:rPr>
        <w:t>腎臟病專用飲食通常會限制磷、降低適度的蛋白質與鈉含量</w:t>
      </w:r>
      <w:r>
        <w:rPr>
          <w:sz w:val="21"/>
          <w:szCs w:val="21"/>
        </w:rPr>
        <w:t>,</w:t>
      </w:r>
      <w:r>
        <w:rPr>
          <w:sz w:val="21"/>
          <w:szCs w:val="21"/>
        </w:rPr>
        <w:t>並額外添加</w:t>
      </w:r>
      <w:r>
        <w:rPr>
          <w:sz w:val="21"/>
          <w:szCs w:val="21"/>
        </w:rPr>
        <w:t>omega-3</w:t>
      </w:r>
      <w:r>
        <w:rPr>
          <w:sz w:val="21"/>
          <w:szCs w:val="21"/>
        </w:rPr>
        <w:t>脂肪酸與</w:t>
      </w:r>
      <w:r>
        <w:rPr>
          <w:sz w:val="21"/>
          <w:szCs w:val="21"/>
        </w:rPr>
        <w:t>B</w:t>
      </w:r>
      <w:r>
        <w:rPr>
          <w:sz w:val="21"/>
          <w:szCs w:val="21"/>
        </w:rPr>
        <w:t>群維生素。臨床研究顯示效果相當顯著</w:t>
      </w:r>
      <w:r>
        <w:rPr>
          <w:sz w:val="21"/>
          <w:szCs w:val="21"/>
        </w:rPr>
        <w:t>:</w:t>
      </w:r>
      <w:r>
        <w:rPr>
          <w:sz w:val="21"/>
          <w:szCs w:val="21"/>
        </w:rPr>
        <w:t>貓咪使用腎臟病專用飲食</w:t>
      </w:r>
      <w:r>
        <w:rPr>
          <w:sz w:val="21"/>
          <w:szCs w:val="21"/>
        </w:rPr>
        <w:t>,</w:t>
      </w:r>
      <w:r>
        <w:rPr>
          <w:sz w:val="21"/>
          <w:szCs w:val="21"/>
        </w:rPr>
        <w:t>兩年追蹤期間沒有貓出現尿毒症危象</w:t>
      </w:r>
      <w:r>
        <w:rPr>
          <w:sz w:val="21"/>
          <w:szCs w:val="21"/>
        </w:rPr>
        <w:t>,</w:t>
      </w:r>
      <w:r>
        <w:rPr>
          <w:sz w:val="21"/>
          <w:szCs w:val="21"/>
        </w:rPr>
        <w:t>而使用一般成年維持飲食的對照組則有約</w:t>
      </w:r>
      <w:r>
        <w:rPr>
          <w:sz w:val="21"/>
          <w:szCs w:val="21"/>
        </w:rPr>
        <w:t>26%</w:t>
      </w:r>
      <w:r>
        <w:rPr>
          <w:sz w:val="21"/>
          <w:szCs w:val="21"/>
        </w:rPr>
        <w:t>出現尿毒症危象、</w:t>
      </w:r>
      <w:r>
        <w:rPr>
          <w:sz w:val="21"/>
          <w:szCs w:val="21"/>
        </w:rPr>
        <w:t>21.7%</w:t>
      </w:r>
      <w:r>
        <w:rPr>
          <w:sz w:val="21"/>
          <w:szCs w:val="21"/>
        </w:rPr>
        <w:t>因腎臟相關原因死亡</w:t>
      </w:r>
      <w:r>
        <w:rPr>
          <w:sz w:val="21"/>
          <w:szCs w:val="21"/>
        </w:rPr>
        <w:t>;</w:t>
      </w:r>
      <w:r>
        <w:rPr>
          <w:sz w:val="21"/>
          <w:szCs w:val="21"/>
        </w:rPr>
        <w:t>狗的研究也顯示</w:t>
      </w:r>
      <w:r>
        <w:rPr>
          <w:sz w:val="21"/>
          <w:szCs w:val="21"/>
        </w:rPr>
        <w:t>,</w:t>
      </w:r>
      <w:r>
        <w:rPr>
          <w:sz w:val="21"/>
          <w:szCs w:val="21"/>
        </w:rPr>
        <w:t>使用腎臟病專用飲食的犬隻</w:t>
      </w:r>
      <w:r>
        <w:rPr>
          <w:sz w:val="21"/>
          <w:szCs w:val="21"/>
        </w:rPr>
        <w:t>,</w:t>
      </w:r>
      <w:r>
        <w:rPr>
          <w:sz w:val="21"/>
          <w:szCs w:val="21"/>
        </w:rPr>
        <w:t>發生尿毒症危象與死亡的中位時間都明顯延後</w:t>
      </w:r>
      <w:r>
        <w:rPr>
          <w:sz w:val="21"/>
          <w:szCs w:val="21"/>
        </w:rPr>
        <w:t>,</w:t>
      </w:r>
      <w:r>
        <w:rPr>
          <w:sz w:val="21"/>
          <w:szCs w:val="21"/>
        </w:rPr>
        <w:t>尿毒症危象與死亡比例也都低於對照組。</w:t>
      </w:r>
    </w:p>
    <w:p w14:paraId="757ACBCA" w14:textId="77777777" w:rsidR="00715578" w:rsidRDefault="00715578" w:rsidP="00715578">
      <w:pPr>
        <w:spacing w:after="80"/>
      </w:pPr>
      <w:r>
        <w:rPr>
          <w:b/>
          <w:bCs/>
          <w:sz w:val="21"/>
          <w:szCs w:val="21"/>
        </w:rPr>
        <w:t>【實務建議】</w:t>
      </w:r>
      <w:r>
        <w:rPr>
          <w:sz w:val="21"/>
          <w:szCs w:val="21"/>
        </w:rPr>
        <w:t>磷的限制被認為是腎臟病飲食介入中最關鍵的一環</w:t>
      </w:r>
      <w:r>
        <w:rPr>
          <w:sz w:val="21"/>
          <w:szCs w:val="21"/>
        </w:rPr>
        <w:t>,</w:t>
      </w:r>
      <w:r>
        <w:rPr>
          <w:sz w:val="21"/>
          <w:szCs w:val="21"/>
        </w:rPr>
        <w:t>建議依血液磷濃度數值</w:t>
      </w:r>
      <w:r>
        <w:rPr>
          <w:sz w:val="21"/>
          <w:szCs w:val="21"/>
        </w:rPr>
        <w:t>,</w:t>
      </w:r>
      <w:r>
        <w:rPr>
          <w:sz w:val="21"/>
          <w:szCs w:val="21"/>
        </w:rPr>
        <w:t>搭配獸醫設定的分期目標值調整飲食與是否需要額外使用磷結合劑。</w:t>
      </w:r>
    </w:p>
    <w:p w14:paraId="02E90C15" w14:textId="77777777" w:rsidR="00715578" w:rsidRDefault="00715578" w:rsidP="00715578">
      <w:pPr>
        <w:spacing w:after="80"/>
      </w:pPr>
      <w:r>
        <w:rPr>
          <w:b/>
          <w:bCs/>
          <w:sz w:val="21"/>
          <w:szCs w:val="21"/>
        </w:rPr>
        <w:t>【備註／注意事項】</w:t>
      </w:r>
      <w:r>
        <w:rPr>
          <w:sz w:val="21"/>
          <w:szCs w:val="21"/>
        </w:rPr>
        <w:t>營養介入對第三、四期腎臟病貓咪已被證實能延長存活時間</w:t>
      </w:r>
      <w:r>
        <w:rPr>
          <w:sz w:val="21"/>
          <w:szCs w:val="21"/>
        </w:rPr>
        <w:t>,</w:t>
      </w:r>
      <w:r>
        <w:rPr>
          <w:sz w:val="21"/>
          <w:szCs w:val="21"/>
        </w:rPr>
        <w:t>是少數已有實證支持能延長存活期的治療性介入之一</w:t>
      </w:r>
      <w:r>
        <w:rPr>
          <w:sz w:val="21"/>
          <w:szCs w:val="21"/>
        </w:rPr>
        <w:t>(</w:t>
      </w:r>
      <w:r>
        <w:rPr>
          <w:sz w:val="21"/>
          <w:szCs w:val="21"/>
        </w:rPr>
        <w:t>除了特定降蛋白尿藥物外</w:t>
      </w:r>
      <w:r>
        <w:rPr>
          <w:sz w:val="21"/>
          <w:szCs w:val="21"/>
        </w:rPr>
        <w:t>),</w:t>
      </w:r>
      <w:r>
        <w:rPr>
          <w:sz w:val="21"/>
          <w:szCs w:val="21"/>
        </w:rPr>
        <w:t>但對第一、二期腎臟病的效益證據仍較不明確</w:t>
      </w:r>
      <w:r>
        <w:rPr>
          <w:sz w:val="21"/>
          <w:szCs w:val="21"/>
        </w:rPr>
        <w:t>,</w:t>
      </w:r>
      <w:r>
        <w:rPr>
          <w:sz w:val="21"/>
          <w:szCs w:val="21"/>
        </w:rPr>
        <w:t>不代表所有分期都有同等程度的效果。</w:t>
      </w:r>
    </w:p>
    <w:p w14:paraId="4181334E" w14:textId="77777777" w:rsidR="00715578" w:rsidRDefault="00715578" w:rsidP="00715578">
      <w:pPr>
        <w:spacing w:after="80"/>
      </w:pPr>
      <w:r>
        <w:rPr>
          <w:b/>
          <w:bCs/>
          <w:sz w:val="21"/>
          <w:szCs w:val="21"/>
        </w:rPr>
        <w:t>【資料來源】</w:t>
      </w:r>
      <w:r>
        <w:rPr>
          <w:sz w:val="21"/>
          <w:szCs w:val="21"/>
        </w:rPr>
        <w:t>Today's Veterinary Practice, Nutritional Management of Chronic Kidney Disease in Cats &amp; Dogs, https://todaysveterinarypractice.com/nutrition/acvn-nutrition-notesnutritional-management-of-chronic-kidney-disease-in-cats-dogs/</w:t>
      </w:r>
    </w:p>
    <w:p w14:paraId="149A2197" w14:textId="77777777" w:rsidR="00715578" w:rsidRDefault="00715578" w:rsidP="00715578">
      <w:pPr>
        <w:pStyle w:val="1"/>
        <w:pBdr>
          <w:bottom w:val="single" w:sz="6" w:space="4" w:color="999999"/>
        </w:pBdr>
        <w:spacing w:before="400" w:after="150"/>
      </w:pPr>
      <w:r>
        <w:t>飲食安全與禁忌</w:t>
      </w:r>
    </w:p>
    <w:p w14:paraId="780757B2" w14:textId="77777777" w:rsidR="00715578" w:rsidRDefault="00715578" w:rsidP="00715578">
      <w:pPr>
        <w:pStyle w:val="2"/>
        <w:spacing w:before="300" w:after="120"/>
      </w:pPr>
      <w:r>
        <w:t>貓狗－巧克力中毒</w:t>
      </w:r>
    </w:p>
    <w:p w14:paraId="4CBC508F" w14:textId="77777777" w:rsidR="00715578" w:rsidRDefault="00715578" w:rsidP="00715578">
      <w:pPr>
        <w:spacing w:after="80"/>
      </w:pPr>
      <w:r>
        <w:rPr>
          <w:b/>
          <w:bCs/>
          <w:sz w:val="21"/>
          <w:szCs w:val="21"/>
        </w:rPr>
        <w:t>【主題】</w:t>
      </w:r>
      <w:r>
        <w:rPr>
          <w:sz w:val="21"/>
          <w:szCs w:val="21"/>
        </w:rPr>
        <w:t>巧克力</w:t>
      </w:r>
      <w:r>
        <w:rPr>
          <w:sz w:val="21"/>
          <w:szCs w:val="21"/>
        </w:rPr>
        <w:t>(</w:t>
      </w:r>
      <w:r>
        <w:rPr>
          <w:sz w:val="21"/>
          <w:szCs w:val="21"/>
        </w:rPr>
        <w:t>可可鹼</w:t>
      </w:r>
      <w:r>
        <w:rPr>
          <w:sz w:val="21"/>
          <w:szCs w:val="21"/>
        </w:rPr>
        <w:t>/</w:t>
      </w:r>
      <w:r>
        <w:rPr>
          <w:sz w:val="21"/>
          <w:szCs w:val="21"/>
        </w:rPr>
        <w:t>咖啡因中毒</w:t>
      </w:r>
      <w:r>
        <w:rPr>
          <w:sz w:val="21"/>
          <w:szCs w:val="21"/>
        </w:rPr>
        <w:t>)</w:t>
      </w:r>
    </w:p>
    <w:p w14:paraId="6F6B5264" w14:textId="77777777" w:rsidR="00715578" w:rsidRDefault="00715578" w:rsidP="00715578">
      <w:pPr>
        <w:spacing w:after="80"/>
      </w:pPr>
      <w:r>
        <w:rPr>
          <w:b/>
          <w:bCs/>
          <w:sz w:val="21"/>
          <w:szCs w:val="21"/>
        </w:rPr>
        <w:t>【適用物種】</w:t>
      </w:r>
      <w:r>
        <w:rPr>
          <w:sz w:val="21"/>
          <w:szCs w:val="21"/>
        </w:rPr>
        <w:t>貓、狗</w:t>
      </w:r>
    </w:p>
    <w:p w14:paraId="0344BB5F" w14:textId="77777777" w:rsidR="00715578" w:rsidRDefault="00715578" w:rsidP="00715578">
      <w:pPr>
        <w:spacing w:after="80"/>
      </w:pPr>
      <w:r>
        <w:rPr>
          <w:b/>
          <w:bCs/>
          <w:sz w:val="21"/>
          <w:szCs w:val="21"/>
        </w:rPr>
        <w:lastRenderedPageBreak/>
        <w:t>【重點內容】</w:t>
      </w:r>
      <w:r>
        <w:rPr>
          <w:sz w:val="21"/>
          <w:szCs w:val="21"/>
        </w:rPr>
        <w:t>巧克力所有種類</w:t>
      </w:r>
      <w:r>
        <w:rPr>
          <w:sz w:val="21"/>
          <w:szCs w:val="21"/>
        </w:rPr>
        <w:t>(</w:t>
      </w:r>
      <w:r>
        <w:rPr>
          <w:sz w:val="21"/>
          <w:szCs w:val="21"/>
        </w:rPr>
        <w:t>包含白巧克力</w:t>
      </w:r>
      <w:r>
        <w:rPr>
          <w:sz w:val="21"/>
          <w:szCs w:val="21"/>
        </w:rPr>
        <w:t>)</w:t>
      </w:r>
      <w:r>
        <w:rPr>
          <w:sz w:val="21"/>
          <w:szCs w:val="21"/>
        </w:rPr>
        <w:t>都對貓狗有害</w:t>
      </w:r>
      <w:r>
        <w:rPr>
          <w:sz w:val="21"/>
          <w:szCs w:val="21"/>
        </w:rPr>
        <w:t>,</w:t>
      </w:r>
      <w:r>
        <w:rPr>
          <w:sz w:val="21"/>
          <w:szCs w:val="21"/>
        </w:rPr>
        <w:t>黑巧克力與可可粉的濃度最高、風險最大</w:t>
      </w:r>
      <w:r>
        <w:rPr>
          <w:sz w:val="21"/>
          <w:szCs w:val="21"/>
        </w:rPr>
        <w:t>;</w:t>
      </w:r>
      <w:r>
        <w:rPr>
          <w:sz w:val="21"/>
          <w:szCs w:val="21"/>
        </w:rPr>
        <w:t>白巧克力雖然可可鹼含量最低</w:t>
      </w:r>
      <w:r>
        <w:rPr>
          <w:sz w:val="21"/>
          <w:szCs w:val="21"/>
        </w:rPr>
        <w:t>,</w:t>
      </w:r>
      <w:r>
        <w:rPr>
          <w:sz w:val="21"/>
          <w:szCs w:val="21"/>
        </w:rPr>
        <w:t>仍不建議餵食。中毒成分是可可鹼與咖啡因</w:t>
      </w:r>
      <w:r>
        <w:rPr>
          <w:sz w:val="21"/>
          <w:szCs w:val="21"/>
        </w:rPr>
        <w:t>,</w:t>
      </w:r>
      <w:r>
        <w:rPr>
          <w:sz w:val="21"/>
          <w:szCs w:val="21"/>
        </w:rPr>
        <w:t>兩者貓狗代謝速度遠比人類慢。</w:t>
      </w:r>
    </w:p>
    <w:p w14:paraId="7ED4D47E" w14:textId="77777777" w:rsidR="00715578" w:rsidRDefault="00715578" w:rsidP="00715578">
      <w:pPr>
        <w:spacing w:after="80"/>
      </w:pPr>
      <w:r>
        <w:rPr>
          <w:b/>
          <w:bCs/>
          <w:sz w:val="21"/>
          <w:szCs w:val="21"/>
        </w:rPr>
        <w:t>【實務建議】</w:t>
      </w:r>
      <w:r>
        <w:rPr>
          <w:sz w:val="21"/>
          <w:szCs w:val="21"/>
        </w:rPr>
        <w:t>體型越小的動物</w:t>
      </w:r>
      <w:r>
        <w:rPr>
          <w:sz w:val="21"/>
          <w:szCs w:val="21"/>
        </w:rPr>
        <w:t>,</w:t>
      </w:r>
      <w:r>
        <w:rPr>
          <w:sz w:val="21"/>
          <w:szCs w:val="21"/>
        </w:rPr>
        <w:t>同樣份量的巧克力造成的相對毒性越高</w:t>
      </w:r>
      <w:r>
        <w:rPr>
          <w:sz w:val="21"/>
          <w:szCs w:val="21"/>
        </w:rPr>
        <w:t>;</w:t>
      </w:r>
      <w:r>
        <w:rPr>
          <w:sz w:val="21"/>
          <w:szCs w:val="21"/>
        </w:rPr>
        <w:t>一旦懷疑誤食</w:t>
      </w:r>
      <w:r>
        <w:rPr>
          <w:sz w:val="21"/>
          <w:szCs w:val="21"/>
        </w:rPr>
        <w:t>,</w:t>
      </w:r>
      <w:r>
        <w:rPr>
          <w:sz w:val="21"/>
          <w:szCs w:val="21"/>
        </w:rPr>
        <w:t>應立即聯繫獸醫或動物毒物管制中心</w:t>
      </w:r>
      <w:r>
        <w:rPr>
          <w:sz w:val="21"/>
          <w:szCs w:val="21"/>
        </w:rPr>
        <w:t>,</w:t>
      </w:r>
      <w:r>
        <w:rPr>
          <w:sz w:val="21"/>
          <w:szCs w:val="21"/>
        </w:rPr>
        <w:t>提供攝入的巧克力種類、大約份量與動物體重</w:t>
      </w:r>
      <w:r>
        <w:rPr>
          <w:sz w:val="21"/>
          <w:szCs w:val="21"/>
        </w:rPr>
        <w:t>,</w:t>
      </w:r>
      <w:r>
        <w:rPr>
          <w:sz w:val="21"/>
          <w:szCs w:val="21"/>
        </w:rPr>
        <w:t>不要等症狀出現才處理。</w:t>
      </w:r>
    </w:p>
    <w:p w14:paraId="45E8F3B1" w14:textId="77777777" w:rsidR="00715578" w:rsidRDefault="00715578" w:rsidP="00715578">
      <w:pPr>
        <w:spacing w:after="80"/>
      </w:pPr>
      <w:r>
        <w:rPr>
          <w:b/>
          <w:bCs/>
          <w:sz w:val="21"/>
          <w:szCs w:val="21"/>
        </w:rPr>
        <w:t>【備註／注意事項】</w:t>
      </w:r>
      <w:r>
        <w:rPr>
          <w:sz w:val="21"/>
          <w:szCs w:val="21"/>
        </w:rPr>
        <w:t>節慶期間</w:t>
      </w:r>
      <w:r>
        <w:rPr>
          <w:sz w:val="21"/>
          <w:szCs w:val="21"/>
        </w:rPr>
        <w:t>(</w:t>
      </w:r>
      <w:r>
        <w:rPr>
          <w:sz w:val="21"/>
          <w:szCs w:val="21"/>
        </w:rPr>
        <w:t>如聖誕節、情人節</w:t>
      </w:r>
      <w:r>
        <w:rPr>
          <w:sz w:val="21"/>
          <w:szCs w:val="21"/>
        </w:rPr>
        <w:t>)</w:t>
      </w:r>
      <w:r>
        <w:rPr>
          <w:sz w:val="21"/>
          <w:szCs w:val="21"/>
        </w:rPr>
        <w:t>巧克力相關中毒通報會明顯增加</w:t>
      </w:r>
      <w:r>
        <w:rPr>
          <w:sz w:val="21"/>
          <w:szCs w:val="21"/>
        </w:rPr>
        <w:t>,</w:t>
      </w:r>
      <w:r>
        <w:rPr>
          <w:sz w:val="21"/>
          <w:szCs w:val="21"/>
        </w:rPr>
        <w:t>是需要提醒飼主特別留意的季節性風險。</w:t>
      </w:r>
    </w:p>
    <w:p w14:paraId="14D998E8" w14:textId="77777777" w:rsidR="00715578" w:rsidRDefault="00715578" w:rsidP="00715578">
      <w:pPr>
        <w:spacing w:after="80"/>
      </w:pPr>
      <w:r>
        <w:rPr>
          <w:b/>
          <w:bCs/>
          <w:sz w:val="21"/>
          <w:szCs w:val="21"/>
        </w:rPr>
        <w:t>【資料來源】</w:t>
      </w:r>
      <w:r>
        <w:rPr>
          <w:sz w:val="21"/>
          <w:szCs w:val="21"/>
        </w:rPr>
        <w:t>ASPCA, People Foods to Avoid Feeding Your Pets, https://www.aspca.org/pet-care/aspca-poison-control/people-foods-avoid-feeding-your-pets</w:t>
      </w:r>
    </w:p>
    <w:p w14:paraId="7ACBBA52" w14:textId="77777777" w:rsidR="00715578" w:rsidRDefault="00715578" w:rsidP="00715578">
      <w:pPr>
        <w:pStyle w:val="2"/>
        <w:spacing w:before="300" w:after="120"/>
      </w:pPr>
      <w:r>
        <w:t>貓狗－葡萄與葡萄乾中毒</w:t>
      </w:r>
    </w:p>
    <w:p w14:paraId="74B7C4E9" w14:textId="77777777" w:rsidR="00715578" w:rsidRDefault="00715578" w:rsidP="00715578">
      <w:pPr>
        <w:spacing w:after="80"/>
      </w:pPr>
      <w:r>
        <w:rPr>
          <w:b/>
          <w:bCs/>
          <w:sz w:val="21"/>
          <w:szCs w:val="21"/>
        </w:rPr>
        <w:t>【主題】</w:t>
      </w:r>
      <w:r>
        <w:rPr>
          <w:sz w:val="21"/>
          <w:szCs w:val="21"/>
        </w:rPr>
        <w:t>葡萄、葡萄乾</w:t>
      </w:r>
      <w:r>
        <w:rPr>
          <w:sz w:val="21"/>
          <w:szCs w:val="21"/>
        </w:rPr>
        <w:t>(</w:t>
      </w:r>
      <w:r>
        <w:rPr>
          <w:sz w:val="21"/>
          <w:szCs w:val="21"/>
        </w:rPr>
        <w:t>及提子乾</w:t>
      </w:r>
      <w:r>
        <w:rPr>
          <w:sz w:val="21"/>
          <w:szCs w:val="21"/>
        </w:rPr>
        <w:t>)</w:t>
      </w:r>
      <w:r>
        <w:rPr>
          <w:sz w:val="21"/>
          <w:szCs w:val="21"/>
        </w:rPr>
        <w:t>中毒</w:t>
      </w:r>
    </w:p>
    <w:p w14:paraId="490A18DA" w14:textId="77777777" w:rsidR="00715578" w:rsidRDefault="00715578" w:rsidP="00715578">
      <w:pPr>
        <w:spacing w:after="80"/>
      </w:pPr>
      <w:r>
        <w:rPr>
          <w:b/>
          <w:bCs/>
          <w:sz w:val="21"/>
          <w:szCs w:val="21"/>
        </w:rPr>
        <w:t>【適用物種】</w:t>
      </w:r>
      <w:r>
        <w:rPr>
          <w:sz w:val="21"/>
          <w:szCs w:val="21"/>
        </w:rPr>
        <w:t>貓、狗</w:t>
      </w:r>
      <w:r>
        <w:rPr>
          <w:sz w:val="21"/>
          <w:szCs w:val="21"/>
        </w:rPr>
        <w:t>(</w:t>
      </w:r>
      <w:r>
        <w:rPr>
          <w:sz w:val="21"/>
          <w:szCs w:val="21"/>
        </w:rPr>
        <w:t>狗的病例記錄較多</w:t>
      </w:r>
      <w:r>
        <w:rPr>
          <w:sz w:val="21"/>
          <w:szCs w:val="21"/>
        </w:rPr>
        <w:t>)</w:t>
      </w:r>
    </w:p>
    <w:p w14:paraId="236846ED" w14:textId="77777777" w:rsidR="00715578" w:rsidRDefault="00715578" w:rsidP="00715578">
      <w:pPr>
        <w:spacing w:after="80"/>
      </w:pPr>
      <w:r>
        <w:rPr>
          <w:b/>
          <w:bCs/>
          <w:sz w:val="21"/>
          <w:szCs w:val="21"/>
        </w:rPr>
        <w:t>【重點內容】</w:t>
      </w:r>
      <w:r>
        <w:rPr>
          <w:sz w:val="21"/>
          <w:szCs w:val="21"/>
        </w:rPr>
        <w:t>葡萄與葡萄乾對狗具有高度不可預期的毒性</w:t>
      </w:r>
      <w:r>
        <w:rPr>
          <w:sz w:val="21"/>
          <w:szCs w:val="21"/>
        </w:rPr>
        <w:t>,</w:t>
      </w:r>
      <w:r>
        <w:rPr>
          <w:sz w:val="21"/>
          <w:szCs w:val="21"/>
        </w:rPr>
        <w:t>可能導致急性腎衰竭</w:t>
      </w:r>
      <w:r>
        <w:rPr>
          <w:sz w:val="21"/>
          <w:szCs w:val="21"/>
        </w:rPr>
        <w:t>,</w:t>
      </w:r>
      <w:r>
        <w:rPr>
          <w:sz w:val="21"/>
          <w:szCs w:val="21"/>
        </w:rPr>
        <w:t>推測與酒石酸有關</w:t>
      </w:r>
      <w:r>
        <w:rPr>
          <w:sz w:val="21"/>
          <w:szCs w:val="21"/>
        </w:rPr>
        <w:t>,</w:t>
      </w:r>
      <w:r>
        <w:rPr>
          <w:sz w:val="21"/>
          <w:szCs w:val="21"/>
        </w:rPr>
        <w:t>狗的身體無法有效代謝這個成分。危險程度與攝取量沒有絕對安全的下限</w:t>
      </w:r>
      <w:r>
        <w:rPr>
          <w:sz w:val="21"/>
          <w:szCs w:val="21"/>
        </w:rPr>
        <w:t>——</w:t>
      </w:r>
      <w:r>
        <w:rPr>
          <w:sz w:val="21"/>
          <w:szCs w:val="21"/>
        </w:rPr>
        <w:t>即使只誤食少量</w:t>
      </w:r>
      <w:r>
        <w:rPr>
          <w:sz w:val="21"/>
          <w:szCs w:val="21"/>
        </w:rPr>
        <w:t>,</w:t>
      </w:r>
      <w:r>
        <w:rPr>
          <w:sz w:val="21"/>
          <w:szCs w:val="21"/>
        </w:rPr>
        <w:t>部分敏感犬隻仍可能出現嚴重反應。</w:t>
      </w:r>
    </w:p>
    <w:p w14:paraId="7275C2DE" w14:textId="77777777" w:rsidR="00715578" w:rsidRDefault="00715578" w:rsidP="00715578">
      <w:pPr>
        <w:spacing w:after="80"/>
      </w:pPr>
      <w:r>
        <w:rPr>
          <w:b/>
          <w:bCs/>
          <w:sz w:val="21"/>
          <w:szCs w:val="21"/>
        </w:rPr>
        <w:t>【實務建議】</w:t>
      </w:r>
      <w:r>
        <w:rPr>
          <w:sz w:val="21"/>
          <w:szCs w:val="21"/>
        </w:rPr>
        <w:t>採取「零容忍」原則</w:t>
      </w:r>
      <w:r>
        <w:rPr>
          <w:sz w:val="21"/>
          <w:szCs w:val="21"/>
        </w:rPr>
        <w:t>:</w:t>
      </w:r>
      <w:r>
        <w:rPr>
          <w:sz w:val="21"/>
          <w:szCs w:val="21"/>
        </w:rPr>
        <w:t>不餵食任何葡萄、葡萄乾、無籽葡萄乾或葡萄汁</w:t>
      </w:r>
      <w:r>
        <w:rPr>
          <w:sz w:val="21"/>
          <w:szCs w:val="21"/>
        </w:rPr>
        <w:t>,</w:t>
      </w:r>
      <w:r>
        <w:rPr>
          <w:sz w:val="21"/>
          <w:szCs w:val="21"/>
        </w:rPr>
        <w:t>若發現動物誤食</w:t>
      </w:r>
      <w:r>
        <w:rPr>
          <w:sz w:val="21"/>
          <w:szCs w:val="21"/>
        </w:rPr>
        <w:t>(</w:t>
      </w:r>
      <w:r>
        <w:rPr>
          <w:sz w:val="21"/>
          <w:szCs w:val="21"/>
        </w:rPr>
        <w:t>哪怕只有一顆</w:t>
      </w:r>
      <w:r>
        <w:rPr>
          <w:sz w:val="21"/>
          <w:szCs w:val="21"/>
        </w:rPr>
        <w:t>),</w:t>
      </w:r>
      <w:r>
        <w:rPr>
          <w:sz w:val="21"/>
          <w:szCs w:val="21"/>
        </w:rPr>
        <w:t>應立即聯繫獸醫或動物毒物管制中心處理</w:t>
      </w:r>
      <w:r>
        <w:rPr>
          <w:sz w:val="21"/>
          <w:szCs w:val="21"/>
        </w:rPr>
        <w:t>,</w:t>
      </w:r>
      <w:r>
        <w:rPr>
          <w:sz w:val="21"/>
          <w:szCs w:val="21"/>
        </w:rPr>
        <w:t>不要採取觀察等待的態度。</w:t>
      </w:r>
    </w:p>
    <w:p w14:paraId="2AC1B782" w14:textId="77777777" w:rsidR="00715578" w:rsidRDefault="00715578" w:rsidP="00715578">
      <w:pPr>
        <w:spacing w:after="80"/>
      </w:pPr>
      <w:r>
        <w:rPr>
          <w:b/>
          <w:bCs/>
          <w:sz w:val="21"/>
          <w:szCs w:val="21"/>
        </w:rPr>
        <w:t>【備註／注意事項】</w:t>
      </w:r>
      <w:r>
        <w:rPr>
          <w:sz w:val="21"/>
          <w:szCs w:val="21"/>
        </w:rPr>
        <w:t>葡萄乾常隱藏在餅乾、燕麥棒、水果蛋糕等加工食品中</w:t>
      </w:r>
      <w:r>
        <w:rPr>
          <w:sz w:val="21"/>
          <w:szCs w:val="21"/>
        </w:rPr>
        <w:t>,</w:t>
      </w:r>
      <w:r>
        <w:rPr>
          <w:sz w:val="21"/>
          <w:szCs w:val="21"/>
        </w:rPr>
        <w:t>不是只有原型水果才需要留意</w:t>
      </w:r>
      <w:r>
        <w:rPr>
          <w:sz w:val="21"/>
          <w:szCs w:val="21"/>
        </w:rPr>
        <w:t>,</w:t>
      </w:r>
      <w:r>
        <w:rPr>
          <w:sz w:val="21"/>
          <w:szCs w:val="21"/>
        </w:rPr>
        <w:t>知識庫回答時可提醒飼主留意加工食品中是否含有葡萄乾成分。</w:t>
      </w:r>
    </w:p>
    <w:p w14:paraId="64A9CF9D" w14:textId="77777777" w:rsidR="00715578" w:rsidRDefault="00715578" w:rsidP="00715578">
      <w:pPr>
        <w:spacing w:after="80"/>
      </w:pPr>
      <w:r>
        <w:rPr>
          <w:b/>
          <w:bCs/>
          <w:sz w:val="21"/>
          <w:szCs w:val="21"/>
        </w:rPr>
        <w:t>【資料來源】</w:t>
      </w:r>
      <w:r>
        <w:rPr>
          <w:sz w:val="21"/>
          <w:szCs w:val="21"/>
        </w:rPr>
        <w:t>ASPCA Pet Health Insurance, 16 Things NOT to Feed Your Dog, https://www.aspcapetinsurance.com/resources/what-foods-can-dogs-not-eat/</w:t>
      </w:r>
    </w:p>
    <w:p w14:paraId="618EAE9F" w14:textId="77777777" w:rsidR="00715578" w:rsidRDefault="00715578" w:rsidP="00715578">
      <w:pPr>
        <w:pStyle w:val="2"/>
        <w:spacing w:before="300" w:after="120"/>
      </w:pPr>
      <w:r>
        <w:t>貓狗－蔥科植物中毒</w:t>
      </w:r>
      <w:r>
        <w:t>(</w:t>
      </w:r>
      <w:r>
        <w:t>洋蔥、大蒜、韭菜</w:t>
      </w:r>
      <w:r>
        <w:t>)</w:t>
      </w:r>
    </w:p>
    <w:p w14:paraId="39CDFBE1" w14:textId="77777777" w:rsidR="00715578" w:rsidRDefault="00715578" w:rsidP="00715578">
      <w:pPr>
        <w:spacing w:after="80"/>
      </w:pPr>
      <w:r>
        <w:rPr>
          <w:b/>
          <w:bCs/>
          <w:sz w:val="21"/>
          <w:szCs w:val="21"/>
        </w:rPr>
        <w:t>【主題】</w:t>
      </w:r>
      <w:r>
        <w:rPr>
          <w:sz w:val="21"/>
          <w:szCs w:val="21"/>
        </w:rPr>
        <w:t>蔥科</w:t>
      </w:r>
      <w:r>
        <w:rPr>
          <w:sz w:val="21"/>
          <w:szCs w:val="21"/>
        </w:rPr>
        <w:t>(Allium)</w:t>
      </w:r>
      <w:r>
        <w:rPr>
          <w:sz w:val="21"/>
          <w:szCs w:val="21"/>
        </w:rPr>
        <w:t>植物中毒</w:t>
      </w:r>
    </w:p>
    <w:p w14:paraId="2E44B2B8" w14:textId="77777777" w:rsidR="00715578" w:rsidRDefault="00715578" w:rsidP="00715578">
      <w:pPr>
        <w:spacing w:after="80"/>
      </w:pPr>
      <w:r>
        <w:rPr>
          <w:b/>
          <w:bCs/>
          <w:sz w:val="21"/>
          <w:szCs w:val="21"/>
        </w:rPr>
        <w:t>【適用物種】</w:t>
      </w:r>
      <w:r>
        <w:rPr>
          <w:sz w:val="21"/>
          <w:szCs w:val="21"/>
        </w:rPr>
        <w:t>貓、狗</w:t>
      </w:r>
      <w:r>
        <w:rPr>
          <w:sz w:val="21"/>
          <w:szCs w:val="21"/>
        </w:rPr>
        <w:t>(</w:t>
      </w:r>
      <w:r>
        <w:rPr>
          <w:sz w:val="21"/>
          <w:szCs w:val="21"/>
        </w:rPr>
        <w:t>貓對此類植物更為敏感</w:t>
      </w:r>
      <w:r>
        <w:rPr>
          <w:sz w:val="21"/>
          <w:szCs w:val="21"/>
        </w:rPr>
        <w:t>)</w:t>
      </w:r>
    </w:p>
    <w:p w14:paraId="1C88F75E" w14:textId="77777777" w:rsidR="00715578" w:rsidRDefault="00715578" w:rsidP="00715578">
      <w:pPr>
        <w:spacing w:after="80"/>
      </w:pPr>
      <w:r>
        <w:rPr>
          <w:b/>
          <w:bCs/>
          <w:sz w:val="21"/>
          <w:szCs w:val="21"/>
        </w:rPr>
        <w:t>【重點內容】</w:t>
      </w:r>
      <w:r>
        <w:rPr>
          <w:sz w:val="21"/>
          <w:szCs w:val="21"/>
        </w:rPr>
        <w:t>洋蔥、大蒜、韭菜、蔥等蔥科植物</w:t>
      </w:r>
      <w:r>
        <w:rPr>
          <w:sz w:val="21"/>
          <w:szCs w:val="21"/>
        </w:rPr>
        <w:t>,</w:t>
      </w:r>
      <w:r>
        <w:rPr>
          <w:sz w:val="21"/>
          <w:szCs w:val="21"/>
        </w:rPr>
        <w:t>不論生食、煮熟或粉末狀</w:t>
      </w:r>
      <w:r>
        <w:rPr>
          <w:sz w:val="21"/>
          <w:szCs w:val="21"/>
        </w:rPr>
        <w:t>,</w:t>
      </w:r>
      <w:r>
        <w:rPr>
          <w:sz w:val="21"/>
          <w:szCs w:val="21"/>
        </w:rPr>
        <w:t>對貓狗都可能造成傷害</w:t>
      </w:r>
      <w:r>
        <w:rPr>
          <w:sz w:val="21"/>
          <w:szCs w:val="21"/>
        </w:rPr>
        <w:t>,</w:t>
      </w:r>
      <w:r>
        <w:rPr>
          <w:sz w:val="21"/>
          <w:szCs w:val="21"/>
        </w:rPr>
        <w:t>主要影響是破壞紅血球導致溶血性貧血。粉末狀的洋蔥</w:t>
      </w:r>
      <w:r>
        <w:rPr>
          <w:sz w:val="21"/>
          <w:szCs w:val="21"/>
        </w:rPr>
        <w:t>(</w:t>
      </w:r>
      <w:r>
        <w:rPr>
          <w:sz w:val="21"/>
          <w:szCs w:val="21"/>
        </w:rPr>
        <w:t>如湯塊、調味粉</w:t>
      </w:r>
      <w:r>
        <w:rPr>
          <w:sz w:val="21"/>
          <w:szCs w:val="21"/>
        </w:rPr>
        <w:t>)</w:t>
      </w:r>
      <w:r>
        <w:rPr>
          <w:sz w:val="21"/>
          <w:szCs w:val="21"/>
        </w:rPr>
        <w:t>濃度更高</w:t>
      </w:r>
      <w:r>
        <w:rPr>
          <w:sz w:val="21"/>
          <w:szCs w:val="21"/>
        </w:rPr>
        <w:t>,</w:t>
      </w:r>
      <w:r>
        <w:rPr>
          <w:sz w:val="21"/>
          <w:szCs w:val="21"/>
        </w:rPr>
        <w:t>風險可能更甚於新鮮蔥類。</w:t>
      </w:r>
    </w:p>
    <w:p w14:paraId="4D867F4E" w14:textId="77777777" w:rsidR="00715578" w:rsidRDefault="00715578" w:rsidP="00715578">
      <w:pPr>
        <w:spacing w:after="80"/>
      </w:pPr>
      <w:r>
        <w:rPr>
          <w:b/>
          <w:bCs/>
          <w:sz w:val="21"/>
          <w:szCs w:val="21"/>
        </w:rPr>
        <w:t>【實務建議】</w:t>
      </w:r>
      <w:r>
        <w:rPr>
          <w:sz w:val="21"/>
          <w:szCs w:val="21"/>
        </w:rPr>
        <w:t>避免讓貓狗食用任何含有蔥科植物成分的人類食物或調味料</w:t>
      </w:r>
      <w:r>
        <w:rPr>
          <w:sz w:val="21"/>
          <w:szCs w:val="21"/>
        </w:rPr>
        <w:t>,</w:t>
      </w:r>
      <w:r>
        <w:rPr>
          <w:sz w:val="21"/>
          <w:szCs w:val="21"/>
        </w:rPr>
        <w:t>包含許多含有大蒜</w:t>
      </w:r>
      <w:r>
        <w:rPr>
          <w:sz w:val="21"/>
          <w:szCs w:val="21"/>
        </w:rPr>
        <w:lastRenderedPageBreak/>
        <w:t>或洋蔥粉調味的加工肉品、湯品</w:t>
      </w:r>
      <w:r>
        <w:rPr>
          <w:sz w:val="21"/>
          <w:szCs w:val="21"/>
        </w:rPr>
        <w:t>;</w:t>
      </w:r>
      <w:r>
        <w:rPr>
          <w:sz w:val="21"/>
          <w:szCs w:val="21"/>
        </w:rPr>
        <w:t>若誤食應留意後續是否出現嗜睡、牙齦蒼白、尿液顏色變深等貧血相關徵兆</w:t>
      </w:r>
      <w:r>
        <w:rPr>
          <w:sz w:val="21"/>
          <w:szCs w:val="21"/>
        </w:rPr>
        <w:t>,</w:t>
      </w:r>
      <w:r>
        <w:rPr>
          <w:sz w:val="21"/>
          <w:szCs w:val="21"/>
        </w:rPr>
        <w:t>並儘速就醫。</w:t>
      </w:r>
    </w:p>
    <w:p w14:paraId="3BCEA8FB" w14:textId="77777777" w:rsidR="00715578" w:rsidRDefault="00715578" w:rsidP="00715578">
      <w:pPr>
        <w:spacing w:after="80"/>
      </w:pPr>
      <w:r>
        <w:rPr>
          <w:b/>
          <w:bCs/>
          <w:sz w:val="21"/>
          <w:szCs w:val="21"/>
        </w:rPr>
        <w:t>【備註／注意事項】</w:t>
      </w:r>
      <w:r>
        <w:rPr>
          <w:sz w:val="21"/>
          <w:szCs w:val="21"/>
        </w:rPr>
        <w:t>蔥科植物中毒的溶血症狀有時不會立即出現</w:t>
      </w:r>
      <w:r>
        <w:rPr>
          <w:sz w:val="21"/>
          <w:szCs w:val="21"/>
        </w:rPr>
        <w:t>,</w:t>
      </w:r>
      <w:r>
        <w:rPr>
          <w:sz w:val="21"/>
          <w:szCs w:val="21"/>
        </w:rPr>
        <w:t>可能延遲數天才顯現</w:t>
      </w:r>
      <w:r>
        <w:rPr>
          <w:sz w:val="21"/>
          <w:szCs w:val="21"/>
        </w:rPr>
        <w:t>,</w:t>
      </w:r>
      <w:r>
        <w:rPr>
          <w:sz w:val="21"/>
          <w:szCs w:val="21"/>
        </w:rPr>
        <w:t>飼主容易因當下沒有異狀而掉以輕心</w:t>
      </w:r>
      <w:r>
        <w:rPr>
          <w:sz w:val="21"/>
          <w:szCs w:val="21"/>
        </w:rPr>
        <w:t>,</w:t>
      </w:r>
      <w:r>
        <w:rPr>
          <w:sz w:val="21"/>
          <w:szCs w:val="21"/>
        </w:rPr>
        <w:t>知識庫回答時應提醒延遲發作的可能性。</w:t>
      </w:r>
    </w:p>
    <w:p w14:paraId="02357044" w14:textId="77777777" w:rsidR="00715578" w:rsidRDefault="00715578" w:rsidP="00715578">
      <w:pPr>
        <w:spacing w:after="80"/>
      </w:pPr>
      <w:r>
        <w:rPr>
          <w:b/>
          <w:bCs/>
          <w:sz w:val="21"/>
          <w:szCs w:val="21"/>
        </w:rPr>
        <w:t>【資料來源】</w:t>
      </w:r>
      <w:r>
        <w:rPr>
          <w:sz w:val="21"/>
          <w:szCs w:val="21"/>
        </w:rPr>
        <w:t>ASPCA Pet Health Insurance, Your Pet Ate What?, https://www.aspcapetinsurance.com/resources/your-pet-ate-what/</w:t>
      </w:r>
    </w:p>
    <w:p w14:paraId="57209454" w14:textId="77777777" w:rsidR="00715578" w:rsidRDefault="00715578" w:rsidP="00715578">
      <w:pPr>
        <w:pStyle w:val="2"/>
        <w:spacing w:before="300" w:after="120"/>
      </w:pPr>
      <w:r>
        <w:t>貓狗－木糖醇中毒</w:t>
      </w:r>
    </w:p>
    <w:p w14:paraId="17E73A21" w14:textId="77777777" w:rsidR="00715578" w:rsidRDefault="00715578" w:rsidP="00715578">
      <w:pPr>
        <w:spacing w:after="80"/>
      </w:pPr>
      <w:r>
        <w:rPr>
          <w:b/>
          <w:bCs/>
          <w:sz w:val="21"/>
          <w:szCs w:val="21"/>
        </w:rPr>
        <w:t>【主題】</w:t>
      </w:r>
      <w:r>
        <w:rPr>
          <w:sz w:val="21"/>
          <w:szCs w:val="21"/>
        </w:rPr>
        <w:t>木糖醇</w:t>
      </w:r>
      <w:r>
        <w:rPr>
          <w:sz w:val="21"/>
          <w:szCs w:val="21"/>
        </w:rPr>
        <w:t>(Xylitol)</w:t>
      </w:r>
      <w:r>
        <w:rPr>
          <w:sz w:val="21"/>
          <w:szCs w:val="21"/>
        </w:rPr>
        <w:t>中毒</w:t>
      </w:r>
    </w:p>
    <w:p w14:paraId="1CADC5C7" w14:textId="77777777" w:rsidR="00715578" w:rsidRDefault="00715578" w:rsidP="00715578">
      <w:pPr>
        <w:spacing w:after="80"/>
      </w:pPr>
      <w:r>
        <w:rPr>
          <w:b/>
          <w:bCs/>
          <w:sz w:val="21"/>
          <w:szCs w:val="21"/>
        </w:rPr>
        <w:t>【適用物種】</w:t>
      </w:r>
      <w:r>
        <w:rPr>
          <w:sz w:val="21"/>
          <w:szCs w:val="21"/>
        </w:rPr>
        <w:t>貓、狗</w:t>
      </w:r>
      <w:r>
        <w:rPr>
          <w:sz w:val="21"/>
          <w:szCs w:val="21"/>
        </w:rPr>
        <w:t>(</w:t>
      </w:r>
      <w:r>
        <w:rPr>
          <w:sz w:val="21"/>
          <w:szCs w:val="21"/>
        </w:rPr>
        <w:t>狗的中毒案例記錄遠多於貓</w:t>
      </w:r>
      <w:r>
        <w:rPr>
          <w:sz w:val="21"/>
          <w:szCs w:val="21"/>
        </w:rPr>
        <w:t>)</w:t>
      </w:r>
    </w:p>
    <w:p w14:paraId="51892933" w14:textId="77777777" w:rsidR="00715578" w:rsidRDefault="00715578" w:rsidP="00715578">
      <w:pPr>
        <w:spacing w:after="80"/>
      </w:pPr>
      <w:r>
        <w:rPr>
          <w:b/>
          <w:bCs/>
          <w:sz w:val="21"/>
          <w:szCs w:val="21"/>
        </w:rPr>
        <w:t>【重點內容】</w:t>
      </w:r>
      <w:r>
        <w:rPr>
          <w:sz w:val="21"/>
          <w:szCs w:val="21"/>
        </w:rPr>
        <w:t>木糖醇是常見於無糖口香糖、烘焙食品、部分花生醬、牙膏等產品的代糖成分。對狗而言毒性反應迅速且危險</w:t>
      </w:r>
      <w:r>
        <w:rPr>
          <w:sz w:val="21"/>
          <w:szCs w:val="21"/>
        </w:rPr>
        <w:t>,</w:t>
      </w:r>
      <w:r>
        <w:rPr>
          <w:sz w:val="21"/>
          <w:szCs w:val="21"/>
        </w:rPr>
        <w:t>會刺激胰島素大量釋放</w:t>
      </w:r>
      <w:r>
        <w:rPr>
          <w:sz w:val="21"/>
          <w:szCs w:val="21"/>
        </w:rPr>
        <w:t>,</w:t>
      </w:r>
      <w:r>
        <w:rPr>
          <w:sz w:val="21"/>
          <w:szCs w:val="21"/>
        </w:rPr>
        <w:t>導致低血糖</w:t>
      </w:r>
      <w:r>
        <w:rPr>
          <w:sz w:val="21"/>
          <w:szCs w:val="21"/>
        </w:rPr>
        <w:t>,</w:t>
      </w:r>
      <w:r>
        <w:rPr>
          <w:sz w:val="21"/>
          <w:szCs w:val="21"/>
        </w:rPr>
        <w:t>劑量較高時可能在</w:t>
      </w:r>
      <w:r>
        <w:rPr>
          <w:sz w:val="21"/>
          <w:szCs w:val="21"/>
        </w:rPr>
        <w:t>24-72</w:t>
      </w:r>
      <w:r>
        <w:rPr>
          <w:sz w:val="21"/>
          <w:szCs w:val="21"/>
        </w:rPr>
        <w:t>小時內造成肝臟衰竭。</w:t>
      </w:r>
    </w:p>
    <w:p w14:paraId="15FE756D" w14:textId="77777777" w:rsidR="00715578" w:rsidRDefault="00715578" w:rsidP="00715578">
      <w:pPr>
        <w:spacing w:after="80"/>
      </w:pPr>
      <w:r>
        <w:rPr>
          <w:b/>
          <w:bCs/>
          <w:sz w:val="21"/>
          <w:szCs w:val="21"/>
        </w:rPr>
        <w:t>【實務建議】</w:t>
      </w:r>
      <w:r>
        <w:rPr>
          <w:sz w:val="21"/>
          <w:szCs w:val="21"/>
        </w:rPr>
        <w:t>餵食花生醬等常見沾醬給狗之前</w:t>
      </w:r>
      <w:r>
        <w:rPr>
          <w:sz w:val="21"/>
          <w:szCs w:val="21"/>
        </w:rPr>
        <w:t>,</w:t>
      </w:r>
      <w:r>
        <w:rPr>
          <w:sz w:val="21"/>
          <w:szCs w:val="21"/>
        </w:rPr>
        <w:t>務必先看成分標示</w:t>
      </w:r>
      <w:r>
        <w:rPr>
          <w:sz w:val="21"/>
          <w:szCs w:val="21"/>
        </w:rPr>
        <w:t>,</w:t>
      </w:r>
      <w:r>
        <w:rPr>
          <w:sz w:val="21"/>
          <w:szCs w:val="21"/>
        </w:rPr>
        <w:t>確認是否含有「木糖醇」或「樺樹糖</w:t>
      </w:r>
      <w:r>
        <w:rPr>
          <w:sz w:val="21"/>
          <w:szCs w:val="21"/>
        </w:rPr>
        <w:t>(birch sugar)</w:t>
      </w:r>
      <w:r>
        <w:rPr>
          <w:sz w:val="21"/>
          <w:szCs w:val="21"/>
        </w:rPr>
        <w:t>」「糖醇」等同義詞</w:t>
      </w:r>
      <w:r>
        <w:rPr>
          <w:sz w:val="21"/>
          <w:szCs w:val="21"/>
        </w:rPr>
        <w:t>;</w:t>
      </w:r>
      <w:r>
        <w:rPr>
          <w:sz w:val="21"/>
          <w:szCs w:val="21"/>
        </w:rPr>
        <w:t>若懷疑誤食含木糖醇產品</w:t>
      </w:r>
      <w:r>
        <w:rPr>
          <w:sz w:val="21"/>
          <w:szCs w:val="21"/>
        </w:rPr>
        <w:t>,</w:t>
      </w:r>
      <w:r>
        <w:rPr>
          <w:sz w:val="21"/>
          <w:szCs w:val="21"/>
        </w:rPr>
        <w:t>即使份量看似不多</w:t>
      </w:r>
      <w:r>
        <w:rPr>
          <w:sz w:val="21"/>
          <w:szCs w:val="21"/>
        </w:rPr>
        <w:t>,</w:t>
      </w:r>
      <w:r>
        <w:rPr>
          <w:sz w:val="21"/>
          <w:szCs w:val="21"/>
        </w:rPr>
        <w:t>也應視為緊急狀況立即就醫。</w:t>
      </w:r>
    </w:p>
    <w:p w14:paraId="5DEB9FA7" w14:textId="77777777" w:rsidR="00715578" w:rsidRDefault="00715578" w:rsidP="00715578">
      <w:pPr>
        <w:spacing w:after="80"/>
      </w:pPr>
      <w:r>
        <w:rPr>
          <w:b/>
          <w:bCs/>
          <w:sz w:val="21"/>
          <w:szCs w:val="21"/>
        </w:rPr>
        <w:t>【備註／注意事項】</w:t>
      </w:r>
      <w:r>
        <w:rPr>
          <w:sz w:val="21"/>
          <w:szCs w:val="21"/>
        </w:rPr>
        <w:t>低血糖症狀</w:t>
      </w:r>
      <w:r>
        <w:rPr>
          <w:sz w:val="21"/>
          <w:szCs w:val="21"/>
        </w:rPr>
        <w:t>(</w:t>
      </w:r>
      <w:r>
        <w:rPr>
          <w:sz w:val="21"/>
          <w:szCs w:val="21"/>
        </w:rPr>
        <w:t>嘔吐、無力、共濟失調、癲癇</w:t>
      </w:r>
      <w:r>
        <w:rPr>
          <w:sz w:val="21"/>
          <w:szCs w:val="21"/>
        </w:rPr>
        <w:t>)</w:t>
      </w:r>
      <w:r>
        <w:rPr>
          <w:sz w:val="21"/>
          <w:szCs w:val="21"/>
        </w:rPr>
        <w:t>通常在誤食後</w:t>
      </w:r>
      <w:r>
        <w:rPr>
          <w:sz w:val="21"/>
          <w:szCs w:val="21"/>
        </w:rPr>
        <w:t>30-60</w:t>
      </w:r>
      <w:r>
        <w:rPr>
          <w:sz w:val="21"/>
          <w:szCs w:val="21"/>
        </w:rPr>
        <w:t>分鐘內就會出現</w:t>
      </w:r>
      <w:r>
        <w:rPr>
          <w:sz w:val="21"/>
          <w:szCs w:val="21"/>
        </w:rPr>
        <w:t>,</w:t>
      </w:r>
      <w:r>
        <w:rPr>
          <w:sz w:val="21"/>
          <w:szCs w:val="21"/>
        </w:rPr>
        <w:t>但肝臟衰竭可能延遲到</w:t>
      </w:r>
      <w:r>
        <w:rPr>
          <w:sz w:val="21"/>
          <w:szCs w:val="21"/>
        </w:rPr>
        <w:t>24-72</w:t>
      </w:r>
      <w:r>
        <w:rPr>
          <w:sz w:val="21"/>
          <w:szCs w:val="21"/>
        </w:rPr>
        <w:t>小時後才顯現</w:t>
      </w:r>
      <w:r>
        <w:rPr>
          <w:sz w:val="21"/>
          <w:szCs w:val="21"/>
        </w:rPr>
        <w:t>,</w:t>
      </w:r>
      <w:r>
        <w:rPr>
          <w:sz w:val="21"/>
          <w:szCs w:val="21"/>
        </w:rPr>
        <w:t>兩階段的風險都需要留意</w:t>
      </w:r>
      <w:r>
        <w:rPr>
          <w:sz w:val="21"/>
          <w:szCs w:val="21"/>
        </w:rPr>
        <w:t>,</w:t>
      </w:r>
      <w:r>
        <w:rPr>
          <w:sz w:val="21"/>
          <w:szCs w:val="21"/>
        </w:rPr>
        <w:t>不能因初期症狀緩解就掉以輕心。</w:t>
      </w:r>
    </w:p>
    <w:p w14:paraId="3358A754" w14:textId="77777777" w:rsidR="00715578" w:rsidRDefault="00715578" w:rsidP="00715578">
      <w:pPr>
        <w:spacing w:after="80"/>
      </w:pPr>
      <w:r>
        <w:rPr>
          <w:b/>
          <w:bCs/>
          <w:sz w:val="21"/>
          <w:szCs w:val="21"/>
        </w:rPr>
        <w:t>【資料來源】</w:t>
      </w:r>
      <w:r>
        <w:rPr>
          <w:sz w:val="21"/>
          <w:szCs w:val="21"/>
        </w:rPr>
        <w:t>ASPCA Pet Health Insurance, 16 Things NOT to Feed Your Dog, https://www.aspcapetinsurance.com/resources/what-foods-can-dogs-not-eat/</w:t>
      </w:r>
    </w:p>
    <w:p w14:paraId="6B181D4D" w14:textId="77777777" w:rsidR="00715578" w:rsidRDefault="00715578" w:rsidP="00715578">
      <w:pPr>
        <w:pStyle w:val="2"/>
        <w:spacing w:before="300" w:after="120"/>
      </w:pPr>
      <w:r>
        <w:t>貓狗－其他常見危險食物</w:t>
      </w:r>
      <w:r>
        <w:t>(</w:t>
      </w:r>
      <w:r>
        <w:t>夏威夷豆、酒精、生麵團、咖啡因</w:t>
      </w:r>
      <w:r>
        <w:t>)</w:t>
      </w:r>
    </w:p>
    <w:p w14:paraId="1729005F" w14:textId="77777777" w:rsidR="00715578" w:rsidRDefault="00715578" w:rsidP="00715578">
      <w:pPr>
        <w:spacing w:after="80"/>
      </w:pPr>
      <w:r>
        <w:rPr>
          <w:b/>
          <w:bCs/>
          <w:sz w:val="21"/>
          <w:szCs w:val="21"/>
        </w:rPr>
        <w:t>【主題】</w:t>
      </w:r>
      <w:r>
        <w:rPr>
          <w:sz w:val="21"/>
          <w:szCs w:val="21"/>
        </w:rPr>
        <w:t>其他常見人類食物風險</w:t>
      </w:r>
      <w:r>
        <w:rPr>
          <w:sz w:val="21"/>
          <w:szCs w:val="21"/>
        </w:rPr>
        <w:t>(</w:t>
      </w:r>
      <w:r>
        <w:rPr>
          <w:sz w:val="21"/>
          <w:szCs w:val="21"/>
        </w:rPr>
        <w:t>合併條目</w:t>
      </w:r>
      <w:r>
        <w:rPr>
          <w:sz w:val="21"/>
          <w:szCs w:val="21"/>
        </w:rPr>
        <w:t>)</w:t>
      </w:r>
    </w:p>
    <w:p w14:paraId="1AFFF77C" w14:textId="77777777" w:rsidR="00715578" w:rsidRDefault="00715578" w:rsidP="00715578">
      <w:pPr>
        <w:spacing w:after="80"/>
      </w:pPr>
      <w:r>
        <w:rPr>
          <w:b/>
          <w:bCs/>
          <w:sz w:val="21"/>
          <w:szCs w:val="21"/>
        </w:rPr>
        <w:t>【適用物種】</w:t>
      </w:r>
      <w:r>
        <w:rPr>
          <w:sz w:val="21"/>
          <w:szCs w:val="21"/>
        </w:rPr>
        <w:t>貓、狗</w:t>
      </w:r>
    </w:p>
    <w:p w14:paraId="68C601A6" w14:textId="77777777" w:rsidR="00715578" w:rsidRDefault="00715578" w:rsidP="00715578">
      <w:pPr>
        <w:spacing w:after="80"/>
      </w:pPr>
      <w:r>
        <w:rPr>
          <w:b/>
          <w:bCs/>
          <w:sz w:val="21"/>
          <w:szCs w:val="21"/>
        </w:rPr>
        <w:lastRenderedPageBreak/>
        <w:t>【重點內容】</w:t>
      </w:r>
      <w:r>
        <w:rPr>
          <w:sz w:val="21"/>
          <w:szCs w:val="21"/>
        </w:rPr>
        <w:t>夏威夷豆對狗具有特殊毒性</w:t>
      </w:r>
      <w:r>
        <w:rPr>
          <w:sz w:val="21"/>
          <w:szCs w:val="21"/>
        </w:rPr>
        <w:t>,</w:t>
      </w:r>
      <w:r>
        <w:rPr>
          <w:sz w:val="21"/>
          <w:szCs w:val="21"/>
        </w:rPr>
        <w:t>可能造成後肢無力、發燒、嘔吐等症狀</w:t>
      </w:r>
      <w:r>
        <w:rPr>
          <w:sz w:val="21"/>
          <w:szCs w:val="21"/>
        </w:rPr>
        <w:t>,</w:t>
      </w:r>
      <w:r>
        <w:rPr>
          <w:sz w:val="21"/>
          <w:szCs w:val="21"/>
        </w:rPr>
        <w:t>機轉尚不完全明朗</w:t>
      </w:r>
      <w:r>
        <w:rPr>
          <w:sz w:val="21"/>
          <w:szCs w:val="21"/>
        </w:rPr>
        <w:t>;</w:t>
      </w:r>
      <w:r>
        <w:rPr>
          <w:sz w:val="21"/>
          <w:szCs w:val="21"/>
        </w:rPr>
        <w:t>酒精對貓狗的肝臟與神經系統影響遠比人類敏感</w:t>
      </w:r>
      <w:r>
        <w:rPr>
          <w:sz w:val="21"/>
          <w:szCs w:val="21"/>
        </w:rPr>
        <w:t>,</w:t>
      </w:r>
      <w:r>
        <w:rPr>
          <w:sz w:val="21"/>
          <w:szCs w:val="21"/>
        </w:rPr>
        <w:t>少量即可能造成中毒</w:t>
      </w:r>
      <w:r>
        <w:rPr>
          <w:sz w:val="21"/>
          <w:szCs w:val="21"/>
        </w:rPr>
        <w:t>;</w:t>
      </w:r>
      <w:r>
        <w:rPr>
          <w:sz w:val="21"/>
          <w:szCs w:val="21"/>
        </w:rPr>
        <w:t>未烘烤的生麵團</w:t>
      </w:r>
      <w:r>
        <w:rPr>
          <w:sz w:val="21"/>
          <w:szCs w:val="21"/>
        </w:rPr>
        <w:t>(</w:t>
      </w:r>
      <w:r>
        <w:rPr>
          <w:sz w:val="21"/>
          <w:szCs w:val="21"/>
        </w:rPr>
        <w:t>含酵母</w:t>
      </w:r>
      <w:r>
        <w:rPr>
          <w:sz w:val="21"/>
          <w:szCs w:val="21"/>
        </w:rPr>
        <w:t>)</w:t>
      </w:r>
      <w:r>
        <w:rPr>
          <w:sz w:val="21"/>
          <w:szCs w:val="21"/>
        </w:rPr>
        <w:t>吞食後可能在溫暖潮濕的胃部環境持續發酵膨脹</w:t>
      </w:r>
      <w:r>
        <w:rPr>
          <w:sz w:val="21"/>
          <w:szCs w:val="21"/>
        </w:rPr>
        <w:t>,</w:t>
      </w:r>
      <w:r>
        <w:rPr>
          <w:sz w:val="21"/>
          <w:szCs w:val="21"/>
        </w:rPr>
        <w:t>除了造成腹脹甚至胃扭轉風險外</w:t>
      </w:r>
      <w:r>
        <w:rPr>
          <w:sz w:val="21"/>
          <w:szCs w:val="21"/>
        </w:rPr>
        <w:t>,</w:t>
      </w:r>
      <w:r>
        <w:rPr>
          <w:sz w:val="21"/>
          <w:szCs w:val="21"/>
        </w:rPr>
        <w:t>發酵過程也會產生酒精</w:t>
      </w:r>
      <w:r>
        <w:rPr>
          <w:sz w:val="21"/>
          <w:szCs w:val="21"/>
        </w:rPr>
        <w:t>,</w:t>
      </w:r>
      <w:r>
        <w:rPr>
          <w:sz w:val="21"/>
          <w:szCs w:val="21"/>
        </w:rPr>
        <w:t>雙重機轉都具有危險性</w:t>
      </w:r>
      <w:r>
        <w:rPr>
          <w:sz w:val="21"/>
          <w:szCs w:val="21"/>
        </w:rPr>
        <w:t>;</w:t>
      </w:r>
      <w:r>
        <w:rPr>
          <w:sz w:val="21"/>
          <w:szCs w:val="21"/>
        </w:rPr>
        <w:t>咖啡因</w:t>
      </w:r>
      <w:r>
        <w:rPr>
          <w:sz w:val="21"/>
          <w:szCs w:val="21"/>
        </w:rPr>
        <w:t>(</w:t>
      </w:r>
      <w:r>
        <w:rPr>
          <w:sz w:val="21"/>
          <w:szCs w:val="21"/>
        </w:rPr>
        <w:t>咖啡、茶、能量飲料、部分成分含咖啡因的止痛藥</w:t>
      </w:r>
      <w:r>
        <w:rPr>
          <w:sz w:val="21"/>
          <w:szCs w:val="21"/>
        </w:rPr>
        <w:t>)</w:t>
      </w:r>
      <w:r>
        <w:rPr>
          <w:sz w:val="21"/>
          <w:szCs w:val="21"/>
        </w:rPr>
        <w:t>機轉與巧克力中的可可鹼類似</w:t>
      </w:r>
      <w:r>
        <w:rPr>
          <w:sz w:val="21"/>
          <w:szCs w:val="21"/>
        </w:rPr>
        <w:t>,</w:t>
      </w:r>
      <w:r>
        <w:rPr>
          <w:sz w:val="21"/>
          <w:szCs w:val="21"/>
        </w:rPr>
        <w:t>同屬甲基黃嘌呤類物質。</w:t>
      </w:r>
    </w:p>
    <w:p w14:paraId="0F3A2097" w14:textId="77777777" w:rsidR="00715578" w:rsidRDefault="00715578" w:rsidP="00715578">
      <w:pPr>
        <w:spacing w:after="80"/>
      </w:pPr>
      <w:r>
        <w:rPr>
          <w:b/>
          <w:bCs/>
          <w:sz w:val="21"/>
          <w:szCs w:val="21"/>
        </w:rPr>
        <w:t>【實務建議】</w:t>
      </w:r>
      <w:r>
        <w:rPr>
          <w:sz w:val="21"/>
          <w:szCs w:val="21"/>
        </w:rPr>
        <w:t>這幾類食物建議完全避免讓貓狗接觸</w:t>
      </w:r>
      <w:r>
        <w:rPr>
          <w:sz w:val="21"/>
          <w:szCs w:val="21"/>
        </w:rPr>
        <w:t>,</w:t>
      </w:r>
      <w:r>
        <w:rPr>
          <w:sz w:val="21"/>
          <w:szCs w:val="21"/>
        </w:rPr>
        <w:t>尤其含酒精飲料與生麵團應特別留意存放位置</w:t>
      </w:r>
      <w:r>
        <w:rPr>
          <w:sz w:val="21"/>
          <w:szCs w:val="21"/>
        </w:rPr>
        <w:t>,</w:t>
      </w:r>
      <w:r>
        <w:rPr>
          <w:sz w:val="21"/>
          <w:szCs w:val="21"/>
        </w:rPr>
        <w:t>避免動物能自行取得</w:t>
      </w:r>
      <w:r>
        <w:rPr>
          <w:sz w:val="21"/>
          <w:szCs w:val="21"/>
        </w:rPr>
        <w:t>;</w:t>
      </w:r>
      <w:r>
        <w:rPr>
          <w:sz w:val="21"/>
          <w:szCs w:val="21"/>
        </w:rPr>
        <w:t>含咖啡因的飲料應使用有蓋容器盛裝</w:t>
      </w:r>
      <w:r>
        <w:rPr>
          <w:sz w:val="21"/>
          <w:szCs w:val="21"/>
        </w:rPr>
        <w:t>,</w:t>
      </w:r>
      <w:r>
        <w:rPr>
          <w:sz w:val="21"/>
          <w:szCs w:val="21"/>
        </w:rPr>
        <w:t>避免動物舔食灑出的殘留液體。</w:t>
      </w:r>
    </w:p>
    <w:p w14:paraId="4400E7D1" w14:textId="77777777" w:rsidR="00715578" w:rsidRDefault="00715578" w:rsidP="00715578">
      <w:pPr>
        <w:spacing w:after="80"/>
      </w:pPr>
      <w:r>
        <w:rPr>
          <w:b/>
          <w:bCs/>
          <w:sz w:val="21"/>
          <w:szCs w:val="21"/>
        </w:rPr>
        <w:t>【備註／注意事項】</w:t>
      </w:r>
      <w:r>
        <w:rPr>
          <w:sz w:val="21"/>
          <w:szCs w:val="21"/>
        </w:rPr>
        <w:t>生麵團的風險常被低估</w:t>
      </w:r>
      <w:r>
        <w:rPr>
          <w:sz w:val="21"/>
          <w:szCs w:val="21"/>
        </w:rPr>
        <w:t>,</w:t>
      </w:r>
      <w:r>
        <w:rPr>
          <w:sz w:val="21"/>
          <w:szCs w:val="21"/>
        </w:rPr>
        <w:t>因為它看似只是「麵粉跟水」</w:t>
      </w:r>
      <w:r>
        <w:rPr>
          <w:sz w:val="21"/>
          <w:szCs w:val="21"/>
        </w:rPr>
        <w:t>,</w:t>
      </w:r>
      <w:r>
        <w:rPr>
          <w:sz w:val="21"/>
          <w:szCs w:val="21"/>
        </w:rPr>
        <w:t>但發酵機轉造成的腹脹與酒精中毒是雙重疊加的風險</w:t>
      </w:r>
      <w:r>
        <w:rPr>
          <w:sz w:val="21"/>
          <w:szCs w:val="21"/>
        </w:rPr>
        <w:t>,</w:t>
      </w:r>
      <w:r>
        <w:rPr>
          <w:sz w:val="21"/>
          <w:szCs w:val="21"/>
        </w:rPr>
        <w:t>知識庫回答時應特別解釋這個機轉</w:t>
      </w:r>
      <w:r>
        <w:rPr>
          <w:sz w:val="21"/>
          <w:szCs w:val="21"/>
        </w:rPr>
        <w:t>,</w:t>
      </w:r>
      <w:r>
        <w:rPr>
          <w:sz w:val="21"/>
          <w:szCs w:val="21"/>
        </w:rPr>
        <w:t>而不只是列在清單裡帶過。</w:t>
      </w:r>
    </w:p>
    <w:p w14:paraId="71CA2825" w14:textId="77777777" w:rsidR="00715578" w:rsidRDefault="00715578" w:rsidP="00715578">
      <w:pPr>
        <w:spacing w:after="80"/>
      </w:pPr>
      <w:r>
        <w:rPr>
          <w:b/>
          <w:bCs/>
          <w:sz w:val="21"/>
          <w:szCs w:val="21"/>
        </w:rPr>
        <w:t>【資料來源】</w:t>
      </w:r>
      <w:r>
        <w:rPr>
          <w:sz w:val="21"/>
          <w:szCs w:val="21"/>
        </w:rPr>
        <w:t>ASPCA, People Foods to Avoid Feeding Your Pets, https://www.aspca.org/pet-care/aspca-poison-control/people-foods-avoid-feeding-your-pets</w:t>
      </w:r>
    </w:p>
    <w:p w14:paraId="36C12736" w14:textId="737310DE" w:rsidR="00715578" w:rsidRDefault="00715578"/>
    <w:p w14:paraId="205B178D" w14:textId="61A33C49" w:rsidR="00715578" w:rsidRDefault="00715578">
      <w:pPr>
        <w:widowControl/>
      </w:pPr>
      <w:r>
        <w:br w:type="page"/>
      </w:r>
    </w:p>
    <w:p w14:paraId="7573504A" w14:textId="77777777" w:rsidR="00715578" w:rsidRDefault="00715578" w:rsidP="00715578">
      <w:pPr>
        <w:pStyle w:val="a3"/>
      </w:pPr>
      <w:r>
        <w:rPr>
          <w:rFonts w:ascii="微軟正黑體" w:eastAsia="微軟正黑體" w:hAnsi="微軟正黑體" w:cs="微軟正黑體" w:hint="eastAsia"/>
        </w:rPr>
        <w:lastRenderedPageBreak/>
        <w:t>動物保健依據：緊急狀況（中毒、意外傷害、何時該送急診）</w:t>
      </w:r>
    </w:p>
    <w:p w14:paraId="63DC1B05" w14:textId="77777777" w:rsidR="00715578" w:rsidRDefault="00715578" w:rsidP="00715578">
      <w:r>
        <w:rPr>
          <w:rFonts w:hint="eastAsia"/>
        </w:rPr>
        <w:t>本文件彙整自</w:t>
      </w:r>
      <w:r>
        <w:t xml:space="preserve"> AVMA</w:t>
      </w:r>
      <w:r>
        <w:rPr>
          <w:rFonts w:hint="eastAsia"/>
        </w:rPr>
        <w:t>（美國獸醫醫學會）、</w:t>
      </w:r>
      <w:r>
        <w:t>ASPCA Animal Poison Control Center</w:t>
      </w:r>
      <w:r>
        <w:rPr>
          <w:rFonts w:hint="eastAsia"/>
        </w:rPr>
        <w:t>、</w:t>
      </w:r>
      <w:r>
        <w:t>Pet Poison Helpline</w:t>
      </w:r>
      <w:r>
        <w:rPr>
          <w:rFonts w:hint="eastAsia"/>
        </w:rPr>
        <w:t>、</w:t>
      </w:r>
      <w:r>
        <w:t xml:space="preserve">VCA Animal Hospitals </w:t>
      </w:r>
      <w:r>
        <w:rPr>
          <w:rFonts w:hint="eastAsia"/>
        </w:rPr>
        <w:t>等權威獸醫機構之公開衛教資料，分為「中毒」「意外傷害」「何時該送急診／居家急救」三大類，供</w:t>
      </w:r>
      <w:r>
        <w:t xml:space="preserve"> AI/RAG </w:t>
      </w:r>
      <w:r>
        <w:rPr>
          <w:rFonts w:hint="eastAsia"/>
        </w:rPr>
        <w:t>檢索使用。本文件僅供飼主居家判斷與急救參考，不能取代獸醫師診斷與治療；遇任何緊急狀況都應同時聯繫獸醫院或動物毒物防治專線。</w:t>
      </w:r>
    </w:p>
    <w:p w14:paraId="0E057DA4" w14:textId="77777777" w:rsidR="00715578" w:rsidRDefault="00715578" w:rsidP="00715578"/>
    <w:p w14:paraId="03B1A27F" w14:textId="77777777" w:rsidR="00715578" w:rsidRDefault="00715578" w:rsidP="00715578">
      <w:pPr>
        <w:pStyle w:val="1"/>
      </w:pPr>
      <w:r>
        <w:rPr>
          <w:rFonts w:ascii="微軟正黑體" w:eastAsia="微軟正黑體" w:hAnsi="微軟正黑體" w:cs="微軟正黑體" w:hint="eastAsia"/>
        </w:rPr>
        <w:t>中毒總則：發現寵物疑似中毒時的居家處理原則</w:t>
      </w:r>
    </w:p>
    <w:p w14:paraId="50B3922A" w14:textId="77777777" w:rsidR="00715578" w:rsidRDefault="00715578" w:rsidP="00715578">
      <w:r>
        <w:rPr>
          <w:rFonts w:hint="eastAsia"/>
          <w:b/>
          <w:bCs/>
        </w:rPr>
        <w:t>【適用物種】</w:t>
      </w:r>
    </w:p>
    <w:p w14:paraId="13FB3FA9" w14:textId="77777777" w:rsidR="00715578" w:rsidRDefault="00715578" w:rsidP="00715578">
      <w:r>
        <w:rPr>
          <w:rFonts w:hint="eastAsia"/>
        </w:rPr>
        <w:t>犬貓通用</w:t>
      </w:r>
    </w:p>
    <w:p w14:paraId="28C5E72D" w14:textId="77777777" w:rsidR="00715578" w:rsidRDefault="00715578" w:rsidP="00715578">
      <w:r>
        <w:rPr>
          <w:rFonts w:hint="eastAsia"/>
          <w:b/>
          <w:bCs/>
        </w:rPr>
        <w:t>【說明</w:t>
      </w:r>
      <w:r>
        <w:rPr>
          <w:b/>
          <w:bCs/>
        </w:rPr>
        <w:t>/</w:t>
      </w:r>
      <w:r>
        <w:rPr>
          <w:rFonts w:hint="eastAsia"/>
          <w:b/>
          <w:bCs/>
        </w:rPr>
        <w:t>居家處理】</w:t>
      </w:r>
    </w:p>
    <w:p w14:paraId="4B426657" w14:textId="77777777" w:rsidR="00715578" w:rsidRDefault="00715578" w:rsidP="00715578">
      <w:r>
        <w:t xml:space="preserve">1. </w:t>
      </w:r>
      <w:r>
        <w:rPr>
          <w:rFonts w:hint="eastAsia"/>
        </w:rPr>
        <w:t>保持冷靜，先確保自身安全，將寵物移離毒物來源。</w:t>
      </w:r>
      <w:r>
        <w:t xml:space="preserve">2. </w:t>
      </w:r>
      <w:r>
        <w:rPr>
          <w:rFonts w:hint="eastAsia"/>
        </w:rPr>
        <w:t>盡可能保留毒物包裝、容器或殘留物（如嘔吐物、咬過的植物、藥物空盒），送醫時提供給獸醫師以利判斷毒物種類與劑量。</w:t>
      </w:r>
      <w:r>
        <w:t xml:space="preserve">3. </w:t>
      </w:r>
      <w:r>
        <w:rPr>
          <w:rFonts w:hint="eastAsia"/>
        </w:rPr>
        <w:t>立即撥打動物毒物防治專線或聯繫獸醫院，說明寵物體重、疑似誤食的物質、時間與份量。</w:t>
      </w:r>
      <w:r>
        <w:t xml:space="preserve">4. </w:t>
      </w:r>
      <w:r>
        <w:rPr>
          <w:rFonts w:hint="eastAsia"/>
        </w:rPr>
        <w:t>除非獸醫師或毒物專線人員明確指示，切勿自行催吐，某些物質（如強酸強鹼、石油類製品）催吐反而會造成二次傷害。</w:t>
      </w:r>
      <w:r>
        <w:t xml:space="preserve">5. </w:t>
      </w:r>
      <w:r>
        <w:rPr>
          <w:rFonts w:hint="eastAsia"/>
        </w:rPr>
        <w:t>不要自行給予人用解毒劑、牛奶、鹽水或其他偏方，可能延誤治療或加重病情。</w:t>
      </w:r>
    </w:p>
    <w:p w14:paraId="4D5CEBE6" w14:textId="77777777" w:rsidR="00715578" w:rsidRDefault="00715578" w:rsidP="00715578">
      <w:r>
        <w:rPr>
          <w:rFonts w:hint="eastAsia"/>
          <w:b/>
          <w:bCs/>
        </w:rPr>
        <w:t>【警訊</w:t>
      </w:r>
      <w:r>
        <w:rPr>
          <w:b/>
          <w:bCs/>
        </w:rPr>
        <w:t>/</w:t>
      </w:r>
      <w:r>
        <w:rPr>
          <w:rFonts w:hint="eastAsia"/>
          <w:b/>
          <w:bCs/>
        </w:rPr>
        <w:t>禁忌】</w:t>
      </w:r>
    </w:p>
    <w:p w14:paraId="00D2BDA9" w14:textId="77777777" w:rsidR="00715578" w:rsidRDefault="00715578" w:rsidP="00715578">
      <w:r>
        <w:rPr>
          <w:rFonts w:hint="eastAsia"/>
        </w:rPr>
        <w:t>常見中毒徵兆包括：嘔吐、腹瀉、流口水、震顫、抽搐、呼吸困難、意識改變、牙齦顏色異常（蒼白、發紫、過紅）、突然虛弱倒地。徵兆可能延遲數小時才出現，即使當下看似正常，仍應就醫評估。</w:t>
      </w:r>
    </w:p>
    <w:p w14:paraId="2FC2AD79" w14:textId="77777777" w:rsidR="00715578" w:rsidRDefault="00715578" w:rsidP="00715578">
      <w:r>
        <w:rPr>
          <w:rFonts w:hint="eastAsia"/>
          <w:b/>
          <w:bCs/>
        </w:rPr>
        <w:t>【何時該送急診】</w:t>
      </w:r>
    </w:p>
    <w:p w14:paraId="5A85D3D2" w14:textId="77777777" w:rsidR="00715578" w:rsidRDefault="00715578" w:rsidP="00715578">
      <w:r>
        <w:rPr>
          <w:rFonts w:hint="eastAsia"/>
        </w:rPr>
        <w:t>只要合理懷疑寵物接觸或誤食了對其有毒的物質，無論當下是否出現症狀，都應視為緊急狀況立即聯繫獸醫院或動物毒物防治專線，及早處置可大幅提高預後。</w:t>
      </w:r>
    </w:p>
    <w:p w14:paraId="5B1C14F6" w14:textId="77777777" w:rsidR="00715578" w:rsidRDefault="00715578" w:rsidP="00715578">
      <w:r>
        <w:rPr>
          <w:rFonts w:hint="eastAsia"/>
          <w:b/>
          <w:bCs/>
        </w:rPr>
        <w:t>【資料來源】</w:t>
      </w:r>
    </w:p>
    <w:p w14:paraId="5F5D18A7" w14:textId="77777777" w:rsidR="00715578" w:rsidRDefault="00715578" w:rsidP="00715578">
      <w:r>
        <w:t>AVMA First Aid Tips for Pet Owners (https://www.avma.org/resources-tools/pet-owners/emergencycare/first-aid-tips-pet-owners)</w:t>
      </w:r>
      <w:r>
        <w:rPr>
          <w:rFonts w:hint="eastAsia"/>
        </w:rPr>
        <w:t>；</w:t>
      </w:r>
      <w:r>
        <w:t>ASPCA Animal Poison Control Center (https://www.aspca.org/pet-care/animal-poison-control)</w:t>
      </w:r>
    </w:p>
    <w:p w14:paraId="11879F1B" w14:textId="77777777" w:rsidR="00715578" w:rsidRDefault="00715578" w:rsidP="00715578"/>
    <w:p w14:paraId="1AEF7985" w14:textId="77777777" w:rsidR="00715578" w:rsidRDefault="00715578" w:rsidP="00715578">
      <w:pPr>
        <w:pStyle w:val="1"/>
      </w:pPr>
      <w:r>
        <w:rPr>
          <w:rFonts w:ascii="微軟正黑體" w:eastAsia="微軟正黑體" w:hAnsi="微軟正黑體" w:cs="微軟正黑體" w:hint="eastAsia"/>
        </w:rPr>
        <w:t>巧克力與咖啡因中毒</w:t>
      </w:r>
    </w:p>
    <w:p w14:paraId="7015AB52" w14:textId="77777777" w:rsidR="00715578" w:rsidRDefault="00715578" w:rsidP="00715578">
      <w:r>
        <w:rPr>
          <w:rFonts w:hint="eastAsia"/>
          <w:b/>
          <w:bCs/>
        </w:rPr>
        <w:t>【適用物種】</w:t>
      </w:r>
    </w:p>
    <w:p w14:paraId="0A5A57FC" w14:textId="77777777" w:rsidR="00715578" w:rsidRDefault="00715578" w:rsidP="00715578">
      <w:r>
        <w:rPr>
          <w:rFonts w:hint="eastAsia"/>
        </w:rPr>
        <w:lastRenderedPageBreak/>
        <w:t>犬貓通用（犬較常見）</w:t>
      </w:r>
    </w:p>
    <w:p w14:paraId="46EE274D" w14:textId="77777777" w:rsidR="00715578" w:rsidRDefault="00715578" w:rsidP="00715578">
      <w:r>
        <w:rPr>
          <w:rFonts w:hint="eastAsia"/>
          <w:b/>
          <w:bCs/>
        </w:rPr>
        <w:t>【說明</w:t>
      </w:r>
      <w:r>
        <w:rPr>
          <w:b/>
          <w:bCs/>
        </w:rPr>
        <w:t>/</w:t>
      </w:r>
      <w:r>
        <w:rPr>
          <w:rFonts w:hint="eastAsia"/>
          <w:b/>
          <w:bCs/>
        </w:rPr>
        <w:t>居家處理】</w:t>
      </w:r>
    </w:p>
    <w:p w14:paraId="39669D20" w14:textId="77777777" w:rsidR="00715578" w:rsidRDefault="00715578" w:rsidP="00715578">
      <w:r>
        <w:rPr>
          <w:rFonts w:hint="eastAsia"/>
        </w:rPr>
        <w:t>巧克力、咖啡、茶等含可可鹼（</w:t>
      </w:r>
      <w:r>
        <w:t>theobromine</w:t>
      </w:r>
      <w:r>
        <w:rPr>
          <w:rFonts w:hint="eastAsia"/>
        </w:rPr>
        <w:t>）與咖啡因（</w:t>
      </w:r>
      <w:r>
        <w:t>methylxanthines</w:t>
      </w:r>
      <w:r>
        <w:rPr>
          <w:rFonts w:hint="eastAsia"/>
        </w:rPr>
        <w:t>）的食品對犬貓具毒性。黑巧克力、烘焙用巧克力毒性遠高於牛奶巧克力，攝取量與體型、巧克力種類相關。發現寵物誤食後應立即記錄誤食種類與大約份量，並儘速就醫。</w:t>
      </w:r>
    </w:p>
    <w:p w14:paraId="30A69A89" w14:textId="77777777" w:rsidR="00715578" w:rsidRDefault="00715578" w:rsidP="00715578">
      <w:r>
        <w:rPr>
          <w:rFonts w:hint="eastAsia"/>
          <w:b/>
          <w:bCs/>
        </w:rPr>
        <w:t>【警訊</w:t>
      </w:r>
      <w:r>
        <w:rPr>
          <w:b/>
          <w:bCs/>
        </w:rPr>
        <w:t>/</w:t>
      </w:r>
      <w:r>
        <w:rPr>
          <w:rFonts w:hint="eastAsia"/>
          <w:b/>
          <w:bCs/>
        </w:rPr>
        <w:t>禁忌】</w:t>
      </w:r>
    </w:p>
    <w:p w14:paraId="02833F4F" w14:textId="77777777" w:rsidR="00715578" w:rsidRDefault="00715578" w:rsidP="00715578">
      <w:r>
        <w:rPr>
          <w:rFonts w:hint="eastAsia"/>
        </w:rPr>
        <w:t>中毒徵兆包含嘔吐、腹瀉、躁動不安、心跳過速、震顫，嚴重時可能導致癲癇發作甚至死亡。徵兆可能於誤食後數小時才出現。</w:t>
      </w:r>
    </w:p>
    <w:p w14:paraId="00205C65" w14:textId="77777777" w:rsidR="00715578" w:rsidRDefault="00715578" w:rsidP="00715578">
      <w:r>
        <w:rPr>
          <w:rFonts w:hint="eastAsia"/>
          <w:b/>
          <w:bCs/>
        </w:rPr>
        <w:t>【何時該送急診】</w:t>
      </w:r>
    </w:p>
    <w:p w14:paraId="748545FD" w14:textId="77777777" w:rsidR="00715578" w:rsidRDefault="00715578" w:rsidP="00715578">
      <w:r>
        <w:rPr>
          <w:rFonts w:hint="eastAsia"/>
        </w:rPr>
        <w:t>只要誤食巧克力或含咖啡因產品，無論份量多寡都建議聯繫獸醫院或毒物專線評估風險；出現躁動、心跳加快、震顫或抽搐應立即送急診。</w:t>
      </w:r>
    </w:p>
    <w:p w14:paraId="37DAEDB2" w14:textId="77777777" w:rsidR="00715578" w:rsidRDefault="00715578" w:rsidP="00715578">
      <w:r>
        <w:rPr>
          <w:rFonts w:hint="eastAsia"/>
          <w:b/>
          <w:bCs/>
        </w:rPr>
        <w:t>【資料來源】</w:t>
      </w:r>
    </w:p>
    <w:p w14:paraId="64DD99CE" w14:textId="77777777" w:rsidR="00715578" w:rsidRDefault="00715578" w:rsidP="00715578">
      <w:r>
        <w:t>Pet Poison Helpline Top 10 Dog Poisons (https://www.petpoisonhelpline.com/pet-owners/basics/top-10-pet-poisons/)</w:t>
      </w:r>
      <w:r>
        <w:rPr>
          <w:rFonts w:hint="eastAsia"/>
        </w:rPr>
        <w:t>；</w:t>
      </w:r>
      <w:r>
        <w:t>ASPCA People Foods to Avoid Feeding Your Pets (https://www.aspca.org/pet-care/aspca-poison-control/people-foods-avoid-feeding-your-pets)</w:t>
      </w:r>
    </w:p>
    <w:p w14:paraId="2462735E" w14:textId="77777777" w:rsidR="00715578" w:rsidRDefault="00715578" w:rsidP="00715578"/>
    <w:p w14:paraId="6FF09677" w14:textId="77777777" w:rsidR="00715578" w:rsidRDefault="00715578" w:rsidP="00715578">
      <w:pPr>
        <w:pStyle w:val="1"/>
      </w:pPr>
      <w:r>
        <w:rPr>
          <w:rFonts w:ascii="微軟正黑體" w:eastAsia="微軟正黑體" w:hAnsi="微軟正黑體" w:cs="微軟正黑體" w:hint="eastAsia"/>
        </w:rPr>
        <w:t>葡萄與葡萄乾中毒</w:t>
      </w:r>
    </w:p>
    <w:p w14:paraId="7BC951B5" w14:textId="77777777" w:rsidR="00715578" w:rsidRDefault="00715578" w:rsidP="00715578">
      <w:r>
        <w:rPr>
          <w:rFonts w:hint="eastAsia"/>
          <w:b/>
          <w:bCs/>
        </w:rPr>
        <w:t>【適用物種】</w:t>
      </w:r>
    </w:p>
    <w:p w14:paraId="75507DF8" w14:textId="77777777" w:rsidR="00715578" w:rsidRDefault="00715578" w:rsidP="00715578">
      <w:r>
        <w:rPr>
          <w:rFonts w:hint="eastAsia"/>
        </w:rPr>
        <w:t>犬貓通用（犬案例較多）</w:t>
      </w:r>
    </w:p>
    <w:p w14:paraId="2BFD7E9E" w14:textId="77777777" w:rsidR="00715578" w:rsidRDefault="00715578" w:rsidP="00715578">
      <w:r>
        <w:rPr>
          <w:rFonts w:hint="eastAsia"/>
          <w:b/>
          <w:bCs/>
        </w:rPr>
        <w:t>【說明</w:t>
      </w:r>
      <w:r>
        <w:rPr>
          <w:b/>
          <w:bCs/>
        </w:rPr>
        <w:t>/</w:t>
      </w:r>
      <w:r>
        <w:rPr>
          <w:rFonts w:hint="eastAsia"/>
          <w:b/>
          <w:bCs/>
        </w:rPr>
        <w:t>居家處理】</w:t>
      </w:r>
    </w:p>
    <w:p w14:paraId="36EF400D" w14:textId="77777777" w:rsidR="00715578" w:rsidRDefault="00715578" w:rsidP="00715578">
      <w:r>
        <w:rPr>
          <w:rFonts w:hint="eastAsia"/>
        </w:rPr>
        <w:t>葡萄、葡萄乾（及提子乾、葡萄乾麵包等含葡萄乾成分之食品）可能導致犬隻急性腎衰竭，確切毒性成分尚未完全確認（過去認為與酒石酸有關）。誤食後應立即就醫，不要等待症狀出現。</w:t>
      </w:r>
    </w:p>
    <w:p w14:paraId="13790599" w14:textId="77777777" w:rsidR="00715578" w:rsidRDefault="00715578" w:rsidP="00715578">
      <w:r>
        <w:rPr>
          <w:rFonts w:hint="eastAsia"/>
          <w:b/>
          <w:bCs/>
        </w:rPr>
        <w:t>【警訊</w:t>
      </w:r>
      <w:r>
        <w:rPr>
          <w:b/>
          <w:bCs/>
        </w:rPr>
        <w:t>/</w:t>
      </w:r>
      <w:r>
        <w:rPr>
          <w:rFonts w:hint="eastAsia"/>
          <w:b/>
          <w:bCs/>
        </w:rPr>
        <w:t>禁忌】</w:t>
      </w:r>
    </w:p>
    <w:p w14:paraId="24D86E03" w14:textId="77777777" w:rsidR="00715578" w:rsidRDefault="00715578" w:rsidP="00715578">
      <w:r>
        <w:rPr>
          <w:rFonts w:hint="eastAsia"/>
        </w:rPr>
        <w:t>中毒徵兆包括嘔吐、腹瀉、食慾不振、精神沉鬱，數日內可能發展為急性腎衰竭，出現少尿或無尿。並非所有個體都會中毒，但目前無法預測哪些寵物會發生反應，故一律視為高風險物質。</w:t>
      </w:r>
    </w:p>
    <w:p w14:paraId="1E01421B" w14:textId="77777777" w:rsidR="00715578" w:rsidRDefault="00715578" w:rsidP="00715578">
      <w:r>
        <w:rPr>
          <w:rFonts w:hint="eastAsia"/>
          <w:b/>
          <w:bCs/>
        </w:rPr>
        <w:t>【何時該送急診】</w:t>
      </w:r>
    </w:p>
    <w:p w14:paraId="3151D78E" w14:textId="77777777" w:rsidR="00715578" w:rsidRDefault="00715578" w:rsidP="00715578">
      <w:r>
        <w:rPr>
          <w:rFonts w:hint="eastAsia"/>
        </w:rPr>
        <w:t>只要誤食葡萄或葡萄乾，無論份量多寡，都應立即聯繫獸醫院評估是否需催吐、給予活性碳與靜脈輸液等處置。</w:t>
      </w:r>
    </w:p>
    <w:p w14:paraId="2BC742F2" w14:textId="77777777" w:rsidR="00715578" w:rsidRDefault="00715578" w:rsidP="00715578">
      <w:r>
        <w:rPr>
          <w:rFonts w:hint="eastAsia"/>
          <w:b/>
          <w:bCs/>
        </w:rPr>
        <w:t>【資料來源】</w:t>
      </w:r>
    </w:p>
    <w:p w14:paraId="16600805" w14:textId="77777777" w:rsidR="00715578" w:rsidRDefault="00715578" w:rsidP="00715578">
      <w:r>
        <w:t>Pet Poison Helpline Top 10 Dog Poisons</w:t>
      </w:r>
      <w:r>
        <w:rPr>
          <w:rFonts w:hint="eastAsia"/>
        </w:rPr>
        <w:t>；</w:t>
      </w:r>
      <w:r>
        <w:t>ASPCA People Foods to Avoid Feeding Your Pets</w:t>
      </w:r>
    </w:p>
    <w:p w14:paraId="7D2073F1" w14:textId="77777777" w:rsidR="00715578" w:rsidRDefault="00715578" w:rsidP="00715578"/>
    <w:p w14:paraId="610CD35E" w14:textId="77777777" w:rsidR="00715578" w:rsidRDefault="00715578" w:rsidP="00715578">
      <w:pPr>
        <w:pStyle w:val="1"/>
      </w:pPr>
      <w:r>
        <w:rPr>
          <w:rFonts w:ascii="微軟正黑體" w:eastAsia="微軟正黑體" w:hAnsi="微軟正黑體" w:cs="微軟正黑體" w:hint="eastAsia"/>
        </w:rPr>
        <w:lastRenderedPageBreak/>
        <w:t>木糖醇（</w:t>
      </w:r>
      <w:r>
        <w:t>Xylitol</w:t>
      </w:r>
      <w:r>
        <w:rPr>
          <w:rFonts w:ascii="微軟正黑體" w:eastAsia="微軟正黑體" w:hAnsi="微軟正黑體" w:cs="微軟正黑體" w:hint="eastAsia"/>
        </w:rPr>
        <w:t>）中毒</w:t>
      </w:r>
    </w:p>
    <w:p w14:paraId="4415AFDD" w14:textId="77777777" w:rsidR="00715578" w:rsidRDefault="00715578" w:rsidP="00715578">
      <w:r>
        <w:rPr>
          <w:rFonts w:hint="eastAsia"/>
          <w:b/>
          <w:bCs/>
        </w:rPr>
        <w:t>【適用物種】</w:t>
      </w:r>
    </w:p>
    <w:p w14:paraId="0F088EA6" w14:textId="77777777" w:rsidR="00715578" w:rsidRDefault="00715578" w:rsidP="00715578">
      <w:r>
        <w:rPr>
          <w:rFonts w:hint="eastAsia"/>
        </w:rPr>
        <w:t>犬（貓亦具風險，但案例較少）</w:t>
      </w:r>
    </w:p>
    <w:p w14:paraId="56553638" w14:textId="77777777" w:rsidR="00715578" w:rsidRDefault="00715578" w:rsidP="00715578">
      <w:r>
        <w:rPr>
          <w:rFonts w:hint="eastAsia"/>
          <w:b/>
          <w:bCs/>
        </w:rPr>
        <w:t>【說明</w:t>
      </w:r>
      <w:r>
        <w:rPr>
          <w:b/>
          <w:bCs/>
        </w:rPr>
        <w:t>/</w:t>
      </w:r>
      <w:r>
        <w:rPr>
          <w:rFonts w:hint="eastAsia"/>
          <w:b/>
          <w:bCs/>
        </w:rPr>
        <w:t>居家處理】</w:t>
      </w:r>
    </w:p>
    <w:p w14:paraId="1E0DD9DD" w14:textId="77777777" w:rsidR="00715578" w:rsidRDefault="00715578" w:rsidP="00715578">
      <w:r>
        <w:rPr>
          <w:rFonts w:hint="eastAsia"/>
        </w:rPr>
        <w:t>木糖醇常見於無糖口香糖、無糖糖果、部分花生醬、烘焙食品及口腔保健產品。犬隻誤食後會刺激胰島素大量釋放，導致急性低血糖，劑量較高時亦可能造成急性肝衰竭。應立即記錄產品成分與誤食份量並就醫。</w:t>
      </w:r>
    </w:p>
    <w:p w14:paraId="146BACC2" w14:textId="77777777" w:rsidR="00715578" w:rsidRDefault="00715578" w:rsidP="00715578">
      <w:r>
        <w:rPr>
          <w:rFonts w:hint="eastAsia"/>
          <w:b/>
          <w:bCs/>
        </w:rPr>
        <w:t>【警訊</w:t>
      </w:r>
      <w:r>
        <w:rPr>
          <w:b/>
          <w:bCs/>
        </w:rPr>
        <w:t>/</w:t>
      </w:r>
      <w:r>
        <w:rPr>
          <w:rFonts w:hint="eastAsia"/>
          <w:b/>
          <w:bCs/>
        </w:rPr>
        <w:t>禁忌】</w:t>
      </w:r>
    </w:p>
    <w:p w14:paraId="01CF4E2B" w14:textId="77777777" w:rsidR="00715578" w:rsidRDefault="00715578" w:rsidP="00715578">
      <w:r>
        <w:rPr>
          <w:rFonts w:hint="eastAsia"/>
        </w:rPr>
        <w:t>低血糖徵兆包含嘔吐、無力、共濟失調（走路不穩）、癲癇發作、意識喪失；肝衰竭則可能於</w:t>
      </w:r>
      <w:r>
        <w:t>1-3</w:t>
      </w:r>
      <w:r>
        <w:rPr>
          <w:rFonts w:hint="eastAsia"/>
        </w:rPr>
        <w:t>天後才出現，包含黃疸、出血傾向等。症狀可能在攝入後</w:t>
      </w:r>
      <w:r>
        <w:t>30</w:t>
      </w:r>
      <w:r>
        <w:rPr>
          <w:rFonts w:hint="eastAsia"/>
        </w:rPr>
        <w:t>分鐘內就快速出現。</w:t>
      </w:r>
    </w:p>
    <w:p w14:paraId="08F68A3C" w14:textId="77777777" w:rsidR="00715578" w:rsidRDefault="00715578" w:rsidP="00715578">
      <w:r>
        <w:rPr>
          <w:rFonts w:hint="eastAsia"/>
          <w:b/>
          <w:bCs/>
        </w:rPr>
        <w:t>【何時該送急診】</w:t>
      </w:r>
    </w:p>
    <w:p w14:paraId="7521E5A1" w14:textId="77777777" w:rsidR="00715578" w:rsidRDefault="00715578" w:rsidP="00715578">
      <w:r>
        <w:rPr>
          <w:rFonts w:hint="eastAsia"/>
        </w:rPr>
        <w:t>誤食含木糖醇產品屬於高度緊急狀況，應立即送急診，即使當下無症狀也不可掉以輕心。</w:t>
      </w:r>
    </w:p>
    <w:p w14:paraId="30734D69" w14:textId="77777777" w:rsidR="00715578" w:rsidRDefault="00715578" w:rsidP="00715578">
      <w:r>
        <w:rPr>
          <w:rFonts w:hint="eastAsia"/>
          <w:b/>
          <w:bCs/>
        </w:rPr>
        <w:t>【資料來源】</w:t>
      </w:r>
    </w:p>
    <w:p w14:paraId="526D907B" w14:textId="77777777" w:rsidR="00715578" w:rsidRDefault="00715578" w:rsidP="00715578">
      <w:r>
        <w:t>Pet Poison Helpline Top 10 Dog Poisons</w:t>
      </w:r>
    </w:p>
    <w:p w14:paraId="504CA8A2" w14:textId="77777777" w:rsidR="00715578" w:rsidRDefault="00715578" w:rsidP="00715578"/>
    <w:p w14:paraId="27EE228C" w14:textId="77777777" w:rsidR="00715578" w:rsidRDefault="00715578" w:rsidP="00715578">
      <w:pPr>
        <w:pStyle w:val="1"/>
      </w:pPr>
      <w:r>
        <w:rPr>
          <w:rFonts w:ascii="微軟正黑體" w:eastAsia="微軟正黑體" w:hAnsi="微軟正黑體" w:cs="微軟正黑體" w:hint="eastAsia"/>
        </w:rPr>
        <w:t>洋蔥、大蒜與蔥屬植物中毒</w:t>
      </w:r>
    </w:p>
    <w:p w14:paraId="75B02A93" w14:textId="77777777" w:rsidR="00715578" w:rsidRDefault="00715578" w:rsidP="00715578">
      <w:r>
        <w:rPr>
          <w:rFonts w:hint="eastAsia"/>
          <w:b/>
          <w:bCs/>
        </w:rPr>
        <w:t>【適用物種】</w:t>
      </w:r>
    </w:p>
    <w:p w14:paraId="025E41D1" w14:textId="77777777" w:rsidR="00715578" w:rsidRDefault="00715578" w:rsidP="00715578">
      <w:r>
        <w:rPr>
          <w:rFonts w:hint="eastAsia"/>
        </w:rPr>
        <w:t>犬貓通用（貓對此類物質更敏感）</w:t>
      </w:r>
    </w:p>
    <w:p w14:paraId="750F9E81" w14:textId="77777777" w:rsidR="00715578" w:rsidRDefault="00715578" w:rsidP="00715578">
      <w:r>
        <w:rPr>
          <w:rFonts w:hint="eastAsia"/>
          <w:b/>
          <w:bCs/>
        </w:rPr>
        <w:t>【說明</w:t>
      </w:r>
      <w:r>
        <w:rPr>
          <w:b/>
          <w:bCs/>
        </w:rPr>
        <w:t>/</w:t>
      </w:r>
      <w:r>
        <w:rPr>
          <w:rFonts w:hint="eastAsia"/>
          <w:b/>
          <w:bCs/>
        </w:rPr>
        <w:t>居家處理】</w:t>
      </w:r>
    </w:p>
    <w:p w14:paraId="7340A1D0" w14:textId="77777777" w:rsidR="00715578" w:rsidRDefault="00715578" w:rsidP="00715578">
      <w:r>
        <w:rPr>
          <w:rFonts w:hint="eastAsia"/>
        </w:rPr>
        <w:t>洋蔥、大蒜、韭菜、蔥等蔥屬植物（無論生食、煮熟、粉末或調味料型態）含有可破壞紅血球的化合物，可能導致溶血性貧血。應避免給予任何含蔥屬成分的人類食物或調味過的剩菜。</w:t>
      </w:r>
    </w:p>
    <w:p w14:paraId="118CAF83" w14:textId="77777777" w:rsidR="00715578" w:rsidRDefault="00715578" w:rsidP="00715578">
      <w:r>
        <w:rPr>
          <w:rFonts w:hint="eastAsia"/>
          <w:b/>
          <w:bCs/>
        </w:rPr>
        <w:t>【警訊</w:t>
      </w:r>
      <w:r>
        <w:rPr>
          <w:b/>
          <w:bCs/>
        </w:rPr>
        <w:t>/</w:t>
      </w:r>
      <w:r>
        <w:rPr>
          <w:rFonts w:hint="eastAsia"/>
          <w:b/>
          <w:bCs/>
        </w:rPr>
        <w:t>禁忌】</w:t>
      </w:r>
    </w:p>
    <w:p w14:paraId="5D35ED4F" w14:textId="77777777" w:rsidR="00715578" w:rsidRDefault="00715578" w:rsidP="00715578">
      <w:r>
        <w:rPr>
          <w:rFonts w:hint="eastAsia"/>
        </w:rPr>
        <w:t>中毒徵兆包括嘔吐、腹瀉、活力下降、呼吸急促、牙齦蒼白或發黃、尿液顏色變深（紅棕色），徵兆可能在攝入後數天才明顯出現。</w:t>
      </w:r>
    </w:p>
    <w:p w14:paraId="78DDDCCB" w14:textId="77777777" w:rsidR="00715578" w:rsidRDefault="00715578" w:rsidP="00715578">
      <w:r>
        <w:rPr>
          <w:rFonts w:hint="eastAsia"/>
          <w:b/>
          <w:bCs/>
        </w:rPr>
        <w:t>【何時該送急診】</w:t>
      </w:r>
    </w:p>
    <w:p w14:paraId="726C4391" w14:textId="77777777" w:rsidR="00715578" w:rsidRDefault="00715578" w:rsidP="00715578">
      <w:r>
        <w:rPr>
          <w:rFonts w:hint="eastAsia"/>
        </w:rPr>
        <w:t>大量誤食或反覆少量長期攝取後出現前述貧血徵兆時，應儘速就醫抽血檢查紅血球狀況。</w:t>
      </w:r>
    </w:p>
    <w:p w14:paraId="3E68FA34" w14:textId="77777777" w:rsidR="00715578" w:rsidRDefault="00715578" w:rsidP="00715578">
      <w:r>
        <w:rPr>
          <w:rFonts w:hint="eastAsia"/>
          <w:b/>
          <w:bCs/>
        </w:rPr>
        <w:t>【資料來源】</w:t>
      </w:r>
    </w:p>
    <w:p w14:paraId="5C535F5A" w14:textId="77777777" w:rsidR="00715578" w:rsidRDefault="00715578" w:rsidP="00715578">
      <w:r>
        <w:t>Pet Poison Helpline Top 10 Dog Poisons</w:t>
      </w:r>
      <w:r>
        <w:rPr>
          <w:rFonts w:hint="eastAsia"/>
        </w:rPr>
        <w:t>；</w:t>
      </w:r>
      <w:r>
        <w:t>ASPCA People Foods to Avoid Feeding Your Pets</w:t>
      </w:r>
    </w:p>
    <w:p w14:paraId="057DDDF6" w14:textId="77777777" w:rsidR="00715578" w:rsidRDefault="00715578" w:rsidP="00715578"/>
    <w:p w14:paraId="48B8C6D0" w14:textId="77777777" w:rsidR="00715578" w:rsidRDefault="00715578" w:rsidP="00715578">
      <w:pPr>
        <w:pStyle w:val="1"/>
      </w:pPr>
      <w:r>
        <w:rPr>
          <w:rFonts w:ascii="微軟正黑體" w:eastAsia="微軟正黑體" w:hAnsi="微軟正黑體" w:cs="微軟正黑體" w:hint="eastAsia"/>
        </w:rPr>
        <w:t>非固醇類消炎止痛藥（</w:t>
      </w:r>
      <w:r>
        <w:t>NSAIDs</w:t>
      </w:r>
      <w:r>
        <w:rPr>
          <w:rFonts w:ascii="微軟正黑體" w:eastAsia="微軟正黑體" w:hAnsi="微軟正黑體" w:cs="微軟正黑體" w:hint="eastAsia"/>
        </w:rPr>
        <w:t>，如布洛芬、</w:t>
      </w:r>
      <w:r>
        <w:t>Carprofen</w:t>
      </w:r>
      <w:r>
        <w:rPr>
          <w:rFonts w:ascii="微軟正黑體" w:eastAsia="微軟正黑體" w:hAnsi="微軟正黑體" w:cs="微軟正黑體" w:hint="eastAsia"/>
        </w:rPr>
        <w:t>過量）中毒</w:t>
      </w:r>
    </w:p>
    <w:p w14:paraId="73AFE5FD" w14:textId="77777777" w:rsidR="00715578" w:rsidRDefault="00715578" w:rsidP="00715578">
      <w:r>
        <w:rPr>
          <w:rFonts w:hint="eastAsia"/>
          <w:b/>
          <w:bCs/>
        </w:rPr>
        <w:t>【適用物種】</w:t>
      </w:r>
    </w:p>
    <w:p w14:paraId="3E16FF3D" w14:textId="77777777" w:rsidR="00715578" w:rsidRDefault="00715578" w:rsidP="00715578">
      <w:r>
        <w:rPr>
          <w:rFonts w:hint="eastAsia"/>
        </w:rPr>
        <w:lastRenderedPageBreak/>
        <w:t>犬貓通用</w:t>
      </w:r>
    </w:p>
    <w:p w14:paraId="134AA965" w14:textId="77777777" w:rsidR="00715578" w:rsidRDefault="00715578" w:rsidP="00715578">
      <w:r>
        <w:rPr>
          <w:rFonts w:hint="eastAsia"/>
          <w:b/>
          <w:bCs/>
        </w:rPr>
        <w:t>【說明</w:t>
      </w:r>
      <w:r>
        <w:rPr>
          <w:b/>
          <w:bCs/>
        </w:rPr>
        <w:t>/</w:t>
      </w:r>
      <w:r>
        <w:rPr>
          <w:rFonts w:hint="eastAsia"/>
          <w:b/>
          <w:bCs/>
        </w:rPr>
        <w:t>居家處理】</w:t>
      </w:r>
    </w:p>
    <w:p w14:paraId="32514030" w14:textId="77777777" w:rsidR="00715578" w:rsidRDefault="00715578" w:rsidP="00715578">
      <w:r>
        <w:rPr>
          <w:rFonts w:hint="eastAsia"/>
        </w:rPr>
        <w:t>人用止痛藥如布洛芬（</w:t>
      </w:r>
      <w:r>
        <w:t>Ibuprofen</w:t>
      </w:r>
      <w:r>
        <w:rPr>
          <w:rFonts w:hint="eastAsia"/>
        </w:rPr>
        <w:t>）、乙醯胺酚（</w:t>
      </w:r>
      <w:r>
        <w:t>Acetaminophen</w:t>
      </w:r>
      <w:r>
        <w:rPr>
          <w:rFonts w:hint="eastAsia"/>
        </w:rPr>
        <w:t>）對犬貓具高度毒性，即使是獸醫用非固醇類消炎藥（如</w:t>
      </w:r>
      <w:r>
        <w:t>Carprofen</w:t>
      </w:r>
      <w:r>
        <w:rPr>
          <w:rFonts w:hint="eastAsia"/>
        </w:rPr>
        <w:t>）過量也會造成中毒。切勿自行以人用止痛藥為寵物止痛，寵物專用藥物亦須嚴格按獸醫師處方劑量給予。</w:t>
      </w:r>
    </w:p>
    <w:p w14:paraId="721849A0" w14:textId="77777777" w:rsidR="00715578" w:rsidRDefault="00715578" w:rsidP="00715578">
      <w:r>
        <w:rPr>
          <w:rFonts w:hint="eastAsia"/>
          <w:b/>
          <w:bCs/>
        </w:rPr>
        <w:t>【警訊</w:t>
      </w:r>
      <w:r>
        <w:rPr>
          <w:b/>
          <w:bCs/>
        </w:rPr>
        <w:t>/</w:t>
      </w:r>
      <w:r>
        <w:rPr>
          <w:rFonts w:hint="eastAsia"/>
          <w:b/>
          <w:bCs/>
        </w:rPr>
        <w:t>禁忌】</w:t>
      </w:r>
    </w:p>
    <w:p w14:paraId="28CD7750" w14:textId="77777777" w:rsidR="00715578" w:rsidRDefault="00715578" w:rsidP="00715578">
      <w:r>
        <w:rPr>
          <w:rFonts w:hint="eastAsia"/>
        </w:rPr>
        <w:t>中毒徵兆包括嘔吐（可能帶血）、食慾不振、黑便或血便、腹痛、精神沉鬱，嚴重時導致腸胃道潰瘍、急性腎衰竭；貓對乙醯胺酚極度敏感，可能導致高鐵血紅蛋白血症與肝衰竭而致命。</w:t>
      </w:r>
    </w:p>
    <w:p w14:paraId="6D66F906" w14:textId="77777777" w:rsidR="00715578" w:rsidRDefault="00715578" w:rsidP="00715578">
      <w:r>
        <w:rPr>
          <w:rFonts w:hint="eastAsia"/>
          <w:b/>
          <w:bCs/>
        </w:rPr>
        <w:t>【何時該送急診】</w:t>
      </w:r>
    </w:p>
    <w:p w14:paraId="226C4787" w14:textId="77777777" w:rsidR="00715578" w:rsidRDefault="00715578" w:rsidP="00715578">
      <w:r>
        <w:rPr>
          <w:rFonts w:hint="eastAsia"/>
        </w:rPr>
        <w:t>只要誤食人用止痛藥或寵物藥物過量，無論份量多寡都應立即送急診處置。</w:t>
      </w:r>
    </w:p>
    <w:p w14:paraId="2F00D2B2" w14:textId="77777777" w:rsidR="00715578" w:rsidRDefault="00715578" w:rsidP="00715578">
      <w:r>
        <w:rPr>
          <w:rFonts w:hint="eastAsia"/>
          <w:b/>
          <w:bCs/>
        </w:rPr>
        <w:t>【資料來源】</w:t>
      </w:r>
    </w:p>
    <w:p w14:paraId="4D9FC989" w14:textId="77777777" w:rsidR="00715578" w:rsidRDefault="00715578" w:rsidP="00715578">
      <w:r>
        <w:t>Pet Poison Helpline Top 10 Dog Poisons</w:t>
      </w:r>
    </w:p>
    <w:p w14:paraId="06036291" w14:textId="77777777" w:rsidR="00715578" w:rsidRDefault="00715578" w:rsidP="00715578"/>
    <w:p w14:paraId="4AE90754" w14:textId="77777777" w:rsidR="00715578" w:rsidRDefault="00715578" w:rsidP="00715578">
      <w:pPr>
        <w:pStyle w:val="1"/>
      </w:pPr>
      <w:r>
        <w:rPr>
          <w:rFonts w:ascii="微軟正黑體" w:eastAsia="微軟正黑體" w:hAnsi="微軟正黑體" w:cs="微軟正黑體" w:hint="eastAsia"/>
        </w:rPr>
        <w:t>滅鼠藥（抗凝血性殺鼠劑、溴敵隆</w:t>
      </w:r>
      <w:r>
        <w:t>Bromethalin</w:t>
      </w:r>
      <w:r>
        <w:rPr>
          <w:rFonts w:ascii="微軟正黑體" w:eastAsia="微軟正黑體" w:hAnsi="微軟正黑體" w:cs="微軟正黑體" w:hint="eastAsia"/>
        </w:rPr>
        <w:t>等）中毒</w:t>
      </w:r>
    </w:p>
    <w:p w14:paraId="68CAF343" w14:textId="77777777" w:rsidR="00715578" w:rsidRDefault="00715578" w:rsidP="00715578">
      <w:r>
        <w:rPr>
          <w:rFonts w:hint="eastAsia"/>
          <w:b/>
          <w:bCs/>
        </w:rPr>
        <w:t>【適用物種】</w:t>
      </w:r>
    </w:p>
    <w:p w14:paraId="4CE331B2" w14:textId="77777777" w:rsidR="00715578" w:rsidRDefault="00715578" w:rsidP="00715578">
      <w:r>
        <w:rPr>
          <w:rFonts w:hint="eastAsia"/>
        </w:rPr>
        <w:t>犬貓通用</w:t>
      </w:r>
    </w:p>
    <w:p w14:paraId="42F66A22" w14:textId="77777777" w:rsidR="00715578" w:rsidRDefault="00715578" w:rsidP="00715578">
      <w:r>
        <w:rPr>
          <w:rFonts w:hint="eastAsia"/>
          <w:b/>
          <w:bCs/>
        </w:rPr>
        <w:t>【說明</w:t>
      </w:r>
      <w:r>
        <w:rPr>
          <w:b/>
          <w:bCs/>
        </w:rPr>
        <w:t>/</w:t>
      </w:r>
      <w:r>
        <w:rPr>
          <w:rFonts w:hint="eastAsia"/>
          <w:b/>
          <w:bCs/>
        </w:rPr>
        <w:t>居家處理】</w:t>
      </w:r>
    </w:p>
    <w:p w14:paraId="0252667C" w14:textId="77777777" w:rsidR="00715578" w:rsidRDefault="00715578" w:rsidP="00715578">
      <w:r>
        <w:rPr>
          <w:rFonts w:hint="eastAsia"/>
        </w:rPr>
        <w:t>滅鼠藥種類多樣，常見的抗凝血性殺鼠劑會干擾凝血功能導致內出血；溴敵隆（</w:t>
      </w:r>
      <w:r>
        <w:t>Bromethalin</w:t>
      </w:r>
      <w:r>
        <w:rPr>
          <w:rFonts w:hint="eastAsia"/>
        </w:rPr>
        <w:t>）則作用於神經系統。誤食後應保留包裝以確認成分，儘速就醫，獸醫師會依成分種類採取不同解毒與支持療法（如維生素</w:t>
      </w:r>
      <w:r>
        <w:t>K1</w:t>
      </w:r>
      <w:r>
        <w:rPr>
          <w:rFonts w:hint="eastAsia"/>
        </w:rPr>
        <w:t>治療抗凝血劑中毒）。</w:t>
      </w:r>
    </w:p>
    <w:p w14:paraId="2E324524" w14:textId="77777777" w:rsidR="00715578" w:rsidRDefault="00715578" w:rsidP="00715578">
      <w:r>
        <w:rPr>
          <w:rFonts w:hint="eastAsia"/>
          <w:b/>
          <w:bCs/>
        </w:rPr>
        <w:t>【警訊</w:t>
      </w:r>
      <w:r>
        <w:rPr>
          <w:b/>
          <w:bCs/>
        </w:rPr>
        <w:t>/</w:t>
      </w:r>
      <w:r>
        <w:rPr>
          <w:rFonts w:hint="eastAsia"/>
          <w:b/>
          <w:bCs/>
        </w:rPr>
        <w:t>禁忌】</w:t>
      </w:r>
    </w:p>
    <w:p w14:paraId="5993425B" w14:textId="77777777" w:rsidR="00715578" w:rsidRDefault="00715578" w:rsidP="00715578">
      <w:r>
        <w:rPr>
          <w:rFonts w:hint="eastAsia"/>
        </w:rPr>
        <w:t>抗凝血劑中毒徵兆：牙齦蒼白、虛弱、呼吸困難、皮下瘀血或血腫、流鼻血、血尿血便，症狀可能延遲數天才出現。溴敵隆中毒徵兆：震顫、癲癇、後肢無力、意識改變，可能快速惡化。</w:t>
      </w:r>
    </w:p>
    <w:p w14:paraId="01658A75" w14:textId="77777777" w:rsidR="00715578" w:rsidRDefault="00715578" w:rsidP="00715578">
      <w:r>
        <w:rPr>
          <w:rFonts w:hint="eastAsia"/>
          <w:b/>
          <w:bCs/>
        </w:rPr>
        <w:t>【何時該送急診】</w:t>
      </w:r>
    </w:p>
    <w:p w14:paraId="2F7D6579" w14:textId="77777777" w:rsidR="00715578" w:rsidRDefault="00715578" w:rsidP="00715578">
      <w:r>
        <w:rPr>
          <w:rFonts w:hint="eastAsia"/>
        </w:rPr>
        <w:t>誤食任何滅鼠藥產品均屬緊急狀況，須立即送醫，即使當下無症狀也應處置以預防後續中毒。</w:t>
      </w:r>
    </w:p>
    <w:p w14:paraId="78AAAAEC" w14:textId="77777777" w:rsidR="00715578" w:rsidRDefault="00715578" w:rsidP="00715578">
      <w:r>
        <w:rPr>
          <w:rFonts w:hint="eastAsia"/>
          <w:b/>
          <w:bCs/>
        </w:rPr>
        <w:t>【資料來源】</w:t>
      </w:r>
    </w:p>
    <w:p w14:paraId="466C0E84" w14:textId="77777777" w:rsidR="00715578" w:rsidRDefault="00715578" w:rsidP="00715578">
      <w:r>
        <w:t>Pet Poison Helpline Top 10 Dog Poisons</w:t>
      </w:r>
    </w:p>
    <w:p w14:paraId="3A75BA0A" w14:textId="77777777" w:rsidR="00715578" w:rsidRDefault="00715578" w:rsidP="00715578"/>
    <w:p w14:paraId="516EF48A" w14:textId="77777777" w:rsidR="00715578" w:rsidRDefault="00715578" w:rsidP="00715578">
      <w:pPr>
        <w:pStyle w:val="1"/>
      </w:pPr>
      <w:r>
        <w:rPr>
          <w:rFonts w:ascii="微軟正黑體" w:eastAsia="微軟正黑體" w:hAnsi="微軟正黑體" w:cs="微軟正黑體" w:hint="eastAsia"/>
        </w:rPr>
        <w:t>維生素</w:t>
      </w:r>
      <w:r>
        <w:t>D3</w:t>
      </w:r>
      <w:r>
        <w:rPr>
          <w:rFonts w:ascii="微軟正黑體" w:eastAsia="微軟正黑體" w:hAnsi="微軟正黑體" w:cs="微軟正黑體" w:hint="eastAsia"/>
        </w:rPr>
        <w:t>過量中毒（含滅鼠藥、保健品、乾癬藥膏）</w:t>
      </w:r>
    </w:p>
    <w:p w14:paraId="28A822FB" w14:textId="77777777" w:rsidR="00715578" w:rsidRDefault="00715578" w:rsidP="00715578">
      <w:r>
        <w:rPr>
          <w:rFonts w:hint="eastAsia"/>
          <w:b/>
          <w:bCs/>
        </w:rPr>
        <w:t>【適用物種】</w:t>
      </w:r>
    </w:p>
    <w:p w14:paraId="5552D0A6" w14:textId="77777777" w:rsidR="00715578" w:rsidRDefault="00715578" w:rsidP="00715578">
      <w:r>
        <w:rPr>
          <w:rFonts w:hint="eastAsia"/>
        </w:rPr>
        <w:t>犬貓通用</w:t>
      </w:r>
    </w:p>
    <w:p w14:paraId="651B457F" w14:textId="77777777" w:rsidR="00715578" w:rsidRDefault="00715578" w:rsidP="00715578">
      <w:r>
        <w:rPr>
          <w:rFonts w:hint="eastAsia"/>
          <w:b/>
          <w:bCs/>
        </w:rPr>
        <w:t>【說明</w:t>
      </w:r>
      <w:r>
        <w:rPr>
          <w:b/>
          <w:bCs/>
        </w:rPr>
        <w:t>/</w:t>
      </w:r>
      <w:r>
        <w:rPr>
          <w:rFonts w:hint="eastAsia"/>
          <w:b/>
          <w:bCs/>
        </w:rPr>
        <w:t>居家處理】</w:t>
      </w:r>
    </w:p>
    <w:p w14:paraId="62460721" w14:textId="77777777" w:rsidR="00715578" w:rsidRDefault="00715578" w:rsidP="00715578">
      <w:r>
        <w:rPr>
          <w:rFonts w:hint="eastAsia"/>
        </w:rPr>
        <w:t>部分滅鼠藥、人用維生素</w:t>
      </w:r>
      <w:r>
        <w:t>D</w:t>
      </w:r>
      <w:r>
        <w:rPr>
          <w:rFonts w:hint="eastAsia"/>
        </w:rPr>
        <w:t>補充品及外用乾癬藥膏含高劑量維生素</w:t>
      </w:r>
      <w:r>
        <w:t>D3</w:t>
      </w:r>
      <w:r>
        <w:rPr>
          <w:rFonts w:hint="eastAsia"/>
        </w:rPr>
        <w:t>，誤食後會</w:t>
      </w:r>
      <w:r>
        <w:rPr>
          <w:rFonts w:hint="eastAsia"/>
        </w:rPr>
        <w:lastRenderedPageBreak/>
        <w:t>導致血鈣、血磷異常升高，造成組織鈣化與急性腎衰竭。應避免寵物接觸此類產品，誤食後立即就醫。</w:t>
      </w:r>
    </w:p>
    <w:p w14:paraId="338C6FB4" w14:textId="77777777" w:rsidR="00715578" w:rsidRDefault="00715578" w:rsidP="00715578">
      <w:r>
        <w:rPr>
          <w:rFonts w:hint="eastAsia"/>
          <w:b/>
          <w:bCs/>
        </w:rPr>
        <w:t>【警訊</w:t>
      </w:r>
      <w:r>
        <w:rPr>
          <w:b/>
          <w:bCs/>
        </w:rPr>
        <w:t>/</w:t>
      </w:r>
      <w:r>
        <w:rPr>
          <w:rFonts w:hint="eastAsia"/>
          <w:b/>
          <w:bCs/>
        </w:rPr>
        <w:t>禁忌】</w:t>
      </w:r>
    </w:p>
    <w:p w14:paraId="2DA629C1" w14:textId="77777777" w:rsidR="00715578" w:rsidRDefault="00715578" w:rsidP="00715578">
      <w:r>
        <w:rPr>
          <w:rFonts w:hint="eastAsia"/>
        </w:rPr>
        <w:t>中毒徵兆包含嘔吐、食慾不振、多渴多尿、精神沉鬱，症狀可能延遲</w:t>
      </w:r>
      <w:r>
        <w:t>1-2</w:t>
      </w:r>
      <w:r>
        <w:rPr>
          <w:rFonts w:hint="eastAsia"/>
        </w:rPr>
        <w:t>天出現，且腎損傷可能為不可逆。</w:t>
      </w:r>
    </w:p>
    <w:p w14:paraId="5A9C9107" w14:textId="77777777" w:rsidR="00715578" w:rsidRDefault="00715578" w:rsidP="00715578">
      <w:r>
        <w:rPr>
          <w:rFonts w:hint="eastAsia"/>
          <w:b/>
          <w:bCs/>
        </w:rPr>
        <w:t>【何時該送急診】</w:t>
      </w:r>
    </w:p>
    <w:p w14:paraId="4374910F" w14:textId="77777777" w:rsidR="00715578" w:rsidRDefault="00715578" w:rsidP="00715578">
      <w:r>
        <w:rPr>
          <w:rFonts w:hint="eastAsia"/>
        </w:rPr>
        <w:t>誤食含高劑量維生素</w:t>
      </w:r>
      <w:r>
        <w:t>D3</w:t>
      </w:r>
      <w:r>
        <w:rPr>
          <w:rFonts w:hint="eastAsia"/>
        </w:rPr>
        <w:t>之產品應立即就醫評估與血液檢查追蹤腎功能。</w:t>
      </w:r>
    </w:p>
    <w:p w14:paraId="69EDCC48" w14:textId="77777777" w:rsidR="00715578" w:rsidRDefault="00715578" w:rsidP="00715578">
      <w:r>
        <w:rPr>
          <w:rFonts w:hint="eastAsia"/>
          <w:b/>
          <w:bCs/>
        </w:rPr>
        <w:t>【資料來源】</w:t>
      </w:r>
    </w:p>
    <w:p w14:paraId="62C2CC35" w14:textId="77777777" w:rsidR="00715578" w:rsidRDefault="00715578" w:rsidP="00715578">
      <w:r>
        <w:t>Pet Poison Helpline Top 10 Dog Poisons</w:t>
      </w:r>
    </w:p>
    <w:p w14:paraId="6620F63A" w14:textId="77777777" w:rsidR="00715578" w:rsidRDefault="00715578" w:rsidP="00715578"/>
    <w:p w14:paraId="1992FB45" w14:textId="77777777" w:rsidR="00715578" w:rsidRDefault="00715578" w:rsidP="00715578">
      <w:pPr>
        <w:pStyle w:val="1"/>
      </w:pPr>
      <w:r>
        <w:rPr>
          <w:rFonts w:ascii="微軟正黑體" w:eastAsia="微軟正黑體" w:hAnsi="微軟正黑體" w:cs="微軟正黑體" w:hint="eastAsia"/>
        </w:rPr>
        <w:t>大麻（</w:t>
      </w:r>
      <w:r>
        <w:t>THC</w:t>
      </w:r>
      <w:r>
        <w:rPr>
          <w:rFonts w:ascii="微軟正黑體" w:eastAsia="微軟正黑體" w:hAnsi="微軟正黑體" w:cs="微軟正黑體" w:hint="eastAsia"/>
        </w:rPr>
        <w:t>）中毒</w:t>
      </w:r>
    </w:p>
    <w:p w14:paraId="36BE44A2" w14:textId="77777777" w:rsidR="00715578" w:rsidRDefault="00715578" w:rsidP="00715578">
      <w:r>
        <w:rPr>
          <w:rFonts w:hint="eastAsia"/>
          <w:b/>
          <w:bCs/>
        </w:rPr>
        <w:t>【適用物種】</w:t>
      </w:r>
    </w:p>
    <w:p w14:paraId="3C5BC807" w14:textId="77777777" w:rsidR="00715578" w:rsidRDefault="00715578" w:rsidP="00715578">
      <w:r>
        <w:rPr>
          <w:rFonts w:hint="eastAsia"/>
        </w:rPr>
        <w:t>犬貓通用（犬案例較常見）</w:t>
      </w:r>
    </w:p>
    <w:p w14:paraId="281591D5" w14:textId="77777777" w:rsidR="00715578" w:rsidRDefault="00715578" w:rsidP="00715578">
      <w:r>
        <w:rPr>
          <w:rFonts w:hint="eastAsia"/>
          <w:b/>
          <w:bCs/>
        </w:rPr>
        <w:t>【說明</w:t>
      </w:r>
      <w:r>
        <w:rPr>
          <w:b/>
          <w:bCs/>
        </w:rPr>
        <w:t>/</w:t>
      </w:r>
      <w:r>
        <w:rPr>
          <w:rFonts w:hint="eastAsia"/>
          <w:b/>
          <w:bCs/>
        </w:rPr>
        <w:t>居家處理】</w:t>
      </w:r>
    </w:p>
    <w:p w14:paraId="5E885153" w14:textId="77777777" w:rsidR="00715578" w:rsidRDefault="00715578" w:rsidP="00715578">
      <w:r>
        <w:rPr>
          <w:rFonts w:hint="eastAsia"/>
        </w:rPr>
        <w:t>寵物誤食含四氫大麻酚（</w:t>
      </w:r>
      <w:r>
        <w:t>THC</w:t>
      </w:r>
      <w:r>
        <w:rPr>
          <w:rFonts w:hint="eastAsia"/>
        </w:rPr>
        <w:t>）之大麻製品（含食品、油品）後可能出現中樞神經抑制症狀。應告知獸醫師實際或懷疑之接觸情形以利對症治療，多數案例經支持療法可恢復。</w:t>
      </w:r>
    </w:p>
    <w:p w14:paraId="2EA4B8CB" w14:textId="77777777" w:rsidR="00715578" w:rsidRDefault="00715578" w:rsidP="00715578">
      <w:r>
        <w:rPr>
          <w:rFonts w:hint="eastAsia"/>
          <w:b/>
          <w:bCs/>
        </w:rPr>
        <w:t>【警訊</w:t>
      </w:r>
      <w:r>
        <w:rPr>
          <w:b/>
          <w:bCs/>
        </w:rPr>
        <w:t>/</w:t>
      </w:r>
      <w:r>
        <w:rPr>
          <w:rFonts w:hint="eastAsia"/>
          <w:b/>
          <w:bCs/>
        </w:rPr>
        <w:t>禁忌】</w:t>
      </w:r>
    </w:p>
    <w:p w14:paraId="0051FCD8" w14:textId="77777777" w:rsidR="00715578" w:rsidRDefault="00715578" w:rsidP="00715578">
      <w:r>
        <w:rPr>
          <w:rFonts w:hint="eastAsia"/>
        </w:rPr>
        <w:t>中毒徵兆包括步態不穩、意識遲鈍、瞳孔放大、心跳過慢或過快、尿失禁、對聲音光線過度敏感，嚴重時可能出現昏迷。</w:t>
      </w:r>
    </w:p>
    <w:p w14:paraId="645DADAD" w14:textId="77777777" w:rsidR="00715578" w:rsidRDefault="00715578" w:rsidP="00715578">
      <w:r>
        <w:rPr>
          <w:rFonts w:hint="eastAsia"/>
          <w:b/>
          <w:bCs/>
        </w:rPr>
        <w:t>【何時該送急診】</w:t>
      </w:r>
    </w:p>
    <w:p w14:paraId="78DCC36D" w14:textId="77777777" w:rsidR="00715578" w:rsidRDefault="00715578" w:rsidP="00715578">
      <w:r>
        <w:rPr>
          <w:rFonts w:hint="eastAsia"/>
        </w:rPr>
        <w:t>出現明顯意識改變、步態嚴重不穩或心跳異常時應儘速送醫。</w:t>
      </w:r>
    </w:p>
    <w:p w14:paraId="4842254F" w14:textId="77777777" w:rsidR="00715578" w:rsidRDefault="00715578" w:rsidP="00715578">
      <w:r>
        <w:rPr>
          <w:rFonts w:hint="eastAsia"/>
          <w:b/>
          <w:bCs/>
        </w:rPr>
        <w:t>【資料來源】</w:t>
      </w:r>
    </w:p>
    <w:p w14:paraId="2C9E1327" w14:textId="77777777" w:rsidR="00715578" w:rsidRDefault="00715578" w:rsidP="00715578">
      <w:r>
        <w:t>Pet Poison Helpline Top 10 Dog Poisons</w:t>
      </w:r>
    </w:p>
    <w:p w14:paraId="475195A3" w14:textId="77777777" w:rsidR="00715578" w:rsidRDefault="00715578" w:rsidP="00715578"/>
    <w:p w14:paraId="1FE65938" w14:textId="77777777" w:rsidR="00715578" w:rsidRDefault="00715578" w:rsidP="00715578">
      <w:pPr>
        <w:pStyle w:val="1"/>
      </w:pPr>
      <w:r>
        <w:rPr>
          <w:rFonts w:ascii="微軟正黑體" w:eastAsia="微軟正黑體" w:hAnsi="微軟正黑體" w:cs="微軟正黑體" w:hint="eastAsia"/>
        </w:rPr>
        <w:t>酒精與生麵團（酵母）中毒</w:t>
      </w:r>
    </w:p>
    <w:p w14:paraId="62F98C5D" w14:textId="77777777" w:rsidR="00715578" w:rsidRDefault="00715578" w:rsidP="00715578">
      <w:r>
        <w:rPr>
          <w:rFonts w:hint="eastAsia"/>
          <w:b/>
          <w:bCs/>
        </w:rPr>
        <w:t>【適用物種】</w:t>
      </w:r>
    </w:p>
    <w:p w14:paraId="1A8AAF84" w14:textId="77777777" w:rsidR="00715578" w:rsidRDefault="00715578" w:rsidP="00715578">
      <w:r>
        <w:rPr>
          <w:rFonts w:hint="eastAsia"/>
        </w:rPr>
        <w:t>犬貓通用</w:t>
      </w:r>
    </w:p>
    <w:p w14:paraId="557C2BBA" w14:textId="77777777" w:rsidR="00715578" w:rsidRDefault="00715578" w:rsidP="00715578">
      <w:r>
        <w:rPr>
          <w:rFonts w:hint="eastAsia"/>
          <w:b/>
          <w:bCs/>
        </w:rPr>
        <w:t>【說明</w:t>
      </w:r>
      <w:r>
        <w:rPr>
          <w:b/>
          <w:bCs/>
        </w:rPr>
        <w:t>/</w:t>
      </w:r>
      <w:r>
        <w:rPr>
          <w:rFonts w:hint="eastAsia"/>
          <w:b/>
          <w:bCs/>
        </w:rPr>
        <w:t>居家處理】</w:t>
      </w:r>
    </w:p>
    <w:p w14:paraId="17A65112" w14:textId="77777777" w:rsidR="00715578" w:rsidRDefault="00715578" w:rsidP="00715578">
      <w:r>
        <w:rPr>
          <w:rFonts w:hint="eastAsia"/>
        </w:rPr>
        <w:t>含酒精飲品及未烘烤的酵母生麵團對寵物具毒性。生麵團進入胃部後會因體溫發酵膨脹，除中毒風險外亦可能造成胃擴張甚至胃扭轉的物理性危險，並持續產生酒精。應將此類食材確實收好避免寵物取食。</w:t>
      </w:r>
    </w:p>
    <w:p w14:paraId="6280D27D" w14:textId="77777777" w:rsidR="00715578" w:rsidRDefault="00715578" w:rsidP="00715578">
      <w:r>
        <w:rPr>
          <w:rFonts w:hint="eastAsia"/>
          <w:b/>
          <w:bCs/>
        </w:rPr>
        <w:t>【警訊</w:t>
      </w:r>
      <w:r>
        <w:rPr>
          <w:b/>
          <w:bCs/>
        </w:rPr>
        <w:t>/</w:t>
      </w:r>
      <w:r>
        <w:rPr>
          <w:rFonts w:hint="eastAsia"/>
          <w:b/>
          <w:bCs/>
        </w:rPr>
        <w:t>禁忌】</w:t>
      </w:r>
    </w:p>
    <w:p w14:paraId="0317F309" w14:textId="77777777" w:rsidR="00715578" w:rsidRDefault="00715578" w:rsidP="00715578">
      <w:r>
        <w:rPr>
          <w:rFonts w:hint="eastAsia"/>
        </w:rPr>
        <w:t>酒精中毒徵兆：嘔吐、共濟失調、中樞神經抑制、體溫過低、呼吸抑制；生麵團另可能造成腹部膨脹、乾嘔、腹痛等急腹症徵兆。</w:t>
      </w:r>
    </w:p>
    <w:p w14:paraId="48D349C8" w14:textId="77777777" w:rsidR="00715578" w:rsidRDefault="00715578" w:rsidP="00715578">
      <w:r>
        <w:rPr>
          <w:rFonts w:hint="eastAsia"/>
          <w:b/>
          <w:bCs/>
        </w:rPr>
        <w:t>【何時該送急診】</w:t>
      </w:r>
    </w:p>
    <w:p w14:paraId="6CC24942" w14:textId="77777777" w:rsidR="00715578" w:rsidRDefault="00715578" w:rsidP="00715578">
      <w:r>
        <w:rPr>
          <w:rFonts w:hint="eastAsia"/>
        </w:rPr>
        <w:t>誤食生麵團或酒精飲品後出現腹部膨脹、持續乾嘔或意識改變應立即送急診，可能</w:t>
      </w:r>
      <w:r>
        <w:rPr>
          <w:rFonts w:hint="eastAsia"/>
        </w:rPr>
        <w:lastRenderedPageBreak/>
        <w:t>需緊急處置胃擴張。</w:t>
      </w:r>
    </w:p>
    <w:p w14:paraId="74816461" w14:textId="77777777" w:rsidR="00715578" w:rsidRDefault="00715578" w:rsidP="00715578">
      <w:r>
        <w:rPr>
          <w:rFonts w:hint="eastAsia"/>
          <w:b/>
          <w:bCs/>
        </w:rPr>
        <w:t>【資料來源】</w:t>
      </w:r>
    </w:p>
    <w:p w14:paraId="22F4E3BD" w14:textId="77777777" w:rsidR="00715578" w:rsidRDefault="00715578" w:rsidP="00715578">
      <w:r>
        <w:t>ASPCA People Foods to Avoid Feeding Your Pets</w:t>
      </w:r>
    </w:p>
    <w:p w14:paraId="27D17EF0" w14:textId="77777777" w:rsidR="00715578" w:rsidRDefault="00715578" w:rsidP="00715578"/>
    <w:p w14:paraId="2AFF7649" w14:textId="77777777" w:rsidR="00715578" w:rsidRDefault="00715578" w:rsidP="00715578">
      <w:pPr>
        <w:pStyle w:val="1"/>
      </w:pPr>
      <w:r>
        <w:rPr>
          <w:rFonts w:ascii="微軟正黑體" w:eastAsia="微軟正黑體" w:hAnsi="微軟正黑體" w:cs="微軟正黑體" w:hint="eastAsia"/>
        </w:rPr>
        <w:t>夏威夷豆（澳洲堅果）與其他堅果</w:t>
      </w:r>
    </w:p>
    <w:p w14:paraId="256991BB" w14:textId="77777777" w:rsidR="00715578" w:rsidRDefault="00715578" w:rsidP="00715578">
      <w:r>
        <w:rPr>
          <w:rFonts w:hint="eastAsia"/>
          <w:b/>
          <w:bCs/>
        </w:rPr>
        <w:t>【適用物種】</w:t>
      </w:r>
    </w:p>
    <w:p w14:paraId="5E088A26" w14:textId="77777777" w:rsidR="00715578" w:rsidRDefault="00715578" w:rsidP="00715578">
      <w:r>
        <w:rPr>
          <w:rFonts w:hint="eastAsia"/>
        </w:rPr>
        <w:t>犬（貓案例較少見）</w:t>
      </w:r>
    </w:p>
    <w:p w14:paraId="08A8BE22" w14:textId="77777777" w:rsidR="00715578" w:rsidRDefault="00715578" w:rsidP="00715578">
      <w:r>
        <w:rPr>
          <w:rFonts w:hint="eastAsia"/>
          <w:b/>
          <w:bCs/>
        </w:rPr>
        <w:t>【說明</w:t>
      </w:r>
      <w:r>
        <w:rPr>
          <w:b/>
          <w:bCs/>
        </w:rPr>
        <w:t>/</w:t>
      </w:r>
      <w:r>
        <w:rPr>
          <w:rFonts w:hint="eastAsia"/>
          <w:b/>
          <w:bCs/>
        </w:rPr>
        <w:t>居家處理】</w:t>
      </w:r>
    </w:p>
    <w:p w14:paraId="4C92C829" w14:textId="77777777" w:rsidR="00715578" w:rsidRDefault="00715578" w:rsidP="00715578">
      <w:r>
        <w:rPr>
          <w:rFonts w:hint="eastAsia"/>
        </w:rPr>
        <w:t>夏威夷豆對犬隻具特定毒性，機制尚未完全明瞭；其他高油脂堅果（如核桃、胡桃）雖非直接中毒物質，但高脂肪含量可能誘發胰臟炎，且部分堅果可能帶有黴菌毒素風險。應避免給予任何堅果類零食。</w:t>
      </w:r>
    </w:p>
    <w:p w14:paraId="3615B45F" w14:textId="77777777" w:rsidR="00715578" w:rsidRDefault="00715578" w:rsidP="00715578">
      <w:r>
        <w:rPr>
          <w:rFonts w:hint="eastAsia"/>
          <w:b/>
          <w:bCs/>
        </w:rPr>
        <w:t>【警訊</w:t>
      </w:r>
      <w:r>
        <w:rPr>
          <w:b/>
          <w:bCs/>
        </w:rPr>
        <w:t>/</w:t>
      </w:r>
      <w:r>
        <w:rPr>
          <w:rFonts w:hint="eastAsia"/>
          <w:b/>
          <w:bCs/>
        </w:rPr>
        <w:t>禁忌】</w:t>
      </w:r>
    </w:p>
    <w:p w14:paraId="79B5746E" w14:textId="77777777" w:rsidR="00715578" w:rsidRDefault="00715578" w:rsidP="00715578">
      <w:r>
        <w:rPr>
          <w:rFonts w:hint="eastAsia"/>
        </w:rPr>
        <w:t>夏威夷豆中毒徵兆：後肢無力、顫抖、發燒、嘔吐、關節僵硬，通常在攝入後</w:t>
      </w:r>
      <w:r>
        <w:t>12</w:t>
      </w:r>
      <w:r>
        <w:rPr>
          <w:rFonts w:hint="eastAsia"/>
        </w:rPr>
        <w:t>小時內出現，多數會在</w:t>
      </w:r>
      <w:r>
        <w:t>24-48</w:t>
      </w:r>
      <w:r>
        <w:rPr>
          <w:rFonts w:hint="eastAsia"/>
        </w:rPr>
        <w:t>小時內緩解，但仍需就醫觀察。</w:t>
      </w:r>
    </w:p>
    <w:p w14:paraId="41408A96" w14:textId="77777777" w:rsidR="00715578" w:rsidRDefault="00715578" w:rsidP="00715578">
      <w:r>
        <w:rPr>
          <w:rFonts w:hint="eastAsia"/>
          <w:b/>
          <w:bCs/>
        </w:rPr>
        <w:t>【何時該送急診】</w:t>
      </w:r>
    </w:p>
    <w:p w14:paraId="64116240" w14:textId="77777777" w:rsidR="00715578" w:rsidRDefault="00715578" w:rsidP="00715578">
      <w:r>
        <w:rPr>
          <w:rFonts w:hint="eastAsia"/>
        </w:rPr>
        <w:t>出現後肢無力、顫抖或發燒時應就醫評估，並告知獸醫師誤食堅果種類與份量。</w:t>
      </w:r>
    </w:p>
    <w:p w14:paraId="09F30F37" w14:textId="77777777" w:rsidR="00715578" w:rsidRDefault="00715578" w:rsidP="00715578">
      <w:r>
        <w:rPr>
          <w:rFonts w:hint="eastAsia"/>
          <w:b/>
          <w:bCs/>
        </w:rPr>
        <w:t>【資料來源】</w:t>
      </w:r>
    </w:p>
    <w:p w14:paraId="4C9B5BEA" w14:textId="77777777" w:rsidR="00715578" w:rsidRDefault="00715578" w:rsidP="00715578">
      <w:r>
        <w:t>ASPCA People Foods to Avoid Feeding Your Pets</w:t>
      </w:r>
    </w:p>
    <w:p w14:paraId="7F21FCEA" w14:textId="77777777" w:rsidR="00715578" w:rsidRDefault="00715578" w:rsidP="00715578"/>
    <w:p w14:paraId="55F0A633" w14:textId="77777777" w:rsidR="00715578" w:rsidRDefault="00715578" w:rsidP="00715578">
      <w:pPr>
        <w:pStyle w:val="1"/>
      </w:pPr>
      <w:r>
        <w:rPr>
          <w:rFonts w:ascii="微軟正黑體" w:eastAsia="微軟正黑體" w:hAnsi="微軟正黑體" w:cs="微軟正黑體" w:hint="eastAsia"/>
        </w:rPr>
        <w:t>居家常見中毒物質速查（非食物類）</w:t>
      </w:r>
    </w:p>
    <w:p w14:paraId="0C24E2D9" w14:textId="77777777" w:rsidR="00715578" w:rsidRDefault="00715578" w:rsidP="00715578">
      <w:r>
        <w:rPr>
          <w:rFonts w:hint="eastAsia"/>
          <w:b/>
          <w:bCs/>
        </w:rPr>
        <w:t>【適用物種】</w:t>
      </w:r>
    </w:p>
    <w:p w14:paraId="7E1F5D05" w14:textId="77777777" w:rsidR="00715578" w:rsidRDefault="00715578" w:rsidP="00715578">
      <w:r>
        <w:rPr>
          <w:rFonts w:hint="eastAsia"/>
        </w:rPr>
        <w:t>犬貓通用</w:t>
      </w:r>
    </w:p>
    <w:p w14:paraId="14407FE1" w14:textId="77777777" w:rsidR="00715578" w:rsidRDefault="00715578" w:rsidP="00715578">
      <w:r>
        <w:rPr>
          <w:rFonts w:hint="eastAsia"/>
          <w:b/>
          <w:bCs/>
        </w:rPr>
        <w:t>【說明</w:t>
      </w:r>
      <w:r>
        <w:rPr>
          <w:b/>
          <w:bCs/>
        </w:rPr>
        <w:t>/</w:t>
      </w:r>
      <w:r>
        <w:rPr>
          <w:rFonts w:hint="eastAsia"/>
          <w:b/>
          <w:bCs/>
        </w:rPr>
        <w:t>居家處理】</w:t>
      </w:r>
    </w:p>
    <w:p w14:paraId="0976A658" w14:textId="77777777" w:rsidR="00715578" w:rsidRDefault="00715578" w:rsidP="00715578">
      <w:r>
        <w:rPr>
          <w:rFonts w:hint="eastAsia"/>
        </w:rPr>
        <w:t>除食物外，居家常見的中毒物質尚包含：人用及動物用藥物（止痛藥、抗憂鬱藥、心血管用藥等）、防凍劑（乙二醇，氣味甜易誘使寵物舔食，毒性極高）、清潔用品與消毒劑、殺蟲劑與除草劑、部分室內外觀賞植物（如百合對貓具致命腎毒性）、人類保健食品（含鐵補充劑等）、香菸與尼古丁製品。應將上述物品確實收納於寵物無法觸及之處。</w:t>
      </w:r>
    </w:p>
    <w:p w14:paraId="27D83C03" w14:textId="77777777" w:rsidR="00715578" w:rsidRDefault="00715578" w:rsidP="00715578">
      <w:r>
        <w:rPr>
          <w:rFonts w:hint="eastAsia"/>
          <w:b/>
          <w:bCs/>
        </w:rPr>
        <w:t>【警訊</w:t>
      </w:r>
      <w:r>
        <w:rPr>
          <w:b/>
          <w:bCs/>
        </w:rPr>
        <w:t>/</w:t>
      </w:r>
      <w:r>
        <w:rPr>
          <w:rFonts w:hint="eastAsia"/>
          <w:b/>
          <w:bCs/>
        </w:rPr>
        <w:t>禁忌】</w:t>
      </w:r>
    </w:p>
    <w:p w14:paraId="2D8301DA" w14:textId="77777777" w:rsidR="00715578" w:rsidRDefault="00715578" w:rsidP="00715578">
      <w:r>
        <w:rPr>
          <w:rFonts w:hint="eastAsia"/>
        </w:rPr>
        <w:t>不同毒物徵兆差異極大，防凍劑中毒初期可能出現類似醉酒的步態不穩，之後快速進展為急性腎衰竭；百合對貓咪僅需舔舐花粉或飲用花瓶水即可致命腎衰竭。</w:t>
      </w:r>
    </w:p>
    <w:p w14:paraId="15EADBF8" w14:textId="77777777" w:rsidR="00715578" w:rsidRDefault="00715578" w:rsidP="00715578">
      <w:r>
        <w:rPr>
          <w:rFonts w:hint="eastAsia"/>
          <w:b/>
          <w:bCs/>
        </w:rPr>
        <w:t>【何時該送急診】</w:t>
      </w:r>
    </w:p>
    <w:p w14:paraId="6E056F6A" w14:textId="77777777" w:rsidR="00715578" w:rsidRDefault="00715578" w:rsidP="00715578">
      <w:r>
        <w:rPr>
          <w:rFonts w:hint="eastAsia"/>
        </w:rPr>
        <w:t>任何懷疑接觸上述物質的情形都應視為緊急狀況，立即聯繫獸醫院或動物毒物防治專線，防凍劑與百合中毒尤其需要把握治療黃金時間。</w:t>
      </w:r>
    </w:p>
    <w:p w14:paraId="619029CB" w14:textId="77777777" w:rsidR="00715578" w:rsidRDefault="00715578" w:rsidP="00715578">
      <w:r>
        <w:rPr>
          <w:rFonts w:hint="eastAsia"/>
          <w:b/>
          <w:bCs/>
        </w:rPr>
        <w:t>【資料來源】</w:t>
      </w:r>
    </w:p>
    <w:p w14:paraId="72A04D59" w14:textId="77777777" w:rsidR="00715578" w:rsidRDefault="00715578" w:rsidP="00715578">
      <w:r>
        <w:t>ASPCA Animal Poison Control Center</w:t>
      </w:r>
      <w:r>
        <w:rPr>
          <w:rFonts w:hint="eastAsia"/>
        </w:rPr>
        <w:t>；</w:t>
      </w:r>
      <w:r>
        <w:t>Pet Poison Helpline</w:t>
      </w:r>
    </w:p>
    <w:p w14:paraId="0AC45229" w14:textId="77777777" w:rsidR="00715578" w:rsidRDefault="00715578" w:rsidP="00715578"/>
    <w:p w14:paraId="2890A811" w14:textId="77777777" w:rsidR="00715578" w:rsidRDefault="00715578" w:rsidP="00715578">
      <w:pPr>
        <w:pStyle w:val="1"/>
      </w:pPr>
      <w:r>
        <w:rPr>
          <w:rFonts w:ascii="微軟正黑體" w:eastAsia="微軟正黑體" w:hAnsi="微軟正黑體" w:cs="微軟正黑體" w:hint="eastAsia"/>
        </w:rPr>
        <w:lastRenderedPageBreak/>
        <w:t>接近受傷寵物的安全原則</w:t>
      </w:r>
    </w:p>
    <w:p w14:paraId="508C5E5B" w14:textId="77777777" w:rsidR="00715578" w:rsidRDefault="00715578" w:rsidP="00715578">
      <w:r>
        <w:rPr>
          <w:rFonts w:hint="eastAsia"/>
          <w:b/>
          <w:bCs/>
        </w:rPr>
        <w:t>【適用物種】</w:t>
      </w:r>
    </w:p>
    <w:p w14:paraId="340C9C28" w14:textId="77777777" w:rsidR="00715578" w:rsidRDefault="00715578" w:rsidP="00715578">
      <w:r>
        <w:rPr>
          <w:rFonts w:hint="eastAsia"/>
        </w:rPr>
        <w:t>犬貓通用</w:t>
      </w:r>
    </w:p>
    <w:p w14:paraId="62CF6EDD" w14:textId="77777777" w:rsidR="00715578" w:rsidRDefault="00715578" w:rsidP="00715578">
      <w:r>
        <w:rPr>
          <w:rFonts w:hint="eastAsia"/>
          <w:b/>
          <w:bCs/>
        </w:rPr>
        <w:t>【說明</w:t>
      </w:r>
      <w:r>
        <w:rPr>
          <w:b/>
          <w:bCs/>
        </w:rPr>
        <w:t>/</w:t>
      </w:r>
      <w:r>
        <w:rPr>
          <w:rFonts w:hint="eastAsia"/>
          <w:b/>
          <w:bCs/>
        </w:rPr>
        <w:t>居家處理】</w:t>
      </w:r>
    </w:p>
    <w:p w14:paraId="4ADD074D" w14:textId="77777777" w:rsidR="00715578" w:rsidRDefault="00715578" w:rsidP="00715578">
      <w:r>
        <w:rPr>
          <w:rFonts w:hint="eastAsia"/>
        </w:rPr>
        <w:t>受傷或疼痛的寵物即使平時溫馴，也可能因恐懼或疼痛而咬人抓人。接近前應放慢動作、輕聲說話；若情況安全，可用毛巾、繃帶或布條輕輕綁住口吻部（犬）作為臨時口罩以防咬傷，但如寵物出現嘔吐、呼吸困難或短吻犬種，則不可綁口吻部，以免阻塞呼吸。搬運時盡量使用平板、毯子或紙箱作為擔架，避免脊椎或骨折部位進一步移動。</w:t>
      </w:r>
    </w:p>
    <w:p w14:paraId="1C6DE7D9" w14:textId="77777777" w:rsidR="00715578" w:rsidRDefault="00715578" w:rsidP="00715578">
      <w:r>
        <w:rPr>
          <w:rFonts w:hint="eastAsia"/>
          <w:b/>
          <w:bCs/>
        </w:rPr>
        <w:t>【警訊</w:t>
      </w:r>
      <w:r>
        <w:rPr>
          <w:b/>
          <w:bCs/>
        </w:rPr>
        <w:t>/</w:t>
      </w:r>
      <w:r>
        <w:rPr>
          <w:rFonts w:hint="eastAsia"/>
          <w:b/>
          <w:bCs/>
        </w:rPr>
        <w:t>禁忌】</w:t>
      </w:r>
    </w:p>
    <w:p w14:paraId="3F641F43" w14:textId="77777777" w:rsidR="00715578" w:rsidRDefault="00715578" w:rsidP="00715578">
      <w:r>
        <w:rPr>
          <w:rFonts w:hint="eastAsia"/>
        </w:rPr>
        <w:t>自身安全永遠優先：先確保現場（如車禍現場）安全再接近寵物，避免因搶救寵物而自身受傷或被寵物咬傷。</w:t>
      </w:r>
    </w:p>
    <w:p w14:paraId="7F10265A" w14:textId="77777777" w:rsidR="00715578" w:rsidRDefault="00715578" w:rsidP="00715578">
      <w:r>
        <w:rPr>
          <w:rFonts w:hint="eastAsia"/>
          <w:b/>
          <w:bCs/>
        </w:rPr>
        <w:t>【何時該送急診】</w:t>
      </w:r>
    </w:p>
    <w:p w14:paraId="299C42CF" w14:textId="77777777" w:rsidR="00715578" w:rsidRDefault="00715578" w:rsidP="00715578">
      <w:r>
        <w:rPr>
          <w:rFonts w:hint="eastAsia"/>
        </w:rPr>
        <w:t>任何中重度外傷都建議先聯繫獸醫院告知即將前往，讓院方預作準備，把握黃金搶救時間。</w:t>
      </w:r>
    </w:p>
    <w:p w14:paraId="6ABBB944" w14:textId="77777777" w:rsidR="00715578" w:rsidRDefault="00715578" w:rsidP="00715578">
      <w:r>
        <w:rPr>
          <w:rFonts w:hint="eastAsia"/>
          <w:b/>
          <w:bCs/>
        </w:rPr>
        <w:t>【資料來源】</w:t>
      </w:r>
    </w:p>
    <w:p w14:paraId="3EBF5D24" w14:textId="77777777" w:rsidR="00715578" w:rsidRDefault="00715578" w:rsidP="00715578">
      <w:r>
        <w:t>AVMA First Aid Tips for Pet Owners (https://www.avma.org/resources-tools/pet-owners/emergencycare/first-aid-tips-pet-owners)</w:t>
      </w:r>
    </w:p>
    <w:p w14:paraId="4E64F615" w14:textId="77777777" w:rsidR="00715578" w:rsidRDefault="00715578" w:rsidP="00715578"/>
    <w:p w14:paraId="124172D3" w14:textId="77777777" w:rsidR="00715578" w:rsidRDefault="00715578" w:rsidP="00715578">
      <w:pPr>
        <w:pStyle w:val="1"/>
      </w:pPr>
      <w:r>
        <w:rPr>
          <w:rFonts w:ascii="微軟正黑體" w:eastAsia="微軟正黑體" w:hAnsi="微軟正黑體" w:cs="微軟正黑體" w:hint="eastAsia"/>
        </w:rPr>
        <w:t>骨折的居家判斷與臨時處理</w:t>
      </w:r>
    </w:p>
    <w:p w14:paraId="73DED168" w14:textId="77777777" w:rsidR="00715578" w:rsidRDefault="00715578" w:rsidP="00715578">
      <w:r>
        <w:rPr>
          <w:rFonts w:hint="eastAsia"/>
          <w:b/>
          <w:bCs/>
        </w:rPr>
        <w:t>【適用物種】</w:t>
      </w:r>
    </w:p>
    <w:p w14:paraId="46146AEE" w14:textId="77777777" w:rsidR="00715578" w:rsidRDefault="00715578" w:rsidP="00715578">
      <w:r>
        <w:rPr>
          <w:rFonts w:hint="eastAsia"/>
        </w:rPr>
        <w:t>犬貓通用</w:t>
      </w:r>
    </w:p>
    <w:p w14:paraId="185718E3" w14:textId="77777777" w:rsidR="00715578" w:rsidRDefault="00715578" w:rsidP="00715578">
      <w:r>
        <w:rPr>
          <w:rFonts w:hint="eastAsia"/>
          <w:b/>
          <w:bCs/>
        </w:rPr>
        <w:t>【說明</w:t>
      </w:r>
      <w:r>
        <w:rPr>
          <w:b/>
          <w:bCs/>
        </w:rPr>
        <w:t>/</w:t>
      </w:r>
      <w:r>
        <w:rPr>
          <w:rFonts w:hint="eastAsia"/>
          <w:b/>
          <w:bCs/>
        </w:rPr>
        <w:t>居家處理】</w:t>
      </w:r>
    </w:p>
    <w:p w14:paraId="60626992" w14:textId="77777777" w:rsidR="00715578" w:rsidRDefault="00715578" w:rsidP="00715578">
      <w:r>
        <w:rPr>
          <w:rFonts w:hint="eastAsia"/>
        </w:rPr>
        <w:t>懷疑骨折時應盡量限制患肢活動，避免自行矯正或拉直骨折部位。可用毛巾或厚布包裹患肢作簡易固定，並用毯子或紙箱作為擔架整體搬運，減少脊椎與骨盆進一步位移。全程保持寵物溫暖並儘速送醫。</w:t>
      </w:r>
    </w:p>
    <w:p w14:paraId="3A78ED37" w14:textId="77777777" w:rsidR="00715578" w:rsidRDefault="00715578" w:rsidP="00715578">
      <w:r>
        <w:rPr>
          <w:rFonts w:hint="eastAsia"/>
          <w:b/>
          <w:bCs/>
        </w:rPr>
        <w:t>【警訊</w:t>
      </w:r>
      <w:r>
        <w:rPr>
          <w:b/>
          <w:bCs/>
        </w:rPr>
        <w:t>/</w:t>
      </w:r>
      <w:r>
        <w:rPr>
          <w:rFonts w:hint="eastAsia"/>
          <w:b/>
          <w:bCs/>
        </w:rPr>
        <w:t>禁忌】</w:t>
      </w:r>
    </w:p>
    <w:p w14:paraId="4C313564" w14:textId="77777777" w:rsidR="00715578" w:rsidRDefault="00715578" w:rsidP="00715578">
      <w:r>
        <w:rPr>
          <w:rFonts w:hint="eastAsia"/>
        </w:rPr>
        <w:t>常見徵兆包括患肢不敢承重、明顯變形、腫脹、患部異常活動或聽到骨擦音、劇烈疼痛反應（哀鳴、攻擊性增加）。開放性骨折（骨頭外露）風險更高，需以乾淨紗布覆蓋傷口後立即送醫。</w:t>
      </w:r>
    </w:p>
    <w:p w14:paraId="16DA1213" w14:textId="77777777" w:rsidR="00715578" w:rsidRDefault="00715578" w:rsidP="00715578">
      <w:r>
        <w:rPr>
          <w:rFonts w:hint="eastAsia"/>
          <w:b/>
          <w:bCs/>
        </w:rPr>
        <w:t>【何時該送急診】</w:t>
      </w:r>
    </w:p>
    <w:p w14:paraId="46F42716" w14:textId="77777777" w:rsidR="00715578" w:rsidRDefault="00715578" w:rsidP="00715578">
      <w:r>
        <w:rPr>
          <w:rFonts w:hint="eastAsia"/>
        </w:rPr>
        <w:t>任何懷疑骨折都須立即就醫進行</w:t>
      </w:r>
      <w:r>
        <w:t>X</w:t>
      </w:r>
      <w:r>
        <w:rPr>
          <w:rFonts w:hint="eastAsia"/>
        </w:rPr>
        <w:t>光確診與固定或手術處置，勿自行嘗試復位。</w:t>
      </w:r>
    </w:p>
    <w:p w14:paraId="1F8C5C13" w14:textId="77777777" w:rsidR="00715578" w:rsidRDefault="00715578" w:rsidP="00715578">
      <w:r>
        <w:rPr>
          <w:rFonts w:hint="eastAsia"/>
          <w:b/>
          <w:bCs/>
        </w:rPr>
        <w:t>【資料來源】</w:t>
      </w:r>
    </w:p>
    <w:p w14:paraId="66B4F9A6" w14:textId="77777777" w:rsidR="00715578" w:rsidRDefault="00715578" w:rsidP="00715578">
      <w:r>
        <w:t>AVMA First Aid Tips for Pet Owners</w:t>
      </w:r>
    </w:p>
    <w:p w14:paraId="47DA50B6" w14:textId="77777777" w:rsidR="00715578" w:rsidRDefault="00715578" w:rsidP="00715578"/>
    <w:p w14:paraId="1D57362D" w14:textId="77777777" w:rsidR="00715578" w:rsidRDefault="00715578" w:rsidP="00715578">
      <w:pPr>
        <w:pStyle w:val="1"/>
      </w:pPr>
      <w:r>
        <w:rPr>
          <w:rFonts w:ascii="微軟正黑體" w:eastAsia="微軟正黑體" w:hAnsi="微軟正黑體" w:cs="微軟正黑體" w:hint="eastAsia"/>
        </w:rPr>
        <w:lastRenderedPageBreak/>
        <w:t>外傷出血與傷口處理</w:t>
      </w:r>
    </w:p>
    <w:p w14:paraId="35C630F1" w14:textId="77777777" w:rsidR="00715578" w:rsidRDefault="00715578" w:rsidP="00715578">
      <w:r>
        <w:rPr>
          <w:rFonts w:hint="eastAsia"/>
          <w:b/>
          <w:bCs/>
        </w:rPr>
        <w:t>【適用物種】</w:t>
      </w:r>
    </w:p>
    <w:p w14:paraId="0F506A2A" w14:textId="77777777" w:rsidR="00715578" w:rsidRDefault="00715578" w:rsidP="00715578">
      <w:r>
        <w:rPr>
          <w:rFonts w:hint="eastAsia"/>
        </w:rPr>
        <w:t>犬貓通用</w:t>
      </w:r>
    </w:p>
    <w:p w14:paraId="1B059438" w14:textId="77777777" w:rsidR="00715578" w:rsidRDefault="00715578" w:rsidP="00715578">
      <w:r>
        <w:rPr>
          <w:rFonts w:hint="eastAsia"/>
          <w:b/>
          <w:bCs/>
        </w:rPr>
        <w:t>【說明</w:t>
      </w:r>
      <w:r>
        <w:rPr>
          <w:b/>
          <w:bCs/>
        </w:rPr>
        <w:t>/</w:t>
      </w:r>
      <w:r>
        <w:rPr>
          <w:rFonts w:hint="eastAsia"/>
          <w:b/>
          <w:bCs/>
        </w:rPr>
        <w:t>居家處理】</w:t>
      </w:r>
    </w:p>
    <w:p w14:paraId="4013DC58" w14:textId="77777777" w:rsidR="00715578" w:rsidRDefault="00715578" w:rsidP="00715578">
      <w:r>
        <w:rPr>
          <w:rFonts w:hint="eastAsia"/>
        </w:rPr>
        <w:t>先以乾淨紗布或毛巾直接加壓傷口止血，持續加壓至少</w:t>
      </w:r>
      <w:r>
        <w:t>3-5</w:t>
      </w:r>
      <w:r>
        <w:rPr>
          <w:rFonts w:hint="eastAsia"/>
        </w:rPr>
        <w:t>分鐘不要中途查看；若血液滲透紗布，直接在原有紗布上再疊加一層繼續加壓，不要移除已附著的紗布。若為四肢傷口且出血難以控制，可於傷口上方加壓，必要時使用止血帶作為最後手段（僅限專業指導或極端狀況，並記錄綁紮時間）。</w:t>
      </w:r>
    </w:p>
    <w:p w14:paraId="54F8F80E" w14:textId="77777777" w:rsidR="00715578" w:rsidRDefault="00715578" w:rsidP="00715578">
      <w:r>
        <w:rPr>
          <w:rFonts w:hint="eastAsia"/>
          <w:b/>
          <w:bCs/>
        </w:rPr>
        <w:t>【警訊</w:t>
      </w:r>
      <w:r>
        <w:rPr>
          <w:b/>
          <w:bCs/>
        </w:rPr>
        <w:t>/</w:t>
      </w:r>
      <w:r>
        <w:rPr>
          <w:rFonts w:hint="eastAsia"/>
          <w:b/>
          <w:bCs/>
        </w:rPr>
        <w:t>禁忌】</w:t>
      </w:r>
    </w:p>
    <w:p w14:paraId="6E5113FD" w14:textId="77777777" w:rsidR="00715578" w:rsidRDefault="00715578" w:rsidP="00715578">
      <w:r>
        <w:rPr>
          <w:rFonts w:hint="eastAsia"/>
        </w:rPr>
        <w:t>大量出血、噴射狀出血（可能傷及動脈）、傷口深可見骨骼或體腔內臟器外露，均為極度危險徵兆，需同時止血並立即送醫，途中持續加壓。</w:t>
      </w:r>
    </w:p>
    <w:p w14:paraId="3778C81F" w14:textId="77777777" w:rsidR="00715578" w:rsidRDefault="00715578" w:rsidP="00715578">
      <w:r>
        <w:rPr>
          <w:rFonts w:hint="eastAsia"/>
          <w:b/>
          <w:bCs/>
        </w:rPr>
        <w:t>【何時該送急診】</w:t>
      </w:r>
    </w:p>
    <w:p w14:paraId="2FA226CD" w14:textId="77777777" w:rsidR="00715578" w:rsidRDefault="00715578" w:rsidP="00715578">
      <w:r>
        <w:rPr>
          <w:rFonts w:hint="eastAsia"/>
        </w:rPr>
        <w:t>出血超過數分鐘無法止住、傷口深或範圍大、疑似傷及重要血管或器官，應立即送急診。</w:t>
      </w:r>
    </w:p>
    <w:p w14:paraId="7AB762A2" w14:textId="77777777" w:rsidR="00715578" w:rsidRDefault="00715578" w:rsidP="00715578">
      <w:r>
        <w:rPr>
          <w:rFonts w:hint="eastAsia"/>
          <w:b/>
          <w:bCs/>
        </w:rPr>
        <w:t>【資料來源】</w:t>
      </w:r>
    </w:p>
    <w:p w14:paraId="684FCAB9" w14:textId="77777777" w:rsidR="00715578" w:rsidRDefault="00715578" w:rsidP="00715578">
      <w:r>
        <w:t>AVMA First Aid Tips for Pet Owners</w:t>
      </w:r>
    </w:p>
    <w:p w14:paraId="58210E5F" w14:textId="77777777" w:rsidR="00715578" w:rsidRDefault="00715578" w:rsidP="00715578"/>
    <w:p w14:paraId="07313353" w14:textId="77777777" w:rsidR="00715578" w:rsidRDefault="00715578" w:rsidP="00715578">
      <w:pPr>
        <w:pStyle w:val="1"/>
      </w:pPr>
      <w:r>
        <w:rPr>
          <w:rFonts w:ascii="微軟正黑體" w:eastAsia="微軟正黑體" w:hAnsi="微軟正黑體" w:cs="微軟正黑體" w:hint="eastAsia"/>
        </w:rPr>
        <w:t>內出血徵兆辨識</w:t>
      </w:r>
    </w:p>
    <w:p w14:paraId="058A9E58" w14:textId="77777777" w:rsidR="00715578" w:rsidRDefault="00715578" w:rsidP="00715578">
      <w:r>
        <w:rPr>
          <w:rFonts w:hint="eastAsia"/>
          <w:b/>
          <w:bCs/>
        </w:rPr>
        <w:t>【適用物種】</w:t>
      </w:r>
    </w:p>
    <w:p w14:paraId="31E9495F" w14:textId="77777777" w:rsidR="00715578" w:rsidRDefault="00715578" w:rsidP="00715578">
      <w:r>
        <w:rPr>
          <w:rFonts w:hint="eastAsia"/>
        </w:rPr>
        <w:t>犬貓通用</w:t>
      </w:r>
    </w:p>
    <w:p w14:paraId="5DB08C37" w14:textId="77777777" w:rsidR="00715578" w:rsidRDefault="00715578" w:rsidP="00715578">
      <w:r>
        <w:rPr>
          <w:rFonts w:hint="eastAsia"/>
          <w:b/>
          <w:bCs/>
        </w:rPr>
        <w:t>【說明</w:t>
      </w:r>
      <w:r>
        <w:rPr>
          <w:b/>
          <w:bCs/>
        </w:rPr>
        <w:t>/</w:t>
      </w:r>
      <w:r>
        <w:rPr>
          <w:rFonts w:hint="eastAsia"/>
          <w:b/>
          <w:bCs/>
        </w:rPr>
        <w:t>居家處理】</w:t>
      </w:r>
    </w:p>
    <w:p w14:paraId="58FFF77D" w14:textId="77777777" w:rsidR="00715578" w:rsidRDefault="00715578" w:rsidP="00715578">
      <w:r>
        <w:rPr>
          <w:rFonts w:hint="eastAsia"/>
        </w:rPr>
        <w:t>內出血無法用肉眼直接看見傷口，常發生於車禍、高處墜落或鈍力外傷後，需特別留意寵物精神狀態與牙齦顏色變化。應儘速送醫進行超音波或血液檢查確認，途中盡量減少寵物活動並保暖。</w:t>
      </w:r>
    </w:p>
    <w:p w14:paraId="6EC66A9F" w14:textId="77777777" w:rsidR="00715578" w:rsidRDefault="00715578" w:rsidP="00715578">
      <w:r>
        <w:rPr>
          <w:rFonts w:hint="eastAsia"/>
          <w:b/>
          <w:bCs/>
        </w:rPr>
        <w:t>【警訊</w:t>
      </w:r>
      <w:r>
        <w:rPr>
          <w:b/>
          <w:bCs/>
        </w:rPr>
        <w:t>/</w:t>
      </w:r>
      <w:r>
        <w:rPr>
          <w:rFonts w:hint="eastAsia"/>
          <w:b/>
          <w:bCs/>
        </w:rPr>
        <w:t>禁忌】</w:t>
      </w:r>
    </w:p>
    <w:p w14:paraId="4CF54B66" w14:textId="77777777" w:rsidR="00715578" w:rsidRDefault="00715578" w:rsidP="00715578">
      <w:r>
        <w:rPr>
          <w:rFonts w:hint="eastAsia"/>
        </w:rPr>
        <w:t>徵兆包括牙齦蒼白或發白、腹部腫脹或緊繃、虛弱無力、呼吸急促、意識遲鈍、體溫偏低、心跳加快但脈搏微弱、可視黏膜出血點。這些徵兆可能在外傷後數小時才逐漸顯現。</w:t>
      </w:r>
    </w:p>
    <w:p w14:paraId="795A68C9" w14:textId="77777777" w:rsidR="00715578" w:rsidRDefault="00715578" w:rsidP="00715578">
      <w:r>
        <w:rPr>
          <w:rFonts w:hint="eastAsia"/>
          <w:b/>
          <w:bCs/>
        </w:rPr>
        <w:t>【何時該送急診】</w:t>
      </w:r>
    </w:p>
    <w:p w14:paraId="1C72D3F8" w14:textId="77777777" w:rsidR="00715578" w:rsidRDefault="00715578" w:rsidP="00715578">
      <w:r>
        <w:rPr>
          <w:rFonts w:hint="eastAsia"/>
        </w:rPr>
        <w:t>任何鈍力外傷（車禍、高墜、遭重擊）後即使外觀無明顯傷口，只要出現上述任一徵兆或精神活力下降，都應視為緊急狀況立即送醫。</w:t>
      </w:r>
    </w:p>
    <w:p w14:paraId="7C3A88C3" w14:textId="77777777" w:rsidR="00715578" w:rsidRDefault="00715578" w:rsidP="00715578">
      <w:r>
        <w:rPr>
          <w:rFonts w:hint="eastAsia"/>
          <w:b/>
          <w:bCs/>
        </w:rPr>
        <w:t>【資料來源】</w:t>
      </w:r>
    </w:p>
    <w:p w14:paraId="6C9D9F77" w14:textId="77777777" w:rsidR="00715578" w:rsidRDefault="00715578" w:rsidP="00715578">
      <w:r>
        <w:t>AVMA First Aid Tips for Pet Owners</w:t>
      </w:r>
    </w:p>
    <w:p w14:paraId="75FB9788" w14:textId="77777777" w:rsidR="00715578" w:rsidRDefault="00715578" w:rsidP="00715578"/>
    <w:p w14:paraId="4FF12D9F" w14:textId="77777777" w:rsidR="00715578" w:rsidRDefault="00715578" w:rsidP="00715578">
      <w:pPr>
        <w:pStyle w:val="1"/>
      </w:pPr>
      <w:r>
        <w:rPr>
          <w:rFonts w:ascii="微軟正黑體" w:eastAsia="微軟正黑體" w:hAnsi="微軟正黑體" w:cs="微軟正黑體" w:hint="eastAsia"/>
        </w:rPr>
        <w:t>燒燙傷處理</w:t>
      </w:r>
    </w:p>
    <w:p w14:paraId="72701848" w14:textId="77777777" w:rsidR="00715578" w:rsidRDefault="00715578" w:rsidP="00715578">
      <w:r>
        <w:rPr>
          <w:rFonts w:hint="eastAsia"/>
          <w:b/>
          <w:bCs/>
        </w:rPr>
        <w:t>【適用物種】</w:t>
      </w:r>
    </w:p>
    <w:p w14:paraId="51607518" w14:textId="77777777" w:rsidR="00715578" w:rsidRDefault="00715578" w:rsidP="00715578">
      <w:r>
        <w:rPr>
          <w:rFonts w:hint="eastAsia"/>
        </w:rPr>
        <w:lastRenderedPageBreak/>
        <w:t>犬貓通用</w:t>
      </w:r>
    </w:p>
    <w:p w14:paraId="7C790C22" w14:textId="77777777" w:rsidR="00715578" w:rsidRDefault="00715578" w:rsidP="00715578">
      <w:r>
        <w:rPr>
          <w:rFonts w:hint="eastAsia"/>
          <w:b/>
          <w:bCs/>
        </w:rPr>
        <w:t>【說明</w:t>
      </w:r>
      <w:r>
        <w:rPr>
          <w:b/>
          <w:bCs/>
        </w:rPr>
        <w:t>/</w:t>
      </w:r>
      <w:r>
        <w:rPr>
          <w:rFonts w:hint="eastAsia"/>
          <w:b/>
          <w:bCs/>
        </w:rPr>
        <w:t>居家處理】</w:t>
      </w:r>
    </w:p>
    <w:p w14:paraId="4AD35C34" w14:textId="77777777" w:rsidR="00715578" w:rsidRDefault="00715578" w:rsidP="00715578">
      <w:r>
        <w:rPr>
          <w:rFonts w:hint="eastAsia"/>
        </w:rPr>
        <w:t>輕度燙傷可立即以流動涼水（非冰水）沖洗傷處</w:t>
      </w:r>
      <w:r>
        <w:t>10-15</w:t>
      </w:r>
      <w:r>
        <w:rPr>
          <w:rFonts w:hint="eastAsia"/>
        </w:rPr>
        <w:t>分鐘降溫，之後以乾淨、不沾黏的紗布輕輕覆蓋，不要塗抹奶油、牙膏或民間偏方藥膏。化學性灼傷則應先確認化學物質種類，依產品標示指示沖洗或處理，並將產品資訊一併攜帶就醫。</w:t>
      </w:r>
    </w:p>
    <w:p w14:paraId="29850771" w14:textId="77777777" w:rsidR="00715578" w:rsidRDefault="00715578" w:rsidP="00715578">
      <w:r>
        <w:rPr>
          <w:rFonts w:hint="eastAsia"/>
          <w:b/>
          <w:bCs/>
        </w:rPr>
        <w:t>【警訊</w:t>
      </w:r>
      <w:r>
        <w:rPr>
          <w:b/>
          <w:bCs/>
        </w:rPr>
        <w:t>/</w:t>
      </w:r>
      <w:r>
        <w:rPr>
          <w:rFonts w:hint="eastAsia"/>
          <w:b/>
          <w:bCs/>
        </w:rPr>
        <w:t>禁忌】</w:t>
      </w:r>
    </w:p>
    <w:p w14:paraId="6F7B37A4" w14:textId="77777777" w:rsidR="00715578" w:rsidRDefault="00715578" w:rsidP="00715578">
      <w:r>
        <w:rPr>
          <w:rFonts w:hint="eastAsia"/>
        </w:rPr>
        <w:t>大面積燒傷、電燒傷（常見於咬電線）、化學性灼傷、或傷處出現水泡、皮膚剝落，均屬嚴重外傷。電燒傷可能合併肺水腫等內部併發症，即使外觀傷口不大也需就醫評估。</w:t>
      </w:r>
    </w:p>
    <w:p w14:paraId="65127441" w14:textId="77777777" w:rsidR="00715578" w:rsidRDefault="00715578" w:rsidP="00715578">
      <w:r>
        <w:rPr>
          <w:rFonts w:hint="eastAsia"/>
          <w:b/>
          <w:bCs/>
        </w:rPr>
        <w:t>【何時該送急診】</w:t>
      </w:r>
    </w:p>
    <w:p w14:paraId="1002CE30" w14:textId="77777777" w:rsidR="00715578" w:rsidRDefault="00715578" w:rsidP="00715578">
      <w:r>
        <w:rPr>
          <w:rFonts w:hint="eastAsia"/>
        </w:rPr>
        <w:t>中重度燒燙傷、電燒傷或化學灼傷都應立即送醫處置，避免感染與體液流失等併發症。</w:t>
      </w:r>
    </w:p>
    <w:p w14:paraId="56ACC27B" w14:textId="77777777" w:rsidR="00715578" w:rsidRDefault="00715578" w:rsidP="00715578">
      <w:r>
        <w:rPr>
          <w:rFonts w:hint="eastAsia"/>
          <w:b/>
          <w:bCs/>
        </w:rPr>
        <w:t>【資料來源】</w:t>
      </w:r>
    </w:p>
    <w:p w14:paraId="3CADC79E" w14:textId="77777777" w:rsidR="00715578" w:rsidRDefault="00715578" w:rsidP="00715578">
      <w:r>
        <w:t>AVMA First Aid Tips for Pet Owners</w:t>
      </w:r>
    </w:p>
    <w:p w14:paraId="71CFD78E" w14:textId="77777777" w:rsidR="00715578" w:rsidRDefault="00715578" w:rsidP="00715578"/>
    <w:p w14:paraId="4D8D56A6" w14:textId="77777777" w:rsidR="00715578" w:rsidRDefault="00715578" w:rsidP="00715578">
      <w:pPr>
        <w:pStyle w:val="1"/>
      </w:pPr>
      <w:r>
        <w:rPr>
          <w:rFonts w:ascii="微軟正黑體" w:eastAsia="微軟正黑體" w:hAnsi="微軟正黑體" w:cs="微軟正黑體" w:hint="eastAsia"/>
        </w:rPr>
        <w:t>眼睛外傷處理</w:t>
      </w:r>
    </w:p>
    <w:p w14:paraId="42420615" w14:textId="77777777" w:rsidR="00715578" w:rsidRDefault="00715578" w:rsidP="00715578">
      <w:r>
        <w:rPr>
          <w:rFonts w:hint="eastAsia"/>
          <w:b/>
          <w:bCs/>
        </w:rPr>
        <w:t>【適用物種】</w:t>
      </w:r>
    </w:p>
    <w:p w14:paraId="79F01D0E" w14:textId="77777777" w:rsidR="00715578" w:rsidRDefault="00715578" w:rsidP="00715578">
      <w:r>
        <w:rPr>
          <w:rFonts w:hint="eastAsia"/>
        </w:rPr>
        <w:t>犬貓通用</w:t>
      </w:r>
    </w:p>
    <w:p w14:paraId="0B97A297" w14:textId="77777777" w:rsidR="00715578" w:rsidRDefault="00715578" w:rsidP="00715578">
      <w:r>
        <w:rPr>
          <w:rFonts w:hint="eastAsia"/>
          <w:b/>
          <w:bCs/>
        </w:rPr>
        <w:t>【說明</w:t>
      </w:r>
      <w:r>
        <w:rPr>
          <w:b/>
          <w:bCs/>
        </w:rPr>
        <w:t>/</w:t>
      </w:r>
      <w:r>
        <w:rPr>
          <w:rFonts w:hint="eastAsia"/>
          <w:b/>
          <w:bCs/>
        </w:rPr>
        <w:t>居家處理】</w:t>
      </w:r>
    </w:p>
    <w:p w14:paraId="5345421D" w14:textId="77777777" w:rsidR="00715578" w:rsidRDefault="00715578" w:rsidP="00715578">
      <w:r>
        <w:rPr>
          <w:rFonts w:hint="eastAsia"/>
        </w:rPr>
        <w:t>眼部受傷或有異物入眼時，可用大量生理食鹽水或清水緩慢沖洗患眼，避免寵物用腳搔抓（可用伊莉莎白頸圈暫時保護）。切勿嘗試自行取出深嵌或穿刺性異物，也不要在無醫療指示下對眼睛施加壓力或塗抹任何藥膏。</w:t>
      </w:r>
    </w:p>
    <w:p w14:paraId="23062269" w14:textId="77777777" w:rsidR="00715578" w:rsidRDefault="00715578" w:rsidP="00715578">
      <w:r>
        <w:rPr>
          <w:rFonts w:hint="eastAsia"/>
          <w:b/>
          <w:bCs/>
        </w:rPr>
        <w:t>【警訊</w:t>
      </w:r>
      <w:r>
        <w:rPr>
          <w:b/>
          <w:bCs/>
        </w:rPr>
        <w:t>/</w:t>
      </w:r>
      <w:r>
        <w:rPr>
          <w:rFonts w:hint="eastAsia"/>
          <w:b/>
          <w:bCs/>
        </w:rPr>
        <w:t>禁忌】</w:t>
      </w:r>
    </w:p>
    <w:p w14:paraId="3D62E1BF" w14:textId="77777777" w:rsidR="00715578" w:rsidRDefault="00715578" w:rsidP="00715578">
      <w:r>
        <w:rPr>
          <w:rFonts w:hint="eastAsia"/>
        </w:rPr>
        <w:t>眼球突出、眼內異物穿刺、劇烈疼痛（瞇眼、流淚不止）、角膜混濁或眼球明顯變形，均為視力甚至眼球保存的緊急狀況。</w:t>
      </w:r>
    </w:p>
    <w:p w14:paraId="157B40CB" w14:textId="77777777" w:rsidR="00715578" w:rsidRDefault="00715578" w:rsidP="00715578">
      <w:r>
        <w:rPr>
          <w:rFonts w:hint="eastAsia"/>
          <w:b/>
          <w:bCs/>
        </w:rPr>
        <w:t>【何時該送急診】</w:t>
      </w:r>
    </w:p>
    <w:p w14:paraId="34716E82" w14:textId="77777777" w:rsidR="00715578" w:rsidRDefault="00715578" w:rsidP="00715578">
      <w:r>
        <w:rPr>
          <w:rFonts w:hint="eastAsia"/>
        </w:rPr>
        <w:t>任何眼部外傷、突然瞇眼流淚或眼球外觀異常都應在數小時內儘速就醫，眼科急症處理時效性高，延誤可能導致永久失明。</w:t>
      </w:r>
    </w:p>
    <w:p w14:paraId="7EA944FE" w14:textId="77777777" w:rsidR="00715578" w:rsidRDefault="00715578" w:rsidP="00715578">
      <w:r>
        <w:rPr>
          <w:rFonts w:hint="eastAsia"/>
          <w:b/>
          <w:bCs/>
        </w:rPr>
        <w:t>【資料來源】</w:t>
      </w:r>
    </w:p>
    <w:p w14:paraId="3EC8C753" w14:textId="77777777" w:rsidR="00715578" w:rsidRDefault="00715578" w:rsidP="00715578">
      <w:r>
        <w:t>AVMA First Aid Tips for Pet Owners</w:t>
      </w:r>
    </w:p>
    <w:p w14:paraId="37938927" w14:textId="77777777" w:rsidR="00715578" w:rsidRDefault="00715578" w:rsidP="00715578"/>
    <w:p w14:paraId="32017A61" w14:textId="77777777" w:rsidR="00715578" w:rsidRDefault="00715578" w:rsidP="00715578">
      <w:pPr>
        <w:pStyle w:val="1"/>
      </w:pPr>
      <w:r>
        <w:rPr>
          <w:rFonts w:ascii="微軟正黑體" w:eastAsia="微軟正黑體" w:hAnsi="微軟正黑體" w:cs="微軟正黑體" w:hint="eastAsia"/>
        </w:rPr>
        <w:t>蛇咬傷處理</w:t>
      </w:r>
    </w:p>
    <w:p w14:paraId="7DC0B393" w14:textId="77777777" w:rsidR="00715578" w:rsidRDefault="00715578" w:rsidP="00715578">
      <w:r>
        <w:rPr>
          <w:rFonts w:hint="eastAsia"/>
          <w:b/>
          <w:bCs/>
        </w:rPr>
        <w:t>【適用物種】</w:t>
      </w:r>
    </w:p>
    <w:p w14:paraId="64B61486" w14:textId="77777777" w:rsidR="00715578" w:rsidRDefault="00715578" w:rsidP="00715578">
      <w:r>
        <w:rPr>
          <w:rFonts w:hint="eastAsia"/>
        </w:rPr>
        <w:t>犬貓通用</w:t>
      </w:r>
    </w:p>
    <w:p w14:paraId="383E37EA" w14:textId="77777777" w:rsidR="00715578" w:rsidRDefault="00715578" w:rsidP="00715578">
      <w:r>
        <w:rPr>
          <w:rFonts w:hint="eastAsia"/>
          <w:b/>
          <w:bCs/>
        </w:rPr>
        <w:t>【說明</w:t>
      </w:r>
      <w:r>
        <w:rPr>
          <w:b/>
          <w:bCs/>
        </w:rPr>
        <w:t>/</w:t>
      </w:r>
      <w:r>
        <w:rPr>
          <w:rFonts w:hint="eastAsia"/>
          <w:b/>
          <w:bCs/>
        </w:rPr>
        <w:t>居家處理】</w:t>
      </w:r>
    </w:p>
    <w:p w14:paraId="45F3E0AD" w14:textId="77777777" w:rsidR="00715578" w:rsidRDefault="00715578" w:rsidP="00715578">
      <w:r>
        <w:rPr>
          <w:rFonts w:hint="eastAsia"/>
        </w:rPr>
        <w:t>懷疑遭毒蛇咬傷時應盡量讓寵物保持安靜、限制活動以減緩毒液擴散，並儘速送醫。不要嘗試切開傷口吸毒、冰敷或使用止血帶綁紮患肢，這些傳統做法可能造成</w:t>
      </w:r>
      <w:r>
        <w:rPr>
          <w:rFonts w:hint="eastAsia"/>
        </w:rPr>
        <w:lastRenderedPageBreak/>
        <w:t>組織壞死等更嚴重的傷害。若能在安全前提下記住蛇的外觀特徵，有助獸醫師判斷治療方式。</w:t>
      </w:r>
    </w:p>
    <w:p w14:paraId="37FF306E" w14:textId="77777777" w:rsidR="00715578" w:rsidRDefault="00715578" w:rsidP="00715578">
      <w:r>
        <w:rPr>
          <w:rFonts w:hint="eastAsia"/>
          <w:b/>
          <w:bCs/>
        </w:rPr>
        <w:t>【警訊</w:t>
      </w:r>
      <w:r>
        <w:rPr>
          <w:b/>
          <w:bCs/>
        </w:rPr>
        <w:t>/</w:t>
      </w:r>
      <w:r>
        <w:rPr>
          <w:rFonts w:hint="eastAsia"/>
          <w:b/>
          <w:bCs/>
        </w:rPr>
        <w:t>禁忌】</w:t>
      </w:r>
    </w:p>
    <w:p w14:paraId="53F1AECC" w14:textId="77777777" w:rsidR="00715578" w:rsidRDefault="00715578" w:rsidP="00715578">
      <w:r>
        <w:rPr>
          <w:rFonts w:hint="eastAsia"/>
        </w:rPr>
        <w:t>徵兆包括咬傷部位快速腫脹、劇痛、瘀血、流口水、嘔吐、虛弱、呼吸困難，嚴重時可能導致凝血異常或休克。</w:t>
      </w:r>
    </w:p>
    <w:p w14:paraId="79CBA2D8" w14:textId="77777777" w:rsidR="00715578" w:rsidRDefault="00715578" w:rsidP="00715578">
      <w:r>
        <w:rPr>
          <w:rFonts w:hint="eastAsia"/>
          <w:b/>
          <w:bCs/>
        </w:rPr>
        <w:t>【何時該送急診】</w:t>
      </w:r>
    </w:p>
    <w:p w14:paraId="14333766" w14:textId="77777777" w:rsidR="00715578" w:rsidRDefault="00715578" w:rsidP="00715578">
      <w:r>
        <w:rPr>
          <w:rFonts w:hint="eastAsia"/>
        </w:rPr>
        <w:t>任何懷疑遭毒蛇咬傷的情形都屬於緊急狀況，須立即送醫評估是否需施打抗蛇毒血清。</w:t>
      </w:r>
    </w:p>
    <w:p w14:paraId="0BE11282" w14:textId="77777777" w:rsidR="00715578" w:rsidRDefault="00715578" w:rsidP="00715578">
      <w:r>
        <w:rPr>
          <w:rFonts w:hint="eastAsia"/>
          <w:b/>
          <w:bCs/>
        </w:rPr>
        <w:t>【資料來源】</w:t>
      </w:r>
    </w:p>
    <w:p w14:paraId="548FBF85" w14:textId="77777777" w:rsidR="00715578" w:rsidRDefault="00715578" w:rsidP="00715578">
      <w:r>
        <w:t>AVMA First Aid Tips for Pet Owners</w:t>
      </w:r>
    </w:p>
    <w:p w14:paraId="29B3374C" w14:textId="77777777" w:rsidR="00715578" w:rsidRDefault="00715578" w:rsidP="00715578"/>
    <w:p w14:paraId="5B5D1A40" w14:textId="77777777" w:rsidR="00715578" w:rsidRDefault="00715578" w:rsidP="00715578">
      <w:pPr>
        <w:pStyle w:val="1"/>
      </w:pPr>
      <w:r>
        <w:rPr>
          <w:rFonts w:ascii="微軟正黑體" w:eastAsia="微軟正黑體" w:hAnsi="微軟正黑體" w:cs="微軟正黑體" w:hint="eastAsia"/>
        </w:rPr>
        <w:t>熱衰竭與中暑處理</w:t>
      </w:r>
    </w:p>
    <w:p w14:paraId="1DC4F992" w14:textId="77777777" w:rsidR="00715578" w:rsidRDefault="00715578" w:rsidP="00715578">
      <w:r>
        <w:rPr>
          <w:rFonts w:hint="eastAsia"/>
          <w:b/>
          <w:bCs/>
        </w:rPr>
        <w:t>【適用物種】</w:t>
      </w:r>
    </w:p>
    <w:p w14:paraId="28A7143B" w14:textId="77777777" w:rsidR="00715578" w:rsidRDefault="00715578" w:rsidP="00715578">
      <w:r>
        <w:rPr>
          <w:rFonts w:hint="eastAsia"/>
        </w:rPr>
        <w:t>犬貓通用（短吻犬種風險更高）</w:t>
      </w:r>
    </w:p>
    <w:p w14:paraId="2CBFEC22" w14:textId="77777777" w:rsidR="00715578" w:rsidRDefault="00715578" w:rsidP="00715578">
      <w:r>
        <w:rPr>
          <w:rFonts w:hint="eastAsia"/>
          <w:b/>
          <w:bCs/>
        </w:rPr>
        <w:t>【說明</w:t>
      </w:r>
      <w:r>
        <w:rPr>
          <w:b/>
          <w:bCs/>
        </w:rPr>
        <w:t>/</w:t>
      </w:r>
      <w:r>
        <w:rPr>
          <w:rFonts w:hint="eastAsia"/>
          <w:b/>
          <w:bCs/>
        </w:rPr>
        <w:t>居家處理】</w:t>
      </w:r>
    </w:p>
    <w:p w14:paraId="59D29FE1" w14:textId="77777777" w:rsidR="00715578" w:rsidRDefault="00715578" w:rsidP="00715578">
      <w:r>
        <w:rPr>
          <w:rFonts w:hint="eastAsia"/>
        </w:rPr>
        <w:t>發現寵物中暑徵兆時應立即移至陰涼通風處，以室溫涼水（非冰水，避免血管收縮反而影響散熱）淋濕全身，特別是頭頸部、腹部與腳掌，並可搭配電扇加速散熱；同時提供少量飲水，切勿強灌。應一邊降溫一邊儘速送醫，不需等體溫完全恢復正常才出發，途中持續監控。</w:t>
      </w:r>
    </w:p>
    <w:p w14:paraId="004C582E" w14:textId="77777777" w:rsidR="00715578" w:rsidRDefault="00715578" w:rsidP="00715578">
      <w:r>
        <w:rPr>
          <w:rFonts w:hint="eastAsia"/>
          <w:b/>
          <w:bCs/>
        </w:rPr>
        <w:t>【警訊</w:t>
      </w:r>
      <w:r>
        <w:rPr>
          <w:b/>
          <w:bCs/>
        </w:rPr>
        <w:t>/</w:t>
      </w:r>
      <w:r>
        <w:rPr>
          <w:rFonts w:hint="eastAsia"/>
          <w:b/>
          <w:bCs/>
        </w:rPr>
        <w:t>禁忌】</w:t>
      </w:r>
    </w:p>
    <w:p w14:paraId="0BDF7D3C" w14:textId="77777777" w:rsidR="00715578" w:rsidRDefault="00715578" w:rsidP="00715578">
      <w:r>
        <w:rPr>
          <w:rFonts w:hint="eastAsia"/>
        </w:rPr>
        <w:t>徵兆包括劇烈喘氣、牙齦深紅或發紫、大量流口水、虛弱無力、嘔吐腹瀉、步態不穩，嚴重時出現癲癇或意識喪失。短吻犬種（如法鬥、巴哥）、肥胖、老年及心肺疾病寵物風險更高。</w:t>
      </w:r>
    </w:p>
    <w:p w14:paraId="17D413D5" w14:textId="77777777" w:rsidR="00715578" w:rsidRDefault="00715578" w:rsidP="00715578">
      <w:r>
        <w:rPr>
          <w:rFonts w:hint="eastAsia"/>
          <w:b/>
          <w:bCs/>
        </w:rPr>
        <w:t>【何時該送急診】</w:t>
      </w:r>
    </w:p>
    <w:p w14:paraId="3E099A9A" w14:textId="77777777" w:rsidR="00715578" w:rsidRDefault="00715578" w:rsidP="00715578">
      <w:r>
        <w:rPr>
          <w:rFonts w:hint="eastAsia"/>
        </w:rPr>
        <w:t>體溫過高合併意識改變、癲癇或休克徵兆時須視為極度緊急狀況立即送醫，中暑可能併發多重器官衰竭。</w:t>
      </w:r>
    </w:p>
    <w:p w14:paraId="117CD470" w14:textId="77777777" w:rsidR="00715578" w:rsidRDefault="00715578" w:rsidP="00715578">
      <w:r>
        <w:rPr>
          <w:rFonts w:hint="eastAsia"/>
          <w:b/>
          <w:bCs/>
        </w:rPr>
        <w:t>【資料來源】</w:t>
      </w:r>
    </w:p>
    <w:p w14:paraId="7CEE773E" w14:textId="77777777" w:rsidR="00715578" w:rsidRDefault="00715578" w:rsidP="00715578">
      <w:r>
        <w:t>AVMA First Aid Tips for Pet Owners</w:t>
      </w:r>
    </w:p>
    <w:p w14:paraId="63618C51" w14:textId="77777777" w:rsidR="00715578" w:rsidRDefault="00715578" w:rsidP="00715578"/>
    <w:p w14:paraId="3050F6F0" w14:textId="77777777" w:rsidR="00715578" w:rsidRDefault="00715578" w:rsidP="00715578">
      <w:pPr>
        <w:pStyle w:val="1"/>
      </w:pPr>
      <w:r>
        <w:rPr>
          <w:rFonts w:ascii="微軟正黑體" w:eastAsia="微軟正黑體" w:hAnsi="微軟正黑體" w:cs="微軟正黑體" w:hint="eastAsia"/>
        </w:rPr>
        <w:t>休克徵兆辨識與初步處理</w:t>
      </w:r>
    </w:p>
    <w:p w14:paraId="2D1E242A" w14:textId="77777777" w:rsidR="00715578" w:rsidRDefault="00715578" w:rsidP="00715578">
      <w:r>
        <w:rPr>
          <w:rFonts w:hint="eastAsia"/>
          <w:b/>
          <w:bCs/>
        </w:rPr>
        <w:t>【適用物種】</w:t>
      </w:r>
    </w:p>
    <w:p w14:paraId="785E23F7" w14:textId="77777777" w:rsidR="00715578" w:rsidRDefault="00715578" w:rsidP="00715578">
      <w:r>
        <w:rPr>
          <w:rFonts w:hint="eastAsia"/>
        </w:rPr>
        <w:t>犬貓通用</w:t>
      </w:r>
    </w:p>
    <w:p w14:paraId="4E96AA39" w14:textId="77777777" w:rsidR="00715578" w:rsidRDefault="00715578" w:rsidP="00715578">
      <w:r>
        <w:rPr>
          <w:rFonts w:hint="eastAsia"/>
          <w:b/>
          <w:bCs/>
        </w:rPr>
        <w:t>【說明</w:t>
      </w:r>
      <w:r>
        <w:rPr>
          <w:b/>
          <w:bCs/>
        </w:rPr>
        <w:t>/</w:t>
      </w:r>
      <w:r>
        <w:rPr>
          <w:rFonts w:hint="eastAsia"/>
          <w:b/>
          <w:bCs/>
        </w:rPr>
        <w:t>居家處理】</w:t>
      </w:r>
    </w:p>
    <w:p w14:paraId="050D3157" w14:textId="77777777" w:rsidR="00715578" w:rsidRDefault="00715578" w:rsidP="00715578">
      <w:r>
        <w:rPr>
          <w:rFonts w:hint="eastAsia"/>
        </w:rPr>
        <w:t>休克常伴隨嚴重外傷、大量出血或中毒發生。應讓寵物平躺保暖（以毯子包裹），減少搬動與刺激，抬高後軀（若無脊椎或骨盆外傷疑慮）有助血液回流，並儘速送醫，途中持續觀察呼吸與意識狀態。</w:t>
      </w:r>
    </w:p>
    <w:p w14:paraId="662A87E8" w14:textId="77777777" w:rsidR="00715578" w:rsidRDefault="00715578" w:rsidP="00715578">
      <w:r>
        <w:rPr>
          <w:rFonts w:hint="eastAsia"/>
          <w:b/>
          <w:bCs/>
        </w:rPr>
        <w:t>【警訊</w:t>
      </w:r>
      <w:r>
        <w:rPr>
          <w:b/>
          <w:bCs/>
        </w:rPr>
        <w:t>/</w:t>
      </w:r>
      <w:r>
        <w:rPr>
          <w:rFonts w:hint="eastAsia"/>
          <w:b/>
          <w:bCs/>
        </w:rPr>
        <w:t>禁忌】</w:t>
      </w:r>
    </w:p>
    <w:p w14:paraId="08ACBD0E" w14:textId="77777777" w:rsidR="00715578" w:rsidRDefault="00715578" w:rsidP="00715578">
      <w:r>
        <w:rPr>
          <w:rFonts w:hint="eastAsia"/>
        </w:rPr>
        <w:lastRenderedPageBreak/>
        <w:t>徵兆包括牙齦蒼白或發灰、脈搏快而微弱、呼吸急促淺快、體溫過低、意識遲鈍或虛脫、肢體末梢冰冷。</w:t>
      </w:r>
    </w:p>
    <w:p w14:paraId="65DD7988" w14:textId="77777777" w:rsidR="00715578" w:rsidRDefault="00715578" w:rsidP="00715578">
      <w:r>
        <w:rPr>
          <w:rFonts w:hint="eastAsia"/>
          <w:b/>
          <w:bCs/>
        </w:rPr>
        <w:t>【何時該送急診】</w:t>
      </w:r>
    </w:p>
    <w:p w14:paraId="7C8C4020" w14:textId="77777777" w:rsidR="00715578" w:rsidRDefault="00715578" w:rsidP="00715578">
      <w:r>
        <w:rPr>
          <w:rFonts w:hint="eastAsia"/>
        </w:rPr>
        <w:t>出現休克徵兆屬於危及生命的緊急狀況，須立即送醫進行輸液與急救處置，切勿等待觀察。</w:t>
      </w:r>
    </w:p>
    <w:p w14:paraId="2B851725" w14:textId="77777777" w:rsidR="00715578" w:rsidRDefault="00715578" w:rsidP="00715578">
      <w:r>
        <w:rPr>
          <w:rFonts w:hint="eastAsia"/>
          <w:b/>
          <w:bCs/>
        </w:rPr>
        <w:t>【資料來源】</w:t>
      </w:r>
    </w:p>
    <w:p w14:paraId="2BD5A250" w14:textId="77777777" w:rsidR="00715578" w:rsidRDefault="00715578" w:rsidP="00715578">
      <w:r>
        <w:t>AVMA First Aid Tips for Pet Owners</w:t>
      </w:r>
    </w:p>
    <w:p w14:paraId="3DC08F8F" w14:textId="77777777" w:rsidR="00715578" w:rsidRDefault="00715578" w:rsidP="00715578"/>
    <w:p w14:paraId="1F503924" w14:textId="77777777" w:rsidR="00715578" w:rsidRDefault="00715578" w:rsidP="00715578">
      <w:pPr>
        <w:pStyle w:val="1"/>
      </w:pPr>
      <w:r>
        <w:rPr>
          <w:rFonts w:ascii="微軟正黑體" w:eastAsia="微軟正黑體" w:hAnsi="微軟正黑體" w:cs="微軟正黑體" w:hint="eastAsia"/>
        </w:rPr>
        <w:t>異物哽塞（噎住）處理</w:t>
      </w:r>
    </w:p>
    <w:p w14:paraId="63ACEBE6" w14:textId="77777777" w:rsidR="00715578" w:rsidRDefault="00715578" w:rsidP="00715578">
      <w:r>
        <w:rPr>
          <w:rFonts w:hint="eastAsia"/>
          <w:b/>
          <w:bCs/>
        </w:rPr>
        <w:t>【適用物種】</w:t>
      </w:r>
    </w:p>
    <w:p w14:paraId="7BE2BDE1" w14:textId="77777777" w:rsidR="00715578" w:rsidRDefault="00715578" w:rsidP="00715578">
      <w:r>
        <w:rPr>
          <w:rFonts w:hint="eastAsia"/>
        </w:rPr>
        <w:t>犬貓通用</w:t>
      </w:r>
    </w:p>
    <w:p w14:paraId="449B4D16" w14:textId="77777777" w:rsidR="00715578" w:rsidRDefault="00715578" w:rsidP="00715578">
      <w:r>
        <w:rPr>
          <w:rFonts w:hint="eastAsia"/>
          <w:b/>
          <w:bCs/>
        </w:rPr>
        <w:t>【說明</w:t>
      </w:r>
      <w:r>
        <w:rPr>
          <w:b/>
          <w:bCs/>
        </w:rPr>
        <w:t>/</w:t>
      </w:r>
      <w:r>
        <w:rPr>
          <w:rFonts w:hint="eastAsia"/>
          <w:b/>
          <w:bCs/>
        </w:rPr>
        <w:t>居家處理】</w:t>
      </w:r>
    </w:p>
    <w:p w14:paraId="14E911A6" w14:textId="77777777" w:rsidR="00715578" w:rsidRDefault="00715578" w:rsidP="00715578">
      <w:r>
        <w:rPr>
          <w:rFonts w:hint="eastAsia"/>
        </w:rPr>
        <w:t>先觀察寵物是否能自行咳出異物，若無法呼吸或極度掙扎，可小心打開口腔查看是否有可見異物並嘗試以手指或鑷子取出（注意勿被咬傷、勿將異物推得更深）。若無法取出，大型犬可採取類似哈姆立克法：站於犬隻後方，雙手環抱腹部肋骨下方，快速向上向內擠壓數次；貓咪與小型犬則可採取頭朝下輕輕懸空、以掌根在肩胛骨間快速拍打數下，協助異物排出。</w:t>
      </w:r>
    </w:p>
    <w:p w14:paraId="4C56B9D0" w14:textId="77777777" w:rsidR="00715578" w:rsidRDefault="00715578" w:rsidP="00715578">
      <w:r>
        <w:rPr>
          <w:rFonts w:hint="eastAsia"/>
          <w:b/>
          <w:bCs/>
        </w:rPr>
        <w:t>【警訊</w:t>
      </w:r>
      <w:r>
        <w:rPr>
          <w:b/>
          <w:bCs/>
        </w:rPr>
        <w:t>/</w:t>
      </w:r>
      <w:r>
        <w:rPr>
          <w:rFonts w:hint="eastAsia"/>
          <w:b/>
          <w:bCs/>
        </w:rPr>
        <w:t>禁忌】</w:t>
      </w:r>
    </w:p>
    <w:p w14:paraId="3623365B" w14:textId="77777777" w:rsidR="00715578" w:rsidRDefault="00715578" w:rsidP="00715578">
      <w:r>
        <w:rPr>
          <w:rFonts w:hint="eastAsia"/>
        </w:rPr>
        <w:t>徵兆包括用前腳抓口鼻、乾嘔、極度躁動、牙齦迅速發紫、意識喪失。完全哽塞若未及時處理可能於數分鐘內致命。</w:t>
      </w:r>
    </w:p>
    <w:p w14:paraId="7FE91A12" w14:textId="77777777" w:rsidR="00715578" w:rsidRDefault="00715578" w:rsidP="00715578">
      <w:r>
        <w:rPr>
          <w:rFonts w:hint="eastAsia"/>
          <w:b/>
          <w:bCs/>
        </w:rPr>
        <w:t>【何時該送急診】</w:t>
      </w:r>
    </w:p>
    <w:p w14:paraId="2C9A1CA7" w14:textId="77777777" w:rsidR="00715578" w:rsidRDefault="00715578" w:rsidP="00715578">
      <w:r>
        <w:rPr>
          <w:rFonts w:hint="eastAsia"/>
        </w:rPr>
        <w:t>取出異物後仍建議就醫檢查口腔、喉部或食道是否受損；若無法取出異物或寵物意識喪失，應一邊持續嘗試急救一邊立即送醫。</w:t>
      </w:r>
    </w:p>
    <w:p w14:paraId="2F49ECBD" w14:textId="77777777" w:rsidR="00715578" w:rsidRDefault="00715578" w:rsidP="00715578">
      <w:r>
        <w:rPr>
          <w:rFonts w:hint="eastAsia"/>
          <w:b/>
          <w:bCs/>
        </w:rPr>
        <w:t>【資料來源】</w:t>
      </w:r>
    </w:p>
    <w:p w14:paraId="420BDFBC" w14:textId="77777777" w:rsidR="00715578" w:rsidRDefault="00715578" w:rsidP="00715578">
      <w:r>
        <w:t>AVMA First Aid Tips for Pet Owners</w:t>
      </w:r>
    </w:p>
    <w:p w14:paraId="5C92F74D" w14:textId="77777777" w:rsidR="00715578" w:rsidRDefault="00715578" w:rsidP="00715578"/>
    <w:p w14:paraId="0D26342B" w14:textId="77777777" w:rsidR="00715578" w:rsidRDefault="00715578" w:rsidP="00715578">
      <w:pPr>
        <w:pStyle w:val="1"/>
      </w:pPr>
      <w:r>
        <w:rPr>
          <w:rFonts w:ascii="微軟正黑體" w:eastAsia="微軟正黑體" w:hAnsi="微軟正黑體" w:cs="微軟正黑體" w:hint="eastAsia"/>
        </w:rPr>
        <w:t>人工呼吸（口對鼻）與心肺復甦術（</w:t>
      </w:r>
      <w:r>
        <w:t>CPR</w:t>
      </w:r>
      <w:r>
        <w:rPr>
          <w:rFonts w:ascii="微軟正黑體" w:eastAsia="微軟正黑體" w:hAnsi="微軟正黑體" w:cs="微軟正黑體" w:hint="eastAsia"/>
        </w:rPr>
        <w:t>）</w:t>
      </w:r>
    </w:p>
    <w:p w14:paraId="0DAC1E61" w14:textId="77777777" w:rsidR="00715578" w:rsidRDefault="00715578" w:rsidP="00715578">
      <w:r>
        <w:rPr>
          <w:rFonts w:hint="eastAsia"/>
          <w:b/>
          <w:bCs/>
        </w:rPr>
        <w:t>【適用物種】</w:t>
      </w:r>
    </w:p>
    <w:p w14:paraId="1F163107" w14:textId="77777777" w:rsidR="00715578" w:rsidRDefault="00715578" w:rsidP="00715578">
      <w:r>
        <w:rPr>
          <w:rFonts w:hint="eastAsia"/>
        </w:rPr>
        <w:t>犬貓通用</w:t>
      </w:r>
    </w:p>
    <w:p w14:paraId="31639F74" w14:textId="77777777" w:rsidR="00715578" w:rsidRDefault="00715578" w:rsidP="00715578">
      <w:r>
        <w:rPr>
          <w:rFonts w:hint="eastAsia"/>
          <w:b/>
          <w:bCs/>
        </w:rPr>
        <w:t>【說明</w:t>
      </w:r>
      <w:r>
        <w:rPr>
          <w:b/>
          <w:bCs/>
        </w:rPr>
        <w:t>/</w:t>
      </w:r>
      <w:r>
        <w:rPr>
          <w:rFonts w:hint="eastAsia"/>
          <w:b/>
          <w:bCs/>
        </w:rPr>
        <w:t>居家處理】</w:t>
      </w:r>
    </w:p>
    <w:p w14:paraId="55E8EAAC" w14:textId="77777777" w:rsidR="00715578" w:rsidRDefault="00715578" w:rsidP="00715578">
      <w:r>
        <w:rPr>
          <w:rFonts w:hint="eastAsia"/>
        </w:rPr>
        <w:t>確認寵物無呼吸但有心跳時：讓寵物側躺，頸部拉直使呼吸道通暢，閉合口吻部，以口包住鼻孔吹氣，看到胸廓起伏即可，每</w:t>
      </w:r>
      <w:r>
        <w:t>4-5</w:t>
      </w:r>
      <w:r>
        <w:rPr>
          <w:rFonts w:hint="eastAsia"/>
        </w:rPr>
        <w:t>秒吹一次。若同時無心跳（脈搏），需合併胸部按壓：桶狀胸犬種（如鬥牛犬）採側躺、於胸部最寬處按壓；龍骨胸犬種（如㹴犬）及貓咪則多採胸骨正上方或心臟正上方按壓；按壓頻率每分鐘</w:t>
      </w:r>
      <w:r>
        <w:t>100-120</w:t>
      </w:r>
      <w:r>
        <w:rPr>
          <w:rFonts w:hint="eastAsia"/>
        </w:rPr>
        <w:t>下，按壓與吹氣比例約</w:t>
      </w:r>
      <w:r>
        <w:t>30:2</w:t>
      </w:r>
      <w:r>
        <w:rPr>
          <w:rFonts w:hint="eastAsia"/>
        </w:rPr>
        <w:t>，持續施行直到抵達醫院或恢復自主呼吸心跳。</w:t>
      </w:r>
    </w:p>
    <w:p w14:paraId="637FB7E7" w14:textId="77777777" w:rsidR="00715578" w:rsidRDefault="00715578" w:rsidP="00715578">
      <w:r>
        <w:rPr>
          <w:rFonts w:hint="eastAsia"/>
          <w:b/>
          <w:bCs/>
        </w:rPr>
        <w:t>【警訊</w:t>
      </w:r>
      <w:r>
        <w:rPr>
          <w:b/>
          <w:bCs/>
        </w:rPr>
        <w:t>/</w:t>
      </w:r>
      <w:r>
        <w:rPr>
          <w:rFonts w:hint="eastAsia"/>
          <w:b/>
          <w:bCs/>
        </w:rPr>
        <w:t>禁忌】</w:t>
      </w:r>
    </w:p>
    <w:p w14:paraId="35BEF694" w14:textId="77777777" w:rsidR="00715578" w:rsidRDefault="00715578" w:rsidP="00715578">
      <w:r>
        <w:lastRenderedPageBreak/>
        <w:t>CPR</w:t>
      </w:r>
      <w:r>
        <w:rPr>
          <w:rFonts w:hint="eastAsia"/>
        </w:rPr>
        <w:t>屬於高風險急救技術，操作前應確認寵物確實無呼吸無反應；施行過程中應盡快同時聯絡獸醫院或安排送醫，</w:t>
      </w:r>
      <w:r>
        <w:t>CPR</w:t>
      </w:r>
      <w:r>
        <w:rPr>
          <w:rFonts w:hint="eastAsia"/>
        </w:rPr>
        <w:t>僅為爭取送醫前的支持，不能取代專業急救。</w:t>
      </w:r>
    </w:p>
    <w:p w14:paraId="7A06678D" w14:textId="77777777" w:rsidR="00715578" w:rsidRDefault="00715578" w:rsidP="00715578">
      <w:r>
        <w:rPr>
          <w:rFonts w:hint="eastAsia"/>
          <w:b/>
          <w:bCs/>
        </w:rPr>
        <w:t>【何時該送急診】</w:t>
      </w:r>
    </w:p>
    <w:p w14:paraId="62BF799E" w14:textId="77777777" w:rsidR="00715578" w:rsidRDefault="00715578" w:rsidP="00715578">
      <w:r>
        <w:rPr>
          <w:rFonts w:hint="eastAsia"/>
        </w:rPr>
        <w:t>任何需要施行</w:t>
      </w:r>
      <w:r>
        <w:t>CPR</w:t>
      </w:r>
      <w:r>
        <w:rPr>
          <w:rFonts w:hint="eastAsia"/>
        </w:rPr>
        <w:t>的情形都是最高等級的緊急狀況，應一邊急救一邊安排立即送醫。</w:t>
      </w:r>
    </w:p>
    <w:p w14:paraId="66A983BA" w14:textId="77777777" w:rsidR="00715578" w:rsidRDefault="00715578" w:rsidP="00715578">
      <w:r>
        <w:rPr>
          <w:rFonts w:hint="eastAsia"/>
          <w:b/>
          <w:bCs/>
        </w:rPr>
        <w:t>【資料來源】</w:t>
      </w:r>
    </w:p>
    <w:p w14:paraId="102F74E7" w14:textId="77777777" w:rsidR="00715578" w:rsidRDefault="00715578" w:rsidP="00715578">
      <w:r>
        <w:t>AVMA First Aid Tips for Pet Owners</w:t>
      </w:r>
      <w:r>
        <w:rPr>
          <w:rFonts w:hint="eastAsia"/>
        </w:rPr>
        <w:t>；</w:t>
      </w:r>
      <w:r>
        <w:t>VECCS/ACVECC RECOVER Initiative 2024 CPR Guidelines</w:t>
      </w:r>
    </w:p>
    <w:p w14:paraId="07A47ED7" w14:textId="77777777" w:rsidR="00715578" w:rsidRDefault="00715578" w:rsidP="00715578"/>
    <w:p w14:paraId="4CA2A511" w14:textId="77777777" w:rsidR="00715578" w:rsidRDefault="00715578" w:rsidP="00715578">
      <w:pPr>
        <w:pStyle w:val="1"/>
      </w:pPr>
      <w:r>
        <w:rPr>
          <w:rFonts w:ascii="微軟正黑體" w:eastAsia="微軟正黑體" w:hAnsi="微軟正黑體" w:cs="微軟正黑體" w:hint="eastAsia"/>
        </w:rPr>
        <w:t>癲癇發作的居家處理與送醫時機</w:t>
      </w:r>
    </w:p>
    <w:p w14:paraId="16A36867" w14:textId="77777777" w:rsidR="00715578" w:rsidRDefault="00715578" w:rsidP="00715578">
      <w:r>
        <w:rPr>
          <w:rFonts w:hint="eastAsia"/>
          <w:b/>
          <w:bCs/>
        </w:rPr>
        <w:t>【適用物種】</w:t>
      </w:r>
    </w:p>
    <w:p w14:paraId="15E8E820" w14:textId="77777777" w:rsidR="00715578" w:rsidRDefault="00715578" w:rsidP="00715578">
      <w:r>
        <w:rPr>
          <w:rFonts w:hint="eastAsia"/>
        </w:rPr>
        <w:t>犬貓通用</w:t>
      </w:r>
    </w:p>
    <w:p w14:paraId="231DC9A7" w14:textId="77777777" w:rsidR="00715578" w:rsidRDefault="00715578" w:rsidP="00715578">
      <w:r>
        <w:rPr>
          <w:rFonts w:hint="eastAsia"/>
          <w:b/>
          <w:bCs/>
        </w:rPr>
        <w:t>【說明</w:t>
      </w:r>
      <w:r>
        <w:rPr>
          <w:b/>
          <w:bCs/>
        </w:rPr>
        <w:t>/</w:t>
      </w:r>
      <w:r>
        <w:rPr>
          <w:rFonts w:hint="eastAsia"/>
          <w:b/>
          <w:bCs/>
        </w:rPr>
        <w:t>居家處理】</w:t>
      </w:r>
    </w:p>
    <w:p w14:paraId="48CDBDB8" w14:textId="77777777" w:rsidR="00715578" w:rsidRDefault="00715578" w:rsidP="00715578">
      <w:r>
        <w:rPr>
          <w:rFonts w:hint="eastAsia"/>
        </w:rPr>
        <w:t>發作當下應保持冷靜，移開周邊可能造成傷害的家具或物品，切勿將手放入寵物口中（不會吞舌，但可能被咬傷）。記錄發作開始與結束時間、發作型態，以利獸醫師判斷。發作結束後讓寵物在安靜昏暗環境中恢復，避免強光噪音刺激。</w:t>
      </w:r>
    </w:p>
    <w:p w14:paraId="17F42293" w14:textId="77777777" w:rsidR="00715578" w:rsidRDefault="00715578" w:rsidP="00715578">
      <w:r>
        <w:rPr>
          <w:rFonts w:hint="eastAsia"/>
          <w:b/>
          <w:bCs/>
        </w:rPr>
        <w:t>【警訊</w:t>
      </w:r>
      <w:r>
        <w:rPr>
          <w:b/>
          <w:bCs/>
        </w:rPr>
        <w:t>/</w:t>
      </w:r>
      <w:r>
        <w:rPr>
          <w:rFonts w:hint="eastAsia"/>
          <w:b/>
          <w:bCs/>
        </w:rPr>
        <w:t>禁忌】</w:t>
      </w:r>
    </w:p>
    <w:p w14:paraId="0BDF1601" w14:textId="77777777" w:rsidR="00715578" w:rsidRDefault="00715578" w:rsidP="00715578">
      <w:r>
        <w:rPr>
          <w:rFonts w:hint="eastAsia"/>
        </w:rPr>
        <w:t>單次發作通常持續數十秒至</w:t>
      </w:r>
      <w:r>
        <w:t>2</w:t>
      </w:r>
      <w:r>
        <w:rPr>
          <w:rFonts w:hint="eastAsia"/>
        </w:rPr>
        <w:t>分鐘內會自行停止。</w:t>
      </w:r>
    </w:p>
    <w:p w14:paraId="085BEB79" w14:textId="77777777" w:rsidR="00715578" w:rsidRDefault="00715578" w:rsidP="00715578">
      <w:r>
        <w:rPr>
          <w:rFonts w:hint="eastAsia"/>
          <w:b/>
          <w:bCs/>
        </w:rPr>
        <w:t>【何時該送急診】</w:t>
      </w:r>
    </w:p>
    <w:p w14:paraId="496542E5" w14:textId="77777777" w:rsidR="00715578" w:rsidRDefault="00715578" w:rsidP="00715578">
      <w:r>
        <w:rPr>
          <w:rFonts w:hint="eastAsia"/>
        </w:rPr>
        <w:t>出現以下任一情形應視為緊急狀況立即送醫：</w:t>
      </w:r>
      <w:r>
        <w:t>24</w:t>
      </w:r>
      <w:r>
        <w:rPr>
          <w:rFonts w:hint="eastAsia"/>
        </w:rPr>
        <w:t>小時內發作</w:t>
      </w:r>
      <w:r>
        <w:t>2</w:t>
      </w:r>
      <w:r>
        <w:rPr>
          <w:rFonts w:hint="eastAsia"/>
        </w:rPr>
        <w:t>次以上（叢集性發作）、單次發作持續超過</w:t>
      </w:r>
      <w:r>
        <w:t>5</w:t>
      </w:r>
      <w:r>
        <w:rPr>
          <w:rFonts w:hint="eastAsia"/>
        </w:rPr>
        <w:t>分鐘、發作結束後未完全恢復意識又再度發作（持續性癲癇重積狀態）、初次發作且原因不明。</w:t>
      </w:r>
    </w:p>
    <w:p w14:paraId="4CC41F09" w14:textId="77777777" w:rsidR="00715578" w:rsidRDefault="00715578" w:rsidP="00715578">
      <w:r>
        <w:rPr>
          <w:rFonts w:hint="eastAsia"/>
          <w:b/>
          <w:bCs/>
        </w:rPr>
        <w:t>【資料來源】</w:t>
      </w:r>
    </w:p>
    <w:p w14:paraId="1AE77FED" w14:textId="77777777" w:rsidR="00715578" w:rsidRDefault="00715578" w:rsidP="00715578">
      <w:r>
        <w:t>AVMA First Aid Tips for Pet Owners (https://www.avma.org/resources-tools/pet-owners/emergencycare/first-aid-tips-pet-owners)</w:t>
      </w:r>
    </w:p>
    <w:p w14:paraId="3E2370E7" w14:textId="77777777" w:rsidR="00715578" w:rsidRDefault="00715578" w:rsidP="00715578"/>
    <w:p w14:paraId="70AF2488" w14:textId="77777777" w:rsidR="00715578" w:rsidRDefault="00715578" w:rsidP="00715578">
      <w:pPr>
        <w:pStyle w:val="1"/>
      </w:pPr>
      <w:r>
        <w:rPr>
          <w:rFonts w:ascii="微軟正黑體" w:eastAsia="微軟正黑體" w:hAnsi="微軟正黑體" w:cs="微軟正黑體" w:hint="eastAsia"/>
        </w:rPr>
        <w:t>呼吸與心跳評估：如何判斷是否需要急救</w:t>
      </w:r>
    </w:p>
    <w:p w14:paraId="0A1974B7" w14:textId="77777777" w:rsidR="00715578" w:rsidRDefault="00715578" w:rsidP="00715578">
      <w:r>
        <w:rPr>
          <w:rFonts w:hint="eastAsia"/>
          <w:b/>
          <w:bCs/>
        </w:rPr>
        <w:t>【適用物種】</w:t>
      </w:r>
    </w:p>
    <w:p w14:paraId="0D9F34F9" w14:textId="77777777" w:rsidR="00715578" w:rsidRDefault="00715578" w:rsidP="00715578">
      <w:r>
        <w:rPr>
          <w:rFonts w:hint="eastAsia"/>
        </w:rPr>
        <w:t>犬貓通用</w:t>
      </w:r>
    </w:p>
    <w:p w14:paraId="2FBFF98B" w14:textId="77777777" w:rsidR="00715578" w:rsidRDefault="00715578" w:rsidP="00715578">
      <w:r>
        <w:rPr>
          <w:rFonts w:hint="eastAsia"/>
          <w:b/>
          <w:bCs/>
        </w:rPr>
        <w:t>【說明</w:t>
      </w:r>
      <w:r>
        <w:rPr>
          <w:b/>
          <w:bCs/>
        </w:rPr>
        <w:t>/</w:t>
      </w:r>
      <w:r>
        <w:rPr>
          <w:rFonts w:hint="eastAsia"/>
          <w:b/>
          <w:bCs/>
        </w:rPr>
        <w:t>居家處理】</w:t>
      </w:r>
    </w:p>
    <w:p w14:paraId="72D50F1A" w14:textId="77777777" w:rsidR="00715578" w:rsidRDefault="00715578" w:rsidP="00715578">
      <w:r>
        <w:rPr>
          <w:rFonts w:hint="eastAsia"/>
        </w:rPr>
        <w:t>檢查呼吸：觀察胸廓起伏，正常犬貓每分鐘約</w:t>
      </w:r>
      <w:r>
        <w:t>15-30</w:t>
      </w:r>
      <w:r>
        <w:rPr>
          <w:rFonts w:hint="eastAsia"/>
        </w:rPr>
        <w:t>次；檢查脈搏：可於後腿內側鼠蹊部觸摸股動脈，或將手貼於胸廓左側心臟位置感受心跳；檢查意識：輕喚名字或輕觸腳掌，觀察反應；檢查牙齦顏色：正常應為粉紅色，按壓後放開應在</w:t>
      </w:r>
      <w:r>
        <w:t>2</w:t>
      </w:r>
      <w:r>
        <w:rPr>
          <w:rFonts w:hint="eastAsia"/>
        </w:rPr>
        <w:t>秒內恢復粉紅（微血管再灌流時間）。以上評估應在送醫前快速完成，以利判斷是否需要立即施行心肺復甦。</w:t>
      </w:r>
    </w:p>
    <w:p w14:paraId="72B14ED4" w14:textId="77777777" w:rsidR="00715578" w:rsidRDefault="00715578" w:rsidP="00715578">
      <w:r>
        <w:rPr>
          <w:rFonts w:hint="eastAsia"/>
          <w:b/>
          <w:bCs/>
        </w:rPr>
        <w:t>【警訊</w:t>
      </w:r>
      <w:r>
        <w:rPr>
          <w:b/>
          <w:bCs/>
        </w:rPr>
        <w:t>/</w:t>
      </w:r>
      <w:r>
        <w:rPr>
          <w:rFonts w:hint="eastAsia"/>
          <w:b/>
          <w:bCs/>
        </w:rPr>
        <w:t>禁忌】</w:t>
      </w:r>
    </w:p>
    <w:p w14:paraId="172A1AEC" w14:textId="77777777" w:rsidR="00715578" w:rsidRDefault="00715578" w:rsidP="00715578">
      <w:r>
        <w:rPr>
          <w:rFonts w:hint="eastAsia"/>
        </w:rPr>
        <w:t>牙齦顏色蒼白、發紫、發灰或呈磚紅色，微血管再灌流時間超過</w:t>
      </w:r>
      <w:r>
        <w:t>2</w:t>
      </w:r>
      <w:r>
        <w:rPr>
          <w:rFonts w:hint="eastAsia"/>
        </w:rPr>
        <w:t>秒，皆為循環</w:t>
      </w:r>
      <w:r>
        <w:rPr>
          <w:rFonts w:hint="eastAsia"/>
        </w:rPr>
        <w:lastRenderedPageBreak/>
        <w:t>或氧合異常的警訊。</w:t>
      </w:r>
    </w:p>
    <w:p w14:paraId="4557859C" w14:textId="77777777" w:rsidR="00715578" w:rsidRDefault="00715578" w:rsidP="00715578">
      <w:r>
        <w:rPr>
          <w:rFonts w:hint="eastAsia"/>
          <w:b/>
          <w:bCs/>
        </w:rPr>
        <w:t>【何時該送急診】</w:t>
      </w:r>
    </w:p>
    <w:p w14:paraId="49AD7C26" w14:textId="77777777" w:rsidR="00715578" w:rsidRDefault="00715578" w:rsidP="00715578">
      <w:r>
        <w:rPr>
          <w:rFonts w:hint="eastAsia"/>
        </w:rPr>
        <w:t>無呼吸、無脈搏、意識完全喪失且無反應時，應立即施行人工呼吸</w:t>
      </w:r>
      <w:r>
        <w:t>/CPR</w:t>
      </w:r>
      <w:r>
        <w:rPr>
          <w:rFonts w:hint="eastAsia"/>
        </w:rPr>
        <w:t>並同時安排送醫；牙齦顏色異常、呼吸過快過慢或用力呼吸，也應視為急診徵兆儘速就醫。</w:t>
      </w:r>
    </w:p>
    <w:p w14:paraId="1F80ACC7" w14:textId="77777777" w:rsidR="00715578" w:rsidRDefault="00715578" w:rsidP="00715578">
      <w:r>
        <w:rPr>
          <w:rFonts w:hint="eastAsia"/>
          <w:b/>
          <w:bCs/>
        </w:rPr>
        <w:t>【資料來源】</w:t>
      </w:r>
    </w:p>
    <w:p w14:paraId="26710225" w14:textId="77777777" w:rsidR="00715578" w:rsidRDefault="00715578" w:rsidP="00715578">
      <w:r>
        <w:t>AVMA First Aid Tips for Pet Owners</w:t>
      </w:r>
    </w:p>
    <w:p w14:paraId="586C1397" w14:textId="77777777" w:rsidR="00715578" w:rsidRDefault="00715578" w:rsidP="00715578"/>
    <w:p w14:paraId="45387301" w14:textId="77777777" w:rsidR="00715578" w:rsidRDefault="00715578" w:rsidP="00715578">
      <w:pPr>
        <w:pStyle w:val="1"/>
      </w:pPr>
      <w:r>
        <w:rPr>
          <w:rFonts w:ascii="微軟正黑體" w:eastAsia="微軟正黑體" w:hAnsi="微軟正黑體" w:cs="微軟正黑體" w:hint="eastAsia"/>
        </w:rPr>
        <w:t>腹部膨脹合併乾嘔（疑似胃扭轉）</w:t>
      </w:r>
    </w:p>
    <w:p w14:paraId="21A0BD77" w14:textId="77777777" w:rsidR="00715578" w:rsidRDefault="00715578" w:rsidP="00715578">
      <w:r>
        <w:rPr>
          <w:rFonts w:hint="eastAsia"/>
          <w:b/>
          <w:bCs/>
        </w:rPr>
        <w:t>【適用物種】</w:t>
      </w:r>
    </w:p>
    <w:p w14:paraId="2E913860" w14:textId="77777777" w:rsidR="00715578" w:rsidRDefault="00715578" w:rsidP="00715578">
      <w:r>
        <w:rPr>
          <w:rFonts w:hint="eastAsia"/>
        </w:rPr>
        <w:t>犬（大型、深胸犬種風險最高，如大丹狗、德國牧羊犬）</w:t>
      </w:r>
    </w:p>
    <w:p w14:paraId="142C92EB" w14:textId="77777777" w:rsidR="00715578" w:rsidRDefault="00715578" w:rsidP="00715578">
      <w:r>
        <w:rPr>
          <w:rFonts w:hint="eastAsia"/>
          <w:b/>
          <w:bCs/>
        </w:rPr>
        <w:t>【說明</w:t>
      </w:r>
      <w:r>
        <w:rPr>
          <w:b/>
          <w:bCs/>
        </w:rPr>
        <w:t>/</w:t>
      </w:r>
      <w:r>
        <w:rPr>
          <w:rFonts w:hint="eastAsia"/>
          <w:b/>
          <w:bCs/>
        </w:rPr>
        <w:t>居家處理】</w:t>
      </w:r>
    </w:p>
    <w:p w14:paraId="0D0D0542" w14:textId="77777777" w:rsidR="00715578" w:rsidRDefault="00715578" w:rsidP="00715578">
      <w:r>
        <w:rPr>
          <w:rFonts w:hint="eastAsia"/>
        </w:rPr>
        <w:t>若寵物出現腹部快速膨脹、反覆乾嘔卻吐不出東西、焦躁不安、無法安穩坐臥，應立即視為急症，不要等待觀察，也不要餵食餵水，立即送往可執行緊急手術的動物醫院。</w:t>
      </w:r>
    </w:p>
    <w:p w14:paraId="478F7E2E" w14:textId="77777777" w:rsidR="00715578" w:rsidRDefault="00715578" w:rsidP="00715578">
      <w:r>
        <w:rPr>
          <w:rFonts w:hint="eastAsia"/>
          <w:b/>
          <w:bCs/>
        </w:rPr>
        <w:t>【警訊</w:t>
      </w:r>
      <w:r>
        <w:rPr>
          <w:b/>
          <w:bCs/>
        </w:rPr>
        <w:t>/</w:t>
      </w:r>
      <w:r>
        <w:rPr>
          <w:rFonts w:hint="eastAsia"/>
          <w:b/>
          <w:bCs/>
        </w:rPr>
        <w:t>禁忌】</w:t>
      </w:r>
    </w:p>
    <w:p w14:paraId="66E8964E" w14:textId="77777777" w:rsidR="00715578" w:rsidRDefault="00715578" w:rsidP="00715578">
      <w:r>
        <w:rPr>
          <w:rFonts w:hint="eastAsia"/>
        </w:rPr>
        <w:t>胃扭轉（</w:t>
      </w:r>
      <w:r>
        <w:t>GDV</w:t>
      </w:r>
      <w:r>
        <w:rPr>
          <w:rFonts w:hint="eastAsia"/>
        </w:rPr>
        <w:t>）可在數小時內致命，屬於外科急症，好發於飽食後劇烈運動的大型深胸犬種。</w:t>
      </w:r>
    </w:p>
    <w:p w14:paraId="03DB2840" w14:textId="77777777" w:rsidR="00715578" w:rsidRDefault="00715578" w:rsidP="00715578">
      <w:r>
        <w:rPr>
          <w:rFonts w:hint="eastAsia"/>
          <w:b/>
          <w:bCs/>
        </w:rPr>
        <w:t>【何時該送急診】</w:t>
      </w:r>
    </w:p>
    <w:p w14:paraId="09A3C0AC" w14:textId="77777777" w:rsidR="00715578" w:rsidRDefault="00715578" w:rsidP="00715578">
      <w:r>
        <w:rPr>
          <w:rFonts w:hint="eastAsia"/>
        </w:rPr>
        <w:t>出現上述任一徵兆應視為最高等級急診，立即送醫，愈早手術預後愈好。</w:t>
      </w:r>
    </w:p>
    <w:p w14:paraId="6A233A68" w14:textId="77777777" w:rsidR="00715578" w:rsidRDefault="00715578" w:rsidP="00715578">
      <w:r>
        <w:rPr>
          <w:rFonts w:hint="eastAsia"/>
          <w:b/>
          <w:bCs/>
        </w:rPr>
        <w:t>【資料來源】</w:t>
      </w:r>
    </w:p>
    <w:p w14:paraId="6484A343" w14:textId="77777777" w:rsidR="00715578" w:rsidRDefault="00715578" w:rsidP="00715578">
      <w:r>
        <w:t>AVMA First Aid Tips for Pet Owners</w:t>
      </w:r>
    </w:p>
    <w:p w14:paraId="4F78285E" w14:textId="77777777" w:rsidR="00715578" w:rsidRDefault="00715578" w:rsidP="00715578"/>
    <w:p w14:paraId="4FB16E9F" w14:textId="77777777" w:rsidR="00715578" w:rsidRDefault="00715578" w:rsidP="00715578">
      <w:pPr>
        <w:pStyle w:val="1"/>
      </w:pPr>
      <w:r>
        <w:rPr>
          <w:rFonts w:ascii="微軟正黑體" w:eastAsia="微軟正黑體" w:hAnsi="微軟正黑體" w:cs="微軟正黑體" w:hint="eastAsia"/>
        </w:rPr>
        <w:t>分娩過程異常（難產警訊）</w:t>
      </w:r>
    </w:p>
    <w:p w14:paraId="64EDA6BF" w14:textId="77777777" w:rsidR="00715578" w:rsidRDefault="00715578" w:rsidP="00715578">
      <w:r>
        <w:rPr>
          <w:rFonts w:hint="eastAsia"/>
          <w:b/>
          <w:bCs/>
        </w:rPr>
        <w:t>【適用物種】</w:t>
      </w:r>
    </w:p>
    <w:p w14:paraId="0C22D730" w14:textId="77777777" w:rsidR="00715578" w:rsidRDefault="00715578" w:rsidP="00715578">
      <w:r>
        <w:rPr>
          <w:rFonts w:hint="eastAsia"/>
        </w:rPr>
        <w:t>犬貓通用（懷孕</w:t>
      </w:r>
      <w:r>
        <w:t>/</w:t>
      </w:r>
      <w:r>
        <w:rPr>
          <w:rFonts w:hint="eastAsia"/>
        </w:rPr>
        <w:t>生產中）</w:t>
      </w:r>
    </w:p>
    <w:p w14:paraId="2FA61232" w14:textId="77777777" w:rsidR="00715578" w:rsidRDefault="00715578" w:rsidP="00715578">
      <w:r>
        <w:rPr>
          <w:rFonts w:hint="eastAsia"/>
          <w:b/>
          <w:bCs/>
        </w:rPr>
        <w:t>【說明</w:t>
      </w:r>
      <w:r>
        <w:rPr>
          <w:b/>
          <w:bCs/>
        </w:rPr>
        <w:t>/</w:t>
      </w:r>
      <w:r>
        <w:rPr>
          <w:rFonts w:hint="eastAsia"/>
          <w:b/>
          <w:bCs/>
        </w:rPr>
        <w:t>居家處理】</w:t>
      </w:r>
    </w:p>
    <w:p w14:paraId="1114E621" w14:textId="77777777" w:rsidR="00715578" w:rsidRDefault="00715578" w:rsidP="00715578">
      <w:r>
        <w:rPr>
          <w:rFonts w:hint="eastAsia"/>
        </w:rPr>
        <w:t>母犬貓正常分娩每胎間隔約</w:t>
      </w:r>
      <w:r>
        <w:t>1-2</w:t>
      </w:r>
      <w:r>
        <w:rPr>
          <w:rFonts w:hint="eastAsia"/>
        </w:rPr>
        <w:t>小時內。若超過此時間仍未產下下一胎，或母體出現用力超過</w:t>
      </w:r>
      <w:r>
        <w:t>30</w:t>
      </w:r>
      <w:r>
        <w:rPr>
          <w:rFonts w:hint="eastAsia"/>
        </w:rPr>
        <w:t>分鐘卻未產下胎兒、產道有異常分泌物（綠色分泌物超過胎兒娩出前、大量出血）、母體精神極度沉鬱等情形，應立即聯絡獸醫院並儘速送醫評估是否需要剖腹產。</w:t>
      </w:r>
    </w:p>
    <w:p w14:paraId="69CD2AEC" w14:textId="77777777" w:rsidR="00715578" w:rsidRDefault="00715578" w:rsidP="00715578">
      <w:r>
        <w:rPr>
          <w:rFonts w:hint="eastAsia"/>
          <w:b/>
          <w:bCs/>
        </w:rPr>
        <w:t>【警訊</w:t>
      </w:r>
      <w:r>
        <w:rPr>
          <w:b/>
          <w:bCs/>
        </w:rPr>
        <w:t>/</w:t>
      </w:r>
      <w:r>
        <w:rPr>
          <w:rFonts w:hint="eastAsia"/>
          <w:b/>
          <w:bCs/>
        </w:rPr>
        <w:t>禁忌】</w:t>
      </w:r>
    </w:p>
    <w:p w14:paraId="7EF47CA4" w14:textId="77777777" w:rsidR="00715578" w:rsidRDefault="00715578" w:rsidP="00715578">
      <w:r>
        <w:rPr>
          <w:rFonts w:hint="eastAsia"/>
        </w:rPr>
        <w:t>難產若未及時處理，可能同時危及母體與胎兒生命。</w:t>
      </w:r>
    </w:p>
    <w:p w14:paraId="045EA8C7" w14:textId="77777777" w:rsidR="00715578" w:rsidRDefault="00715578" w:rsidP="00715578">
      <w:r>
        <w:rPr>
          <w:rFonts w:hint="eastAsia"/>
          <w:b/>
          <w:bCs/>
        </w:rPr>
        <w:t>【何時該送急診】</w:t>
      </w:r>
    </w:p>
    <w:p w14:paraId="3E7D7DE2" w14:textId="77777777" w:rsidR="00715578" w:rsidRDefault="00715578" w:rsidP="00715578">
      <w:r>
        <w:rPr>
          <w:rFonts w:hint="eastAsia"/>
        </w:rPr>
        <w:t>產程超過預期時間、用力無效、分泌物異常或母體狀況變差，均應視為急診儘速就醫。</w:t>
      </w:r>
    </w:p>
    <w:p w14:paraId="6F532BA7" w14:textId="77777777" w:rsidR="00715578" w:rsidRDefault="00715578" w:rsidP="00715578">
      <w:r>
        <w:rPr>
          <w:rFonts w:hint="eastAsia"/>
          <w:b/>
          <w:bCs/>
        </w:rPr>
        <w:t>【資料來源】</w:t>
      </w:r>
    </w:p>
    <w:p w14:paraId="64BE9CBA" w14:textId="77777777" w:rsidR="00715578" w:rsidRDefault="00715578" w:rsidP="00715578">
      <w:r>
        <w:t>AVMA First Aid Tips for Pet Owners</w:t>
      </w:r>
    </w:p>
    <w:p w14:paraId="7F8F7D88" w14:textId="77777777" w:rsidR="00715578" w:rsidRDefault="00715578" w:rsidP="00715578"/>
    <w:p w14:paraId="3ECFD52D" w14:textId="77777777" w:rsidR="00715578" w:rsidRDefault="00715578" w:rsidP="00715578">
      <w:pPr>
        <w:pStyle w:val="1"/>
      </w:pPr>
      <w:r>
        <w:rPr>
          <w:rFonts w:ascii="微軟正黑體" w:eastAsia="微軟正黑體" w:hAnsi="微軟正黑體" w:cs="微軟正黑體" w:hint="eastAsia"/>
        </w:rPr>
        <w:t>排尿困難或完全無法排尿</w:t>
      </w:r>
    </w:p>
    <w:p w14:paraId="4631E21C" w14:textId="77777777" w:rsidR="00715578" w:rsidRDefault="00715578" w:rsidP="00715578">
      <w:r>
        <w:rPr>
          <w:rFonts w:hint="eastAsia"/>
          <w:b/>
          <w:bCs/>
        </w:rPr>
        <w:t>【適用物種】</w:t>
      </w:r>
    </w:p>
    <w:p w14:paraId="02BC1FF2" w14:textId="77777777" w:rsidR="00715578" w:rsidRDefault="00715578" w:rsidP="00715578">
      <w:r>
        <w:rPr>
          <w:rFonts w:hint="eastAsia"/>
        </w:rPr>
        <w:t>犬貓通用（公貓尿道阻塞風險尤高）</w:t>
      </w:r>
    </w:p>
    <w:p w14:paraId="06223D3E" w14:textId="77777777" w:rsidR="00715578" w:rsidRDefault="00715578" w:rsidP="00715578">
      <w:r>
        <w:rPr>
          <w:rFonts w:hint="eastAsia"/>
          <w:b/>
          <w:bCs/>
        </w:rPr>
        <w:t>【說明</w:t>
      </w:r>
      <w:r>
        <w:rPr>
          <w:b/>
          <w:bCs/>
        </w:rPr>
        <w:t>/</w:t>
      </w:r>
      <w:r>
        <w:rPr>
          <w:rFonts w:hint="eastAsia"/>
          <w:b/>
          <w:bCs/>
        </w:rPr>
        <w:t>居家處理】</w:t>
      </w:r>
    </w:p>
    <w:p w14:paraId="6A941B16" w14:textId="77777777" w:rsidR="00715578" w:rsidRDefault="00715578" w:rsidP="00715578">
      <w:r>
        <w:rPr>
          <w:rFonts w:hint="eastAsia"/>
        </w:rPr>
        <w:t>發現寵物頻繁進出貓砂盆卻排不出尿、用力排尿哀鳴、舔舐生殖器部位頻繁，應立即就醫，公貓因尿道較細長，特別容易因結石或黏液栓發生完全阻塞，屬於可在</w:t>
      </w:r>
      <w:r>
        <w:t>24-48</w:t>
      </w:r>
      <w:r>
        <w:rPr>
          <w:rFonts w:hint="eastAsia"/>
        </w:rPr>
        <w:t>小時內致命的急症。</w:t>
      </w:r>
    </w:p>
    <w:p w14:paraId="4EE0083A" w14:textId="77777777" w:rsidR="00715578" w:rsidRDefault="00715578" w:rsidP="00715578">
      <w:r>
        <w:rPr>
          <w:rFonts w:hint="eastAsia"/>
          <w:b/>
          <w:bCs/>
        </w:rPr>
        <w:t>【警訊</w:t>
      </w:r>
      <w:r>
        <w:rPr>
          <w:b/>
          <w:bCs/>
        </w:rPr>
        <w:t>/</w:t>
      </w:r>
      <w:r>
        <w:rPr>
          <w:rFonts w:hint="eastAsia"/>
          <w:b/>
          <w:bCs/>
        </w:rPr>
        <w:t>禁忌】</w:t>
      </w:r>
    </w:p>
    <w:p w14:paraId="03A8838C" w14:textId="77777777" w:rsidR="00715578" w:rsidRDefault="00715578" w:rsidP="00715578">
      <w:r>
        <w:rPr>
          <w:rFonts w:hint="eastAsia"/>
        </w:rPr>
        <w:t>完全尿路阻塞會導致急性腎衰竭與高血鉀症，可能引發致命性心律不整。</w:t>
      </w:r>
    </w:p>
    <w:p w14:paraId="72CB499A" w14:textId="77777777" w:rsidR="00715578" w:rsidRDefault="00715578" w:rsidP="00715578">
      <w:r>
        <w:rPr>
          <w:rFonts w:hint="eastAsia"/>
          <w:b/>
          <w:bCs/>
        </w:rPr>
        <w:t>【何時該送急診】</w:t>
      </w:r>
    </w:p>
    <w:p w14:paraId="7BD39E8A" w14:textId="77777777" w:rsidR="00715578" w:rsidRDefault="00715578" w:rsidP="00715578">
      <w:r>
        <w:rPr>
          <w:rFonts w:hint="eastAsia"/>
        </w:rPr>
        <w:t>只要懷疑排尿困難或完全無尿，無論貓犬都應視為緊急狀況立即送醫，公貓尤其不可拖延。</w:t>
      </w:r>
    </w:p>
    <w:p w14:paraId="00760F3F" w14:textId="77777777" w:rsidR="00715578" w:rsidRDefault="00715578" w:rsidP="00715578">
      <w:r>
        <w:rPr>
          <w:rFonts w:hint="eastAsia"/>
          <w:b/>
          <w:bCs/>
        </w:rPr>
        <w:t>【資料來源】</w:t>
      </w:r>
    </w:p>
    <w:p w14:paraId="4C3381C8" w14:textId="77777777" w:rsidR="00715578" w:rsidRDefault="00715578" w:rsidP="00715578">
      <w:r>
        <w:t>AVMA First Aid Tips for Pet Owners</w:t>
      </w:r>
      <w:r>
        <w:rPr>
          <w:rFonts w:hint="eastAsia"/>
        </w:rPr>
        <w:t>；</w:t>
      </w:r>
      <w:r>
        <w:t>VCA Animal Hospitals Emergencies in Cats</w:t>
      </w:r>
    </w:p>
    <w:p w14:paraId="6F06C1B4" w14:textId="77777777" w:rsidR="00715578" w:rsidRDefault="00715578" w:rsidP="00715578"/>
    <w:p w14:paraId="7141F8D8" w14:textId="77777777" w:rsidR="00715578" w:rsidRDefault="00715578" w:rsidP="00715578">
      <w:pPr>
        <w:pStyle w:val="1"/>
      </w:pPr>
      <w:r>
        <w:rPr>
          <w:rFonts w:ascii="微軟正黑體" w:eastAsia="微軟正黑體" w:hAnsi="微軟正黑體" w:cs="微軟正黑體" w:hint="eastAsia"/>
        </w:rPr>
        <w:t>居家寵物急救箱建議內容物</w:t>
      </w:r>
    </w:p>
    <w:p w14:paraId="0AF46A63" w14:textId="77777777" w:rsidR="00715578" w:rsidRDefault="00715578" w:rsidP="00715578">
      <w:r>
        <w:rPr>
          <w:rFonts w:hint="eastAsia"/>
          <w:b/>
          <w:bCs/>
        </w:rPr>
        <w:t>【適用物種】</w:t>
      </w:r>
    </w:p>
    <w:p w14:paraId="5DA20B70" w14:textId="77777777" w:rsidR="00715578" w:rsidRDefault="00715578" w:rsidP="00715578">
      <w:r>
        <w:rPr>
          <w:rFonts w:hint="eastAsia"/>
        </w:rPr>
        <w:t>犬貓通用</w:t>
      </w:r>
    </w:p>
    <w:p w14:paraId="2C9DBFB9" w14:textId="77777777" w:rsidR="00715578" w:rsidRDefault="00715578" w:rsidP="00715578">
      <w:r>
        <w:rPr>
          <w:rFonts w:hint="eastAsia"/>
          <w:b/>
          <w:bCs/>
        </w:rPr>
        <w:t>【說明</w:t>
      </w:r>
      <w:r>
        <w:rPr>
          <w:b/>
          <w:bCs/>
        </w:rPr>
        <w:t>/</w:t>
      </w:r>
      <w:r>
        <w:rPr>
          <w:rFonts w:hint="eastAsia"/>
          <w:b/>
          <w:bCs/>
        </w:rPr>
        <w:t>居家處理】</w:t>
      </w:r>
    </w:p>
    <w:p w14:paraId="3AD0F599" w14:textId="77777777" w:rsidR="00715578" w:rsidRDefault="00715578" w:rsidP="00715578">
      <w:r>
        <w:rPr>
          <w:rFonts w:hint="eastAsia"/>
        </w:rPr>
        <w:t>建議常備：獸醫院及動物毒物防治專線電話號碼與地址、寵物病歷摘要影本、無菌紗布與繃帶、外科膠帶、生理食鹽水（沖洗傷口或眼睛）、</w:t>
      </w:r>
      <w:r>
        <w:t>numb</w:t>
      </w:r>
      <w:r>
        <w:rPr>
          <w:rFonts w:hint="eastAsia"/>
        </w:rPr>
        <w:t>剪刀與鑷子、拋棄式手套、體溫計（搭配潤滑劑，量肛溫用）、毛毯或大浴巾（保暖或作臨時擔架）、可伸縮牽繩與伊莉莎白頸圈、活性碳（僅於獸醫師指示下使用，不可自行判斷催吐或給藥）。所有物品應定期檢查有效期限並置於方便取用處。</w:t>
      </w:r>
    </w:p>
    <w:p w14:paraId="7D6ABCCE" w14:textId="77777777" w:rsidR="00715578" w:rsidRDefault="00715578" w:rsidP="00715578">
      <w:r>
        <w:rPr>
          <w:rFonts w:hint="eastAsia"/>
          <w:b/>
          <w:bCs/>
        </w:rPr>
        <w:t>【警訊</w:t>
      </w:r>
      <w:r>
        <w:rPr>
          <w:b/>
          <w:bCs/>
        </w:rPr>
        <w:t>/</w:t>
      </w:r>
      <w:r>
        <w:rPr>
          <w:rFonts w:hint="eastAsia"/>
          <w:b/>
          <w:bCs/>
        </w:rPr>
        <w:t>禁忌】</w:t>
      </w:r>
    </w:p>
    <w:p w14:paraId="02DA1CF5" w14:textId="77777777" w:rsidR="00715578" w:rsidRDefault="00715578" w:rsidP="00715578">
      <w:r>
        <w:rPr>
          <w:rFonts w:hint="eastAsia"/>
        </w:rPr>
        <w:t>急救箱僅供爭取送醫前的臨時處置使用，不可取代專業獸醫治療；箱內若含藥物，務必於獸醫師明確指示下才可使用，切勿自行判斷投藥。</w:t>
      </w:r>
    </w:p>
    <w:p w14:paraId="049588B2" w14:textId="77777777" w:rsidR="00715578" w:rsidRDefault="00715578" w:rsidP="00715578">
      <w:r>
        <w:rPr>
          <w:rFonts w:hint="eastAsia"/>
          <w:b/>
          <w:bCs/>
        </w:rPr>
        <w:t>【何時該送急診】</w:t>
      </w:r>
    </w:p>
    <w:p w14:paraId="77A9D627" w14:textId="77777777" w:rsidR="00715578" w:rsidRDefault="00715578" w:rsidP="00715578">
      <w:r>
        <w:rPr>
          <w:rFonts w:hint="eastAsia"/>
        </w:rPr>
        <w:t>此項目為預防性準備工作，遇任何前述緊急狀況時，應依急救箱內容進行臨時處置並同步聯繫獸醫院。</w:t>
      </w:r>
    </w:p>
    <w:p w14:paraId="49897D8F" w14:textId="77777777" w:rsidR="00715578" w:rsidRDefault="00715578" w:rsidP="00715578">
      <w:r>
        <w:rPr>
          <w:rFonts w:hint="eastAsia"/>
          <w:b/>
          <w:bCs/>
        </w:rPr>
        <w:t>【資料來源】</w:t>
      </w:r>
    </w:p>
    <w:p w14:paraId="3AA2BB21" w14:textId="77777777" w:rsidR="00715578" w:rsidRDefault="00715578" w:rsidP="00715578">
      <w:r>
        <w:t>AVMA First Aid Tips for Pet Owners</w:t>
      </w:r>
    </w:p>
    <w:p w14:paraId="0FF1B536" w14:textId="77777777" w:rsidR="00715578" w:rsidRDefault="00715578" w:rsidP="00715578"/>
    <w:p w14:paraId="46C19263" w14:textId="77777777" w:rsidR="00715578" w:rsidRDefault="00715578" w:rsidP="00715578">
      <w:pPr>
        <w:pStyle w:val="1"/>
      </w:pPr>
      <w:r>
        <w:rPr>
          <w:rFonts w:ascii="微軟正黑體" w:eastAsia="微軟正黑體" w:hAnsi="微軟正黑體" w:cs="微軟正黑體" w:hint="eastAsia"/>
        </w:rPr>
        <w:lastRenderedPageBreak/>
        <w:t>整體送急診判斷原則（紅旗徵兆總覽）</w:t>
      </w:r>
    </w:p>
    <w:p w14:paraId="0B19BB88" w14:textId="77777777" w:rsidR="00715578" w:rsidRDefault="00715578" w:rsidP="00715578">
      <w:r>
        <w:rPr>
          <w:rFonts w:hint="eastAsia"/>
          <w:b/>
          <w:bCs/>
        </w:rPr>
        <w:t>【適用物種】</w:t>
      </w:r>
    </w:p>
    <w:p w14:paraId="753C0288" w14:textId="77777777" w:rsidR="00715578" w:rsidRDefault="00715578" w:rsidP="00715578">
      <w:r>
        <w:rPr>
          <w:rFonts w:hint="eastAsia"/>
        </w:rPr>
        <w:t>犬貓通用</w:t>
      </w:r>
    </w:p>
    <w:p w14:paraId="1A3A091B" w14:textId="77777777" w:rsidR="00715578" w:rsidRDefault="00715578" w:rsidP="00715578">
      <w:r>
        <w:rPr>
          <w:rFonts w:hint="eastAsia"/>
          <w:b/>
          <w:bCs/>
        </w:rPr>
        <w:t>【說明</w:t>
      </w:r>
      <w:r>
        <w:rPr>
          <w:b/>
          <w:bCs/>
        </w:rPr>
        <w:t>/</w:t>
      </w:r>
      <w:r>
        <w:rPr>
          <w:rFonts w:hint="eastAsia"/>
          <w:b/>
          <w:bCs/>
        </w:rPr>
        <w:t>居家處理】</w:t>
      </w:r>
    </w:p>
    <w:p w14:paraId="3F7C014A" w14:textId="77777777" w:rsidR="00715578" w:rsidRDefault="00715578" w:rsidP="00715578">
      <w:r>
        <w:rPr>
          <w:rFonts w:hint="eastAsia"/>
        </w:rPr>
        <w:t>以下任一情形出現時，應視為緊急狀況，不需等待觀察，應立即聯繫獸醫院並儘速前往：呼吸困難或停止、意識喪失或無法喚醒、大量出血或出血不止、疑似骨折或無法站立行走、腹部快速膨脹合併乾嘔、體溫過高或過低、癲癇叢集發作或持續超過</w:t>
      </w:r>
      <w:r>
        <w:t>5</w:t>
      </w:r>
      <w:r>
        <w:rPr>
          <w:rFonts w:hint="eastAsia"/>
        </w:rPr>
        <w:t>分鐘、誤食有毒物質、嚴重外傷（車禍、高墜、遭重擊或動物打鬥）、排尿排便完全困難、難產、中暑徵兆、休克徵兆（牙齦蒼白、脈搏微弱）。</w:t>
      </w:r>
    </w:p>
    <w:p w14:paraId="134A3B5E" w14:textId="77777777" w:rsidR="00715578" w:rsidRDefault="00715578" w:rsidP="00715578">
      <w:r>
        <w:rPr>
          <w:rFonts w:hint="eastAsia"/>
          <w:b/>
          <w:bCs/>
        </w:rPr>
        <w:t>【警訊</w:t>
      </w:r>
      <w:r>
        <w:rPr>
          <w:b/>
          <w:bCs/>
        </w:rPr>
        <w:t>/</w:t>
      </w:r>
      <w:r>
        <w:rPr>
          <w:rFonts w:hint="eastAsia"/>
          <w:b/>
          <w:bCs/>
        </w:rPr>
        <w:t>禁忌】</w:t>
      </w:r>
    </w:p>
    <w:p w14:paraId="21D44391" w14:textId="77777777" w:rsidR="00715578" w:rsidRDefault="00715578" w:rsidP="00715578">
      <w:r>
        <w:rPr>
          <w:rFonts w:hint="eastAsia"/>
        </w:rPr>
        <w:t>若不確定狀況是否緊急，可先致電獸醫院或動物毒物防治專線說明症狀，由專業人員協助判斷是否需要立即就醫，切勿因猶豫而延誤黃金處置時間。</w:t>
      </w:r>
    </w:p>
    <w:p w14:paraId="6730D0EA" w14:textId="77777777" w:rsidR="00715578" w:rsidRDefault="00715578" w:rsidP="00715578">
      <w:r>
        <w:rPr>
          <w:rFonts w:hint="eastAsia"/>
          <w:b/>
          <w:bCs/>
        </w:rPr>
        <w:t>【何時該送急診】</w:t>
      </w:r>
    </w:p>
    <w:p w14:paraId="56CB8689" w14:textId="77777777" w:rsidR="00715578" w:rsidRDefault="00715578" w:rsidP="00715578">
      <w:r>
        <w:rPr>
          <w:rFonts w:hint="eastAsia"/>
        </w:rPr>
        <w:t>同左側「說明」欄所列之紅旗徵兆，出現任一項即應視為緊急狀況送醫。</w:t>
      </w:r>
    </w:p>
    <w:p w14:paraId="58F51454" w14:textId="77777777" w:rsidR="00715578" w:rsidRDefault="00715578" w:rsidP="00715578">
      <w:r>
        <w:rPr>
          <w:rFonts w:hint="eastAsia"/>
          <w:b/>
          <w:bCs/>
        </w:rPr>
        <w:t>【資料來源】</w:t>
      </w:r>
    </w:p>
    <w:p w14:paraId="4D19BD32" w14:textId="77777777" w:rsidR="00715578" w:rsidRDefault="00715578" w:rsidP="00715578">
      <w:r>
        <w:t>AVMA First Aid Tips for Pet Owners</w:t>
      </w:r>
      <w:r>
        <w:rPr>
          <w:rFonts w:hint="eastAsia"/>
        </w:rPr>
        <w:t>；</w:t>
      </w:r>
      <w:r>
        <w:t>VCA Animal Hospitals Emergencies in Dogs/Cats</w:t>
      </w:r>
    </w:p>
    <w:p w14:paraId="6F7C0978" w14:textId="77777777" w:rsidR="00715578" w:rsidRDefault="00715578" w:rsidP="00715578"/>
    <w:p w14:paraId="4E4CA1F9" w14:textId="0484266D" w:rsidR="00715578" w:rsidRDefault="00715578">
      <w:pPr>
        <w:widowControl/>
      </w:pPr>
      <w:r>
        <w:br w:type="page"/>
      </w:r>
    </w:p>
    <w:p w14:paraId="66035502" w14:textId="77777777" w:rsidR="00715578" w:rsidRDefault="00715578" w:rsidP="00715578">
      <w:pPr>
        <w:pStyle w:val="a3"/>
      </w:pPr>
      <w:r>
        <w:rPr>
          <w:rFonts w:ascii="微軟正黑體" w:eastAsia="微軟正黑體" w:hAnsi="微軟正黑體" w:cs="微軟正黑體" w:hint="eastAsia"/>
        </w:rPr>
        <w:lastRenderedPageBreak/>
        <w:t>動物保健依據：藥物與用藥安全資料庫（資料來源：</w:t>
      </w:r>
      <w:r>
        <w:t>PetMD</w:t>
      </w:r>
      <w:r>
        <w:rPr>
          <w:rFonts w:ascii="微軟正黑體" w:eastAsia="微軟正黑體" w:hAnsi="微軟正黑體" w:cs="微軟正黑體" w:hint="eastAsia"/>
        </w:rPr>
        <w:t>）</w:t>
      </w:r>
    </w:p>
    <w:p w14:paraId="28E1173A" w14:textId="77777777" w:rsidR="00715578" w:rsidRDefault="00715578" w:rsidP="00715578">
      <w:r>
        <w:rPr>
          <w:rFonts w:hint="eastAsia"/>
        </w:rPr>
        <w:t>本文件彙整自</w:t>
      </w:r>
      <w:r>
        <w:t xml:space="preserve"> PetMD Pet Medication Library</w:t>
      </w:r>
      <w:r>
        <w:rPr>
          <w:rFonts w:hint="eastAsia"/>
        </w:rPr>
        <w:t>（</w:t>
      </w:r>
      <w:r>
        <w:t>https://www.petmd.com/pet-medication</w:t>
      </w:r>
      <w:r>
        <w:rPr>
          <w:rFonts w:hint="eastAsia"/>
        </w:rPr>
        <w:t>），依網站</w:t>
      </w:r>
      <w:r>
        <w:t xml:space="preserve"> A–Z </w:t>
      </w:r>
      <w:r>
        <w:rPr>
          <w:rFonts w:hint="eastAsia"/>
        </w:rPr>
        <w:t>索引由上至下逐筆整理，內容包含藥物用途、作用機轉、劑量用法、副作用、禁忌症、過量處理與儲存方式等，供</w:t>
      </w:r>
      <w:r>
        <w:t xml:space="preserve"> AI/RAG </w:t>
      </w:r>
      <w:r>
        <w:rPr>
          <w:rFonts w:hint="eastAsia"/>
        </w:rPr>
        <w:t>檢索使用。每筆藥物資料以標籤欄位方式呈現，方便切分為獨立段落（</w:t>
      </w:r>
      <w:r>
        <w:t>chunk</w:t>
      </w:r>
      <w:r>
        <w:rPr>
          <w:rFonts w:hint="eastAsia"/>
        </w:rPr>
        <w:t>）。</w:t>
      </w:r>
    </w:p>
    <w:p w14:paraId="5E44DC51" w14:textId="77777777" w:rsidR="00715578" w:rsidRDefault="00715578" w:rsidP="00715578"/>
    <w:p w14:paraId="12C4FDE0" w14:textId="77777777" w:rsidR="00715578" w:rsidRDefault="00715578" w:rsidP="00715578">
      <w:pPr>
        <w:pStyle w:val="1"/>
      </w:pPr>
      <w:r>
        <w:t>1. Acepromazine</w:t>
      </w:r>
      <w:r>
        <w:rPr>
          <w:rFonts w:ascii="微軟正黑體" w:eastAsia="微軟正黑體" w:hAnsi="微軟正黑體" w:cs="微軟正黑體" w:hint="eastAsia"/>
        </w:rPr>
        <w:t>（安寧錠／</w:t>
      </w:r>
      <w:r>
        <w:t>PromAce</w:t>
      </w:r>
      <w:r>
        <w:rPr>
          <w:rFonts w:ascii="微軟正黑體" w:eastAsia="微軟正黑體" w:hAnsi="微軟正黑體" w:cs="微軟正黑體" w:hint="eastAsia"/>
        </w:rPr>
        <w:t>）</w:t>
      </w:r>
      <w:r>
        <w:t xml:space="preserve">— </w:t>
      </w:r>
      <w:r>
        <w:rPr>
          <w:rFonts w:ascii="微軟正黑體" w:eastAsia="微軟正黑體" w:hAnsi="微軟正黑體" w:cs="微軟正黑體" w:hint="eastAsia"/>
        </w:rPr>
        <w:t>犬用鎮靜劑</w:t>
      </w:r>
    </w:p>
    <w:p w14:paraId="2A4C23D0" w14:textId="77777777" w:rsidR="00715578" w:rsidRDefault="00715578" w:rsidP="00715578">
      <w:r>
        <w:rPr>
          <w:rFonts w:hint="eastAsia"/>
          <w:b/>
          <w:bCs/>
        </w:rPr>
        <w:t>【學名</w:t>
      </w:r>
      <w:r>
        <w:rPr>
          <w:b/>
          <w:bCs/>
        </w:rPr>
        <w:t>/</w:t>
      </w:r>
      <w:r>
        <w:rPr>
          <w:rFonts w:hint="eastAsia"/>
          <w:b/>
          <w:bCs/>
        </w:rPr>
        <w:t>成分】</w:t>
      </w:r>
    </w:p>
    <w:p w14:paraId="4606A732" w14:textId="77777777" w:rsidR="00715578" w:rsidRDefault="00715578" w:rsidP="00715578">
      <w:r>
        <w:t>Acepromazine maleate</w:t>
      </w:r>
      <w:r>
        <w:rPr>
          <w:rFonts w:hint="eastAsia"/>
        </w:rPr>
        <w:t>（乙醯丙嗪馬來酸鹽），商品名</w:t>
      </w:r>
      <w:r>
        <w:t xml:space="preserve"> PromAce®</w:t>
      </w:r>
      <w:r>
        <w:rPr>
          <w:rFonts w:hint="eastAsia"/>
        </w:rPr>
        <w:t>，亦有學名藥。</w:t>
      </w:r>
    </w:p>
    <w:p w14:paraId="084911B1" w14:textId="77777777" w:rsidR="00715578" w:rsidRDefault="00715578" w:rsidP="00715578">
      <w:r>
        <w:rPr>
          <w:rFonts w:hint="eastAsia"/>
          <w:b/>
          <w:bCs/>
        </w:rPr>
        <w:t>【適用動物】</w:t>
      </w:r>
    </w:p>
    <w:p w14:paraId="763875AF" w14:textId="77777777" w:rsidR="00715578" w:rsidRDefault="00715578" w:rsidP="00715578">
      <w:r>
        <w:rPr>
          <w:rFonts w:hint="eastAsia"/>
        </w:rPr>
        <w:t>犬（錠劑經</w:t>
      </w:r>
      <w:r>
        <w:t>FDA</w:t>
      </w:r>
      <w:r>
        <w:rPr>
          <w:rFonts w:hint="eastAsia"/>
        </w:rPr>
        <w:t>核准）；犬與貓（注射劑經</w:t>
      </w:r>
      <w:r>
        <w:t>FDA</w:t>
      </w:r>
      <w:r>
        <w:rPr>
          <w:rFonts w:hint="eastAsia"/>
        </w:rPr>
        <w:t>核准）；馬（注射劑經</w:t>
      </w:r>
      <w:r>
        <w:t>FDA</w:t>
      </w:r>
      <w:r>
        <w:rPr>
          <w:rFonts w:hint="eastAsia"/>
        </w:rPr>
        <w:t>核准）。用於貓、馬以外動物屬於仿單外使用。禁用於食用動物（如家禽、牛）。</w:t>
      </w:r>
    </w:p>
    <w:p w14:paraId="6F07B83A" w14:textId="77777777" w:rsidR="00715578" w:rsidRDefault="00715578" w:rsidP="00715578">
      <w:r>
        <w:rPr>
          <w:rFonts w:hint="eastAsia"/>
          <w:b/>
          <w:bCs/>
        </w:rPr>
        <w:t>【用途</w:t>
      </w:r>
      <w:r>
        <w:rPr>
          <w:b/>
          <w:bCs/>
        </w:rPr>
        <w:t>/</w:t>
      </w:r>
      <w:r>
        <w:rPr>
          <w:rFonts w:hint="eastAsia"/>
          <w:b/>
          <w:bCs/>
        </w:rPr>
        <w:t>適應症】</w:t>
      </w:r>
    </w:p>
    <w:p w14:paraId="16337A71" w14:textId="77777777" w:rsidR="00715578" w:rsidRDefault="00715578" w:rsidP="00715578">
      <w:r>
        <w:rPr>
          <w:rFonts w:hint="eastAsia"/>
        </w:rPr>
        <w:t>處方用鎮靜、鎮定藥物。最常見用途為麻醉前給藥，降低手術麻醉所需劑量。注射劑亦核准用於鎮靜、止癢、緩解暈車嘔吐。獸醫亦常仿單外用於治療貓的尿道阻塞、馬的蹄葉炎（</w:t>
      </w:r>
      <w:r>
        <w:t>laminitis</w:t>
      </w:r>
      <w:r>
        <w:rPr>
          <w:rFonts w:hint="eastAsia"/>
        </w:rPr>
        <w:t>）。不具止痛效果。</w:t>
      </w:r>
    </w:p>
    <w:p w14:paraId="4FECEDC8" w14:textId="77777777" w:rsidR="00715578" w:rsidRDefault="00715578" w:rsidP="00715578">
      <w:r>
        <w:rPr>
          <w:rFonts w:hint="eastAsia"/>
          <w:b/>
          <w:bCs/>
        </w:rPr>
        <w:t>【作用機轉】</w:t>
      </w:r>
    </w:p>
    <w:p w14:paraId="4F6AFC5B" w14:textId="77777777" w:rsidR="00715578" w:rsidRDefault="00715578" w:rsidP="00715578">
      <w:r>
        <w:rPr>
          <w:rFonts w:hint="eastAsia"/>
        </w:rPr>
        <w:t>抑制中樞神經系統，造成鎮靜、肌肉放鬆與自發性活動降低。不提供任何止痛作用。</w:t>
      </w:r>
    </w:p>
    <w:p w14:paraId="565FFBB6" w14:textId="77777777" w:rsidR="00715578" w:rsidRDefault="00715578" w:rsidP="00715578">
      <w:r>
        <w:rPr>
          <w:rFonts w:hint="eastAsia"/>
          <w:b/>
          <w:bCs/>
        </w:rPr>
        <w:t>【劑型與給藥方式】</w:t>
      </w:r>
    </w:p>
    <w:p w14:paraId="3B4847FD" w14:textId="77777777" w:rsidR="00715578" w:rsidRDefault="00715578" w:rsidP="00715578">
      <w:r>
        <w:rPr>
          <w:rFonts w:hint="eastAsia"/>
        </w:rPr>
        <w:t>錠劑（口服）與注射劑，注射劑多於醫院</w:t>
      </w:r>
      <w:r>
        <w:t>/</w:t>
      </w:r>
      <w:r>
        <w:rPr>
          <w:rFonts w:hint="eastAsia"/>
        </w:rPr>
        <w:t>診所環境給藥。</w:t>
      </w:r>
    </w:p>
    <w:p w14:paraId="5EFE8AB4" w14:textId="77777777" w:rsidR="00715578" w:rsidRDefault="00715578" w:rsidP="00715578">
      <w:r>
        <w:rPr>
          <w:rFonts w:hint="eastAsia"/>
          <w:b/>
          <w:bCs/>
        </w:rPr>
        <w:t>【用法與注意事項】</w:t>
      </w:r>
    </w:p>
    <w:p w14:paraId="661BF467" w14:textId="77777777" w:rsidR="00715578" w:rsidRDefault="00715578" w:rsidP="00715578">
      <w:r>
        <w:rPr>
          <w:rFonts w:hint="eastAsia"/>
        </w:rPr>
        <w:t>須依藥品標籤或獸醫師指示使用。麻醉前給藥通常於手術前</w:t>
      </w:r>
      <w:r>
        <w:t>45</w:t>
      </w:r>
      <w:r>
        <w:rPr>
          <w:rFonts w:hint="eastAsia"/>
        </w:rPr>
        <w:t>分鐘至</w:t>
      </w:r>
      <w:r>
        <w:t>1</w:t>
      </w:r>
      <w:r>
        <w:rPr>
          <w:rFonts w:hint="eastAsia"/>
        </w:rPr>
        <w:t>小時給予口服錠劑。若忘記給藥，請洽詢獸醫師，勿自行補給或雙倍劑量。不建議單獨作為長期焦慮用藥，研究顯示其不能真正緩解焦慮，故現多與其他藥物併用。</w:t>
      </w:r>
    </w:p>
    <w:p w14:paraId="597C0B87" w14:textId="77777777" w:rsidR="00715578" w:rsidRDefault="00715578" w:rsidP="00715578">
      <w:r>
        <w:rPr>
          <w:rFonts w:hint="eastAsia"/>
          <w:b/>
          <w:bCs/>
        </w:rPr>
        <w:t>【常見副作用】</w:t>
      </w:r>
    </w:p>
    <w:p w14:paraId="06D31A68" w14:textId="77777777" w:rsidR="00715578" w:rsidRDefault="00715578" w:rsidP="00715578">
      <w:r>
        <w:rPr>
          <w:rFonts w:hint="eastAsia"/>
        </w:rPr>
        <w:t>嗜睡、無力、第三眼瞼突出（暫時性、無害）、低血壓、心跳加快、意識混亂、攻擊性增加、過度活躍、咀嚼行為、淚液分泌減少、逆噴嚏（</w:t>
      </w:r>
      <w:r>
        <w:t>reverse sneezing</w:t>
      </w:r>
      <w:r>
        <w:rPr>
          <w:rFonts w:hint="eastAsia"/>
        </w:rPr>
        <w:t>）、癲癇發作。</w:t>
      </w:r>
    </w:p>
    <w:p w14:paraId="6BA8AB85" w14:textId="77777777" w:rsidR="00715578" w:rsidRDefault="00715578" w:rsidP="00715578">
      <w:r>
        <w:rPr>
          <w:rFonts w:hint="eastAsia"/>
          <w:b/>
          <w:bCs/>
        </w:rPr>
        <w:t>【禁忌症與警語】</w:t>
      </w:r>
    </w:p>
    <w:p w14:paraId="40C8FFCF" w14:textId="77777777" w:rsidR="00715578" w:rsidRDefault="00715578" w:rsidP="00715578">
      <w:r>
        <w:rPr>
          <w:rFonts w:hint="eastAsia"/>
        </w:rPr>
        <w:t>具下列狀況者應謹慎使用：壓力狀態、心臟病、血容量不足、休克、白血球數低、肝臟疾病。與特定藥物併用可能增加健康風險，用藥前應告知獸醫師所有正在服用的藥物（含維他命與補充品）。曾接觸含有機磷（</w:t>
      </w:r>
      <w:r>
        <w:t>organophosphate</w:t>
      </w:r>
      <w:r>
        <w:rPr>
          <w:rFonts w:hint="eastAsia"/>
        </w:rPr>
        <w:t>）成分殺蟲劑或</w:t>
      </w:r>
      <w:r>
        <w:rPr>
          <w:rFonts w:hint="eastAsia"/>
        </w:rPr>
        <w:lastRenderedPageBreak/>
        <w:t>跳蚤項圈的寵物不可使用本藥，會加重毒性。具攻擊性犬隻單獨使用本藥時應謹慎，可能使其更具攻擊性、對聲音等刺激更敏感，通常會與其他藥物併用。帶有</w:t>
      </w:r>
      <w:r>
        <w:t>MDR1</w:t>
      </w:r>
      <w:r>
        <w:rPr>
          <w:rFonts w:hint="eastAsia"/>
        </w:rPr>
        <w:t>基因突變的犬種（常見於柯利犬、喜樂蒂牧羊犬、澳洲牧羊犬等）對本藥較敏感，須諮詢獸醫師調整劑量或改用其他藥物。此藥為處方用獸醫藥物，不可供人類使用；人類不慎誤食寵物用藥應立即就醫或撥打美國毒物防治中心專線</w:t>
      </w:r>
      <w:r>
        <w:t xml:space="preserve"> 1-800-222-1222</w:t>
      </w:r>
      <w:r>
        <w:rPr>
          <w:rFonts w:hint="eastAsia"/>
        </w:rPr>
        <w:t>（台灣使用者應改撥當地毒物諮詢</w:t>
      </w:r>
      <w:r>
        <w:t>/119</w:t>
      </w:r>
      <w:r>
        <w:rPr>
          <w:rFonts w:hint="eastAsia"/>
        </w:rPr>
        <w:t>）。</w:t>
      </w:r>
    </w:p>
    <w:p w14:paraId="7A0A70A7" w14:textId="77777777" w:rsidR="00715578" w:rsidRDefault="00715578" w:rsidP="00715578">
      <w:r>
        <w:rPr>
          <w:rFonts w:hint="eastAsia"/>
          <w:b/>
          <w:bCs/>
        </w:rPr>
        <w:t>【過量</w:t>
      </w:r>
      <w:r>
        <w:rPr>
          <w:b/>
          <w:bCs/>
        </w:rPr>
        <w:t>/</w:t>
      </w:r>
      <w:r>
        <w:rPr>
          <w:rFonts w:hint="eastAsia"/>
          <w:b/>
          <w:bCs/>
        </w:rPr>
        <w:t>中毒處理】</w:t>
      </w:r>
    </w:p>
    <w:p w14:paraId="7D90A94E" w14:textId="77777777" w:rsidR="00715578" w:rsidRDefault="00715578" w:rsidP="00715578">
      <w:r>
        <w:rPr>
          <w:rFonts w:hint="eastAsia"/>
        </w:rPr>
        <w:t>過量可能造成中樞神經抑制，症狀包括：過度鎮靜</w:t>
      </w:r>
      <w:r>
        <w:t>/</w:t>
      </w:r>
      <w:r>
        <w:rPr>
          <w:rFonts w:hint="eastAsia"/>
        </w:rPr>
        <w:t>嗜睡、嚴重無力、牙齦蒼白、運動失調、瞳孔大小改變、躁動、呼吸淺、虛脫、癲癇發作。懷疑過量或誤打入頸動脈，應立即聯繫獸醫師、送急診或聯繫動物毒物防治中心（</w:t>
      </w:r>
      <w:r>
        <w:t>Pet Poison Helpline 855-764-7661</w:t>
      </w:r>
      <w:r>
        <w:rPr>
          <w:rFonts w:hint="eastAsia"/>
        </w:rPr>
        <w:t>；</w:t>
      </w:r>
      <w:r>
        <w:t>ASPCA Animal Poison Control 888-426-4435</w:t>
      </w:r>
      <w:r>
        <w:rPr>
          <w:rFonts w:hint="eastAsia"/>
        </w:rPr>
        <w:t>），諮詢通常需付費。</w:t>
      </w:r>
    </w:p>
    <w:p w14:paraId="31BC123E" w14:textId="77777777" w:rsidR="00715578" w:rsidRDefault="00715578" w:rsidP="00715578">
      <w:r>
        <w:rPr>
          <w:rFonts w:hint="eastAsia"/>
          <w:b/>
          <w:bCs/>
        </w:rPr>
        <w:t>【儲存方式】</w:t>
      </w:r>
    </w:p>
    <w:p w14:paraId="1714A693" w14:textId="77777777" w:rsidR="00715578" w:rsidRDefault="00715578" w:rsidP="00715578">
      <w:r>
        <w:rPr>
          <w:rFonts w:hint="eastAsia"/>
        </w:rPr>
        <w:t>依藥品標籤確認儲存條件。建議儲存於攝氏</w:t>
      </w:r>
      <w:r>
        <w:t>20–25</w:t>
      </w:r>
      <w:r>
        <w:rPr>
          <w:rFonts w:hint="eastAsia"/>
        </w:rPr>
        <w:t>度（華氏</w:t>
      </w:r>
      <w:r>
        <w:t>68–77</w:t>
      </w:r>
      <w:r>
        <w:rPr>
          <w:rFonts w:hint="eastAsia"/>
        </w:rPr>
        <w:t>度）之控溫環境，短暫暴露於</w:t>
      </w:r>
      <w:r>
        <w:t>15–30</w:t>
      </w:r>
      <w:r>
        <w:rPr>
          <w:rFonts w:hint="eastAsia"/>
        </w:rPr>
        <w:t>度尚可接受。容器須緊閉以防潮防光。調劑藥品依調劑藥局標示儲存。請置於兒童與寵物無法取得之處。</w:t>
      </w:r>
    </w:p>
    <w:p w14:paraId="0E4704E9" w14:textId="77777777" w:rsidR="00715578" w:rsidRDefault="00715578" w:rsidP="00715578">
      <w:r>
        <w:rPr>
          <w:rFonts w:hint="eastAsia"/>
          <w:b/>
          <w:bCs/>
        </w:rPr>
        <w:t>【常見問答】</w:t>
      </w:r>
    </w:p>
    <w:p w14:paraId="55941843" w14:textId="77777777" w:rsidR="00715578" w:rsidRDefault="00715578" w:rsidP="00715578">
      <w:r>
        <w:rPr>
          <w:rFonts w:hint="eastAsia"/>
        </w:rPr>
        <w:t>口服鎮靜作用約持續</w:t>
      </w:r>
      <w:r>
        <w:t>1</w:t>
      </w:r>
      <w:r>
        <w:rPr>
          <w:rFonts w:hint="eastAsia"/>
        </w:rPr>
        <w:t>至</w:t>
      </w:r>
      <w:r>
        <w:t>4</w:t>
      </w:r>
      <w:r>
        <w:rPr>
          <w:rFonts w:hint="eastAsia"/>
        </w:rPr>
        <w:t>小時，部分寵物可能長達</w:t>
      </w:r>
      <w:r>
        <w:t>24</w:t>
      </w:r>
      <w:r>
        <w:rPr>
          <w:rFonts w:hint="eastAsia"/>
        </w:rPr>
        <w:t>小時。</w:t>
      </w:r>
      <w:r>
        <w:t>Acepromazine</w:t>
      </w:r>
      <w:r>
        <w:rPr>
          <w:rFonts w:hint="eastAsia"/>
        </w:rPr>
        <w:t>與</w:t>
      </w:r>
      <w:r>
        <w:t>Xanax</w:t>
      </w:r>
      <w:r>
        <w:rPr>
          <w:rFonts w:hint="eastAsia"/>
        </w:rPr>
        <w:t>（</w:t>
      </w:r>
      <w:r>
        <w:t>alprazolam</w:t>
      </w:r>
      <w:r>
        <w:rPr>
          <w:rFonts w:hint="eastAsia"/>
        </w:rPr>
        <w:t>）為不同藥物類別、作用機轉與用途皆不同：前者主要用於麻醉前鎮靜，後者用於治療行為性焦慮。帶有</w:t>
      </w:r>
      <w:r>
        <w:t>MDR1</w:t>
      </w:r>
      <w:r>
        <w:rPr>
          <w:rFonts w:hint="eastAsia"/>
        </w:rPr>
        <w:t>基因突變之犬種代謝本藥能力較差，需調整劑量。年長或有肝病、心臟病、癲癇、脫水、貧血等病史的寵物，獸醫師可能建議避免使用。</w:t>
      </w:r>
    </w:p>
    <w:p w14:paraId="2D73B655" w14:textId="77777777" w:rsidR="00715578" w:rsidRDefault="00715578" w:rsidP="00715578">
      <w:r>
        <w:rPr>
          <w:rFonts w:hint="eastAsia"/>
          <w:b/>
          <w:bCs/>
        </w:rPr>
        <w:t>【資料來源】</w:t>
      </w:r>
    </w:p>
    <w:p w14:paraId="4B26953F" w14:textId="77777777" w:rsidR="00715578" w:rsidRDefault="00715578" w:rsidP="00715578">
      <w:r>
        <w:t>PetMD — https://www.petmd.com/pet-medication/acepromazine-maleate</w:t>
      </w:r>
    </w:p>
    <w:p w14:paraId="22387ED6" w14:textId="77777777" w:rsidR="00715578" w:rsidRDefault="00715578" w:rsidP="00715578"/>
    <w:p w14:paraId="6C668F43" w14:textId="77777777" w:rsidR="00715578" w:rsidRDefault="00715578" w:rsidP="00715578">
      <w:pPr>
        <w:pStyle w:val="1"/>
      </w:pPr>
      <w:r>
        <w:t>2. Acetaminophen</w:t>
      </w:r>
      <w:r>
        <w:rPr>
          <w:rFonts w:ascii="微軟正黑體" w:eastAsia="微軟正黑體" w:hAnsi="微軟正黑體" w:cs="微軟正黑體" w:hint="eastAsia"/>
        </w:rPr>
        <w:t>（乙醯胺酚／</w:t>
      </w:r>
      <w:r>
        <w:t>Tylenol®</w:t>
      </w:r>
      <w:r>
        <w:rPr>
          <w:rFonts w:ascii="微軟正黑體" w:eastAsia="微軟正黑體" w:hAnsi="微軟正黑體" w:cs="微軟正黑體" w:hint="eastAsia"/>
        </w:rPr>
        <w:t>）</w:t>
      </w:r>
    </w:p>
    <w:p w14:paraId="3592EE08" w14:textId="77777777" w:rsidR="00715578" w:rsidRDefault="00715578" w:rsidP="00715578">
      <w:r>
        <w:rPr>
          <w:rFonts w:hint="eastAsia"/>
          <w:b/>
          <w:bCs/>
        </w:rPr>
        <w:t>【學名</w:t>
      </w:r>
      <w:r>
        <w:rPr>
          <w:b/>
          <w:bCs/>
        </w:rPr>
        <w:t>/</w:t>
      </w:r>
      <w:r>
        <w:rPr>
          <w:rFonts w:hint="eastAsia"/>
          <w:b/>
          <w:bCs/>
        </w:rPr>
        <w:t>成分】</w:t>
      </w:r>
    </w:p>
    <w:p w14:paraId="60C289F0" w14:textId="77777777" w:rsidR="00715578" w:rsidRDefault="00715578" w:rsidP="00715578">
      <w:r>
        <w:t>Acetaminophen</w:t>
      </w:r>
      <w:r>
        <w:rPr>
          <w:rFonts w:hint="eastAsia"/>
        </w:rPr>
        <w:t>，人用藥商品名包含</w:t>
      </w:r>
      <w:r>
        <w:t xml:space="preserve"> Tylenol®</w:t>
      </w:r>
      <w:r>
        <w:rPr>
          <w:rFonts w:hint="eastAsia"/>
        </w:rPr>
        <w:t>、</w:t>
      </w:r>
      <w:r>
        <w:t>Aminofen®</w:t>
      </w:r>
      <w:r>
        <w:rPr>
          <w:rFonts w:hint="eastAsia"/>
        </w:rPr>
        <w:t>、</w:t>
      </w:r>
      <w:r>
        <w:t xml:space="preserve">Panadol® </w:t>
      </w:r>
      <w:r>
        <w:rPr>
          <w:rFonts w:hint="eastAsia"/>
        </w:rPr>
        <w:t>等，亦有學名藥。獸醫用途屬仿單外使用，未經</w:t>
      </w:r>
      <w:r>
        <w:t>FDA</w:t>
      </w:r>
      <w:r>
        <w:rPr>
          <w:rFonts w:hint="eastAsia"/>
        </w:rPr>
        <w:t>核准作為動物用藥。</w:t>
      </w:r>
    </w:p>
    <w:p w14:paraId="22329EA5" w14:textId="77777777" w:rsidR="00715578" w:rsidRDefault="00715578" w:rsidP="00715578">
      <w:r>
        <w:rPr>
          <w:rFonts w:hint="eastAsia"/>
          <w:b/>
          <w:bCs/>
        </w:rPr>
        <w:t>【適用動物】</w:t>
      </w:r>
    </w:p>
    <w:p w14:paraId="0AFCED59" w14:textId="77777777" w:rsidR="00715578" w:rsidRDefault="00715578" w:rsidP="00715578">
      <w:r>
        <w:rPr>
          <w:rFonts w:hint="eastAsia"/>
        </w:rPr>
        <w:t>犬與馬（罕見使用，須獸醫師指示）；貓「絕對禁用」，對貓具高度毒性。</w:t>
      </w:r>
    </w:p>
    <w:p w14:paraId="242A14CC" w14:textId="77777777" w:rsidR="00715578" w:rsidRDefault="00715578" w:rsidP="00715578">
      <w:r>
        <w:rPr>
          <w:rFonts w:hint="eastAsia"/>
          <w:b/>
          <w:bCs/>
        </w:rPr>
        <w:t>【用途</w:t>
      </w:r>
      <w:r>
        <w:rPr>
          <w:b/>
          <w:bCs/>
        </w:rPr>
        <w:t>/</w:t>
      </w:r>
      <w:r>
        <w:rPr>
          <w:rFonts w:hint="eastAsia"/>
          <w:b/>
          <w:bCs/>
        </w:rPr>
        <w:t>適應症】</w:t>
      </w:r>
    </w:p>
    <w:p w14:paraId="7D6CA90D" w14:textId="77777777" w:rsidR="00715578" w:rsidRDefault="00715578" w:rsidP="00715578">
      <w:r>
        <w:rPr>
          <w:rFonts w:hint="eastAsia"/>
        </w:rPr>
        <w:t>人用口服止痛與退燒藥，極少用於犬與馬。若獸醫師開立給犬使用，通常是與</w:t>
      </w:r>
      <w:r>
        <w:t>codeine</w:t>
      </w:r>
      <w:r>
        <w:rPr>
          <w:rFonts w:hint="eastAsia"/>
        </w:rPr>
        <w:t>或</w:t>
      </w:r>
      <w:r>
        <w:t>tramadol</w:t>
      </w:r>
      <w:r>
        <w:rPr>
          <w:rFonts w:hint="eastAsia"/>
        </w:rPr>
        <w:t>等藥物併用，作為多重止痛計畫的一部分。目前正研究作為馬蹄葉炎治療的輔助選項。</w:t>
      </w:r>
    </w:p>
    <w:p w14:paraId="4C9E5AD9" w14:textId="77777777" w:rsidR="00715578" w:rsidRDefault="00715578" w:rsidP="00715578">
      <w:r>
        <w:rPr>
          <w:rFonts w:hint="eastAsia"/>
          <w:b/>
          <w:bCs/>
        </w:rPr>
        <w:t>【作用機轉】</w:t>
      </w:r>
    </w:p>
    <w:p w14:paraId="72100BDF" w14:textId="77777777" w:rsidR="00715578" w:rsidRDefault="00715578" w:rsidP="00715578">
      <w:r>
        <w:rPr>
          <w:rFonts w:hint="eastAsia"/>
        </w:rPr>
        <w:t>確切機轉未完全明朗，推測透過增加體內血清素與正腎上腺素、作用於中樞神經傳導路徑產生止痛退燒效果；亦影響中樞神經的</w:t>
      </w:r>
      <w:r>
        <w:t>COX</w:t>
      </w:r>
      <w:r>
        <w:rPr>
          <w:rFonts w:hint="eastAsia"/>
        </w:rPr>
        <w:t>路徑，降低促發炎化學物質的產生。</w:t>
      </w:r>
    </w:p>
    <w:p w14:paraId="6CA4706E" w14:textId="77777777" w:rsidR="00715578" w:rsidRDefault="00715578" w:rsidP="00715578">
      <w:r>
        <w:rPr>
          <w:rFonts w:hint="eastAsia"/>
          <w:b/>
          <w:bCs/>
        </w:rPr>
        <w:t>【劑型與給藥方式】</w:t>
      </w:r>
    </w:p>
    <w:p w14:paraId="7B7A2711" w14:textId="77777777" w:rsidR="00715578" w:rsidRDefault="00715578" w:rsidP="00715578">
      <w:r>
        <w:rPr>
          <w:rFonts w:hint="eastAsia"/>
        </w:rPr>
        <w:lastRenderedPageBreak/>
        <w:t>口服（人用劑型）。</w:t>
      </w:r>
    </w:p>
    <w:p w14:paraId="1839A1CD" w14:textId="77777777" w:rsidR="00715578" w:rsidRDefault="00715578" w:rsidP="00715578">
      <w:r>
        <w:rPr>
          <w:rFonts w:hint="eastAsia"/>
          <w:b/>
          <w:bCs/>
        </w:rPr>
        <w:t>【用法與注意事項】</w:t>
      </w:r>
    </w:p>
    <w:p w14:paraId="7600FB3A" w14:textId="77777777" w:rsidR="00715578" w:rsidRDefault="00715578" w:rsidP="00715578">
      <w:r>
        <w:rPr>
          <w:rFonts w:hint="eastAsia"/>
        </w:rPr>
        <w:t>須嚴格依藥品標籤或獸醫師指示使用，因犬隻使用本藥副作用風險較高。若忘記給藥請聯繫獸醫師，勿自行補給或雙倍劑量。</w:t>
      </w:r>
    </w:p>
    <w:p w14:paraId="1EB2E465" w14:textId="77777777" w:rsidR="00715578" w:rsidRDefault="00715578" w:rsidP="00715578">
      <w:r>
        <w:rPr>
          <w:rFonts w:hint="eastAsia"/>
          <w:b/>
          <w:bCs/>
        </w:rPr>
        <w:t>【常見副作用】</w:t>
      </w:r>
    </w:p>
    <w:p w14:paraId="4FF0C823" w14:textId="77777777" w:rsidR="00715578" w:rsidRDefault="00715578" w:rsidP="00715578">
      <w:r>
        <w:rPr>
          <w:rFonts w:hint="eastAsia"/>
        </w:rPr>
        <w:t>犬：具劑量依賴性肝損傷風險（劑量越高，肝損傷風險越高）。可能出現嘔吐、腹瀉、嗜睡、便秘、食慾下降、皮膚或眼白發黃（黃疸）、飲水與排尿量增加，發現上述症狀應立即聯繫獸醫師。</w:t>
      </w:r>
    </w:p>
    <w:p w14:paraId="633AD190" w14:textId="77777777" w:rsidR="00715578" w:rsidRDefault="00715578" w:rsidP="00715578">
      <w:r>
        <w:rPr>
          <w:rFonts w:hint="eastAsia"/>
          <w:b/>
          <w:bCs/>
        </w:rPr>
        <w:t>【禁忌症與警語】</w:t>
      </w:r>
    </w:p>
    <w:p w14:paraId="62865BE6" w14:textId="77777777" w:rsidR="00715578" w:rsidRDefault="00715578" w:rsidP="00715578">
      <w:r>
        <w:rPr>
          <w:rFonts w:hint="eastAsia"/>
        </w:rPr>
        <w:t>貓絕對禁用：貓體內缺乏肝臟代謝</w:t>
      </w:r>
      <w:r>
        <w:t>acetaminophen</w:t>
      </w:r>
      <w:r>
        <w:rPr>
          <w:rFonts w:hint="eastAsia"/>
        </w:rPr>
        <w:t>所需的酵素，藥物在體內蓄積會嚴重破壞紅血球攜氧能力，可能致命；貓只要誤食任何劑量都應立即就醫或聯絡動物毒物防治中心。人用藥物劑量與寵物專用劑量不同，不可將人用藥物直接給寵物使用；人類若誤食寵物用藥，應聯繫醫師或美國毒物防治中心專線</w:t>
      </w:r>
      <w:r>
        <w:t xml:space="preserve"> 800-222-1222</w:t>
      </w:r>
      <w:r>
        <w:rPr>
          <w:rFonts w:hint="eastAsia"/>
        </w:rPr>
        <w:t>。</w:t>
      </w:r>
    </w:p>
    <w:p w14:paraId="5780778C" w14:textId="77777777" w:rsidR="00715578" w:rsidRDefault="00715578" w:rsidP="00715578">
      <w:r>
        <w:rPr>
          <w:rFonts w:hint="eastAsia"/>
          <w:b/>
          <w:bCs/>
        </w:rPr>
        <w:t>【過量</w:t>
      </w:r>
      <w:r>
        <w:rPr>
          <w:b/>
          <w:bCs/>
        </w:rPr>
        <w:t>/</w:t>
      </w:r>
      <w:r>
        <w:rPr>
          <w:rFonts w:hint="eastAsia"/>
          <w:b/>
          <w:bCs/>
        </w:rPr>
        <w:t>中毒處理】</w:t>
      </w:r>
    </w:p>
    <w:p w14:paraId="76770C66" w14:textId="77777777" w:rsidR="00715578" w:rsidRDefault="00715578" w:rsidP="00715578">
      <w:r>
        <w:rPr>
          <w:rFonts w:hint="eastAsia"/>
        </w:rPr>
        <w:t>可能造成肝損傷並降低紅血球攜氧能力，過量症狀嚴重，包括嘔吐、食慾下降、皮膚或眼白發黃、虛弱、虛脫、尿液顏色變深、不受控制出血。懷疑過量應立即聯繫獸醫師、送急診或聯繫動物毒物防治中心：</w:t>
      </w:r>
      <w:r>
        <w:t>Pet Poison Helpline (855) 764-7661</w:t>
      </w:r>
      <w:r>
        <w:rPr>
          <w:rFonts w:hint="eastAsia"/>
        </w:rPr>
        <w:t>；</w:t>
      </w:r>
      <w:r>
        <w:t>ASPCA Animal Poison Control (888) 426-4435</w:t>
      </w:r>
      <w:r>
        <w:rPr>
          <w:rFonts w:hint="eastAsia"/>
        </w:rPr>
        <w:t>。</w:t>
      </w:r>
    </w:p>
    <w:p w14:paraId="50239D64" w14:textId="77777777" w:rsidR="00715578" w:rsidRDefault="00715578" w:rsidP="00715578">
      <w:r>
        <w:rPr>
          <w:rFonts w:hint="eastAsia"/>
          <w:b/>
          <w:bCs/>
        </w:rPr>
        <w:t>【儲存方式】</w:t>
      </w:r>
    </w:p>
    <w:p w14:paraId="0159D462" w14:textId="77777777" w:rsidR="00715578" w:rsidRDefault="00715578" w:rsidP="00715578">
      <w:r>
        <w:rPr>
          <w:rFonts w:hint="eastAsia"/>
        </w:rPr>
        <w:t>多數</w:t>
      </w:r>
      <w:r>
        <w:t>acetaminophen</w:t>
      </w:r>
      <w:r>
        <w:rPr>
          <w:rFonts w:hint="eastAsia"/>
        </w:rPr>
        <w:t>產品應儲存於攝氏</w:t>
      </w:r>
      <w:r>
        <w:t>20–25</w:t>
      </w:r>
      <w:r>
        <w:rPr>
          <w:rFonts w:hint="eastAsia"/>
        </w:rPr>
        <w:t>度（華氏</w:t>
      </w:r>
      <w:r>
        <w:t>68–77</w:t>
      </w:r>
      <w:r>
        <w:rPr>
          <w:rFonts w:hint="eastAsia"/>
        </w:rPr>
        <w:t>度）之控溫室溫環境，避免超過華氏</w:t>
      </w:r>
      <w:r>
        <w:t>104</w:t>
      </w:r>
      <w:r>
        <w:rPr>
          <w:rFonts w:hint="eastAsia"/>
        </w:rPr>
        <w:t>度高溫，並避免結凍。容器須緊閉防潮防光。請置於兒童與寵物無法取得之處。</w:t>
      </w:r>
    </w:p>
    <w:p w14:paraId="6E3558EA" w14:textId="77777777" w:rsidR="00715578" w:rsidRDefault="00715578" w:rsidP="00715578">
      <w:r>
        <w:rPr>
          <w:rFonts w:hint="eastAsia"/>
          <w:b/>
          <w:bCs/>
        </w:rPr>
        <w:t>【常見問答】</w:t>
      </w:r>
    </w:p>
    <w:p w14:paraId="0FA0F462" w14:textId="77777777" w:rsidR="00715578" w:rsidRDefault="00715578" w:rsidP="00715578">
      <w:r>
        <w:rPr>
          <w:rFonts w:hint="eastAsia"/>
        </w:rPr>
        <w:t>為何</w:t>
      </w:r>
      <w:r>
        <w:t>Tylenol</w:t>
      </w:r>
      <w:r>
        <w:rPr>
          <w:rFonts w:hint="eastAsia"/>
        </w:rPr>
        <w:t>對貓有毒？貓缺乏肝臟分解</w:t>
      </w:r>
      <w:r>
        <w:t>acetaminophen</w:t>
      </w:r>
      <w:r>
        <w:rPr>
          <w:rFonts w:hint="eastAsia"/>
        </w:rPr>
        <w:t>所需的酵素，藥物蓄積會嚴重破壞紅血球、使其失去攜氧能力，可能致命。可以給寵物哪些止痛藥？應由獸醫師開立處方，常見寵物止痛藥包含</w:t>
      </w:r>
      <w:r>
        <w:t>Rimadyl®</w:t>
      </w:r>
      <w:r>
        <w:rPr>
          <w:rFonts w:hint="eastAsia"/>
        </w:rPr>
        <w:t>（</w:t>
      </w:r>
      <w:r>
        <w:t>carprofen</w:t>
      </w:r>
      <w:r>
        <w:rPr>
          <w:rFonts w:hint="eastAsia"/>
        </w:rPr>
        <w:t>）、</w:t>
      </w:r>
      <w:r>
        <w:t>Metacam®</w:t>
      </w:r>
      <w:r>
        <w:rPr>
          <w:rFonts w:hint="eastAsia"/>
        </w:rPr>
        <w:t>（</w:t>
      </w:r>
      <w:r>
        <w:t>meloxicam</w:t>
      </w:r>
      <w:r>
        <w:rPr>
          <w:rFonts w:hint="eastAsia"/>
        </w:rPr>
        <w:t>）、</w:t>
      </w:r>
      <w:r>
        <w:t>Onsior®</w:t>
      </w:r>
      <w:r>
        <w:rPr>
          <w:rFonts w:hint="eastAsia"/>
        </w:rPr>
        <w:t>（</w:t>
      </w:r>
      <w:r>
        <w:t>robenacoxib</w:t>
      </w:r>
      <w:r>
        <w:rPr>
          <w:rFonts w:hint="eastAsia"/>
        </w:rPr>
        <w:t>）或</w:t>
      </w:r>
      <w:r>
        <w:t>gabapentin</w:t>
      </w:r>
      <w:r>
        <w:rPr>
          <w:rFonts w:hint="eastAsia"/>
        </w:rPr>
        <w:t>，</w:t>
      </w:r>
      <w:r>
        <w:t>Tylenol</w:t>
      </w:r>
      <w:r>
        <w:rPr>
          <w:rFonts w:hint="eastAsia"/>
        </w:rPr>
        <w:t>不應在未經獸醫師指示下給予寵物。</w:t>
      </w:r>
    </w:p>
    <w:p w14:paraId="2CCC1DDB" w14:textId="77777777" w:rsidR="00715578" w:rsidRDefault="00715578" w:rsidP="00715578">
      <w:r>
        <w:rPr>
          <w:rFonts w:hint="eastAsia"/>
          <w:b/>
          <w:bCs/>
        </w:rPr>
        <w:t>【資料來源】</w:t>
      </w:r>
    </w:p>
    <w:p w14:paraId="2DA234A0" w14:textId="77777777" w:rsidR="00715578" w:rsidRDefault="00715578" w:rsidP="00715578">
      <w:r>
        <w:t>PetMD — https://www.petmd.com/pet-medication/acetaminophen-tylenol</w:t>
      </w:r>
    </w:p>
    <w:p w14:paraId="42C99E57" w14:textId="77777777" w:rsidR="00715578" w:rsidRDefault="00715578" w:rsidP="00715578"/>
    <w:p w14:paraId="4BCC3CA2" w14:textId="77777777" w:rsidR="00715578" w:rsidRDefault="00715578" w:rsidP="00715578">
      <w:pPr>
        <w:pStyle w:val="1"/>
      </w:pPr>
      <w:r>
        <w:t>3. Acetazolamide</w:t>
      </w:r>
      <w:r>
        <w:rPr>
          <w:rFonts w:ascii="微軟正黑體" w:eastAsia="微軟正黑體" w:hAnsi="微軟正黑體" w:cs="微軟正黑體" w:hint="eastAsia"/>
        </w:rPr>
        <w:t>（乙醯唑胺）</w:t>
      </w:r>
    </w:p>
    <w:p w14:paraId="753EE233" w14:textId="77777777" w:rsidR="00715578" w:rsidRDefault="00715578" w:rsidP="00715578">
      <w:r>
        <w:rPr>
          <w:rFonts w:hint="eastAsia"/>
          <w:b/>
          <w:bCs/>
        </w:rPr>
        <w:t>【學名</w:t>
      </w:r>
      <w:r>
        <w:rPr>
          <w:b/>
          <w:bCs/>
        </w:rPr>
        <w:t>/</w:t>
      </w:r>
      <w:r>
        <w:rPr>
          <w:rFonts w:hint="eastAsia"/>
          <w:b/>
          <w:bCs/>
        </w:rPr>
        <w:t>成分】</w:t>
      </w:r>
    </w:p>
    <w:p w14:paraId="0878A615" w14:textId="77777777" w:rsidR="00715578" w:rsidRDefault="00715578" w:rsidP="00715578">
      <w:r>
        <w:t>Acetazolamide</w:t>
      </w:r>
      <w:r>
        <w:rPr>
          <w:rFonts w:hint="eastAsia"/>
        </w:rPr>
        <w:t>，屬碳酸酐酶抑制劑（</w:t>
      </w:r>
      <w:r>
        <w:t>carbonic anhydrase inhibitor</w:t>
      </w:r>
      <w:r>
        <w:rPr>
          <w:rFonts w:hint="eastAsia"/>
        </w:rPr>
        <w:t>）。經</w:t>
      </w:r>
      <w:r>
        <w:t>FDA</w:t>
      </w:r>
      <w:r>
        <w:rPr>
          <w:rFonts w:hint="eastAsia"/>
        </w:rPr>
        <w:t>核准供人用，未核准作為獸醫藥物，動物使用屬仿單外處方。</w:t>
      </w:r>
    </w:p>
    <w:p w14:paraId="1788284E" w14:textId="77777777" w:rsidR="00715578" w:rsidRDefault="00715578" w:rsidP="00715578">
      <w:r>
        <w:rPr>
          <w:rFonts w:hint="eastAsia"/>
          <w:b/>
          <w:bCs/>
        </w:rPr>
        <w:t>【適用動物】</w:t>
      </w:r>
    </w:p>
    <w:p w14:paraId="5D7F0669" w14:textId="77777777" w:rsidR="00715578" w:rsidRDefault="00715578" w:rsidP="00715578">
      <w:r>
        <w:rPr>
          <w:rFonts w:hint="eastAsia"/>
        </w:rPr>
        <w:t>犬與貓（青光眼輔助治療）；馬（高血鉀週期性麻痺</w:t>
      </w:r>
      <w:r>
        <w:t xml:space="preserve"> HYPP </w:t>
      </w:r>
      <w:r>
        <w:rPr>
          <w:rFonts w:hint="eastAsia"/>
        </w:rPr>
        <w:t>之輔助治療）。</w:t>
      </w:r>
    </w:p>
    <w:p w14:paraId="6D25CE52" w14:textId="77777777" w:rsidR="00715578" w:rsidRDefault="00715578" w:rsidP="00715578">
      <w:r>
        <w:rPr>
          <w:rFonts w:hint="eastAsia"/>
          <w:b/>
          <w:bCs/>
        </w:rPr>
        <w:t>【用途</w:t>
      </w:r>
      <w:r>
        <w:rPr>
          <w:b/>
          <w:bCs/>
        </w:rPr>
        <w:t>/</w:t>
      </w:r>
      <w:r>
        <w:rPr>
          <w:rFonts w:hint="eastAsia"/>
          <w:b/>
          <w:bCs/>
        </w:rPr>
        <w:t>適應症】</w:t>
      </w:r>
    </w:p>
    <w:p w14:paraId="5E691A5F" w14:textId="77777777" w:rsidR="00715578" w:rsidRDefault="00715578" w:rsidP="00715578">
      <w:r>
        <w:rPr>
          <w:rFonts w:hint="eastAsia"/>
        </w:rPr>
        <w:lastRenderedPageBreak/>
        <w:t>常與其他藥物併用治療犬與貓的青光眼；於馬用於高血鉀週期性麻痺（</w:t>
      </w:r>
      <w:r>
        <w:t>HYPP</w:t>
      </w:r>
      <w:r>
        <w:rPr>
          <w:rFonts w:hint="eastAsia"/>
        </w:rPr>
        <w:t>）之輔助治療。</w:t>
      </w:r>
    </w:p>
    <w:p w14:paraId="01258EA6" w14:textId="77777777" w:rsidR="00715578" w:rsidRDefault="00715578" w:rsidP="00715578">
      <w:r>
        <w:rPr>
          <w:rFonts w:hint="eastAsia"/>
          <w:b/>
          <w:bCs/>
        </w:rPr>
        <w:t>【作用機轉】</w:t>
      </w:r>
    </w:p>
    <w:p w14:paraId="18DE2B82" w14:textId="77777777" w:rsidR="00715578" w:rsidRDefault="00715578" w:rsidP="00715578">
      <w:r>
        <w:rPr>
          <w:rFonts w:hint="eastAsia"/>
        </w:rPr>
        <w:t>抑制碳酸酐酶，減少眼球前房水（</w:t>
      </w:r>
      <w:r>
        <w:t>aqueous humor</w:t>
      </w:r>
      <w:r>
        <w:rPr>
          <w:rFonts w:hint="eastAsia"/>
        </w:rPr>
        <w:t>）的產生，進而降低眼內壓；同時增加腎臟排出鈉、鉀等電解質的能力，並透過促進胰島素分泌來穩定血糖與血鉀濃度，此兩項作用是治療</w:t>
      </w:r>
      <w:r>
        <w:t>HYPP</w:t>
      </w:r>
      <w:r>
        <w:rPr>
          <w:rFonts w:hint="eastAsia"/>
        </w:rPr>
        <w:t>的關鍵。</w:t>
      </w:r>
    </w:p>
    <w:p w14:paraId="1E37CC5B" w14:textId="77777777" w:rsidR="00715578" w:rsidRDefault="00715578" w:rsidP="00715578">
      <w:r>
        <w:rPr>
          <w:rFonts w:hint="eastAsia"/>
          <w:b/>
          <w:bCs/>
        </w:rPr>
        <w:t>【劑型與給藥方式】</w:t>
      </w:r>
    </w:p>
    <w:p w14:paraId="5DA791E4" w14:textId="77777777" w:rsidR="00715578" w:rsidRDefault="00715578" w:rsidP="00715578">
      <w:r>
        <w:rPr>
          <w:rFonts w:hint="eastAsia"/>
        </w:rPr>
        <w:t>口服（錠劑，含調劑藥局特製劑型）。</w:t>
      </w:r>
    </w:p>
    <w:p w14:paraId="0094BD53" w14:textId="77777777" w:rsidR="00715578" w:rsidRDefault="00715578" w:rsidP="00715578">
      <w:r>
        <w:rPr>
          <w:rFonts w:hint="eastAsia"/>
          <w:b/>
          <w:bCs/>
        </w:rPr>
        <w:t>【用法與注意事項】</w:t>
      </w:r>
    </w:p>
    <w:p w14:paraId="652FBAB8" w14:textId="77777777" w:rsidR="00715578" w:rsidRDefault="00715578" w:rsidP="00715578">
      <w:r>
        <w:rPr>
          <w:rFonts w:hint="eastAsia"/>
        </w:rPr>
        <w:t>依藥品標籤或獸醫師指示使用，通常一天給藥</w:t>
      </w:r>
      <w:r>
        <w:t>2</w:t>
      </w:r>
      <w:r>
        <w:rPr>
          <w:rFonts w:hint="eastAsia"/>
        </w:rPr>
        <w:t>至</w:t>
      </w:r>
      <w:r>
        <w:t>3</w:t>
      </w:r>
      <w:r>
        <w:rPr>
          <w:rFonts w:hint="eastAsia"/>
        </w:rPr>
        <w:t>次，依動物種類與用藥原因而定。若寵物出現腸胃不適，可考慮隨食物給藥；用藥期間應提供充足飲水。若忘記給藥，一般可於想起時補給，若已接近下次給藥時間則跳過該次，勿自行雙倍劑量，實際處理方式仍應詢問獸醫師。</w:t>
      </w:r>
    </w:p>
    <w:p w14:paraId="731B0D11" w14:textId="77777777" w:rsidR="00715578" w:rsidRDefault="00715578" w:rsidP="00715578">
      <w:r>
        <w:rPr>
          <w:rFonts w:hint="eastAsia"/>
          <w:b/>
          <w:bCs/>
        </w:rPr>
        <w:t>【常見副作用】</w:t>
      </w:r>
    </w:p>
    <w:p w14:paraId="6FD143E0" w14:textId="77777777" w:rsidR="00715578" w:rsidRDefault="00715578" w:rsidP="00715578">
      <w:r>
        <w:rPr>
          <w:rFonts w:hint="eastAsia"/>
        </w:rPr>
        <w:t>噁心、嘔吐、腹瀉、食慾下降、嗜睡、興奮、飲水與排尿量增加、皮膚疹、電解質改變。</w:t>
      </w:r>
    </w:p>
    <w:p w14:paraId="4A25EE92" w14:textId="77777777" w:rsidR="00715578" w:rsidRDefault="00715578" w:rsidP="00715578">
      <w:r>
        <w:rPr>
          <w:rFonts w:hint="eastAsia"/>
          <w:b/>
          <w:bCs/>
        </w:rPr>
        <w:t>【禁忌症與警語】</w:t>
      </w:r>
    </w:p>
    <w:p w14:paraId="2C3E3D2B" w14:textId="77777777" w:rsidR="00715578" w:rsidRDefault="00715578" w:rsidP="00715578">
      <w:r>
        <w:rPr>
          <w:rFonts w:hint="eastAsia"/>
        </w:rPr>
        <w:t>為人用處方藥仿單外使用於動物，人類劑量與副作用可能不同；人類若誤食寵物用藥，應聯繫醫師或撥打美國毒物防治中心專線</w:t>
      </w:r>
      <w:r>
        <w:t xml:space="preserve"> 800-222-1222</w:t>
      </w:r>
      <w:r>
        <w:rPr>
          <w:rFonts w:hint="eastAsia"/>
        </w:rPr>
        <w:t>。</w:t>
      </w:r>
    </w:p>
    <w:p w14:paraId="6ABD6433" w14:textId="77777777" w:rsidR="00715578" w:rsidRDefault="00715578" w:rsidP="00715578">
      <w:r>
        <w:rPr>
          <w:rFonts w:hint="eastAsia"/>
          <w:b/>
          <w:bCs/>
        </w:rPr>
        <w:t>【過量</w:t>
      </w:r>
      <w:r>
        <w:rPr>
          <w:b/>
          <w:bCs/>
        </w:rPr>
        <w:t>/</w:t>
      </w:r>
      <w:r>
        <w:rPr>
          <w:rFonts w:hint="eastAsia"/>
          <w:b/>
          <w:bCs/>
        </w:rPr>
        <w:t>中毒處理】</w:t>
      </w:r>
    </w:p>
    <w:p w14:paraId="7EB9E099" w14:textId="77777777" w:rsidR="00715578" w:rsidRDefault="00715578" w:rsidP="00715578">
      <w:r>
        <w:rPr>
          <w:rFonts w:hint="eastAsia"/>
        </w:rPr>
        <w:t>動物過量案例罕見，症狀可能為上述副作用之嚴重表現。若觀察到嚴重鎮靜或癲癇發作，或懷疑過量，應立即聯繫獸醫師、送急診或聯絡動物毒物防治中心：</w:t>
      </w:r>
      <w:r>
        <w:t>Pet Poison Helpline (855) 764-7661</w:t>
      </w:r>
      <w:r>
        <w:rPr>
          <w:rFonts w:hint="eastAsia"/>
        </w:rPr>
        <w:t>；</w:t>
      </w:r>
      <w:r>
        <w:t>ASPCA Animal Poison Control (888) 426-4435</w:t>
      </w:r>
      <w:r>
        <w:rPr>
          <w:rFonts w:hint="eastAsia"/>
        </w:rPr>
        <w:t>。</w:t>
      </w:r>
    </w:p>
    <w:p w14:paraId="3BEA5940" w14:textId="77777777" w:rsidR="00715578" w:rsidRDefault="00715578" w:rsidP="00715578">
      <w:r>
        <w:rPr>
          <w:rFonts w:hint="eastAsia"/>
          <w:b/>
          <w:bCs/>
        </w:rPr>
        <w:t>【儲存方式】</w:t>
      </w:r>
    </w:p>
    <w:p w14:paraId="286EB5E8" w14:textId="77777777" w:rsidR="00715578" w:rsidRDefault="00715578" w:rsidP="00715578">
      <w:r>
        <w:rPr>
          <w:rFonts w:hint="eastAsia"/>
        </w:rPr>
        <w:t>市售錠劑應儲存於攝氏</w:t>
      </w:r>
      <w:r>
        <w:t>20–25</w:t>
      </w:r>
      <w:r>
        <w:rPr>
          <w:rFonts w:hint="eastAsia"/>
        </w:rPr>
        <w:t>度（華氏</w:t>
      </w:r>
      <w:r>
        <w:t>68–77</w:t>
      </w:r>
      <w:r>
        <w:rPr>
          <w:rFonts w:hint="eastAsia"/>
        </w:rPr>
        <w:t>度）控溫室溫環境，實際依標籤確認。容器須緊閉防潮防光。調劑藥品依調劑藥局標示儲存。請置於兒童與寵物無法取得之處。</w:t>
      </w:r>
    </w:p>
    <w:p w14:paraId="3A454DF6" w14:textId="77777777" w:rsidR="00715578" w:rsidRDefault="00715578" w:rsidP="00715578">
      <w:r>
        <w:rPr>
          <w:rFonts w:hint="eastAsia"/>
          <w:b/>
          <w:bCs/>
        </w:rPr>
        <w:t>【資料來源】</w:t>
      </w:r>
    </w:p>
    <w:p w14:paraId="0FCCB78D" w14:textId="77777777" w:rsidR="00715578" w:rsidRDefault="00715578" w:rsidP="00715578">
      <w:r>
        <w:t>PetMD — https://www.petmd.com/pet-medication/acetazolamide</w:t>
      </w:r>
    </w:p>
    <w:p w14:paraId="3BAA6641" w14:textId="77777777" w:rsidR="00715578" w:rsidRDefault="00715578" w:rsidP="00715578"/>
    <w:p w14:paraId="132190C6" w14:textId="77777777" w:rsidR="00715578" w:rsidRDefault="00715578" w:rsidP="00715578">
      <w:pPr>
        <w:pStyle w:val="1"/>
      </w:pPr>
      <w:r>
        <w:t>4. Adequan Canine</w:t>
      </w:r>
      <w:r>
        <w:rPr>
          <w:rFonts w:ascii="微軟正黑體" w:eastAsia="微軟正黑體" w:hAnsi="微軟正黑體" w:cs="微軟正黑體" w:hint="eastAsia"/>
        </w:rPr>
        <w:t>（多醣化硫酸糖胺聚醣</w:t>
      </w:r>
      <w:r>
        <w:t xml:space="preserve"> PSGAG</w:t>
      </w:r>
      <w:r>
        <w:rPr>
          <w:rFonts w:ascii="微軟正黑體" w:eastAsia="微軟正黑體" w:hAnsi="微軟正黑體" w:cs="微軟正黑體" w:hint="eastAsia"/>
        </w:rPr>
        <w:t>）</w:t>
      </w:r>
      <w:r>
        <w:t xml:space="preserve">— </w:t>
      </w:r>
      <w:r>
        <w:rPr>
          <w:rFonts w:ascii="微軟正黑體" w:eastAsia="微軟正黑體" w:hAnsi="微軟正黑體" w:cs="微軟正黑體" w:hint="eastAsia"/>
        </w:rPr>
        <w:t>犬用關節保護針劑</w:t>
      </w:r>
    </w:p>
    <w:p w14:paraId="09BBC883" w14:textId="77777777" w:rsidR="00715578" w:rsidRDefault="00715578" w:rsidP="00715578">
      <w:r>
        <w:rPr>
          <w:rFonts w:hint="eastAsia"/>
          <w:b/>
          <w:bCs/>
        </w:rPr>
        <w:t>【學名</w:t>
      </w:r>
      <w:r>
        <w:rPr>
          <w:b/>
          <w:bCs/>
        </w:rPr>
        <w:t>/</w:t>
      </w:r>
      <w:r>
        <w:rPr>
          <w:rFonts w:hint="eastAsia"/>
          <w:b/>
          <w:bCs/>
        </w:rPr>
        <w:t>成分】</w:t>
      </w:r>
    </w:p>
    <w:p w14:paraId="0407EF22" w14:textId="77777777" w:rsidR="00715578" w:rsidRDefault="00715578" w:rsidP="00715578">
      <w:r>
        <w:t>Polysulfated glycosaminoglycan</w:t>
      </w:r>
      <w:r>
        <w:rPr>
          <w:rFonts w:hint="eastAsia"/>
        </w:rPr>
        <w:t>（</w:t>
      </w:r>
      <w:r>
        <w:t>PSGAG</w:t>
      </w:r>
      <w:r>
        <w:rPr>
          <w:rFonts w:hint="eastAsia"/>
        </w:rPr>
        <w:t>，多醣化硫酸糖胺聚醣），商品名</w:t>
      </w:r>
      <w:r>
        <w:t xml:space="preserve"> Adequan Canine</w:t>
      </w:r>
      <w:r>
        <w:rPr>
          <w:rFonts w:hint="eastAsia"/>
        </w:rPr>
        <w:t>。</w:t>
      </w:r>
    </w:p>
    <w:p w14:paraId="3F6D9EE7" w14:textId="77777777" w:rsidR="00715578" w:rsidRDefault="00715578" w:rsidP="00715578">
      <w:r>
        <w:rPr>
          <w:rFonts w:hint="eastAsia"/>
          <w:b/>
          <w:bCs/>
        </w:rPr>
        <w:t>【適用動物】</w:t>
      </w:r>
    </w:p>
    <w:p w14:paraId="6B75DC8E" w14:textId="77777777" w:rsidR="00715578" w:rsidRDefault="00715578" w:rsidP="00715578">
      <w:r>
        <w:rPr>
          <w:rFonts w:hint="eastAsia"/>
        </w:rPr>
        <w:t>犬（</w:t>
      </w:r>
      <w:r>
        <w:t>FDA</w:t>
      </w:r>
      <w:r>
        <w:rPr>
          <w:rFonts w:hint="eastAsia"/>
        </w:rPr>
        <w:t>核准之犬用疾病調節性骨關節炎藥物）。</w:t>
      </w:r>
    </w:p>
    <w:p w14:paraId="239B2F38" w14:textId="77777777" w:rsidR="00715578" w:rsidRDefault="00715578" w:rsidP="00715578">
      <w:r>
        <w:rPr>
          <w:rFonts w:hint="eastAsia"/>
          <w:b/>
          <w:bCs/>
        </w:rPr>
        <w:t>【用途</w:t>
      </w:r>
      <w:r>
        <w:rPr>
          <w:b/>
          <w:bCs/>
        </w:rPr>
        <w:t>/</w:t>
      </w:r>
      <w:r>
        <w:rPr>
          <w:rFonts w:hint="eastAsia"/>
          <w:b/>
          <w:bCs/>
        </w:rPr>
        <w:t>適應症】</w:t>
      </w:r>
    </w:p>
    <w:p w14:paraId="136F4619" w14:textId="77777777" w:rsidR="00715578" w:rsidRDefault="00715578" w:rsidP="00715578">
      <w:r>
        <w:rPr>
          <w:rFonts w:hint="eastAsia"/>
        </w:rPr>
        <w:lastRenderedPageBreak/>
        <w:t>用於治療犬隻非發炎性關節炎（骨關節炎，</w:t>
      </w:r>
      <w:r>
        <w:t>OA</w:t>
      </w:r>
      <w:r>
        <w:rPr>
          <w:rFonts w:hint="eastAsia"/>
        </w:rPr>
        <w:t>），為</w:t>
      </w:r>
      <w:r>
        <w:t>FDA</w:t>
      </w:r>
      <w:r>
        <w:rPr>
          <w:rFonts w:hint="eastAsia"/>
        </w:rPr>
        <w:t>核准之疾病調節型骨關節炎藥物，主動治療疾病本身而非僅緩解症狀，可修復關節軟骨流失、改善關節潤滑、降低發炎並刺激軟骨組成物質活性，維持關節活動能力與舒適度。及早預防性使用效果最佳，無年齡或犬種限制。</w:t>
      </w:r>
    </w:p>
    <w:p w14:paraId="2EE0DCE3" w14:textId="77777777" w:rsidR="00715578" w:rsidRDefault="00715578" w:rsidP="00715578">
      <w:r>
        <w:rPr>
          <w:rFonts w:hint="eastAsia"/>
          <w:b/>
          <w:bCs/>
        </w:rPr>
        <w:t>【作用機轉】</w:t>
      </w:r>
    </w:p>
    <w:p w14:paraId="0386C5F6" w14:textId="77777777" w:rsidR="00715578" w:rsidRDefault="00715578" w:rsidP="00715578">
      <w:r>
        <w:rPr>
          <w:rFonts w:hint="eastAsia"/>
        </w:rPr>
        <w:t>主成分</w:t>
      </w:r>
      <w:r>
        <w:t>PSGAG</w:t>
      </w:r>
      <w:r>
        <w:rPr>
          <w:rFonts w:hint="eastAsia"/>
        </w:rPr>
        <w:t>為體內天然糖胺聚醣（</w:t>
      </w:r>
      <w:r>
        <w:t>GAG</w:t>
      </w:r>
      <w:r>
        <w:rPr>
          <w:rFonts w:hint="eastAsia"/>
        </w:rPr>
        <w:t>）的類似物：</w:t>
      </w:r>
      <w:r>
        <w:t>(1)</w:t>
      </w:r>
      <w:r>
        <w:rPr>
          <w:rFonts w:hint="eastAsia"/>
        </w:rPr>
        <w:t>與關節內既有</w:t>
      </w:r>
      <w:r>
        <w:t>GAG</w:t>
      </w:r>
      <w:r>
        <w:rPr>
          <w:rFonts w:hint="eastAsia"/>
        </w:rPr>
        <w:t>結合，防止其持續分解，延緩關節炎惡化；</w:t>
      </w:r>
      <w:r>
        <w:t>(2)</w:t>
      </w:r>
      <w:r>
        <w:rPr>
          <w:rFonts w:hint="eastAsia"/>
        </w:rPr>
        <w:t>阻斷分解關節軟骨的酵素釋放，並抑制部分促發炎的天然化學物質；</w:t>
      </w:r>
      <w:r>
        <w:t>(3)</w:t>
      </w:r>
      <w:r>
        <w:rPr>
          <w:rFonts w:hint="eastAsia"/>
        </w:rPr>
        <w:t>刺激關節內既有膠原蛋白活性，改善關節液品質。</w:t>
      </w:r>
    </w:p>
    <w:p w14:paraId="64652B82" w14:textId="77777777" w:rsidR="00715578" w:rsidRDefault="00715578" w:rsidP="00715578">
      <w:r>
        <w:rPr>
          <w:rFonts w:hint="eastAsia"/>
          <w:b/>
          <w:bCs/>
        </w:rPr>
        <w:t>【劑型與給藥方式】</w:t>
      </w:r>
    </w:p>
    <w:p w14:paraId="1842FC76" w14:textId="77777777" w:rsidR="00715578" w:rsidRDefault="00715578" w:rsidP="00715578">
      <w:r>
        <w:rPr>
          <w:rFonts w:hint="eastAsia"/>
        </w:rPr>
        <w:t>肌肉注射劑，通常由獸醫師於診所給藥；經訓練後亦可由飼主在獸醫師指導下於家中注射。</w:t>
      </w:r>
    </w:p>
    <w:p w14:paraId="5CDBF35D" w14:textId="77777777" w:rsidR="00715578" w:rsidRDefault="00715578" w:rsidP="00715578">
      <w:r>
        <w:rPr>
          <w:rFonts w:hint="eastAsia"/>
          <w:b/>
          <w:bCs/>
        </w:rPr>
        <w:t>【用法與注意事項】</w:t>
      </w:r>
    </w:p>
    <w:p w14:paraId="7D140EF9" w14:textId="77777777" w:rsidR="00715578" w:rsidRDefault="00715578" w:rsidP="00715578">
      <w:r>
        <w:rPr>
          <w:rFonts w:hint="eastAsia"/>
        </w:rPr>
        <w:t>核准用法為每週兩次肌肉注射，療程最長四週（最多八劑），必要時可依症狀復發重複療程。注射部位包含大腿前側（股四頭肌）、下背（腰椎旁）、前肢後側（三頭肌）、大腿後側（膕旁肌）。注射前應清潔藥瓶瓶蓋，僅使用無菌針頭且每次更換新針，藥瓶開瓶後</w:t>
      </w:r>
      <w:r>
        <w:t>28</w:t>
      </w:r>
      <w:r>
        <w:rPr>
          <w:rFonts w:hint="eastAsia"/>
        </w:rPr>
        <w:t>天內使用，瓶塞穿刺最多</w:t>
      </w:r>
      <w:r>
        <w:t>10</w:t>
      </w:r>
      <w:r>
        <w:rPr>
          <w:rFonts w:hint="eastAsia"/>
        </w:rPr>
        <w:t>次，不可與其他藥物或溶劑混合。若飼主自行注射，務必先接受獸醫師訓練，注射部位鄰近重要神經及其他組織構造。若忘記給藥，一般於想起時補給並恢復正常排程，勿自行雙倍劑量。</w:t>
      </w:r>
    </w:p>
    <w:p w14:paraId="058F5EA5" w14:textId="77777777" w:rsidR="00715578" w:rsidRDefault="00715578" w:rsidP="00715578">
      <w:r>
        <w:rPr>
          <w:rFonts w:hint="eastAsia"/>
          <w:b/>
          <w:bCs/>
        </w:rPr>
        <w:t>【常見副作用】</w:t>
      </w:r>
    </w:p>
    <w:p w14:paraId="682EA0E7" w14:textId="77777777" w:rsidR="00715578" w:rsidRDefault="00715578" w:rsidP="00715578">
      <w:r>
        <w:rPr>
          <w:rFonts w:hint="eastAsia"/>
        </w:rPr>
        <w:t>常見（多為輕微）：注射部位暫時性疼痛、暫時性腹瀉、嘔吐、厭食。需立即聯繫獸醫師的情況：注射部位疼痛、腫脹或血腫（可能感染）、凝血功能下降（可能出現流鼻血、腸胃道出血導致糞便帶血或呈深咖啡色、嘔吐）。</w:t>
      </w:r>
    </w:p>
    <w:p w14:paraId="5FDFAA43" w14:textId="77777777" w:rsidR="00715578" w:rsidRDefault="00715578" w:rsidP="00715578">
      <w:r>
        <w:rPr>
          <w:rFonts w:hint="eastAsia"/>
          <w:b/>
          <w:bCs/>
        </w:rPr>
        <w:t>【禁忌症與警語】</w:t>
      </w:r>
    </w:p>
    <w:p w14:paraId="2293BF35" w14:textId="77777777" w:rsidR="00715578" w:rsidRDefault="00715578" w:rsidP="00715578">
      <w:r>
        <w:rPr>
          <w:rFonts w:hint="eastAsia"/>
        </w:rPr>
        <w:t>已知對本藥過敏或有已知</w:t>
      </w:r>
      <w:r>
        <w:t>/</w:t>
      </w:r>
      <w:r>
        <w:rPr>
          <w:rFonts w:hint="eastAsia"/>
        </w:rPr>
        <w:t>疑似凝血功能障礙的犬隻不可使用。對肝病或腎病犬隻可能有負面影響，過量注射亦然；健康犬隻使用對肝腎影響通常視為安全。尚無針對配種、懷孕或哺乳母犬安全性的研究資料。曾有死亡案例報告。人類若不慎誤食或誤將藥物注入自身，應立即就醫並聯繫毒物防治中心（美國專線</w:t>
      </w:r>
      <w:r>
        <w:t>800-222-1222</w:t>
      </w:r>
      <w:r>
        <w:rPr>
          <w:rFonts w:hint="eastAsia"/>
        </w:rPr>
        <w:t>）。</w:t>
      </w:r>
    </w:p>
    <w:p w14:paraId="191B1931" w14:textId="77777777" w:rsidR="00715578" w:rsidRDefault="00715578" w:rsidP="00715578">
      <w:r>
        <w:rPr>
          <w:rFonts w:hint="eastAsia"/>
          <w:b/>
          <w:bCs/>
        </w:rPr>
        <w:t>【過量</w:t>
      </w:r>
      <w:r>
        <w:rPr>
          <w:b/>
          <w:bCs/>
        </w:rPr>
        <w:t>/</w:t>
      </w:r>
      <w:r>
        <w:rPr>
          <w:rFonts w:hint="eastAsia"/>
          <w:b/>
          <w:bCs/>
        </w:rPr>
        <w:t>中毒處理】</w:t>
      </w:r>
    </w:p>
    <w:p w14:paraId="3FA22479" w14:textId="77777777" w:rsidR="00715578" w:rsidRDefault="00715578" w:rsidP="00715578">
      <w:r>
        <w:rPr>
          <w:rFonts w:hint="eastAsia"/>
        </w:rPr>
        <w:t>過量可能造成注射部位疼痛、腫脹或血腫；亦可能導致血小板數量下降、凝血時間延長，出現流鼻血、腸胃道出血（血便或深咖啡色糞便）、嘔吐；肝腎損傷亦為可能的過量副作用。懷疑過量應立即聯繫獸醫師或動物毒物防治中心：</w:t>
      </w:r>
      <w:r>
        <w:t>Pet Poison Helpline (855) 764-7661</w:t>
      </w:r>
      <w:r>
        <w:rPr>
          <w:rFonts w:hint="eastAsia"/>
        </w:rPr>
        <w:t>；</w:t>
      </w:r>
      <w:r>
        <w:t>ASPCA Animal Poison Control (888) 426-4435</w:t>
      </w:r>
      <w:r>
        <w:rPr>
          <w:rFonts w:hint="eastAsia"/>
        </w:rPr>
        <w:t>。</w:t>
      </w:r>
    </w:p>
    <w:p w14:paraId="4A5E0E39" w14:textId="77777777" w:rsidR="00715578" w:rsidRDefault="00715578" w:rsidP="00715578">
      <w:r>
        <w:rPr>
          <w:rFonts w:hint="eastAsia"/>
          <w:b/>
          <w:bCs/>
        </w:rPr>
        <w:t>【儲存方式】</w:t>
      </w:r>
    </w:p>
    <w:p w14:paraId="15547980" w14:textId="77777777" w:rsidR="00715578" w:rsidRDefault="00715578" w:rsidP="00715578">
      <w:r>
        <w:rPr>
          <w:rFonts w:hint="eastAsia"/>
        </w:rPr>
        <w:t>儲存於攝氏</w:t>
      </w:r>
      <w:r>
        <w:t>20–25</w:t>
      </w:r>
      <w:r>
        <w:rPr>
          <w:rFonts w:hint="eastAsia"/>
        </w:rPr>
        <w:t>度（華氏</w:t>
      </w:r>
      <w:r>
        <w:t>68–77</w:t>
      </w:r>
      <w:r>
        <w:rPr>
          <w:rFonts w:hint="eastAsia"/>
        </w:rPr>
        <w:t>度）控溫環境，短暫暴露於</w:t>
      </w:r>
      <w:r>
        <w:t>15–30</w:t>
      </w:r>
      <w:r>
        <w:rPr>
          <w:rFonts w:hint="eastAsia"/>
        </w:rPr>
        <w:t>度尚可接受，避免長時間暴露於超過攝氏</w:t>
      </w:r>
      <w:r>
        <w:t>40</w:t>
      </w:r>
      <w:r>
        <w:rPr>
          <w:rFonts w:hint="eastAsia"/>
        </w:rPr>
        <w:t>度（華氏</w:t>
      </w:r>
      <w:r>
        <w:t>104</w:t>
      </w:r>
      <w:r>
        <w:rPr>
          <w:rFonts w:hint="eastAsia"/>
        </w:rPr>
        <w:t>度）高溫。使用過的針頭應依聯邦、州及地方環保法規妥善處理。請置於兒童與寵物無法取得之處。</w:t>
      </w:r>
    </w:p>
    <w:p w14:paraId="64C5E057" w14:textId="77777777" w:rsidR="00715578" w:rsidRDefault="00715578" w:rsidP="00715578">
      <w:r>
        <w:rPr>
          <w:rFonts w:hint="eastAsia"/>
          <w:b/>
          <w:bCs/>
        </w:rPr>
        <w:t>【常見問答】</w:t>
      </w:r>
    </w:p>
    <w:p w14:paraId="163C5654" w14:textId="77777777" w:rsidR="00715578" w:rsidRDefault="00715578" w:rsidP="00715578">
      <w:r>
        <w:rPr>
          <w:rFonts w:hint="eastAsia"/>
        </w:rPr>
        <w:t>多久打一次？核准療程為每週兩次、最長四週（最多八劑），症狀復發可重複療程，惟臨床上許多獸醫師會採用較長期的給藥計畫。是類固醇嗎？不是，屬於軟骨</w:t>
      </w:r>
      <w:r>
        <w:rPr>
          <w:rFonts w:hint="eastAsia"/>
        </w:rPr>
        <w:lastRenderedPageBreak/>
        <w:t>保護劑（</w:t>
      </w:r>
      <w:r>
        <w:t>chondroprotectant</w:t>
      </w:r>
      <w:r>
        <w:rPr>
          <w:rFonts w:hint="eastAsia"/>
        </w:rPr>
        <w:t>），主要作用於關節軟骨，一般不會產生類固醇治療常見的全身性副作用。多久起效？注射後</w:t>
      </w:r>
      <w:r>
        <w:t>2</w:t>
      </w:r>
      <w:r>
        <w:rPr>
          <w:rFonts w:hint="eastAsia"/>
        </w:rPr>
        <w:t>小時內即可到達關節，</w:t>
      </w:r>
      <w:r>
        <w:t>3</w:t>
      </w:r>
      <w:r>
        <w:rPr>
          <w:rFonts w:hint="eastAsia"/>
        </w:rPr>
        <w:t>天內可到達關節軟骨，但通常需數次注射後才能觀察到明顯的活動力與舒適度改善。</w:t>
      </w:r>
    </w:p>
    <w:p w14:paraId="23C89D7F" w14:textId="77777777" w:rsidR="00715578" w:rsidRDefault="00715578" w:rsidP="00715578">
      <w:r>
        <w:rPr>
          <w:rFonts w:hint="eastAsia"/>
          <w:b/>
          <w:bCs/>
        </w:rPr>
        <w:t>【資料來源】</w:t>
      </w:r>
    </w:p>
    <w:p w14:paraId="624EE7D4" w14:textId="77777777" w:rsidR="00715578" w:rsidRDefault="00715578" w:rsidP="00715578">
      <w:r>
        <w:t>PetMD — https://www.petmd.com/pet-medication/adequan-polysulfated-glycosaminoglycan</w:t>
      </w:r>
    </w:p>
    <w:p w14:paraId="08208FED" w14:textId="77777777" w:rsidR="00715578" w:rsidRDefault="00715578" w:rsidP="00715578"/>
    <w:p w14:paraId="643E3DC1" w14:textId="77777777" w:rsidR="00715578" w:rsidRDefault="00715578" w:rsidP="00715578">
      <w:pPr>
        <w:pStyle w:val="1"/>
      </w:pPr>
      <w:r>
        <w:t>5. Advantage® / Advantage® XD Cat / K9 Advantix® II / Advantage Multi®</w:t>
      </w:r>
      <w:r>
        <w:rPr>
          <w:rFonts w:ascii="微軟正黑體" w:eastAsia="微軟正黑體" w:hAnsi="微軟正黑體" w:cs="微軟正黑體" w:hint="eastAsia"/>
        </w:rPr>
        <w:t>（體外驅蟲</w:t>
      </w:r>
      <w:r>
        <w:t>/</w:t>
      </w:r>
      <w:r>
        <w:rPr>
          <w:rFonts w:ascii="微軟正黑體" w:eastAsia="微軟正黑體" w:hAnsi="微軟正黑體" w:cs="微軟正黑體" w:hint="eastAsia"/>
        </w:rPr>
        <w:t>心絲蟲預防系列產品）</w:t>
      </w:r>
    </w:p>
    <w:p w14:paraId="42D3F9F8" w14:textId="77777777" w:rsidR="00715578" w:rsidRDefault="00715578" w:rsidP="00715578">
      <w:r>
        <w:rPr>
          <w:rFonts w:hint="eastAsia"/>
          <w:b/>
          <w:bCs/>
        </w:rPr>
        <w:t>【學名</w:t>
      </w:r>
      <w:r>
        <w:rPr>
          <w:b/>
          <w:bCs/>
        </w:rPr>
        <w:t>/</w:t>
      </w:r>
      <w:r>
        <w:rPr>
          <w:rFonts w:hint="eastAsia"/>
          <w:b/>
          <w:bCs/>
        </w:rPr>
        <w:t>成分】</w:t>
      </w:r>
    </w:p>
    <w:p w14:paraId="5929654D" w14:textId="77777777" w:rsidR="00715578" w:rsidRDefault="00715578" w:rsidP="00715578">
      <w:r>
        <w:rPr>
          <w:rFonts w:hint="eastAsia"/>
        </w:rPr>
        <w:t>主成分依產品不同：</w:t>
      </w:r>
      <w:r>
        <w:t>Advantage®</w:t>
      </w:r>
      <w:r>
        <w:rPr>
          <w:rFonts w:hint="eastAsia"/>
        </w:rPr>
        <w:t>系列主含</w:t>
      </w:r>
      <w:r>
        <w:t>imidacloprid</w:t>
      </w:r>
      <w:r>
        <w:rPr>
          <w:rFonts w:hint="eastAsia"/>
        </w:rPr>
        <w:t>（益達胺）與</w:t>
      </w:r>
      <w:r>
        <w:t>pyriproxyfen</w:t>
      </w:r>
      <w:r>
        <w:rPr>
          <w:rFonts w:hint="eastAsia"/>
        </w:rPr>
        <w:t>；</w:t>
      </w:r>
      <w:r>
        <w:t>K9 Advantix® II</w:t>
      </w:r>
      <w:r>
        <w:rPr>
          <w:rFonts w:hint="eastAsia"/>
        </w:rPr>
        <w:t>另含</w:t>
      </w:r>
      <w:r>
        <w:t>permethrin</w:t>
      </w:r>
      <w:r>
        <w:rPr>
          <w:rFonts w:hint="eastAsia"/>
        </w:rPr>
        <w:t>（賽滅寧）；</w:t>
      </w:r>
      <w:r>
        <w:t>Advantage Multi®</w:t>
      </w:r>
      <w:r>
        <w:rPr>
          <w:rFonts w:hint="eastAsia"/>
        </w:rPr>
        <w:t>另含</w:t>
      </w:r>
      <w:r>
        <w:t>moxidectin</w:t>
      </w:r>
      <w:r>
        <w:rPr>
          <w:rFonts w:hint="eastAsia"/>
        </w:rPr>
        <w:t>（莫西汀）；</w:t>
      </w:r>
      <w:r>
        <w:t>Advantage® XD Cat</w:t>
      </w:r>
      <w:r>
        <w:rPr>
          <w:rFonts w:hint="eastAsia"/>
        </w:rPr>
        <w:t>主成分為</w:t>
      </w:r>
      <w:r>
        <w:t>spinetoram</w:t>
      </w:r>
      <w:r>
        <w:rPr>
          <w:rFonts w:hint="eastAsia"/>
        </w:rPr>
        <w:t>。</w:t>
      </w:r>
    </w:p>
    <w:p w14:paraId="24201C62" w14:textId="77777777" w:rsidR="00715578" w:rsidRDefault="00715578" w:rsidP="00715578">
      <w:r>
        <w:rPr>
          <w:rFonts w:hint="eastAsia"/>
          <w:b/>
          <w:bCs/>
        </w:rPr>
        <w:t>【適用動物】</w:t>
      </w:r>
    </w:p>
    <w:p w14:paraId="7EED942B" w14:textId="77777777" w:rsidR="00715578" w:rsidRDefault="00715578" w:rsidP="00715578">
      <w:r>
        <w:rPr>
          <w:rFonts w:hint="eastAsia"/>
        </w:rPr>
        <w:t>犬與貓（依產品區分犬用</w:t>
      </w:r>
      <w:r>
        <w:t>/</w:t>
      </w:r>
      <w:r>
        <w:rPr>
          <w:rFonts w:hint="eastAsia"/>
        </w:rPr>
        <w:t>貓用，不可混用）；部分產品亦適用雪貂。</w:t>
      </w:r>
      <w:r>
        <w:t>K9 Advantix® II</w:t>
      </w:r>
      <w:r>
        <w:rPr>
          <w:rFonts w:hint="eastAsia"/>
        </w:rPr>
        <w:t>含</w:t>
      </w:r>
      <w:r>
        <w:t>permethrin</w:t>
      </w:r>
      <w:r>
        <w:rPr>
          <w:rFonts w:hint="eastAsia"/>
        </w:rPr>
        <w:t>，對貓具毒性，絕對禁止用於貓，且貓應避免在用藥犬隻用藥後</w:t>
      </w:r>
      <w:r>
        <w:t>24</w:t>
      </w:r>
      <w:r>
        <w:rPr>
          <w:rFonts w:hint="eastAsia"/>
        </w:rPr>
        <w:t>小時內接觸該犬。</w:t>
      </w:r>
    </w:p>
    <w:p w14:paraId="7B5A3B24" w14:textId="77777777" w:rsidR="00715578" w:rsidRDefault="00715578" w:rsidP="00715578">
      <w:r>
        <w:rPr>
          <w:rFonts w:hint="eastAsia"/>
          <w:b/>
          <w:bCs/>
        </w:rPr>
        <w:t>【用途</w:t>
      </w:r>
      <w:r>
        <w:rPr>
          <w:b/>
          <w:bCs/>
        </w:rPr>
        <w:t>/</w:t>
      </w:r>
      <w:r>
        <w:rPr>
          <w:rFonts w:hint="eastAsia"/>
          <w:b/>
          <w:bCs/>
        </w:rPr>
        <w:t>適應症】</w:t>
      </w:r>
    </w:p>
    <w:p w14:paraId="4F9BC84B" w14:textId="77777777" w:rsidR="00715578" w:rsidRDefault="00715578" w:rsidP="00715578">
      <w:r>
        <w:rPr>
          <w:rFonts w:hint="eastAsia"/>
        </w:rPr>
        <w:t>治療及預防犬貓跳蚤感染（成蚤與幼蟲皆有效）；</w:t>
      </w:r>
      <w:r>
        <w:t>Advantage Multi®</w:t>
      </w:r>
      <w:r>
        <w:rPr>
          <w:rFonts w:hint="eastAsia"/>
        </w:rPr>
        <w:t>另可預防心絲蟲、鉤蟲、蛔蟲感染，貓用另可治療耳疥蟲，犬用另可治療鞭蟲與疥癬（</w:t>
      </w:r>
      <w:r>
        <w:t>sarcoptic mange</w:t>
      </w:r>
      <w:r>
        <w:rPr>
          <w:rFonts w:hint="eastAsia"/>
        </w:rPr>
        <w:t>）；</w:t>
      </w:r>
      <w:r>
        <w:t>K9 Advantix® II</w:t>
      </w:r>
      <w:r>
        <w:rPr>
          <w:rFonts w:hint="eastAsia"/>
        </w:rPr>
        <w:t>另可驅殺跳蚤、蜱、蝨、蚊與叮咬性蒼蠅。</w:t>
      </w:r>
    </w:p>
    <w:p w14:paraId="265FB499" w14:textId="77777777" w:rsidR="00715578" w:rsidRDefault="00715578" w:rsidP="00715578">
      <w:r>
        <w:rPr>
          <w:rFonts w:hint="eastAsia"/>
          <w:b/>
          <w:bCs/>
        </w:rPr>
        <w:t>【作用機轉】</w:t>
      </w:r>
    </w:p>
    <w:p w14:paraId="40A012C5" w14:textId="77777777" w:rsidR="00715578" w:rsidRDefault="00715578" w:rsidP="00715578">
      <w:r>
        <w:t>Imidacloprid</w:t>
      </w:r>
      <w:r>
        <w:rPr>
          <w:rFonts w:hint="eastAsia"/>
        </w:rPr>
        <w:t>阻斷寄生蟲體內特定天然化學物質、干擾神經傳導訊號，破壞其中樞神經系統致其死亡（局部使用不進入寵物血液循環）。</w:t>
      </w:r>
      <w:r>
        <w:t>Pyriproxyfen</w:t>
      </w:r>
      <w:r>
        <w:rPr>
          <w:rFonts w:hint="eastAsia"/>
        </w:rPr>
        <w:t>為昆蟲生長調節劑，模擬寄生蟲天然生長激素，阻止幼蟲發育為成蟲並抑制產卵。</w:t>
      </w:r>
      <w:r>
        <w:t>Permethrin</w:t>
      </w:r>
      <w:r>
        <w:rPr>
          <w:rFonts w:hint="eastAsia"/>
        </w:rPr>
        <w:t>（僅</w:t>
      </w:r>
      <w:r>
        <w:t>K9 Advantix® II</w:t>
      </w:r>
      <w:r>
        <w:rPr>
          <w:rFonts w:hint="eastAsia"/>
        </w:rPr>
        <w:t>）作用機轉類似</w:t>
      </w:r>
      <w:r>
        <w:t>imidacloprid</w:t>
      </w:r>
      <w:r>
        <w:rPr>
          <w:rFonts w:hint="eastAsia"/>
        </w:rPr>
        <w:t>，阻斷蜱蟲神經傳導物質造成癱瘓死亡，但對貓具毒性。</w:t>
      </w:r>
      <w:r>
        <w:t>Moxidectin</w:t>
      </w:r>
      <w:r>
        <w:rPr>
          <w:rFonts w:hint="eastAsia"/>
        </w:rPr>
        <w:t>（</w:t>
      </w:r>
      <w:r>
        <w:t>Advantage Multi®</w:t>
      </w:r>
      <w:r>
        <w:rPr>
          <w:rFonts w:hint="eastAsia"/>
        </w:rPr>
        <w:t>）使氯離子跨越心絲蟲等寄生蟲細胞膜移動，影響其神經電活動造成肌肉麻痺死亡。</w:t>
      </w:r>
      <w:r>
        <w:t>Spinetoram</w:t>
      </w:r>
      <w:r>
        <w:rPr>
          <w:rFonts w:hint="eastAsia"/>
        </w:rPr>
        <w:t>（</w:t>
      </w:r>
      <w:r>
        <w:t>Advantage® XD Cat</w:t>
      </w:r>
      <w:r>
        <w:rPr>
          <w:rFonts w:hint="eastAsia"/>
        </w:rPr>
        <w:t>）干擾跳蚤神經系統造成癱瘓死亡。</w:t>
      </w:r>
    </w:p>
    <w:p w14:paraId="57FCEA74" w14:textId="77777777" w:rsidR="00715578" w:rsidRDefault="00715578" w:rsidP="00715578">
      <w:r>
        <w:rPr>
          <w:rFonts w:hint="eastAsia"/>
          <w:b/>
          <w:bCs/>
        </w:rPr>
        <w:t>【劑型與給藥方式】</w:t>
      </w:r>
    </w:p>
    <w:p w14:paraId="1CBB4AA5" w14:textId="77777777" w:rsidR="00715578" w:rsidRDefault="00715578" w:rsidP="00715578">
      <w:r>
        <w:rPr>
          <w:rFonts w:hint="eastAsia"/>
        </w:rPr>
        <w:t>外用滴劑（</w:t>
      </w:r>
      <w:r>
        <w:t>spot-on</w:t>
      </w:r>
      <w:r>
        <w:rPr>
          <w:rFonts w:hint="eastAsia"/>
        </w:rPr>
        <w:t>），部分為處方藥（</w:t>
      </w:r>
      <w:r>
        <w:t>Advantage Multi®</w:t>
      </w:r>
      <w:r>
        <w:rPr>
          <w:rFonts w:hint="eastAsia"/>
        </w:rPr>
        <w:t>），部分為指示用藥（</w:t>
      </w:r>
      <w:r>
        <w:t>Advantage® II</w:t>
      </w:r>
      <w:r>
        <w:rPr>
          <w:rFonts w:hint="eastAsia"/>
        </w:rPr>
        <w:t>、</w:t>
      </w:r>
      <w:r>
        <w:t>K9 Advantix® II</w:t>
      </w:r>
      <w:r>
        <w:rPr>
          <w:rFonts w:hint="eastAsia"/>
        </w:rPr>
        <w:t>、</w:t>
      </w:r>
      <w:r>
        <w:t>Advantage® XD Cat</w:t>
      </w:r>
      <w:r>
        <w:rPr>
          <w:rFonts w:hint="eastAsia"/>
        </w:rPr>
        <w:t>）。</w:t>
      </w:r>
    </w:p>
    <w:p w14:paraId="582B6200" w14:textId="77777777" w:rsidR="00715578" w:rsidRDefault="00715578" w:rsidP="00715578">
      <w:r>
        <w:rPr>
          <w:rFonts w:hint="eastAsia"/>
          <w:b/>
          <w:bCs/>
        </w:rPr>
        <w:t>【用法與注意事項】</w:t>
      </w:r>
    </w:p>
    <w:p w14:paraId="135B6D79" w14:textId="77777777" w:rsidR="00715578" w:rsidRDefault="00715578" w:rsidP="00715578">
      <w:r>
        <w:rPr>
          <w:rFonts w:hint="eastAsia"/>
        </w:rPr>
        <w:t>依各產品專屬藥品標籤或獸醫師指示使用，塗抹於撥開毛髮後的皮膚上。貓與雪貂：塗抹於頭部後方單一部位。</w:t>
      </w:r>
      <w:r>
        <w:t>K9 Advantix® II</w:t>
      </w:r>
      <w:r>
        <w:rPr>
          <w:rFonts w:hint="eastAsia"/>
        </w:rPr>
        <w:t>：沿背部肩胛至尾巴分</w:t>
      </w:r>
      <w:r>
        <w:t>2–3</w:t>
      </w:r>
      <w:r>
        <w:rPr>
          <w:rFonts w:hint="eastAsia"/>
        </w:rPr>
        <w:t>等份塗抹。</w:t>
      </w:r>
      <w:r>
        <w:t>Advantage Multi®</w:t>
      </w:r>
      <w:r>
        <w:rPr>
          <w:rFonts w:hint="eastAsia"/>
        </w:rPr>
        <w:t>與</w:t>
      </w:r>
      <w:r>
        <w:t>Advantage® XD</w:t>
      </w:r>
      <w:r>
        <w:rPr>
          <w:rFonts w:hint="eastAsia"/>
        </w:rPr>
        <w:t>：沿上背部至頸部基部分</w:t>
      </w:r>
      <w:r>
        <w:t>3–4</w:t>
      </w:r>
      <w:r>
        <w:rPr>
          <w:rFonts w:hint="eastAsia"/>
        </w:rPr>
        <w:t>等份塗抹於寵物舔舐不到的部位。用藥後具防水效果；建議先洗澡待完全乾燥後再用藥，過度頻繁洗澡或游泳可能縮短藥效（一般</w:t>
      </w:r>
      <w:r>
        <w:t>30</w:t>
      </w:r>
      <w:r>
        <w:rPr>
          <w:rFonts w:hint="eastAsia"/>
        </w:rPr>
        <w:t>天，</w:t>
      </w:r>
      <w:r>
        <w:t>Advantage® XD Cat</w:t>
      </w:r>
      <w:r>
        <w:rPr>
          <w:rFonts w:hint="eastAsia"/>
        </w:rPr>
        <w:t>為</w:t>
      </w:r>
      <w:r>
        <w:t>60</w:t>
      </w:r>
      <w:r>
        <w:rPr>
          <w:rFonts w:hint="eastAsia"/>
        </w:rPr>
        <w:t>天）。若忘記給藥，多數產品可於想起時補給，並盡量維持約</w:t>
      </w:r>
      <w:r>
        <w:t>30</w:t>
      </w:r>
      <w:r>
        <w:rPr>
          <w:rFonts w:hint="eastAsia"/>
        </w:rPr>
        <w:t>天一次的給藥週期；如獸醫師指</w:t>
      </w:r>
      <w:r>
        <w:rPr>
          <w:rFonts w:hint="eastAsia"/>
        </w:rPr>
        <w:lastRenderedPageBreak/>
        <w:t>示不同排程應依其指示處理。</w:t>
      </w:r>
    </w:p>
    <w:p w14:paraId="35837BC5" w14:textId="77777777" w:rsidR="00715578" w:rsidRDefault="00715578" w:rsidP="00715578">
      <w:r>
        <w:rPr>
          <w:rFonts w:hint="eastAsia"/>
          <w:b/>
          <w:bCs/>
        </w:rPr>
        <w:t>【常見副作用】</w:t>
      </w:r>
    </w:p>
    <w:p w14:paraId="103012FB" w14:textId="77777777" w:rsidR="00715578" w:rsidRDefault="00715578" w:rsidP="00715578">
      <w:r>
        <w:rPr>
          <w:rFonts w:hint="eastAsia"/>
        </w:rPr>
        <w:t>局部產品共通副作用：用藥部位搔癢、發紅或刺激、流口水、嘔吐、腹瀉。</w:t>
      </w:r>
      <w:r>
        <w:t>Advantage XD/Multi®</w:t>
      </w:r>
      <w:r>
        <w:rPr>
          <w:rFonts w:hint="eastAsia"/>
        </w:rPr>
        <w:t>另可能：嗜睡、食慾下降、過度活躍、毛髮變化（油膩、結塊或糾結）。貓用</w:t>
      </w:r>
      <w:r>
        <w:t>Advantage Multi®</w:t>
      </w:r>
      <w:r>
        <w:rPr>
          <w:rFonts w:hint="eastAsia"/>
        </w:rPr>
        <w:t>另可能：嗜睡、躁動、過度理毛、用藥部位搔抓摩擦或甩動、飲水量增加。</w:t>
      </w:r>
    </w:p>
    <w:p w14:paraId="1F54D591" w14:textId="77777777" w:rsidR="00715578" w:rsidRDefault="00715578" w:rsidP="00715578">
      <w:r>
        <w:rPr>
          <w:rFonts w:hint="eastAsia"/>
          <w:b/>
          <w:bCs/>
        </w:rPr>
        <w:t>【禁忌症與警語】</w:t>
      </w:r>
    </w:p>
    <w:p w14:paraId="1491DFDD" w14:textId="77777777" w:rsidR="00715578" w:rsidRDefault="00715578" w:rsidP="00715578">
      <w:r>
        <w:rPr>
          <w:rFonts w:hint="eastAsia"/>
        </w:rPr>
        <w:t>僅供動物體外使用，不可供人類使用，對人類可能有害（誤食或經皮膚吸收），亦可能造成眼睛刺激，建議用藥後洗手。用藥部位完全乾燥前避免讓兒童接觸動物。</w:t>
      </w:r>
      <w:r>
        <w:t>K9 Advantix® II</w:t>
      </w:r>
      <w:r>
        <w:rPr>
          <w:rFonts w:hint="eastAsia"/>
        </w:rPr>
        <w:t>絕對禁用於貓，且貓需與剛用藥的犬隻隔離</w:t>
      </w:r>
      <w:r>
        <w:t>24</w:t>
      </w:r>
      <w:r>
        <w:rPr>
          <w:rFonts w:hint="eastAsia"/>
        </w:rPr>
        <w:t>小時。務必使用對應物種與體重的專屬產品，混用犬貓產品可能導致藥效不足或過量中毒。人類不慎接觸或誤食，應聯繫醫師或美國毒物防治中心專線</w:t>
      </w:r>
      <w:r>
        <w:t xml:space="preserve"> 800-222-1222</w:t>
      </w:r>
      <w:r>
        <w:rPr>
          <w:rFonts w:hint="eastAsia"/>
        </w:rPr>
        <w:t>。</w:t>
      </w:r>
    </w:p>
    <w:p w14:paraId="3B45E000" w14:textId="77777777" w:rsidR="00715578" w:rsidRDefault="00715578" w:rsidP="00715578">
      <w:r>
        <w:rPr>
          <w:rFonts w:hint="eastAsia"/>
          <w:b/>
          <w:bCs/>
        </w:rPr>
        <w:t>【過量</w:t>
      </w:r>
      <w:r>
        <w:rPr>
          <w:b/>
          <w:bCs/>
        </w:rPr>
        <w:t>/</w:t>
      </w:r>
      <w:r>
        <w:rPr>
          <w:rFonts w:hint="eastAsia"/>
          <w:b/>
          <w:bCs/>
        </w:rPr>
        <w:t>中毒處理】</w:t>
      </w:r>
    </w:p>
    <w:p w14:paraId="02AF3B1E" w14:textId="77777777" w:rsidR="00715578" w:rsidRDefault="00715578" w:rsidP="00715578">
      <w:r>
        <w:rPr>
          <w:rFonts w:hint="eastAsia"/>
        </w:rPr>
        <w:t>一般過量症狀：腹瀉、嘔吐、食慾下降。若經口誤食，另可能出現顫抖、運動失調、流口水、咳嗽、疲倦嗜睡。若懷疑過量、誤用錯誤物種產品或誤將外用藥經口誤食，應立即聯繫獸醫師、送急診或聯絡動物毒物防治中心：</w:t>
      </w:r>
      <w:r>
        <w:t>Pet Poison Helpline® 855-764-7661</w:t>
      </w:r>
      <w:r>
        <w:rPr>
          <w:rFonts w:hint="eastAsia"/>
        </w:rPr>
        <w:t>；</w:t>
      </w:r>
      <w:r>
        <w:t>ASPCA® Animal Poison Control 888-426-4435</w:t>
      </w:r>
      <w:r>
        <w:rPr>
          <w:rFonts w:hint="eastAsia"/>
        </w:rPr>
        <w:t>。</w:t>
      </w:r>
    </w:p>
    <w:p w14:paraId="177B9C95" w14:textId="77777777" w:rsidR="00715578" w:rsidRDefault="00715578" w:rsidP="00715578">
      <w:r>
        <w:rPr>
          <w:rFonts w:hint="eastAsia"/>
          <w:b/>
          <w:bCs/>
        </w:rPr>
        <w:t>【儲存方式】</w:t>
      </w:r>
    </w:p>
    <w:p w14:paraId="7C32B9D3" w14:textId="77777777" w:rsidR="00715578" w:rsidRDefault="00715578" w:rsidP="00715578">
      <w:r>
        <w:rPr>
          <w:rFonts w:hint="eastAsia"/>
        </w:rPr>
        <w:t>儲存於攝氏約</w:t>
      </w:r>
      <w:r>
        <w:t>4–25</w:t>
      </w:r>
      <w:r>
        <w:rPr>
          <w:rFonts w:hint="eastAsia"/>
        </w:rPr>
        <w:t>度（華氏</w:t>
      </w:r>
      <w:r>
        <w:t>39–77</w:t>
      </w:r>
      <w:r>
        <w:rPr>
          <w:rFonts w:hint="eastAsia"/>
        </w:rPr>
        <w:t>度）控溫環境，避免結凍。用藥前保持原包裝密封以防潮防光。請置於兒童與寵物無法取得之處。</w:t>
      </w:r>
    </w:p>
    <w:p w14:paraId="410FBF40" w14:textId="77777777" w:rsidR="00715578" w:rsidRDefault="00715578" w:rsidP="00715578">
      <w:r>
        <w:rPr>
          <w:rFonts w:hint="eastAsia"/>
          <w:b/>
          <w:bCs/>
        </w:rPr>
        <w:t>【常見問答】</w:t>
      </w:r>
    </w:p>
    <w:p w14:paraId="1428CDCC" w14:textId="77777777" w:rsidR="00715578" w:rsidRDefault="00715578" w:rsidP="00715578">
      <w:r>
        <w:t>K9 Advantix® II</w:t>
      </w:r>
      <w:r>
        <w:rPr>
          <w:rFonts w:hint="eastAsia"/>
        </w:rPr>
        <w:t>多久起效？用藥後</w:t>
      </w:r>
      <w:r>
        <w:t>12</w:t>
      </w:r>
      <w:r>
        <w:rPr>
          <w:rFonts w:hint="eastAsia"/>
        </w:rPr>
        <w:t>小時內跳蚤開始死亡，新跳過來的跳蚤</w:t>
      </w:r>
      <w:r>
        <w:t>2</w:t>
      </w:r>
      <w:r>
        <w:rPr>
          <w:rFonts w:hint="eastAsia"/>
        </w:rPr>
        <w:t>小時內會被殺死。</w:t>
      </w:r>
      <w:r>
        <w:t>Advantage® II</w:t>
      </w:r>
      <w:r>
        <w:rPr>
          <w:rFonts w:hint="eastAsia"/>
        </w:rPr>
        <w:t>是否需要處方？不需要，為指示用藥（</w:t>
      </w:r>
      <w:r>
        <w:t>OTC</w:t>
      </w:r>
      <w:r>
        <w:rPr>
          <w:rFonts w:hint="eastAsia"/>
        </w:rPr>
        <w:t>）。貓舔到</w:t>
      </w:r>
      <w:r>
        <w:t>Advantage Multi®</w:t>
      </w:r>
      <w:r>
        <w:rPr>
          <w:rFonts w:hint="eastAsia"/>
        </w:rPr>
        <w:t>會怎樣？最常見症狀為流口水與嘔吐，多貓家庭應在藥物完全風乾（可能長達</w:t>
      </w:r>
      <w:r>
        <w:t>24</w:t>
      </w:r>
      <w:r>
        <w:rPr>
          <w:rFonts w:hint="eastAsia"/>
        </w:rPr>
        <w:t>小時）前將貓隔離。</w:t>
      </w:r>
    </w:p>
    <w:p w14:paraId="7C6BD2E3" w14:textId="77777777" w:rsidR="00715578" w:rsidRDefault="00715578" w:rsidP="00715578">
      <w:r>
        <w:rPr>
          <w:rFonts w:hint="eastAsia"/>
          <w:b/>
          <w:bCs/>
        </w:rPr>
        <w:t>【資料來源】</w:t>
      </w:r>
    </w:p>
    <w:p w14:paraId="4F864F1E" w14:textId="77777777" w:rsidR="00715578" w:rsidRDefault="00715578" w:rsidP="00715578">
      <w:r>
        <w:t>PetMD — https://www.petmd.com/pet-medication/advantage-k9-advantix-ii-and-advantage-multi</w:t>
      </w:r>
    </w:p>
    <w:p w14:paraId="6E960717" w14:textId="77777777" w:rsidR="00715578" w:rsidRDefault="00715578" w:rsidP="00715578"/>
    <w:p w14:paraId="0C9AEB5B" w14:textId="77777777" w:rsidR="00715578" w:rsidRDefault="00715578" w:rsidP="00715578">
      <w:pPr>
        <w:pStyle w:val="1"/>
      </w:pPr>
      <w:r>
        <w:t xml:space="preserve">6. </w:t>
      </w:r>
      <w:r>
        <w:rPr>
          <w:rFonts w:ascii="微軟正黑體" w:eastAsia="微軟正黑體" w:hAnsi="微軟正黑體" w:cs="微軟正黑體" w:hint="eastAsia"/>
        </w:rPr>
        <w:t>力停疼</w:t>
      </w:r>
      <w:r>
        <w:t>75</w:t>
      </w:r>
      <w:r>
        <w:rPr>
          <w:rFonts w:ascii="微軟正黑體" w:eastAsia="微軟正黑體" w:hAnsi="微軟正黑體" w:cs="微軟正黑體" w:hint="eastAsia"/>
        </w:rPr>
        <w:t>毫克（</w:t>
      </w:r>
      <w:r>
        <w:t>Painoff Tablets 75mg</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對應成分</w:t>
      </w:r>
      <w:r>
        <w:t xml:space="preserve"> Carprofen</w:t>
      </w:r>
      <w:r>
        <w:rPr>
          <w:rFonts w:ascii="微軟正黑體" w:eastAsia="微軟正黑體" w:hAnsi="微軟正黑體" w:cs="微軟正黑體" w:hint="eastAsia"/>
        </w:rPr>
        <w:t>（卡洛芬）</w:t>
      </w:r>
    </w:p>
    <w:p w14:paraId="2E43A80C" w14:textId="77777777" w:rsidR="00715578" w:rsidRDefault="00715578" w:rsidP="00715578">
      <w:r>
        <w:rPr>
          <w:rFonts w:hint="eastAsia"/>
          <w:b/>
          <w:bCs/>
        </w:rPr>
        <w:t>【學名</w:t>
      </w:r>
      <w:r>
        <w:rPr>
          <w:b/>
          <w:bCs/>
        </w:rPr>
        <w:t>/</w:t>
      </w:r>
      <w:r>
        <w:rPr>
          <w:rFonts w:hint="eastAsia"/>
          <w:b/>
          <w:bCs/>
        </w:rPr>
        <w:t>成分】</w:t>
      </w:r>
    </w:p>
    <w:p w14:paraId="7492B1B8" w14:textId="77777777" w:rsidR="00715578" w:rsidRDefault="00715578" w:rsidP="00715578">
      <w:r>
        <w:t>Carprofen</w:t>
      </w:r>
      <w:r>
        <w:rPr>
          <w:rFonts w:hint="eastAsia"/>
        </w:rPr>
        <w:t>（卡洛芬），中化製藥商品名「力停疼」，每錠含</w:t>
      </w:r>
      <w:r>
        <w:t>Carprofen 75mg</w:t>
      </w:r>
      <w:r>
        <w:rPr>
          <w:rFonts w:hint="eastAsia"/>
        </w:rPr>
        <w:t>；國際對應商品為</w:t>
      </w:r>
      <w:r>
        <w:t xml:space="preserve"> Zoetis </w:t>
      </w:r>
      <w:r>
        <w:rPr>
          <w:rFonts w:hint="eastAsia"/>
        </w:rPr>
        <w:t>藥廠之</w:t>
      </w:r>
      <w:r>
        <w:t xml:space="preserve"> Rimadyl</w:t>
      </w:r>
      <w:r>
        <w:rPr>
          <w:rFonts w:hint="eastAsia"/>
        </w:rPr>
        <w:t>（</w:t>
      </w:r>
      <w:r>
        <w:t>Rimadyl Chewable Tablets</w:t>
      </w:r>
      <w:r>
        <w:rPr>
          <w:rFonts w:hint="eastAsia"/>
        </w:rPr>
        <w:t>，另有</w:t>
      </w:r>
      <w:r>
        <w:t>25mg</w:t>
      </w:r>
      <w:r>
        <w:rPr>
          <w:rFonts w:hint="eastAsia"/>
        </w:rPr>
        <w:t>、</w:t>
      </w:r>
      <w:r>
        <w:t>100mg</w:t>
      </w:r>
      <w:r>
        <w:rPr>
          <w:rFonts w:hint="eastAsia"/>
        </w:rPr>
        <w:t>錠劑及注射劑型）。屬非類固醇消炎止痛藥（</w:t>
      </w:r>
      <w:r>
        <w:t>NSAID</w:t>
      </w:r>
      <w:r>
        <w:rPr>
          <w:rFonts w:hint="eastAsia"/>
        </w:rPr>
        <w:t>），丙酸類（與</w:t>
      </w:r>
      <w:r>
        <w:t>ibuprofen</w:t>
      </w:r>
      <w:r>
        <w:rPr>
          <w:rFonts w:hint="eastAsia"/>
        </w:rPr>
        <w:t>、</w:t>
      </w:r>
      <w:r>
        <w:t>naproxen</w:t>
      </w:r>
      <w:r>
        <w:rPr>
          <w:rFonts w:hint="eastAsia"/>
        </w:rPr>
        <w:t>、</w:t>
      </w:r>
      <w:r>
        <w:t>ketoprofen</w:t>
      </w:r>
      <w:r>
        <w:rPr>
          <w:rFonts w:hint="eastAsia"/>
        </w:rPr>
        <w:t>同類）。</w:t>
      </w:r>
    </w:p>
    <w:p w14:paraId="3AB8C61F" w14:textId="77777777" w:rsidR="00715578" w:rsidRDefault="00715578" w:rsidP="00715578">
      <w:r>
        <w:rPr>
          <w:rFonts w:hint="eastAsia"/>
          <w:b/>
          <w:bCs/>
        </w:rPr>
        <w:t>【適用動物】</w:t>
      </w:r>
    </w:p>
    <w:p w14:paraId="5D956ADA" w14:textId="77777777" w:rsidR="00715578" w:rsidRDefault="00715578" w:rsidP="00715578">
      <w:r>
        <w:rPr>
          <w:rFonts w:hint="eastAsia"/>
        </w:rPr>
        <w:t>僅限犬使用，不可用於貓。</w:t>
      </w:r>
    </w:p>
    <w:p w14:paraId="483113FF" w14:textId="77777777" w:rsidR="00715578" w:rsidRDefault="00715578" w:rsidP="00715578">
      <w:r>
        <w:rPr>
          <w:rFonts w:hint="eastAsia"/>
          <w:b/>
          <w:bCs/>
        </w:rPr>
        <w:lastRenderedPageBreak/>
        <w:t>【用途</w:t>
      </w:r>
      <w:r>
        <w:rPr>
          <w:b/>
          <w:bCs/>
        </w:rPr>
        <w:t>/</w:t>
      </w:r>
      <w:r>
        <w:rPr>
          <w:rFonts w:hint="eastAsia"/>
          <w:b/>
          <w:bCs/>
        </w:rPr>
        <w:t>適應症】</w:t>
      </w:r>
    </w:p>
    <w:p w14:paraId="1DD8FF92" w14:textId="77777777" w:rsidR="00715578" w:rsidRDefault="00715578" w:rsidP="00715578">
      <w:r>
        <w:rPr>
          <w:rFonts w:hint="eastAsia"/>
        </w:rPr>
        <w:t>緩解犬隻骨關節炎引起的疼痛與發炎，並用於控制軟組織及骨科手術後的術後疼痛。</w:t>
      </w:r>
    </w:p>
    <w:p w14:paraId="28D14707" w14:textId="77777777" w:rsidR="00715578" w:rsidRDefault="00715578" w:rsidP="00715578">
      <w:r>
        <w:rPr>
          <w:rFonts w:hint="eastAsia"/>
          <w:b/>
          <w:bCs/>
        </w:rPr>
        <w:t>【作用機轉】</w:t>
      </w:r>
    </w:p>
    <w:p w14:paraId="7F9E99DA" w14:textId="77777777" w:rsidR="00715578" w:rsidRDefault="00715578" w:rsidP="00715578">
      <w:r>
        <w:rPr>
          <w:rFonts w:hint="eastAsia"/>
        </w:rPr>
        <w:t>屬非麻醉性</w:t>
      </w:r>
      <w:r>
        <w:t>NSAID</w:t>
      </w:r>
      <w:r>
        <w:rPr>
          <w:rFonts w:hint="eastAsia"/>
        </w:rPr>
        <w:t>，具止痛、退燒作用，機轉與其他</w:t>
      </w:r>
      <w:r>
        <w:t>NSAID</w:t>
      </w:r>
      <w:r>
        <w:rPr>
          <w:rFonts w:hint="eastAsia"/>
        </w:rPr>
        <w:t>相同，主要透過抑制環氧化酶（</w:t>
      </w:r>
      <w:r>
        <w:t>cyclooxygenase</w:t>
      </w:r>
      <w:r>
        <w:rPr>
          <w:rFonts w:hint="eastAsia"/>
        </w:rPr>
        <w:t>）活性。</w:t>
      </w:r>
      <w:r>
        <w:t>COX-1</w:t>
      </w:r>
      <w:r>
        <w:rPr>
          <w:rFonts w:hint="eastAsia"/>
        </w:rPr>
        <w:t>負責維持腸胃道與腎臟正常生理功能，</w:t>
      </w:r>
      <w:r>
        <w:t>COX-2</w:t>
      </w:r>
      <w:r>
        <w:rPr>
          <w:rFonts w:hint="eastAsia"/>
        </w:rPr>
        <w:t>則與發炎反應有關；犬隻體內</w:t>
      </w:r>
      <w:r>
        <w:t>carprofen</w:t>
      </w:r>
      <w:r>
        <w:rPr>
          <w:rFonts w:hint="eastAsia"/>
        </w:rPr>
        <w:t>對</w:t>
      </w:r>
      <w:r>
        <w:t>COX-2</w:t>
      </w:r>
      <w:r>
        <w:rPr>
          <w:rFonts w:hint="eastAsia"/>
        </w:rPr>
        <w:t>的抑制作用選擇性較高於</w:t>
      </w:r>
      <w:r>
        <w:t>COX-1</w:t>
      </w:r>
      <w:r>
        <w:rPr>
          <w:rFonts w:hint="eastAsia"/>
        </w:rPr>
        <w:t>，因此消炎止痛效果佳，副作用相對其他</w:t>
      </w:r>
      <w:r>
        <w:t>NSAID</w:t>
      </w:r>
      <w:r>
        <w:rPr>
          <w:rFonts w:hint="eastAsia"/>
        </w:rPr>
        <w:t>較少（但並非完全沒有）。口服吸收率高（生體可用率</w:t>
      </w:r>
      <w:r>
        <w:t>90%</w:t>
      </w:r>
      <w:r>
        <w:rPr>
          <w:rFonts w:hint="eastAsia"/>
        </w:rPr>
        <w:t>以上），</w:t>
      </w:r>
      <w:r>
        <w:t>1–3</w:t>
      </w:r>
      <w:r>
        <w:rPr>
          <w:rFonts w:hint="eastAsia"/>
        </w:rPr>
        <w:t>小時達血中濃度高峰，平均終端半衰期約</w:t>
      </w:r>
      <w:r>
        <w:t>8</w:t>
      </w:r>
      <w:r>
        <w:rPr>
          <w:rFonts w:hint="eastAsia"/>
        </w:rPr>
        <w:t>小時，主要經肝臟代謝、糞便（</w:t>
      </w:r>
      <w:r>
        <w:t>70–80%</w:t>
      </w:r>
      <w:r>
        <w:rPr>
          <w:rFonts w:hint="eastAsia"/>
        </w:rPr>
        <w:t>）與尿液（</w:t>
      </w:r>
      <w:r>
        <w:t>10–20%</w:t>
      </w:r>
      <w:r>
        <w:rPr>
          <w:rFonts w:hint="eastAsia"/>
        </w:rPr>
        <w:t>）排出。</w:t>
      </w:r>
    </w:p>
    <w:p w14:paraId="028136E3" w14:textId="77777777" w:rsidR="00715578" w:rsidRDefault="00715578" w:rsidP="00715578">
      <w:r>
        <w:rPr>
          <w:rFonts w:hint="eastAsia"/>
          <w:b/>
          <w:bCs/>
        </w:rPr>
        <w:t>【劑型與給藥方式】</w:t>
      </w:r>
    </w:p>
    <w:p w14:paraId="32234B27" w14:textId="77777777" w:rsidR="00715578" w:rsidRDefault="00715578" w:rsidP="00715578">
      <w:r>
        <w:rPr>
          <w:rFonts w:hint="eastAsia"/>
        </w:rPr>
        <w:t>咀嚼錠（中化力停疼為</w:t>
      </w:r>
      <w:r>
        <w:t>75mg</w:t>
      </w:r>
      <w:r>
        <w:rPr>
          <w:rFonts w:hint="eastAsia"/>
        </w:rPr>
        <w:t>錠劑），國際對應商品</w:t>
      </w:r>
      <w:r>
        <w:t>Rimadyl</w:t>
      </w:r>
      <w:r>
        <w:rPr>
          <w:rFonts w:hint="eastAsia"/>
        </w:rPr>
        <w:t>另有</w:t>
      </w:r>
      <w:r>
        <w:t>25mg</w:t>
      </w:r>
      <w:r>
        <w:rPr>
          <w:rFonts w:hint="eastAsia"/>
        </w:rPr>
        <w:t>、</w:t>
      </w:r>
      <w:r>
        <w:t>100mg</w:t>
      </w:r>
      <w:r>
        <w:rPr>
          <w:rFonts w:hint="eastAsia"/>
        </w:rPr>
        <w:t>錠劑與注射劑（</w:t>
      </w:r>
      <w:r>
        <w:t>50mg/mL</w:t>
      </w:r>
      <w:r>
        <w:rPr>
          <w:rFonts w:hint="eastAsia"/>
        </w:rPr>
        <w:t>）。</w:t>
      </w:r>
    </w:p>
    <w:p w14:paraId="0F06E2DA" w14:textId="77777777" w:rsidR="00715578" w:rsidRDefault="00715578" w:rsidP="00715578">
      <w:r>
        <w:rPr>
          <w:rFonts w:hint="eastAsia"/>
          <w:b/>
          <w:bCs/>
        </w:rPr>
        <w:t>【用法與注意事項】</w:t>
      </w:r>
    </w:p>
    <w:p w14:paraId="16397AD9" w14:textId="77777777" w:rsidR="00715578" w:rsidRDefault="00715578" w:rsidP="00715578">
      <w:r>
        <w:rPr>
          <w:rFonts w:hint="eastAsia"/>
        </w:rPr>
        <w:t>中化仿單建議劑量：每日每公斤體重</w:t>
      </w:r>
      <w:r>
        <w:t>4.4mg</w:t>
      </w:r>
      <w:r>
        <w:rPr>
          <w:rFonts w:hint="eastAsia"/>
        </w:rPr>
        <w:t>，可一次投予（</w:t>
      </w:r>
      <w:r>
        <w:t>4.4mg/kg</w:t>
      </w:r>
      <w:r>
        <w:rPr>
          <w:rFonts w:hint="eastAsia"/>
        </w:rPr>
        <w:t>，一天一次）或分兩次投予（</w:t>
      </w:r>
      <w:r>
        <w:t>2.2mg/kg</w:t>
      </w:r>
      <w:r>
        <w:rPr>
          <w:rFonts w:hint="eastAsia"/>
        </w:rPr>
        <w:t>，一天兩次）。國際</w:t>
      </w:r>
      <w:r>
        <w:t>Rimadyl</w:t>
      </w:r>
      <w:r>
        <w:rPr>
          <w:rFonts w:hint="eastAsia"/>
        </w:rPr>
        <w:t>仿單建議劑量相同（換算約</w:t>
      </w:r>
      <w:r>
        <w:t>2mg/lb/day</w:t>
      </w:r>
      <w:r>
        <w:rPr>
          <w:rFonts w:hint="eastAsia"/>
        </w:rPr>
        <w:t>）。應使用能達到治療效果的最低有效劑量、以最短療程為原則。錠劑為刻痕設計可對半分割。術後止痛應於手術前約</w:t>
      </w:r>
      <w:r>
        <w:t>2</w:t>
      </w:r>
      <w:r>
        <w:rPr>
          <w:rFonts w:hint="eastAsia"/>
        </w:rPr>
        <w:t>小時給藥。因錠劑適口性佳，須將藥品確實放置在犬隻無法取得之處，避免自行誤食過量。若忘記給藥，應洽詢獸醫師指示，勿自行雙倍劑量。</w:t>
      </w:r>
    </w:p>
    <w:p w14:paraId="362A8C68" w14:textId="77777777" w:rsidR="00715578" w:rsidRDefault="00715578" w:rsidP="00715578">
      <w:r>
        <w:rPr>
          <w:rFonts w:hint="eastAsia"/>
          <w:b/>
          <w:bCs/>
        </w:rPr>
        <w:t>【常見副作用】</w:t>
      </w:r>
    </w:p>
    <w:p w14:paraId="195946C1" w14:textId="77777777" w:rsidR="00715578" w:rsidRDefault="00715578" w:rsidP="00715578">
      <w:r>
        <w:rPr>
          <w:rFonts w:hint="eastAsia"/>
        </w:rPr>
        <w:t>腸胃道症狀最常見：嘔吐、腹瀉、食慾下降、軟便。亦可能出現：嗜睡、行為改變、便秘、皮膚炎</w:t>
      </w:r>
      <w:r>
        <w:t>/</w:t>
      </w:r>
      <w:r>
        <w:rPr>
          <w:rFonts w:hint="eastAsia"/>
        </w:rPr>
        <w:t>皮膚病灶。血液生化異常：</w:t>
      </w:r>
      <w:r>
        <w:t>SAP</w:t>
      </w:r>
      <w:r>
        <w:rPr>
          <w:rFonts w:hint="eastAsia"/>
        </w:rPr>
        <w:t>、</w:t>
      </w:r>
      <w:r>
        <w:t>ALT</w:t>
      </w:r>
      <w:r>
        <w:rPr>
          <w:rFonts w:hint="eastAsia"/>
        </w:rPr>
        <w:t>、</w:t>
      </w:r>
      <w:r>
        <w:t>AST</w:t>
      </w:r>
      <w:r>
        <w:rPr>
          <w:rFonts w:hint="eastAsia"/>
        </w:rPr>
        <w:t>、</w:t>
      </w:r>
      <w:r>
        <w:t>BUN</w:t>
      </w:r>
      <w:r>
        <w:rPr>
          <w:rFonts w:hint="eastAsia"/>
        </w:rPr>
        <w:t>上升，膽紅素尿、酮尿。上市後通報之嚴重不良反應（依系統分類）：腸胃道（嘔吐、腹瀉、便秘、食慾不振、黑便、吐血、腸胃道潰瘍或出血、胰臟炎）；肝臟（食慾不振、嘔吐、黃疸、急性肝毒性、肝功能指數異常、高膽紅素血症；約四分之一肝臟相關通報案例發生於拉布拉多犬）；神經（運動失調、輕癱、癱瘓、癲癇發作、前庭症狀、意識混亂）；泌尿（血尿、多尿、多渴、尿失禁、泌尿道感染、氮血症、急性腎衰竭、腎小管病變）；行為（鎮靜、嗜睡、過度活躍、躁動、攻擊性）；血液（免疫媒介性溶血性貧血、免疫媒介性血小板低下、失血性貧血、鼻出血）；皮膚（搔癢、掉毛量增加、脫毛、化膿性皮膚炎、壞死性脂膜炎</w:t>
      </w:r>
      <w:r>
        <w:t>/</w:t>
      </w:r>
      <w:r>
        <w:rPr>
          <w:rFonts w:hint="eastAsia"/>
        </w:rPr>
        <w:t>血管炎）；過敏反應（顏面腫脹、蕁麻疹、紅斑）。極少數情況可能致死。</w:t>
      </w:r>
    </w:p>
    <w:p w14:paraId="10FC0CD8" w14:textId="77777777" w:rsidR="00715578" w:rsidRDefault="00715578" w:rsidP="00715578">
      <w:r>
        <w:rPr>
          <w:rFonts w:hint="eastAsia"/>
          <w:b/>
          <w:bCs/>
        </w:rPr>
        <w:t>【禁忌症與警語】</w:t>
      </w:r>
    </w:p>
    <w:p w14:paraId="30856CD2" w14:textId="77777777" w:rsidR="00715578" w:rsidRDefault="00715578" w:rsidP="00715578">
      <w:r>
        <w:rPr>
          <w:rFonts w:hint="eastAsia"/>
        </w:rPr>
        <w:t>僅供犬隻使用，禁用於貓。對</w:t>
      </w:r>
      <w:r>
        <w:t>carprofen</w:t>
      </w:r>
      <w:r>
        <w:rPr>
          <w:rFonts w:hint="eastAsia"/>
        </w:rPr>
        <w:t>曾有過敏反應之犬隻禁用。不建議用於有出血性疾病（如馮威里氏病）之犬隻。</w:t>
      </w:r>
      <w:r>
        <w:t>6</w:t>
      </w:r>
      <w:r>
        <w:rPr>
          <w:rFonts w:hint="eastAsia"/>
        </w:rPr>
        <w:t>週齡以下幼犬、懷孕</w:t>
      </w:r>
      <w:r>
        <w:t>/</w:t>
      </w:r>
      <w:r>
        <w:rPr>
          <w:rFonts w:hint="eastAsia"/>
        </w:rPr>
        <w:t>哺乳</w:t>
      </w:r>
      <w:r>
        <w:t>/</w:t>
      </w:r>
      <w:r>
        <w:rPr>
          <w:rFonts w:hint="eastAsia"/>
        </w:rPr>
        <w:t>配種用母犬之安全性尚未確立。應避免與其他</w:t>
      </w:r>
      <w:r>
        <w:t>NSAID</w:t>
      </w:r>
      <w:r>
        <w:rPr>
          <w:rFonts w:hint="eastAsia"/>
        </w:rPr>
        <w:t>或類固醇併用，以免增加腸胃道潰瘍</w:t>
      </w:r>
      <w:r>
        <w:t>/</w:t>
      </w:r>
      <w:r>
        <w:rPr>
          <w:rFonts w:hint="eastAsia"/>
        </w:rPr>
        <w:t>穿孔等不良反應風險；由</w:t>
      </w:r>
      <w:r>
        <w:t>NSAID</w:t>
      </w:r>
      <w:r>
        <w:rPr>
          <w:rFonts w:hint="eastAsia"/>
        </w:rPr>
        <w:t>轉換為類固醇或反之，應預留適當的藥物清除期（</w:t>
      </w:r>
      <w:r>
        <w:t>washout period</w:t>
      </w:r>
      <w:r>
        <w:rPr>
          <w:rFonts w:hint="eastAsia"/>
        </w:rPr>
        <w:t>）。與其他蛋白結合率高或代謝路徑相似的藥物（心臟用藥、抗癲癇藥、行為用藥等）併用時，應密切監控。脫水、併用利尿劑、或有腎臟</w:t>
      </w:r>
      <w:r>
        <w:t>/</w:t>
      </w:r>
      <w:r>
        <w:rPr>
          <w:rFonts w:hint="eastAsia"/>
        </w:rPr>
        <w:t>心血管</w:t>
      </w:r>
      <w:r>
        <w:t>/</w:t>
      </w:r>
      <w:r>
        <w:rPr>
          <w:rFonts w:hint="eastAsia"/>
        </w:rPr>
        <w:t>肝臟功能不全之犬隻為腎毒性高風險族群，須謹慎評估並適當監控。用藥前建議進行完整病史評估與理學檢查，並建議定期抽血檢查（全血球計數與生化檢查）。本</w:t>
      </w:r>
      <w:r>
        <w:rPr>
          <w:rFonts w:hint="eastAsia"/>
        </w:rPr>
        <w:lastRenderedPageBreak/>
        <w:t>藥為處方用獸醫藥物，不可供人類使用；人類不慎誤食應立即就醫並聯繫毒物防治中心。</w:t>
      </w:r>
    </w:p>
    <w:p w14:paraId="09AC9088" w14:textId="77777777" w:rsidR="00715578" w:rsidRDefault="00715578" w:rsidP="00715578">
      <w:r>
        <w:rPr>
          <w:rFonts w:hint="eastAsia"/>
          <w:b/>
          <w:bCs/>
        </w:rPr>
        <w:t>【過量</w:t>
      </w:r>
      <w:r>
        <w:rPr>
          <w:b/>
          <w:bCs/>
        </w:rPr>
        <w:t>/</w:t>
      </w:r>
      <w:r>
        <w:rPr>
          <w:rFonts w:hint="eastAsia"/>
          <w:b/>
          <w:bCs/>
        </w:rPr>
        <w:t>中毒處理】</w:t>
      </w:r>
    </w:p>
    <w:p w14:paraId="3C315586" w14:textId="77777777" w:rsidR="00715578" w:rsidRDefault="00715578" w:rsidP="00715578">
      <w:r>
        <w:rPr>
          <w:rFonts w:hint="eastAsia"/>
        </w:rPr>
        <w:t>犬隻因錠劑適口性佳容易一次誤食大量藥錠而過量，大量過量可能導致嚴重不良反應，常需緊急醫療處置。懷疑過量應立即聯繫獸醫師或動物毒物防治中心：</w:t>
      </w:r>
      <w:r>
        <w:t>Pet Poison Helpline 855-764-7661</w:t>
      </w:r>
      <w:r>
        <w:rPr>
          <w:rFonts w:hint="eastAsia"/>
        </w:rPr>
        <w:t>；</w:t>
      </w:r>
      <w:r>
        <w:t>ASPCA Animal Poison Control 888-426-4435</w:t>
      </w:r>
      <w:r>
        <w:rPr>
          <w:rFonts w:hint="eastAsia"/>
        </w:rPr>
        <w:t>；亦可撥打原廠</w:t>
      </w:r>
      <w:r>
        <w:t>Zoetis</w:t>
      </w:r>
      <w:r>
        <w:rPr>
          <w:rFonts w:hint="eastAsia"/>
        </w:rPr>
        <w:t>過量諮詢專線</w:t>
      </w:r>
      <w:r>
        <w:t xml:space="preserve"> 1-888-963-8471</w:t>
      </w:r>
      <w:r>
        <w:rPr>
          <w:rFonts w:hint="eastAsia"/>
        </w:rPr>
        <w:t>（</w:t>
      </w:r>
      <w:r>
        <w:t>Rimadyl</w:t>
      </w:r>
      <w:r>
        <w:rPr>
          <w:rFonts w:hint="eastAsia"/>
        </w:rPr>
        <w:t>）。</w:t>
      </w:r>
    </w:p>
    <w:p w14:paraId="4BAABE49" w14:textId="77777777" w:rsidR="00715578" w:rsidRDefault="00715578" w:rsidP="00715578">
      <w:r>
        <w:rPr>
          <w:rFonts w:hint="eastAsia"/>
          <w:b/>
          <w:bCs/>
        </w:rPr>
        <w:t>【儲存方式】</w:t>
      </w:r>
    </w:p>
    <w:p w14:paraId="7052D0BB" w14:textId="77777777" w:rsidR="00715578" w:rsidRDefault="00715578" w:rsidP="00715578">
      <w:r>
        <w:rPr>
          <w:rFonts w:hint="eastAsia"/>
        </w:rPr>
        <w:t>錠劑：室溫</w:t>
      </w:r>
      <w:r>
        <w:t>15–30°C</w:t>
      </w:r>
      <w:r>
        <w:rPr>
          <w:rFonts w:hint="eastAsia"/>
        </w:rPr>
        <w:t>（</w:t>
      </w:r>
      <w:r>
        <w:t>59–86°F</w:t>
      </w:r>
      <w:r>
        <w:rPr>
          <w:rFonts w:hint="eastAsia"/>
        </w:rPr>
        <w:t>）保存。注射劑：</w:t>
      </w:r>
      <w:r>
        <w:t>2–8°C</w:t>
      </w:r>
      <w:r>
        <w:rPr>
          <w:rFonts w:hint="eastAsia"/>
        </w:rPr>
        <w:t>冷藏保存，開封後可於</w:t>
      </w:r>
      <w:r>
        <w:t>25°C</w:t>
      </w:r>
      <w:r>
        <w:rPr>
          <w:rFonts w:hint="eastAsia"/>
        </w:rPr>
        <w:t>以下保存</w:t>
      </w:r>
      <w:r>
        <w:t>28</w:t>
      </w:r>
      <w:r>
        <w:rPr>
          <w:rFonts w:hint="eastAsia"/>
        </w:rPr>
        <w:t>天。務必將藥品放置於犬隻與兒童無法取得的安全處所，避免因適口性佳遭誤食過量。</w:t>
      </w:r>
    </w:p>
    <w:p w14:paraId="341E8A73" w14:textId="77777777" w:rsidR="00715578" w:rsidRDefault="00715578" w:rsidP="00715578">
      <w:r>
        <w:rPr>
          <w:rFonts w:hint="eastAsia"/>
          <w:b/>
          <w:bCs/>
        </w:rPr>
        <w:t>【常見問答】</w:t>
      </w:r>
    </w:p>
    <w:p w14:paraId="12B222A4" w14:textId="77777777" w:rsidR="00715578" w:rsidRDefault="00715578" w:rsidP="00715578">
      <w:r>
        <w:rPr>
          <w:rFonts w:hint="eastAsia"/>
        </w:rPr>
        <w:t>起效時間：口服後</w:t>
      </w:r>
      <w:r>
        <w:t>1–3</w:t>
      </w:r>
      <w:r>
        <w:rPr>
          <w:rFonts w:hint="eastAsia"/>
        </w:rPr>
        <w:t>小時達血中濃度高峰，但通常需數天才會觀察到症狀改善，尤其骨關節炎屬慢性進行性疾病，常需長期規律用藥。是否安全：多數犬隻耐受性良好，但仍屬</w:t>
      </w:r>
      <w:r>
        <w:t>NSAID</w:t>
      </w:r>
      <w:r>
        <w:rPr>
          <w:rFonts w:hint="eastAsia"/>
        </w:rPr>
        <w:t>類藥物，嚴重不良反應可能無預警發生，一旦出現不適徵象應立即停藥並就醫，多數犬隻於停藥並接受適當治療後可恢復。</w:t>
      </w:r>
    </w:p>
    <w:p w14:paraId="56E79E48" w14:textId="77777777" w:rsidR="00715578" w:rsidRDefault="00715578" w:rsidP="00715578">
      <w:r>
        <w:rPr>
          <w:rFonts w:hint="eastAsia"/>
          <w:b/>
          <w:bCs/>
        </w:rPr>
        <w:t>【資料來源】</w:t>
      </w:r>
    </w:p>
    <w:p w14:paraId="0EB00C8C" w14:textId="77777777" w:rsidR="00715578" w:rsidRDefault="00715578" w:rsidP="00715578">
      <w:r>
        <w:rPr>
          <w:rFonts w:hint="eastAsia"/>
        </w:rPr>
        <w:t>中化產品網（力停疼</w:t>
      </w:r>
      <w:r>
        <w:t>75</w:t>
      </w:r>
      <w:r>
        <w:rPr>
          <w:rFonts w:hint="eastAsia"/>
        </w:rPr>
        <w:t>毫克，成分規格）</w:t>
      </w:r>
      <w:r>
        <w:t xml:space="preserve">— https://www.ccpp.com.tw/_tw/01_product/02_detail.aspx?AID=897 </w:t>
      </w:r>
      <w:r>
        <w:rPr>
          <w:rFonts w:hint="eastAsia"/>
        </w:rPr>
        <w:t>；對應成分</w:t>
      </w:r>
      <w:r>
        <w:t xml:space="preserve"> Carprofen </w:t>
      </w:r>
      <w:r>
        <w:rPr>
          <w:rFonts w:hint="eastAsia"/>
        </w:rPr>
        <w:t>詳細用藥資訊參考</w:t>
      </w:r>
      <w:r>
        <w:t xml:space="preserve"> Drugs.com Veterinary</w:t>
      </w:r>
      <w:r>
        <w:rPr>
          <w:rFonts w:hint="eastAsia"/>
        </w:rPr>
        <w:t>（</w:t>
      </w:r>
      <w:r>
        <w:t>Rimadyl Chewable Tablets</w:t>
      </w:r>
      <w:r>
        <w:rPr>
          <w:rFonts w:hint="eastAsia"/>
        </w:rPr>
        <w:t>）</w:t>
      </w:r>
      <w:r>
        <w:t>— https://www.drugs.com/vet/rimadyl-chewable-tablets.html</w:t>
      </w:r>
    </w:p>
    <w:p w14:paraId="12DE08EA" w14:textId="77777777" w:rsidR="00715578" w:rsidRDefault="00715578" w:rsidP="00715578"/>
    <w:p w14:paraId="6B08B95E" w14:textId="77777777" w:rsidR="00715578" w:rsidRDefault="00715578" w:rsidP="00715578">
      <w:pPr>
        <w:pStyle w:val="1"/>
      </w:pPr>
      <w:r>
        <w:t xml:space="preserve">7. </w:t>
      </w:r>
      <w:r>
        <w:rPr>
          <w:rFonts w:ascii="微軟正黑體" w:eastAsia="微軟正黑體" w:hAnsi="微軟正黑體" w:cs="微軟正黑體" w:hint="eastAsia"/>
        </w:rPr>
        <w:t>滴爾易（</w:t>
      </w:r>
      <w:r>
        <w:t>Earzi</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對應成分</w:t>
      </w:r>
      <w:r>
        <w:t xml:space="preserve"> Miconazole Nitrate + Polymyxin B Sulfate + Prednisolone Acetate</w:t>
      </w:r>
      <w:r>
        <w:rPr>
          <w:rFonts w:ascii="微軟正黑體" w:eastAsia="微軟正黑體" w:hAnsi="微軟正黑體" w:cs="微軟正黑體" w:hint="eastAsia"/>
        </w:rPr>
        <w:t>（同成分之國際品牌為</w:t>
      </w:r>
      <w:r>
        <w:t xml:space="preserve"> Surolan</w:t>
      </w:r>
      <w:r>
        <w:rPr>
          <w:rFonts w:ascii="微軟正黑體" w:eastAsia="微軟正黑體" w:hAnsi="微軟正黑體" w:cs="微軟正黑體" w:hint="eastAsia"/>
        </w:rPr>
        <w:t>）</w:t>
      </w:r>
    </w:p>
    <w:p w14:paraId="48BC4C79" w14:textId="77777777" w:rsidR="00715578" w:rsidRDefault="00715578" w:rsidP="00715578">
      <w:r>
        <w:rPr>
          <w:rFonts w:hint="eastAsia"/>
          <w:b/>
          <w:bCs/>
        </w:rPr>
        <w:t>【學名</w:t>
      </w:r>
      <w:r>
        <w:rPr>
          <w:b/>
          <w:bCs/>
        </w:rPr>
        <w:t>/</w:t>
      </w:r>
      <w:r>
        <w:rPr>
          <w:rFonts w:hint="eastAsia"/>
          <w:b/>
          <w:bCs/>
        </w:rPr>
        <w:t>成分】</w:t>
      </w:r>
    </w:p>
    <w:p w14:paraId="7ACEAB93" w14:textId="77777777" w:rsidR="00715578" w:rsidRDefault="00715578" w:rsidP="00715578">
      <w:r>
        <w:rPr>
          <w:rFonts w:hint="eastAsia"/>
        </w:rPr>
        <w:t>每</w:t>
      </w:r>
      <w:r>
        <w:t>mL</w:t>
      </w:r>
      <w:r>
        <w:rPr>
          <w:rFonts w:hint="eastAsia"/>
        </w:rPr>
        <w:t>含</w:t>
      </w:r>
      <w:r>
        <w:t>Miconazole Nitrate 23mg</w:t>
      </w:r>
      <w:r>
        <w:rPr>
          <w:rFonts w:hint="eastAsia"/>
        </w:rPr>
        <w:t>、</w:t>
      </w:r>
      <w:r>
        <w:t>Prednisolone Acetate 5mg</w:t>
      </w:r>
      <w:r>
        <w:rPr>
          <w:rFonts w:hint="eastAsia"/>
        </w:rPr>
        <w:t>、</w:t>
      </w:r>
      <w:r>
        <w:t>Polymyxin B Sulfate 5500 I.U.</w:t>
      </w:r>
      <w:r>
        <w:rPr>
          <w:rFonts w:hint="eastAsia"/>
        </w:rPr>
        <w:t>；中化商品名「滴爾易」，國際同成分品牌為</w:t>
      </w:r>
      <w:r>
        <w:t xml:space="preserve"> Elanco </w:t>
      </w:r>
      <w:r>
        <w:rPr>
          <w:rFonts w:hint="eastAsia"/>
        </w:rPr>
        <w:t>藥廠之</w:t>
      </w:r>
      <w:r>
        <w:t xml:space="preserve"> Surolan</w:t>
      </w:r>
      <w:r>
        <w:rPr>
          <w:rFonts w:hint="eastAsia"/>
        </w:rPr>
        <w:t>（懸液劑，每</w:t>
      </w:r>
      <w:r>
        <w:t>mL</w:t>
      </w:r>
      <w:r>
        <w:rPr>
          <w:rFonts w:hint="eastAsia"/>
        </w:rPr>
        <w:t>含</w:t>
      </w:r>
      <w:r>
        <w:t>miconazole nitrate 23mg</w:t>
      </w:r>
      <w:r>
        <w:rPr>
          <w:rFonts w:hint="eastAsia"/>
        </w:rPr>
        <w:t>、</w:t>
      </w:r>
      <w:r>
        <w:t>polymyxin B sulfate 0.5293mg</w:t>
      </w:r>
      <w:r>
        <w:rPr>
          <w:rFonts w:hint="eastAsia"/>
        </w:rPr>
        <w:t>、</w:t>
      </w:r>
      <w:r>
        <w:t>prednisolone acetate 5mg</w:t>
      </w:r>
      <w:r>
        <w:rPr>
          <w:rFonts w:hint="eastAsia"/>
        </w:rPr>
        <w:t>，濃度標示方式略有不同但主成分相同）。</w:t>
      </w:r>
    </w:p>
    <w:p w14:paraId="65991CA3" w14:textId="77777777" w:rsidR="00715578" w:rsidRDefault="00715578" w:rsidP="00715578">
      <w:r>
        <w:rPr>
          <w:rFonts w:hint="eastAsia"/>
          <w:b/>
          <w:bCs/>
        </w:rPr>
        <w:t>【適用動物】</w:t>
      </w:r>
    </w:p>
    <w:p w14:paraId="3DEC8B55" w14:textId="77777777" w:rsidR="00715578" w:rsidRDefault="00715578" w:rsidP="00715578">
      <w:r>
        <w:rPr>
          <w:rFonts w:hint="eastAsia"/>
        </w:rPr>
        <w:t>犬、貓。</w:t>
      </w:r>
    </w:p>
    <w:p w14:paraId="36AA07DB" w14:textId="77777777" w:rsidR="00715578" w:rsidRDefault="00715578" w:rsidP="00715578">
      <w:r>
        <w:rPr>
          <w:rFonts w:hint="eastAsia"/>
          <w:b/>
          <w:bCs/>
        </w:rPr>
        <w:t>【用途</w:t>
      </w:r>
      <w:r>
        <w:rPr>
          <w:b/>
          <w:bCs/>
        </w:rPr>
        <w:t>/</w:t>
      </w:r>
      <w:r>
        <w:rPr>
          <w:rFonts w:hint="eastAsia"/>
          <w:b/>
          <w:bCs/>
        </w:rPr>
        <w:t>適應症】</w:t>
      </w:r>
    </w:p>
    <w:p w14:paraId="33FC3D71" w14:textId="77777777" w:rsidR="00715578" w:rsidRDefault="00715578" w:rsidP="00715578">
      <w:r>
        <w:rPr>
          <w:rFonts w:hint="eastAsia"/>
        </w:rPr>
        <w:t>治療犬貓因黴菌、酵母菌（如</w:t>
      </w:r>
      <w:r>
        <w:t>Malassezia pachydermatis</w:t>
      </w:r>
      <w:r>
        <w:rPr>
          <w:rFonts w:hint="eastAsia"/>
        </w:rPr>
        <w:t>）、革蘭氏陰性及陽性細菌引起之耳炎與皮膚感染；國際仿單另載明可用於：犬外耳炎、貓耳疥蟲（</w:t>
      </w:r>
      <w:r>
        <w:t>Otodectes cynotis</w:t>
      </w:r>
      <w:r>
        <w:rPr>
          <w:rFonts w:hint="eastAsia"/>
        </w:rPr>
        <w:t>）感染及其伴隨之耳炎、犬過敏性皮膚炎、犬貓因</w:t>
      </w:r>
      <w:r>
        <w:t>Microsporum canis</w:t>
      </w:r>
      <w:r>
        <w:rPr>
          <w:rFonts w:hint="eastAsia"/>
        </w:rPr>
        <w:t>引起之黴菌感染、犬貓細菌性皮膚炎、犬貓非特異性皮膚炎。</w:t>
      </w:r>
    </w:p>
    <w:p w14:paraId="6ECDEC91" w14:textId="77777777" w:rsidR="00715578" w:rsidRDefault="00715578" w:rsidP="00715578">
      <w:r>
        <w:rPr>
          <w:rFonts w:hint="eastAsia"/>
          <w:b/>
          <w:bCs/>
        </w:rPr>
        <w:lastRenderedPageBreak/>
        <w:t>【作用機轉】</w:t>
      </w:r>
    </w:p>
    <w:p w14:paraId="6CF972AE" w14:textId="77777777" w:rsidR="00715578" w:rsidRDefault="00715578" w:rsidP="00715578">
      <w:r>
        <w:rPr>
          <w:rFonts w:hint="eastAsia"/>
        </w:rPr>
        <w:t>三重成分協同作用：</w:t>
      </w:r>
      <w:r>
        <w:t>Miconazole nitrate</w:t>
      </w:r>
      <w:r>
        <w:rPr>
          <w:rFonts w:hint="eastAsia"/>
        </w:rPr>
        <w:t>具抗黴菌與部分抗菌活性（對</w:t>
      </w:r>
      <w:r>
        <w:t>Microsporum canis</w:t>
      </w:r>
      <w:r>
        <w:rPr>
          <w:rFonts w:hint="eastAsia"/>
        </w:rPr>
        <w:t>、</w:t>
      </w:r>
      <w:r>
        <w:t>Malassezia pachydermatis</w:t>
      </w:r>
      <w:r>
        <w:rPr>
          <w:rFonts w:hint="eastAsia"/>
        </w:rPr>
        <w:t>等有效，對金黃色葡萄球菌等格蘭氏陽性菌亦有抑制作用）；</w:t>
      </w:r>
      <w:r>
        <w:t>Polymyxin B sulfate</w:t>
      </w:r>
      <w:r>
        <w:rPr>
          <w:rFonts w:hint="eastAsia"/>
        </w:rPr>
        <w:t>為殺菌型抗生素，對格蘭氏陰性菌（如大腸桿菌、綠膿桿菌）具殺菌活性，與</w:t>
      </w:r>
      <w:r>
        <w:t>miconazole</w:t>
      </w:r>
      <w:r>
        <w:rPr>
          <w:rFonts w:hint="eastAsia"/>
        </w:rPr>
        <w:t>對大腸桿菌及金黃色葡萄球菌具協同作用；</w:t>
      </w:r>
      <w:r>
        <w:t>Prednisolone acetate</w:t>
      </w:r>
      <w:r>
        <w:rPr>
          <w:rFonts w:hint="eastAsia"/>
        </w:rPr>
        <w:t>為類固醇，提供消炎與止癢效果。</w:t>
      </w:r>
    </w:p>
    <w:p w14:paraId="38B16EBA" w14:textId="77777777" w:rsidR="00715578" w:rsidRDefault="00715578" w:rsidP="00715578">
      <w:r>
        <w:rPr>
          <w:rFonts w:hint="eastAsia"/>
          <w:b/>
          <w:bCs/>
        </w:rPr>
        <w:t>【劑型與給藥方式】</w:t>
      </w:r>
    </w:p>
    <w:p w14:paraId="09F1B69B" w14:textId="77777777" w:rsidR="00715578" w:rsidRDefault="00715578" w:rsidP="00715578">
      <w:r>
        <w:rPr>
          <w:rFonts w:hint="eastAsia"/>
        </w:rPr>
        <w:t>懸液劑（滴劑），中化滴爾易為</w:t>
      </w:r>
      <w:r>
        <w:t>15mL/</w:t>
      </w:r>
      <w:r>
        <w:rPr>
          <w:rFonts w:hint="eastAsia"/>
        </w:rPr>
        <w:t>瓶；使用前須充分搖勻。</w:t>
      </w:r>
    </w:p>
    <w:p w14:paraId="18F71467" w14:textId="77777777" w:rsidR="00715578" w:rsidRDefault="00715578" w:rsidP="00715578">
      <w:r>
        <w:rPr>
          <w:rFonts w:hint="eastAsia"/>
          <w:b/>
          <w:bCs/>
        </w:rPr>
        <w:t>【用法與注意事項】</w:t>
      </w:r>
    </w:p>
    <w:p w14:paraId="59D680D1" w14:textId="77777777" w:rsidR="00715578" w:rsidRDefault="00715578" w:rsidP="00715578">
      <w:r>
        <w:rPr>
          <w:rFonts w:hint="eastAsia"/>
        </w:rPr>
        <w:t>耳部：先將耳道洗淨，一天二次滴入數滴，並按摩耳基部使藥液完全吸收，持續使用至症狀完全消失後數天，頑固病例有時須治療</w:t>
      </w:r>
      <w:r>
        <w:t>2–3</w:t>
      </w:r>
      <w:r>
        <w:rPr>
          <w:rFonts w:hint="eastAsia"/>
        </w:rPr>
        <w:t>週。皮膚：依傷口大小滴數滴，一天二次，治療前應剃除傷口周圍毛髮。國際</w:t>
      </w:r>
      <w:r>
        <w:t>Surolan</w:t>
      </w:r>
      <w:r>
        <w:rPr>
          <w:rFonts w:hint="eastAsia"/>
        </w:rPr>
        <w:t>仿單建議：外耳炎每次</w:t>
      </w:r>
      <w:r>
        <w:t>3–5</w:t>
      </w:r>
      <w:r>
        <w:rPr>
          <w:rFonts w:hint="eastAsia"/>
        </w:rPr>
        <w:t>滴，一天兩次，連續</w:t>
      </w:r>
      <w:r>
        <w:t>7</w:t>
      </w:r>
      <w:r>
        <w:rPr>
          <w:rFonts w:hint="eastAsia"/>
        </w:rPr>
        <w:t>天後由獸醫師評估是否需延長療程，多數病例</w:t>
      </w:r>
      <w:r>
        <w:t>7–14</w:t>
      </w:r>
      <w:r>
        <w:rPr>
          <w:rFonts w:hint="eastAsia"/>
        </w:rPr>
        <w:t>天可臨床痊癒；貓耳疥蟲感染每次</w:t>
      </w:r>
      <w:r>
        <w:t>2–3</w:t>
      </w:r>
      <w:r>
        <w:rPr>
          <w:rFonts w:hint="eastAsia"/>
        </w:rPr>
        <w:t>滴，一天兩次，因應蟲體生活史需持續治療約</w:t>
      </w:r>
      <w:r>
        <w:t>21</w:t>
      </w:r>
      <w:r>
        <w:rPr>
          <w:rFonts w:hint="eastAsia"/>
        </w:rPr>
        <w:t>天以防止復發；皮膚感染則於患部剃毛後，用藥棉棒或指套塗抹，一天兩次，直到症狀消失或病原完全清除，若三週內未見改善應重新評估診斷。用藥前須確認耳膜完整，不可用於耳膜穿孔的動物。</w:t>
      </w:r>
    </w:p>
    <w:p w14:paraId="1518C41F" w14:textId="77777777" w:rsidR="00715578" w:rsidRDefault="00715578" w:rsidP="00715578">
      <w:r>
        <w:rPr>
          <w:rFonts w:hint="eastAsia"/>
          <w:b/>
          <w:bCs/>
        </w:rPr>
        <w:t>【常見副作用】</w:t>
      </w:r>
    </w:p>
    <w:p w14:paraId="722885D7" w14:textId="77777777" w:rsidR="00715578" w:rsidRDefault="00715578" w:rsidP="00715578">
      <w:r>
        <w:rPr>
          <w:rFonts w:hint="eastAsia"/>
        </w:rPr>
        <w:t>上市後通報之不良反應包括：暫時性聽力減退或耳聾（罕見，通報率低於萬分之一），以及外耳局部過敏反應如耳廓紅斑、水泡（同樣罕見）。長期使用局部類固醇（含耳用、皮膚用）可能與犬隻腎上腺皮質抑制及醫源性腎上腺皮質功能低下有關。</w:t>
      </w:r>
    </w:p>
    <w:p w14:paraId="17A38C3C" w14:textId="77777777" w:rsidR="00715578" w:rsidRDefault="00715578" w:rsidP="00715578">
      <w:r>
        <w:rPr>
          <w:rFonts w:hint="eastAsia"/>
          <w:b/>
          <w:bCs/>
        </w:rPr>
        <w:t>【禁忌症與警語】</w:t>
      </w:r>
    </w:p>
    <w:p w14:paraId="78478879" w14:textId="77777777" w:rsidR="00715578" w:rsidRDefault="00715578" w:rsidP="00715578">
      <w:r>
        <w:rPr>
          <w:rFonts w:hint="eastAsia"/>
        </w:rPr>
        <w:t>對</w:t>
      </w:r>
      <w:r>
        <w:t>miconazole nitrate</w:t>
      </w:r>
      <w:r>
        <w:rPr>
          <w:rFonts w:hint="eastAsia"/>
        </w:rPr>
        <w:t>、</w:t>
      </w:r>
      <w:r>
        <w:t>polymyxin B sulfate</w:t>
      </w:r>
      <w:r>
        <w:rPr>
          <w:rFonts w:hint="eastAsia"/>
        </w:rPr>
        <w:t>或</w:t>
      </w:r>
      <w:r>
        <w:t>prednisolone acetate</w:t>
      </w:r>
      <w:r>
        <w:rPr>
          <w:rFonts w:hint="eastAsia"/>
        </w:rPr>
        <w:t>已知或疑似過敏之動物禁用。已知耳膜穿孔者禁用。不可與已知具耳毒性之藥物併用。若治療期間出現非敏感菌株或黴菌的過度生長，應停藥並改用適當療法；接觸眼睛可能引起刺激，應避免；若大面積塗抹於體表，應注意避免動物過度舔舐經口攝入過量藥物；出現過敏反應應立即停藥。配種、懷孕或哺乳中動物之安全性尚未經過評估。犬貓部分黴菌感染具人畜共通傳染性，處理患部時應注意個人防護，並將藥品置於兒童無法取得之處。</w:t>
      </w:r>
    </w:p>
    <w:p w14:paraId="6B4B9060" w14:textId="77777777" w:rsidR="00715578" w:rsidRDefault="00715578" w:rsidP="00715578">
      <w:r>
        <w:rPr>
          <w:rFonts w:hint="eastAsia"/>
          <w:b/>
          <w:bCs/>
        </w:rPr>
        <w:t>【過量</w:t>
      </w:r>
      <w:r>
        <w:rPr>
          <w:b/>
          <w:bCs/>
        </w:rPr>
        <w:t>/</w:t>
      </w:r>
      <w:r>
        <w:rPr>
          <w:rFonts w:hint="eastAsia"/>
          <w:b/>
          <w:bCs/>
        </w:rPr>
        <w:t>中毒處理】</w:t>
      </w:r>
    </w:p>
    <w:p w14:paraId="4CEEADFB" w14:textId="77777777" w:rsidR="00715578" w:rsidRDefault="00715578" w:rsidP="00715578">
      <w:r>
        <w:rPr>
          <w:rFonts w:hint="eastAsia"/>
        </w:rPr>
        <w:t>中化仿單未特別列出過量處置章節；建議依一般用藥過量原則處理</w:t>
      </w:r>
      <w:r>
        <w:t>——</w:t>
      </w:r>
      <w:r>
        <w:rPr>
          <w:rFonts w:hint="eastAsia"/>
        </w:rPr>
        <w:t>若懷疑舔食或誤食過量、或出現嚴重局部</w:t>
      </w:r>
      <w:r>
        <w:t>/</w:t>
      </w:r>
      <w:r>
        <w:rPr>
          <w:rFonts w:hint="eastAsia"/>
        </w:rPr>
        <w:t>全身反應，應立即聯繫獸醫師或動物毒物防治中心：</w:t>
      </w:r>
      <w:r>
        <w:t>Pet Poison Helpline 855-764-7661</w:t>
      </w:r>
      <w:r>
        <w:rPr>
          <w:rFonts w:hint="eastAsia"/>
        </w:rPr>
        <w:t>；</w:t>
      </w:r>
      <w:r>
        <w:t>ASPCA Animal Poison Control 888-426-4435</w:t>
      </w:r>
      <w:r>
        <w:rPr>
          <w:rFonts w:hint="eastAsia"/>
        </w:rPr>
        <w:t>。</w:t>
      </w:r>
    </w:p>
    <w:p w14:paraId="7B9560CE" w14:textId="77777777" w:rsidR="00715578" w:rsidRDefault="00715578" w:rsidP="00715578">
      <w:r>
        <w:rPr>
          <w:rFonts w:hint="eastAsia"/>
          <w:b/>
          <w:bCs/>
        </w:rPr>
        <w:t>【儲存方式】</w:t>
      </w:r>
    </w:p>
    <w:p w14:paraId="2CAFAAE2" w14:textId="77777777" w:rsidR="00715578" w:rsidRDefault="00715578" w:rsidP="00715578">
      <w:r>
        <w:rPr>
          <w:rFonts w:hint="eastAsia"/>
        </w:rPr>
        <w:t>國際</w:t>
      </w:r>
      <w:r>
        <w:t>Surolan</w:t>
      </w:r>
      <w:r>
        <w:rPr>
          <w:rFonts w:hint="eastAsia"/>
        </w:rPr>
        <w:t>仿單建議儲存於</w:t>
      </w:r>
      <w:r>
        <w:t>15–25°C</w:t>
      </w:r>
      <w:r>
        <w:rPr>
          <w:rFonts w:hint="eastAsia"/>
        </w:rPr>
        <w:t>。中化仿單建議依產品標籤指示儲存，並置於兒童與寵物無法取得之處。</w:t>
      </w:r>
    </w:p>
    <w:p w14:paraId="6A3B773E" w14:textId="77777777" w:rsidR="00715578" w:rsidRDefault="00715578" w:rsidP="00715578">
      <w:r>
        <w:rPr>
          <w:rFonts w:hint="eastAsia"/>
          <w:b/>
          <w:bCs/>
        </w:rPr>
        <w:t>【資料來源】</w:t>
      </w:r>
    </w:p>
    <w:p w14:paraId="065A68E2" w14:textId="77777777" w:rsidR="00715578" w:rsidRDefault="00715578" w:rsidP="00715578">
      <w:r>
        <w:rPr>
          <w:rFonts w:hint="eastAsia"/>
        </w:rPr>
        <w:t>中化產品網（滴爾易，成分規格）</w:t>
      </w:r>
      <w:r>
        <w:t xml:space="preserve">— https://www.ccpp.com.tw/_tw/01_product/02_detail.aspx?AID=896 </w:t>
      </w:r>
      <w:r>
        <w:rPr>
          <w:rFonts w:hint="eastAsia"/>
        </w:rPr>
        <w:t>；同成分之國際品牌詳細仿單參考</w:t>
      </w:r>
      <w:r>
        <w:t xml:space="preserve"> Drugs.com Veterinary</w:t>
      </w:r>
      <w:r>
        <w:rPr>
          <w:rFonts w:hint="eastAsia"/>
        </w:rPr>
        <w:t>（</w:t>
      </w:r>
      <w:r>
        <w:t>Surolan for Animal Use, Canada</w:t>
      </w:r>
      <w:r>
        <w:rPr>
          <w:rFonts w:hint="eastAsia"/>
        </w:rPr>
        <w:t>）</w:t>
      </w:r>
      <w:r>
        <w:t xml:space="preserve">— </w:t>
      </w:r>
      <w:r>
        <w:lastRenderedPageBreak/>
        <w:t>https://www.drugs.com/vet/surolan-can.html</w:t>
      </w:r>
    </w:p>
    <w:p w14:paraId="55765408" w14:textId="77777777" w:rsidR="00715578" w:rsidRDefault="00715578" w:rsidP="00715578"/>
    <w:p w14:paraId="37829E02" w14:textId="77777777" w:rsidR="00715578" w:rsidRDefault="00715578" w:rsidP="00715578">
      <w:pPr>
        <w:pStyle w:val="1"/>
      </w:pPr>
      <w:r>
        <w:t xml:space="preserve">8. </w:t>
      </w:r>
      <w:r>
        <w:rPr>
          <w:rFonts w:ascii="微軟正黑體" w:eastAsia="微軟正黑體" w:hAnsi="微軟正黑體" w:cs="微軟正黑體" w:hint="eastAsia"/>
        </w:rPr>
        <w:t>輕鬆洗外用液劑（</w:t>
      </w:r>
      <w:r>
        <w:t>Easywash</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對應成分</w:t>
      </w:r>
      <w:r>
        <w:t xml:space="preserve"> Chlorhexidine Gluconate + Miconazole Nitrate</w:t>
      </w:r>
      <w:r>
        <w:rPr>
          <w:rFonts w:ascii="微軟正黑體" w:eastAsia="微軟正黑體" w:hAnsi="微軟正黑體" w:cs="微軟正黑體" w:hint="eastAsia"/>
        </w:rPr>
        <w:t>（同類國際品牌如</w:t>
      </w:r>
      <w:r>
        <w:t xml:space="preserve"> MicoHexidine Shampoo</w:t>
      </w:r>
      <w:r>
        <w:rPr>
          <w:rFonts w:ascii="微軟正黑體" w:eastAsia="微軟正黑體" w:hAnsi="微軟正黑體" w:cs="微軟正黑體" w:hint="eastAsia"/>
        </w:rPr>
        <w:t>）</w:t>
      </w:r>
    </w:p>
    <w:p w14:paraId="28F48A2B" w14:textId="77777777" w:rsidR="00715578" w:rsidRDefault="00715578" w:rsidP="00715578">
      <w:r>
        <w:rPr>
          <w:rFonts w:hint="eastAsia"/>
          <w:b/>
          <w:bCs/>
        </w:rPr>
        <w:t>【學名</w:t>
      </w:r>
      <w:r>
        <w:rPr>
          <w:b/>
          <w:bCs/>
        </w:rPr>
        <w:t>/</w:t>
      </w:r>
      <w:r>
        <w:rPr>
          <w:rFonts w:hint="eastAsia"/>
          <w:b/>
          <w:bCs/>
        </w:rPr>
        <w:t>成分】</w:t>
      </w:r>
    </w:p>
    <w:p w14:paraId="48656C7C" w14:textId="77777777" w:rsidR="00715578" w:rsidRDefault="00715578" w:rsidP="00715578">
      <w:r>
        <w:rPr>
          <w:rFonts w:hint="eastAsia"/>
        </w:rPr>
        <w:t>每</w:t>
      </w:r>
      <w:r>
        <w:t>mL</w:t>
      </w:r>
      <w:r>
        <w:rPr>
          <w:rFonts w:hint="eastAsia"/>
        </w:rPr>
        <w:t>含</w:t>
      </w:r>
      <w:r>
        <w:t>Chlorhexidine gluconate 20mg</w:t>
      </w:r>
      <w:r>
        <w:rPr>
          <w:rFonts w:hint="eastAsia"/>
        </w:rPr>
        <w:t>、</w:t>
      </w:r>
      <w:r>
        <w:t>Miconazole nitrate 20mg</w:t>
      </w:r>
      <w:r>
        <w:rPr>
          <w:rFonts w:hint="eastAsia"/>
        </w:rPr>
        <w:t>（濃度約</w:t>
      </w:r>
      <w:r>
        <w:t>2%</w:t>
      </w:r>
      <w:r>
        <w:rPr>
          <w:rFonts w:hint="eastAsia"/>
        </w:rPr>
        <w:t>）；中化商品名「輕鬆洗」，國際同類成分產品如</w:t>
      </w:r>
      <w:r>
        <w:t>Davis</w:t>
      </w:r>
      <w:r>
        <w:rPr>
          <w:rFonts w:hint="eastAsia"/>
        </w:rPr>
        <w:t>藥廠之</w:t>
      </w:r>
      <w:r>
        <w:t>MicoHexidine Shampoo</w:t>
      </w:r>
      <w:r>
        <w:rPr>
          <w:rFonts w:hint="eastAsia"/>
        </w:rPr>
        <w:t>（每瓶含</w:t>
      </w:r>
      <w:r>
        <w:t>2% Miconazole Nitrate</w:t>
      </w:r>
      <w:r>
        <w:rPr>
          <w:rFonts w:hint="eastAsia"/>
        </w:rPr>
        <w:t>、</w:t>
      </w:r>
      <w:r>
        <w:t>2% Chlorhexidine Gluconate</w:t>
      </w:r>
      <w:r>
        <w:rPr>
          <w:rFonts w:hint="eastAsia"/>
        </w:rPr>
        <w:t>，性質相近但非同一原廠產品）。</w:t>
      </w:r>
    </w:p>
    <w:p w14:paraId="75FFBB38" w14:textId="77777777" w:rsidR="00715578" w:rsidRDefault="00715578" w:rsidP="00715578">
      <w:r>
        <w:rPr>
          <w:rFonts w:hint="eastAsia"/>
          <w:b/>
          <w:bCs/>
        </w:rPr>
        <w:t>【適用動物】</w:t>
      </w:r>
    </w:p>
    <w:p w14:paraId="6EBE3BF1" w14:textId="77777777" w:rsidR="00715578" w:rsidRDefault="00715578" w:rsidP="00715578">
      <w:r>
        <w:rPr>
          <w:rFonts w:hint="eastAsia"/>
        </w:rPr>
        <w:t>犬、貓。</w:t>
      </w:r>
    </w:p>
    <w:p w14:paraId="130E7C46" w14:textId="77777777" w:rsidR="00715578" w:rsidRDefault="00715578" w:rsidP="00715578">
      <w:r>
        <w:rPr>
          <w:rFonts w:hint="eastAsia"/>
          <w:b/>
          <w:bCs/>
        </w:rPr>
        <w:t>【用途</w:t>
      </w:r>
      <w:r>
        <w:rPr>
          <w:b/>
          <w:bCs/>
        </w:rPr>
        <w:t>/</w:t>
      </w:r>
      <w:r>
        <w:rPr>
          <w:rFonts w:hint="eastAsia"/>
          <w:b/>
          <w:bCs/>
        </w:rPr>
        <w:t>適應症】</w:t>
      </w:r>
    </w:p>
    <w:p w14:paraId="2DC23650" w14:textId="77777777" w:rsidR="00715578" w:rsidRDefault="00715578" w:rsidP="00715578">
      <w:r>
        <w:rPr>
          <w:rFonts w:hint="eastAsia"/>
        </w:rPr>
        <w:t>幫助治療伴隨葡萄球菌與犬皮屑芽孢菌（</w:t>
      </w:r>
      <w:r>
        <w:t>Malassezia</w:t>
      </w:r>
      <w:r>
        <w:rPr>
          <w:rFonts w:hint="eastAsia"/>
        </w:rPr>
        <w:t>）感染之犬貓皮脂漏性皮膚炎，以及犬小芽孢菌、鬚毛癬菌、髮癬菌等引起的皮癬菌感染（特別是錢癬），可縮短臨床症狀持續時間並殺死具傳染性的孢子。國際同類產品另說明可改善因黴菌、酵母菌或細菌引起的皮膚</w:t>
      </w:r>
      <w:r>
        <w:t>/</w:t>
      </w:r>
      <w:r>
        <w:rPr>
          <w:rFonts w:hint="eastAsia"/>
        </w:rPr>
        <w:t>被毛狀況不佳（搔癢、油膩、掉毛、脫屑、異味等），常用於治療環形皮癬（</w:t>
      </w:r>
      <w:r>
        <w:t>ringworm</w:t>
      </w:r>
      <w:r>
        <w:rPr>
          <w:rFonts w:hint="eastAsia"/>
        </w:rPr>
        <w:t>）與</w:t>
      </w:r>
      <w:r>
        <w:t>Malassezia</w:t>
      </w:r>
      <w:r>
        <w:rPr>
          <w:rFonts w:hint="eastAsia"/>
        </w:rPr>
        <w:t>皮膚炎相關症狀。</w:t>
      </w:r>
    </w:p>
    <w:p w14:paraId="0EAA6D56" w14:textId="77777777" w:rsidR="00715578" w:rsidRDefault="00715578" w:rsidP="00715578">
      <w:r>
        <w:rPr>
          <w:rFonts w:hint="eastAsia"/>
          <w:b/>
          <w:bCs/>
        </w:rPr>
        <w:t>【作用機轉】</w:t>
      </w:r>
    </w:p>
    <w:p w14:paraId="3B3140A7" w14:textId="77777777" w:rsidR="00715578" w:rsidRDefault="00715578" w:rsidP="00715578">
      <w:r>
        <w:t>Chlorhexidine gluconate</w:t>
      </w:r>
      <w:r>
        <w:rPr>
          <w:rFonts w:hint="eastAsia"/>
        </w:rPr>
        <w:t>為廣效抗菌劑，可破壞細菌細胞膜；</w:t>
      </w:r>
      <w:r>
        <w:t>Miconazole nitrate</w:t>
      </w:r>
      <w:r>
        <w:rPr>
          <w:rFonts w:hint="eastAsia"/>
        </w:rPr>
        <w:t>為抗黴菌劑，抑制黴菌細胞膜合成；兩者合併使用具廣效抗菌抗黴菌活性，用以清除皮膚表面病原微生物並改善皮膚狀況。</w:t>
      </w:r>
    </w:p>
    <w:p w14:paraId="6B8A1A49" w14:textId="77777777" w:rsidR="00715578" w:rsidRDefault="00715578" w:rsidP="00715578">
      <w:r>
        <w:rPr>
          <w:rFonts w:hint="eastAsia"/>
          <w:b/>
          <w:bCs/>
        </w:rPr>
        <w:t>【劑型與給藥方式】</w:t>
      </w:r>
    </w:p>
    <w:p w14:paraId="2C1F57A2" w14:textId="77777777" w:rsidR="00715578" w:rsidRDefault="00715578" w:rsidP="00715578">
      <w:r>
        <w:rPr>
          <w:rFonts w:hint="eastAsia"/>
        </w:rPr>
        <w:t>外用液劑／藥浴洗劑，中化輕鬆洗為</w:t>
      </w:r>
      <w:r>
        <w:t>250mL/</w:t>
      </w:r>
      <w:r>
        <w:rPr>
          <w:rFonts w:hint="eastAsia"/>
        </w:rPr>
        <w:t>瓶。</w:t>
      </w:r>
    </w:p>
    <w:p w14:paraId="4971B818" w14:textId="77777777" w:rsidR="00715578" w:rsidRDefault="00715578" w:rsidP="00715578">
      <w:r>
        <w:rPr>
          <w:rFonts w:hint="eastAsia"/>
          <w:b/>
          <w:bCs/>
        </w:rPr>
        <w:t>【用法與注意事項】</w:t>
      </w:r>
    </w:p>
    <w:p w14:paraId="2AB04D2F" w14:textId="77777777" w:rsidR="00715578" w:rsidRDefault="00715578" w:rsidP="00715578">
      <w:r>
        <w:rPr>
          <w:rFonts w:hint="eastAsia"/>
        </w:rPr>
        <w:t>中化仿單：先以清水將動物皮毛徹底打溼，將本劑塗拭於身體多處並加以按摩，投藥後停留</w:t>
      </w:r>
      <w:r>
        <w:t>10</w:t>
      </w:r>
      <w:r>
        <w:rPr>
          <w:rFonts w:hint="eastAsia"/>
        </w:rPr>
        <w:t>分鐘，再以清水洗淨；每週重複使用二次，直到症狀緩解後，改為每週使用一次維持。國際同類產品（</w:t>
      </w:r>
      <w:r>
        <w:t>MicoHexidine Shampoo</w:t>
      </w:r>
      <w:r>
        <w:rPr>
          <w:rFonts w:hint="eastAsia"/>
        </w:rPr>
        <w:t>）建議：使用前搖勻，以溫水徹底打溼被毛，先塗抹頭部與耳朵並起泡，再依序處理頸部、胸部、身體中段與後軀，最後為四肢，避免藥液進入眼睛，停留</w:t>
      </w:r>
      <w:r>
        <w:t>5–10</w:t>
      </w:r>
      <w:r>
        <w:rPr>
          <w:rFonts w:hint="eastAsia"/>
        </w:rPr>
        <w:t>分鐘使成分充分作用後再徹底沖淨；不可用於耳道內。</w:t>
      </w:r>
    </w:p>
    <w:p w14:paraId="488DBD18" w14:textId="77777777" w:rsidR="00715578" w:rsidRDefault="00715578" w:rsidP="00715578">
      <w:r>
        <w:rPr>
          <w:rFonts w:hint="eastAsia"/>
          <w:b/>
          <w:bCs/>
        </w:rPr>
        <w:t>【常見副作用】</w:t>
      </w:r>
    </w:p>
    <w:p w14:paraId="009C2454" w14:textId="77777777" w:rsidR="00715578" w:rsidRDefault="00715578" w:rsidP="00715578">
      <w:r>
        <w:rPr>
          <w:rFonts w:hint="eastAsia"/>
        </w:rPr>
        <w:t>中化仿單未列出常見副作用項目；一般此類外用抗菌抗黴菌洗劑可能引起用藥部位皮膚刺激、搔癢或不適，若不適症狀出現或加劇應停止使用並諮詢獸醫師。</w:t>
      </w:r>
    </w:p>
    <w:p w14:paraId="012A5F7E" w14:textId="77777777" w:rsidR="00715578" w:rsidRDefault="00715578" w:rsidP="00715578">
      <w:r>
        <w:rPr>
          <w:rFonts w:hint="eastAsia"/>
          <w:b/>
          <w:bCs/>
        </w:rPr>
        <w:t>【禁忌症與警語】</w:t>
      </w:r>
    </w:p>
    <w:p w14:paraId="519E285C" w14:textId="77777777" w:rsidR="00715578" w:rsidRDefault="00715578" w:rsidP="00715578">
      <w:r>
        <w:rPr>
          <w:rFonts w:hint="eastAsia"/>
        </w:rPr>
        <w:t>僅供動物體外使用，不可用於耳道內，避免接觸眼睛及黏膜。本產品屬中化列管之「第三類」動物用藥品。若使用後皮膚刺激加劇，應停用並諮詢獸醫師。本藥品由</w:t>
      </w:r>
      <w:r>
        <w:rPr>
          <w:rFonts w:hint="eastAsia"/>
        </w:rPr>
        <w:lastRenderedPageBreak/>
        <w:t>飼主、畜禽水產養殖業者或飼料廠依獸醫師（佐）處方使用（中化仿單標示）。請置於兒童與寵物無法取得之處。</w:t>
      </w:r>
    </w:p>
    <w:p w14:paraId="3B7F309E" w14:textId="77777777" w:rsidR="00715578" w:rsidRDefault="00715578" w:rsidP="00715578">
      <w:r>
        <w:rPr>
          <w:rFonts w:hint="eastAsia"/>
          <w:b/>
          <w:bCs/>
        </w:rPr>
        <w:t>【過量</w:t>
      </w:r>
      <w:r>
        <w:rPr>
          <w:b/>
          <w:bCs/>
        </w:rPr>
        <w:t>/</w:t>
      </w:r>
      <w:r>
        <w:rPr>
          <w:rFonts w:hint="eastAsia"/>
          <w:b/>
          <w:bCs/>
        </w:rPr>
        <w:t>中毒處理】</w:t>
      </w:r>
    </w:p>
    <w:p w14:paraId="1978EACD" w14:textId="77777777" w:rsidR="00715578" w:rsidRDefault="00715578" w:rsidP="00715578">
      <w:r>
        <w:rPr>
          <w:rFonts w:hint="eastAsia"/>
        </w:rPr>
        <w:t>屬外用洗劑，經皮膚吸收有限，若動物大量舔舐誤食，或誤入眼睛</w:t>
      </w:r>
      <w:r>
        <w:t>/</w:t>
      </w:r>
      <w:r>
        <w:rPr>
          <w:rFonts w:hint="eastAsia"/>
        </w:rPr>
        <w:t>黏膜造成持續刺激不緩解，應聯繫獸醫師或動物毒物防治中心：</w:t>
      </w:r>
      <w:r>
        <w:t>Pet Poison Helpline 855-764-7661</w:t>
      </w:r>
      <w:r>
        <w:rPr>
          <w:rFonts w:hint="eastAsia"/>
        </w:rPr>
        <w:t>；</w:t>
      </w:r>
      <w:r>
        <w:t>ASPCA Animal Poison Control 888-426-4435</w:t>
      </w:r>
      <w:r>
        <w:rPr>
          <w:rFonts w:hint="eastAsia"/>
        </w:rPr>
        <w:t>。</w:t>
      </w:r>
    </w:p>
    <w:p w14:paraId="4ED4864D" w14:textId="77777777" w:rsidR="00715578" w:rsidRDefault="00715578" w:rsidP="00715578">
      <w:r>
        <w:rPr>
          <w:rFonts w:hint="eastAsia"/>
          <w:b/>
          <w:bCs/>
        </w:rPr>
        <w:t>【儲存方式】</w:t>
      </w:r>
    </w:p>
    <w:p w14:paraId="4A310AEB" w14:textId="77777777" w:rsidR="00715578" w:rsidRDefault="00715578" w:rsidP="00715578">
      <w:r>
        <w:rPr>
          <w:rFonts w:hint="eastAsia"/>
        </w:rPr>
        <w:t>依產品標籤指示於室溫儲存，避免陽光直射，請置於兒童與寵物無法取得之處。</w:t>
      </w:r>
    </w:p>
    <w:p w14:paraId="567CB622" w14:textId="77777777" w:rsidR="00715578" w:rsidRDefault="00715578" w:rsidP="00715578">
      <w:r>
        <w:rPr>
          <w:rFonts w:hint="eastAsia"/>
          <w:b/>
          <w:bCs/>
        </w:rPr>
        <w:t>【資料來源】</w:t>
      </w:r>
    </w:p>
    <w:p w14:paraId="09640B40" w14:textId="77777777" w:rsidR="00715578" w:rsidRDefault="00715578" w:rsidP="00715578">
      <w:r>
        <w:rPr>
          <w:rFonts w:hint="eastAsia"/>
        </w:rPr>
        <w:t>中化產品網（輕鬆洗外用液劑，成分規格）</w:t>
      </w:r>
      <w:r>
        <w:t xml:space="preserve">— https://www.ccpp.com.tw/_tw/01_product/02_detail.aspx?AID=1141 </w:t>
      </w:r>
      <w:r>
        <w:rPr>
          <w:rFonts w:hint="eastAsia"/>
        </w:rPr>
        <w:t>；同類成分產品詳細仿單參考</w:t>
      </w:r>
      <w:r>
        <w:t xml:space="preserve"> Drugs.com Veterinary</w:t>
      </w:r>
      <w:r>
        <w:rPr>
          <w:rFonts w:hint="eastAsia"/>
        </w:rPr>
        <w:t>（</w:t>
      </w:r>
      <w:r>
        <w:t>MicoHexidine Shampoo for Animal Use</w:t>
      </w:r>
      <w:r>
        <w:rPr>
          <w:rFonts w:hint="eastAsia"/>
        </w:rPr>
        <w:t>）</w:t>
      </w:r>
      <w:r>
        <w:t>— https://www.drugs.com/vet/micohexidine-shampoo.html</w:t>
      </w:r>
    </w:p>
    <w:p w14:paraId="5E104202" w14:textId="77777777" w:rsidR="00715578" w:rsidRDefault="00715578" w:rsidP="00715578"/>
    <w:p w14:paraId="30C12390" w14:textId="77777777" w:rsidR="00715578" w:rsidRDefault="00715578" w:rsidP="00715578">
      <w:pPr>
        <w:pStyle w:val="1"/>
      </w:pPr>
      <w:r>
        <w:t xml:space="preserve">9. </w:t>
      </w:r>
      <w:r>
        <w:rPr>
          <w:rFonts w:ascii="微軟正黑體" w:eastAsia="微軟正黑體" w:hAnsi="微軟正黑體" w:cs="微軟正黑體" w:hint="eastAsia"/>
        </w:rPr>
        <w:t>舒爾利軟膏（</w:t>
      </w:r>
      <w:r>
        <w:t>Surefit</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對應成分</w:t>
      </w:r>
      <w:r>
        <w:t xml:space="preserve"> Miconazole Nitrate + Polymyxin B Sulfate + Bacitracin</w:t>
      </w:r>
      <w:r>
        <w:rPr>
          <w:rFonts w:ascii="微軟正黑體" w:eastAsia="微軟正黑體" w:hAnsi="微軟正黑體" w:cs="微軟正黑體" w:hint="eastAsia"/>
        </w:rPr>
        <w:t>（無完全相同之國際商品，僅供成分作用參考）</w:t>
      </w:r>
    </w:p>
    <w:p w14:paraId="7C7E272C" w14:textId="77777777" w:rsidR="00715578" w:rsidRDefault="00715578" w:rsidP="00715578">
      <w:r>
        <w:rPr>
          <w:rFonts w:hint="eastAsia"/>
          <w:b/>
          <w:bCs/>
        </w:rPr>
        <w:t>【學名</w:t>
      </w:r>
      <w:r>
        <w:rPr>
          <w:b/>
          <w:bCs/>
        </w:rPr>
        <w:t>/</w:t>
      </w:r>
      <w:r>
        <w:rPr>
          <w:rFonts w:hint="eastAsia"/>
          <w:b/>
          <w:bCs/>
        </w:rPr>
        <w:t>成分】</w:t>
      </w:r>
    </w:p>
    <w:p w14:paraId="0EB1B75A" w14:textId="77777777" w:rsidR="00715578" w:rsidRDefault="00715578" w:rsidP="00715578">
      <w:r>
        <w:rPr>
          <w:rFonts w:hint="eastAsia"/>
        </w:rPr>
        <w:t>每公克含</w:t>
      </w:r>
      <w:r>
        <w:t>Miconazole Nitrate 20mg</w:t>
      </w:r>
      <w:r>
        <w:rPr>
          <w:rFonts w:hint="eastAsia"/>
        </w:rPr>
        <w:t>、</w:t>
      </w:r>
      <w:r>
        <w:t>Polymyxin B sulfate 5000 I.U.</w:t>
      </w:r>
      <w:r>
        <w:rPr>
          <w:rFonts w:hint="eastAsia"/>
        </w:rPr>
        <w:t>（</w:t>
      </w:r>
      <w:r>
        <w:t>potency</w:t>
      </w:r>
      <w:r>
        <w:rPr>
          <w:rFonts w:hint="eastAsia"/>
        </w:rPr>
        <w:t>）、</w:t>
      </w:r>
      <w:r>
        <w:t>Bacitracin 250 I.U.</w:t>
      </w:r>
      <w:r>
        <w:rPr>
          <w:rFonts w:hint="eastAsia"/>
        </w:rPr>
        <w:t>；中化商品名「舒爾利軟膏」。此三成分組合（抗黴菌</w:t>
      </w:r>
      <w:r>
        <w:t>+</w:t>
      </w:r>
      <w:r>
        <w:rPr>
          <w:rFonts w:hint="eastAsia"/>
        </w:rPr>
        <w:t>兩種抗生素）目前未在</w:t>
      </w:r>
      <w:r>
        <w:t>Drugs.com</w:t>
      </w:r>
      <w:r>
        <w:rPr>
          <w:rFonts w:hint="eastAsia"/>
        </w:rPr>
        <w:t>獸醫資料庫查到完全相同配方的國際商品，僅能參考成分相近但不完全相同的產品（如</w:t>
      </w:r>
      <w:r>
        <w:t>Vetropolycin</w:t>
      </w:r>
      <w:r>
        <w:rPr>
          <w:rFonts w:hint="eastAsia"/>
        </w:rPr>
        <w:t>：</w:t>
      </w:r>
      <w:r>
        <w:t>bacitracin+neomycin+polymyxin B</w:t>
      </w:r>
      <w:r>
        <w:rPr>
          <w:rFonts w:hint="eastAsia"/>
        </w:rPr>
        <w:t>，以</w:t>
      </w:r>
      <w:r>
        <w:t>neomycin</w:t>
      </w:r>
      <w:r>
        <w:rPr>
          <w:rFonts w:hint="eastAsia"/>
        </w:rPr>
        <w:t>取代</w:t>
      </w:r>
      <w:r>
        <w:t>miconazole</w:t>
      </w:r>
      <w:r>
        <w:rPr>
          <w:rFonts w:hint="eastAsia"/>
        </w:rPr>
        <w:t>），故本欄資訊仍以中化原廠仿單為主，並標註此點以避免混淆。</w:t>
      </w:r>
    </w:p>
    <w:p w14:paraId="52D3AE9E" w14:textId="77777777" w:rsidR="00715578" w:rsidRDefault="00715578" w:rsidP="00715578">
      <w:r>
        <w:rPr>
          <w:rFonts w:hint="eastAsia"/>
          <w:b/>
          <w:bCs/>
        </w:rPr>
        <w:t>【適用動物】</w:t>
      </w:r>
    </w:p>
    <w:p w14:paraId="1DDEC2B6" w14:textId="77777777" w:rsidR="00715578" w:rsidRDefault="00715578" w:rsidP="00715578">
      <w:r>
        <w:rPr>
          <w:rFonts w:hint="eastAsia"/>
        </w:rPr>
        <w:t>犬、貓、鴿子。</w:t>
      </w:r>
    </w:p>
    <w:p w14:paraId="05E07565" w14:textId="77777777" w:rsidR="00715578" w:rsidRDefault="00715578" w:rsidP="00715578">
      <w:r>
        <w:rPr>
          <w:rFonts w:hint="eastAsia"/>
          <w:b/>
          <w:bCs/>
        </w:rPr>
        <w:t>【用途</w:t>
      </w:r>
      <w:r>
        <w:rPr>
          <w:b/>
          <w:bCs/>
        </w:rPr>
        <w:t>/</w:t>
      </w:r>
      <w:r>
        <w:rPr>
          <w:rFonts w:hint="eastAsia"/>
          <w:b/>
          <w:bCs/>
        </w:rPr>
        <w:t>適應症】</w:t>
      </w:r>
    </w:p>
    <w:p w14:paraId="0F045CCA" w14:textId="77777777" w:rsidR="00715578" w:rsidRDefault="00715578" w:rsidP="00715578">
      <w:r>
        <w:rPr>
          <w:rFonts w:hint="eastAsia"/>
        </w:rPr>
        <w:t>治療結膜炎、角膜炎及手術後的預防感染。中化仿單說明：</w:t>
      </w:r>
      <w:r>
        <w:t>Miconazole</w:t>
      </w:r>
      <w:r>
        <w:rPr>
          <w:rFonts w:hint="eastAsia"/>
        </w:rPr>
        <w:t>為合成</w:t>
      </w:r>
      <w:r>
        <w:t>imidazole</w:t>
      </w:r>
      <w:r>
        <w:rPr>
          <w:rFonts w:hint="eastAsia"/>
        </w:rPr>
        <w:t>衍生物，具卓越抗黴菌效果；</w:t>
      </w:r>
      <w:r>
        <w:t>Polymyxin B</w:t>
      </w:r>
      <w:r>
        <w:rPr>
          <w:rFonts w:hint="eastAsia"/>
        </w:rPr>
        <w:t>具殺革蘭氏陰性菌作用；</w:t>
      </w:r>
      <w:r>
        <w:t>Bacitracin</w:t>
      </w:r>
      <w:r>
        <w:rPr>
          <w:rFonts w:hint="eastAsia"/>
        </w:rPr>
        <w:t>具殺革蘭氏陽性菌作用，三者合併可涵蓋黴菌與革蘭氏陰陽性菌感染。</w:t>
      </w:r>
    </w:p>
    <w:p w14:paraId="35687498" w14:textId="77777777" w:rsidR="00715578" w:rsidRDefault="00715578" w:rsidP="00715578">
      <w:r>
        <w:rPr>
          <w:rFonts w:hint="eastAsia"/>
          <w:b/>
          <w:bCs/>
        </w:rPr>
        <w:t>【作用機轉】</w:t>
      </w:r>
    </w:p>
    <w:p w14:paraId="034DC270" w14:textId="77777777" w:rsidR="00715578" w:rsidRDefault="00715578" w:rsidP="00715578">
      <w:r>
        <w:t>Miconazole</w:t>
      </w:r>
      <w:r>
        <w:rPr>
          <w:rFonts w:hint="eastAsia"/>
        </w:rPr>
        <w:t>干擾黴菌細胞膜合成；</w:t>
      </w:r>
      <w:r>
        <w:t>Polymyxin B</w:t>
      </w:r>
      <w:r>
        <w:rPr>
          <w:rFonts w:hint="eastAsia"/>
        </w:rPr>
        <w:t>破壞革蘭氏陰性菌細胞膜；</w:t>
      </w:r>
      <w:r>
        <w:t>Bacitracin</w:t>
      </w:r>
      <w:r>
        <w:rPr>
          <w:rFonts w:hint="eastAsia"/>
        </w:rPr>
        <w:t>抑制革蘭氏陽性菌細胞壁合成，三者合併提供廣效抗菌抗黴菌覆蓋，並降低單一成分產生抗藥性的機會。</w:t>
      </w:r>
    </w:p>
    <w:p w14:paraId="592906A5" w14:textId="77777777" w:rsidR="00715578" w:rsidRDefault="00715578" w:rsidP="00715578">
      <w:r>
        <w:rPr>
          <w:rFonts w:hint="eastAsia"/>
          <w:b/>
          <w:bCs/>
        </w:rPr>
        <w:t>【劑型與給藥方式】</w:t>
      </w:r>
    </w:p>
    <w:p w14:paraId="15F0DE7C" w14:textId="77777777" w:rsidR="00715578" w:rsidRDefault="00715578" w:rsidP="00715578">
      <w:r>
        <w:rPr>
          <w:rFonts w:hint="eastAsia"/>
        </w:rPr>
        <w:t>眼用軟膏，</w:t>
      </w:r>
      <w:r>
        <w:t>5.0g/</w:t>
      </w:r>
      <w:r>
        <w:rPr>
          <w:rFonts w:hint="eastAsia"/>
        </w:rPr>
        <w:t>支（</w:t>
      </w:r>
      <w:r>
        <w:t>4</w:t>
      </w:r>
      <w:r>
        <w:rPr>
          <w:rFonts w:hint="eastAsia"/>
        </w:rPr>
        <w:t>支入）。</w:t>
      </w:r>
    </w:p>
    <w:p w14:paraId="5493ECCC" w14:textId="77777777" w:rsidR="00715578" w:rsidRDefault="00715578" w:rsidP="00715578">
      <w:r>
        <w:rPr>
          <w:rFonts w:hint="eastAsia"/>
          <w:b/>
          <w:bCs/>
        </w:rPr>
        <w:t>【用法與注意事項】</w:t>
      </w:r>
    </w:p>
    <w:p w14:paraId="49F03F53" w14:textId="77777777" w:rsidR="00715578" w:rsidRDefault="00715578" w:rsidP="00715578">
      <w:r>
        <w:rPr>
          <w:rFonts w:hint="eastAsia"/>
        </w:rPr>
        <w:lastRenderedPageBreak/>
        <w:t>一天</w:t>
      </w:r>
      <w:r>
        <w:t>2</w:t>
      </w:r>
      <w:r>
        <w:rPr>
          <w:rFonts w:hint="eastAsia"/>
        </w:rPr>
        <w:t>次，每次將適量軟膏塗於感染眼睛內，治療中不可中斷，須持續用藥至臨床症狀消失後數天為止。</w:t>
      </w:r>
    </w:p>
    <w:p w14:paraId="20BA3E9A" w14:textId="77777777" w:rsidR="00715578" w:rsidRDefault="00715578" w:rsidP="00715578">
      <w:r>
        <w:rPr>
          <w:rFonts w:hint="eastAsia"/>
          <w:b/>
          <w:bCs/>
        </w:rPr>
        <w:t>【常見副作用】</w:t>
      </w:r>
    </w:p>
    <w:p w14:paraId="24005F8E" w14:textId="77777777" w:rsidR="00715578" w:rsidRDefault="00715578" w:rsidP="00715578">
      <w:r>
        <w:rPr>
          <w:rFonts w:hint="eastAsia"/>
        </w:rPr>
        <w:t>中化仿單未列出常見副作用項目；同類眼用抗生素</w:t>
      </w:r>
      <w:r>
        <w:t>/</w:t>
      </w:r>
      <w:r>
        <w:rPr>
          <w:rFonts w:hint="eastAsia"/>
        </w:rPr>
        <w:t>抗黴菌軟膏（如</w:t>
      </w:r>
      <w:r>
        <w:t>neomycin-polymyxin-bacitracin</w:t>
      </w:r>
      <w:r>
        <w:rPr>
          <w:rFonts w:hint="eastAsia"/>
        </w:rPr>
        <w:t>類）可能出現的反應包括用藥部位搔癢、灼熱或刺激感，若發生應停藥並就醫。</w:t>
      </w:r>
    </w:p>
    <w:p w14:paraId="3D5E9A9C" w14:textId="77777777" w:rsidR="00715578" w:rsidRDefault="00715578" w:rsidP="00715578">
      <w:r>
        <w:rPr>
          <w:rFonts w:hint="eastAsia"/>
          <w:b/>
          <w:bCs/>
        </w:rPr>
        <w:t>【禁忌症與警語】</w:t>
      </w:r>
    </w:p>
    <w:p w14:paraId="715E2C35" w14:textId="77777777" w:rsidR="00715578" w:rsidRDefault="00715578" w:rsidP="00715578">
      <w:r>
        <w:rPr>
          <w:rFonts w:hint="eastAsia"/>
        </w:rPr>
        <w:t>僅供犬、貓、鴿子眼部外用，不可用於已知對本藥任一成分過敏之動物。使用時應避免藥膏軟管前端接觸眼部組織以防污染。若感染於治療</w:t>
      </w:r>
      <w:r>
        <w:t>2–3</w:t>
      </w:r>
      <w:r>
        <w:rPr>
          <w:rFonts w:hint="eastAsia"/>
        </w:rPr>
        <w:t>天內未見改善，應重新評估診斷與治療方式。本藥品由飼主、畜禽水產養殖業者或飼料廠依獸醫師（佐）處方使用（中化仿單標示）。請置於兒童與寵物無法取得之處。</w:t>
      </w:r>
    </w:p>
    <w:p w14:paraId="44D2EFC7" w14:textId="77777777" w:rsidR="00715578" w:rsidRDefault="00715578" w:rsidP="00715578">
      <w:r>
        <w:rPr>
          <w:rFonts w:hint="eastAsia"/>
          <w:b/>
          <w:bCs/>
        </w:rPr>
        <w:t>【過量</w:t>
      </w:r>
      <w:r>
        <w:rPr>
          <w:b/>
          <w:bCs/>
        </w:rPr>
        <w:t>/</w:t>
      </w:r>
      <w:r>
        <w:rPr>
          <w:rFonts w:hint="eastAsia"/>
          <w:b/>
          <w:bCs/>
        </w:rPr>
        <w:t>中毒處理】</w:t>
      </w:r>
    </w:p>
    <w:p w14:paraId="6B458F50" w14:textId="77777777" w:rsidR="00715578" w:rsidRDefault="00715578" w:rsidP="00715578">
      <w:r>
        <w:rPr>
          <w:rFonts w:hint="eastAsia"/>
        </w:rPr>
        <w:t>屬眼用局部藥膏，全身性過量風險低；若誤入眼睛以外部位或動物舔食大量藥膏出現不適，應聯繫獸醫師或動物毒物防治中心：</w:t>
      </w:r>
      <w:r>
        <w:t>Pet Poison Helpline 855-764-7661</w:t>
      </w:r>
      <w:r>
        <w:rPr>
          <w:rFonts w:hint="eastAsia"/>
        </w:rPr>
        <w:t>；</w:t>
      </w:r>
      <w:r>
        <w:t>ASPCA Animal Poison Control 888-426-4435</w:t>
      </w:r>
      <w:r>
        <w:rPr>
          <w:rFonts w:hint="eastAsia"/>
        </w:rPr>
        <w:t>。</w:t>
      </w:r>
    </w:p>
    <w:p w14:paraId="6697F116" w14:textId="77777777" w:rsidR="00715578" w:rsidRDefault="00715578" w:rsidP="00715578">
      <w:r>
        <w:rPr>
          <w:rFonts w:hint="eastAsia"/>
          <w:b/>
          <w:bCs/>
        </w:rPr>
        <w:t>【儲存方式】</w:t>
      </w:r>
    </w:p>
    <w:p w14:paraId="6E08D11A" w14:textId="77777777" w:rsidR="00715578" w:rsidRDefault="00715578" w:rsidP="00715578">
      <w:r>
        <w:rPr>
          <w:rFonts w:hint="eastAsia"/>
        </w:rPr>
        <w:t>依產品標籤指示儲存，請置於兒童與寵物無法取得之處。</w:t>
      </w:r>
    </w:p>
    <w:p w14:paraId="634AB2CD" w14:textId="77777777" w:rsidR="00715578" w:rsidRDefault="00715578" w:rsidP="00715578">
      <w:r>
        <w:rPr>
          <w:rFonts w:hint="eastAsia"/>
          <w:b/>
          <w:bCs/>
        </w:rPr>
        <w:t>【資料來源】</w:t>
      </w:r>
    </w:p>
    <w:p w14:paraId="43BA5317" w14:textId="77777777" w:rsidR="00715578" w:rsidRDefault="00715578" w:rsidP="00715578">
      <w:r>
        <w:rPr>
          <w:rFonts w:hint="eastAsia"/>
        </w:rPr>
        <w:t>中化產品網（舒爾利軟膏，成分規格）</w:t>
      </w:r>
      <w:r>
        <w:t xml:space="preserve">— https://www.ccpp.com.tw/_tw/01_product/02_detail.aspx?AID=93 </w:t>
      </w:r>
      <w:r>
        <w:rPr>
          <w:rFonts w:hint="eastAsia"/>
        </w:rPr>
        <w:t>（備註：</w:t>
      </w:r>
      <w:r>
        <w:t>Drugs.com</w:t>
      </w:r>
      <w:r>
        <w:rPr>
          <w:rFonts w:hint="eastAsia"/>
        </w:rPr>
        <w:t>獸醫資料庫查無完全相同三成分組合之國際商品，本筆資料以中化原廠仿單為主要依據）</w:t>
      </w:r>
    </w:p>
    <w:p w14:paraId="5E12736B" w14:textId="77777777" w:rsidR="00715578" w:rsidRDefault="00715578" w:rsidP="00715578"/>
    <w:p w14:paraId="04E2B674" w14:textId="77777777" w:rsidR="00715578" w:rsidRDefault="00715578" w:rsidP="00715578">
      <w:pPr>
        <w:pStyle w:val="1"/>
      </w:pPr>
      <w:r>
        <w:t xml:space="preserve">10. </w:t>
      </w:r>
      <w:r>
        <w:rPr>
          <w:rFonts w:ascii="微軟正黑體" w:eastAsia="微軟正黑體" w:hAnsi="微軟正黑體" w:cs="微軟正黑體" w:hint="eastAsia"/>
        </w:rPr>
        <w:t>舒聰敏（</w:t>
      </w:r>
      <w:r>
        <w:t>Suroclean</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潔耳液</w:t>
      </w:r>
    </w:p>
    <w:p w14:paraId="087E26CF" w14:textId="77777777" w:rsidR="00715578" w:rsidRDefault="00715578" w:rsidP="00715578">
      <w:r>
        <w:rPr>
          <w:rFonts w:hint="eastAsia"/>
          <w:b/>
          <w:bCs/>
        </w:rPr>
        <w:t>【學名</w:t>
      </w:r>
      <w:r>
        <w:rPr>
          <w:b/>
          <w:bCs/>
        </w:rPr>
        <w:t>/</w:t>
      </w:r>
      <w:r>
        <w:rPr>
          <w:rFonts w:hint="eastAsia"/>
          <w:b/>
          <w:bCs/>
        </w:rPr>
        <w:t>成分】</w:t>
      </w:r>
    </w:p>
    <w:p w14:paraId="6AA37C2F" w14:textId="77777777" w:rsidR="00715578" w:rsidRDefault="00715578" w:rsidP="00715578">
      <w:r>
        <w:rPr>
          <w:rFonts w:hint="eastAsia"/>
        </w:rPr>
        <w:t>成分：</w:t>
      </w:r>
      <w:r>
        <w:t>Tris-EDTA</w:t>
      </w:r>
      <w:r>
        <w:rPr>
          <w:rFonts w:hint="eastAsia"/>
        </w:rPr>
        <w:t>（丁三醇－乙二胺四乙酸）、</w:t>
      </w:r>
      <w:r>
        <w:t>PCMX</w:t>
      </w:r>
      <w:r>
        <w:rPr>
          <w:rFonts w:hint="eastAsia"/>
        </w:rPr>
        <w:t>（氯二甲苯酚）、</w:t>
      </w:r>
      <w:r>
        <w:t>Salicylic Acid</w:t>
      </w:r>
      <w:r>
        <w:rPr>
          <w:rFonts w:hint="eastAsia"/>
        </w:rPr>
        <w:t>（水楊酸）、</w:t>
      </w:r>
      <w:r>
        <w:t>Docusate sodium</w:t>
      </w:r>
      <w:r>
        <w:rPr>
          <w:rFonts w:hint="eastAsia"/>
        </w:rPr>
        <w:t>（多庫脂鈉）、</w:t>
      </w:r>
      <w:r>
        <w:t>Propylene glycol</w:t>
      </w:r>
      <w:r>
        <w:rPr>
          <w:rFonts w:hint="eastAsia"/>
        </w:rPr>
        <w:t>（丙二醇）、芳香劑、純水。屬清潔／潔耳用品，非全身性藥物。</w:t>
      </w:r>
    </w:p>
    <w:p w14:paraId="1CDFFEA1" w14:textId="77777777" w:rsidR="00715578" w:rsidRDefault="00715578" w:rsidP="00715578">
      <w:r>
        <w:rPr>
          <w:rFonts w:hint="eastAsia"/>
          <w:b/>
          <w:bCs/>
        </w:rPr>
        <w:t>【適用動物】</w:t>
      </w:r>
    </w:p>
    <w:p w14:paraId="58381B03" w14:textId="77777777" w:rsidR="00715578" w:rsidRDefault="00715578" w:rsidP="00715578">
      <w:r>
        <w:rPr>
          <w:rFonts w:hint="eastAsia"/>
        </w:rPr>
        <w:t>犬、貓（潔耳液通用，仿單未特別區分物種限制）。</w:t>
      </w:r>
    </w:p>
    <w:p w14:paraId="7B712897" w14:textId="77777777" w:rsidR="00715578" w:rsidRDefault="00715578" w:rsidP="00715578">
      <w:r>
        <w:rPr>
          <w:rFonts w:hint="eastAsia"/>
          <w:b/>
          <w:bCs/>
        </w:rPr>
        <w:t>【用途</w:t>
      </w:r>
      <w:r>
        <w:rPr>
          <w:b/>
          <w:bCs/>
        </w:rPr>
        <w:t>/</w:t>
      </w:r>
      <w:r>
        <w:rPr>
          <w:rFonts w:hint="eastAsia"/>
          <w:b/>
          <w:bCs/>
        </w:rPr>
        <w:t>適應症】</w:t>
      </w:r>
    </w:p>
    <w:p w14:paraId="3F2F1547" w14:textId="77777777" w:rsidR="00715578" w:rsidRDefault="00715578" w:rsidP="00715578">
      <w:r>
        <w:rPr>
          <w:rFonts w:hint="eastAsia"/>
        </w:rPr>
        <w:t>清洗及清潔耳道與外耳，用於日常耳部清潔保養，非治療性藥物。</w:t>
      </w:r>
    </w:p>
    <w:p w14:paraId="0C501857" w14:textId="77777777" w:rsidR="00715578" w:rsidRDefault="00715578" w:rsidP="00715578">
      <w:r>
        <w:rPr>
          <w:rFonts w:hint="eastAsia"/>
          <w:b/>
          <w:bCs/>
        </w:rPr>
        <w:t>【作用機轉】</w:t>
      </w:r>
    </w:p>
    <w:p w14:paraId="77C28962" w14:textId="77777777" w:rsidR="00715578" w:rsidRDefault="00715578" w:rsidP="00715578">
      <w:r>
        <w:t>Tris-EDTA</w:t>
      </w:r>
      <w:r>
        <w:rPr>
          <w:rFonts w:hint="eastAsia"/>
        </w:rPr>
        <w:t>可螯合金屬離子、破壞細菌細胞壁通透性，常作為抗菌成分之增效劑；</w:t>
      </w:r>
      <w:r>
        <w:t>PCMX</w:t>
      </w:r>
      <w:r>
        <w:rPr>
          <w:rFonts w:hint="eastAsia"/>
        </w:rPr>
        <w:t>（氯二甲苯酚）為廣效抗菌劑；水楊酸具角質溶解、清潔作用；</w:t>
      </w:r>
      <w:r>
        <w:t>Docusate sodium</w:t>
      </w:r>
      <w:r>
        <w:rPr>
          <w:rFonts w:hint="eastAsia"/>
        </w:rPr>
        <w:t>為界面活性劑，有助軟化並清除耳垢。</w:t>
      </w:r>
    </w:p>
    <w:p w14:paraId="7D1D7540" w14:textId="77777777" w:rsidR="00715578" w:rsidRDefault="00715578" w:rsidP="00715578">
      <w:r>
        <w:rPr>
          <w:rFonts w:hint="eastAsia"/>
          <w:b/>
          <w:bCs/>
        </w:rPr>
        <w:t>【劑型與給藥方式】</w:t>
      </w:r>
    </w:p>
    <w:p w14:paraId="6E2813CE" w14:textId="77777777" w:rsidR="00715578" w:rsidRDefault="00715578" w:rsidP="00715578">
      <w:r>
        <w:rPr>
          <w:rFonts w:hint="eastAsia"/>
        </w:rPr>
        <w:t>潔耳液，</w:t>
      </w:r>
      <w:r>
        <w:t>120mL/</w:t>
      </w:r>
      <w:r>
        <w:rPr>
          <w:rFonts w:hint="eastAsia"/>
        </w:rPr>
        <w:t>瓶。</w:t>
      </w:r>
    </w:p>
    <w:p w14:paraId="128CB3E9" w14:textId="77777777" w:rsidR="00715578" w:rsidRDefault="00715578" w:rsidP="00715578">
      <w:r>
        <w:rPr>
          <w:rFonts w:hint="eastAsia"/>
          <w:b/>
          <w:bCs/>
        </w:rPr>
        <w:t>【用法與注意事項】</w:t>
      </w:r>
    </w:p>
    <w:p w14:paraId="3ADE9EAD" w14:textId="77777777" w:rsidR="00715578" w:rsidRDefault="00715578" w:rsidP="00715578">
      <w:r>
        <w:rPr>
          <w:rFonts w:hint="eastAsia"/>
        </w:rPr>
        <w:lastRenderedPageBreak/>
        <w:t>旋轉瓶蓋打開，將瓶口置入耳內並擠壓瓶身，使潔耳液完全填滿耳道；輕柔按摩外耳道基部數秒使藥液到達耳道底部；靜置作用數分鐘；讓寵物自行甩頭甩掉多餘潔耳液；再清潔外耳並擦去多餘液體。</w:t>
      </w:r>
    </w:p>
    <w:p w14:paraId="097A330F" w14:textId="77777777" w:rsidR="00715578" w:rsidRDefault="00715578" w:rsidP="00715578">
      <w:r>
        <w:rPr>
          <w:rFonts w:hint="eastAsia"/>
          <w:b/>
          <w:bCs/>
        </w:rPr>
        <w:t>【常見副作用】</w:t>
      </w:r>
    </w:p>
    <w:p w14:paraId="3005829E" w14:textId="77777777" w:rsidR="00715578" w:rsidRDefault="00715578" w:rsidP="00715578">
      <w:r>
        <w:rPr>
          <w:rFonts w:hint="eastAsia"/>
        </w:rPr>
        <w:t>仿單未列出常見副作用項目；一般潔耳液若動物對成分敏感，可能出現局部搔癢或不適，如有異常應停用並諮詢獸醫師。</w:t>
      </w:r>
    </w:p>
    <w:p w14:paraId="5E70BBC4" w14:textId="77777777" w:rsidR="00715578" w:rsidRDefault="00715578" w:rsidP="00715578">
      <w:r>
        <w:rPr>
          <w:rFonts w:hint="eastAsia"/>
          <w:b/>
          <w:bCs/>
        </w:rPr>
        <w:t>【禁忌症與警語】</w:t>
      </w:r>
    </w:p>
    <w:p w14:paraId="25E03C46" w14:textId="77777777" w:rsidR="00715578" w:rsidRDefault="00715578" w:rsidP="00715578">
      <w:r>
        <w:rPr>
          <w:rFonts w:hint="eastAsia"/>
        </w:rPr>
        <w:t>不可使用於耳鼓膜破裂之患畜；若無法確定耳膜是否完整，應先諮詢獸醫師意見再使用。</w:t>
      </w:r>
    </w:p>
    <w:p w14:paraId="26751CC0" w14:textId="77777777" w:rsidR="00715578" w:rsidRDefault="00715578" w:rsidP="00715578">
      <w:r>
        <w:rPr>
          <w:rFonts w:hint="eastAsia"/>
          <w:b/>
          <w:bCs/>
        </w:rPr>
        <w:t>【過量</w:t>
      </w:r>
      <w:r>
        <w:rPr>
          <w:b/>
          <w:bCs/>
        </w:rPr>
        <w:t>/</w:t>
      </w:r>
      <w:r>
        <w:rPr>
          <w:rFonts w:hint="eastAsia"/>
          <w:b/>
          <w:bCs/>
        </w:rPr>
        <w:t>中毒處理】</w:t>
      </w:r>
    </w:p>
    <w:p w14:paraId="75DCCAFD" w14:textId="77777777" w:rsidR="00715578" w:rsidRDefault="00715578" w:rsidP="00715578">
      <w:r>
        <w:rPr>
          <w:rFonts w:hint="eastAsia"/>
        </w:rPr>
        <w:t>屬外用清潔用品，非全身性用藥，一般無「過量」疑慮；若動物大量舔食或誤入眼睛造成持續刺激，應聯繫獸醫師。</w:t>
      </w:r>
    </w:p>
    <w:p w14:paraId="32643290" w14:textId="77777777" w:rsidR="00715578" w:rsidRDefault="00715578" w:rsidP="00715578">
      <w:r>
        <w:rPr>
          <w:rFonts w:hint="eastAsia"/>
          <w:b/>
          <w:bCs/>
        </w:rPr>
        <w:t>【儲存方式】</w:t>
      </w:r>
    </w:p>
    <w:p w14:paraId="48F49275" w14:textId="77777777" w:rsidR="00715578" w:rsidRDefault="00715578" w:rsidP="00715578">
      <w:r>
        <w:rPr>
          <w:rFonts w:hint="eastAsia"/>
        </w:rPr>
        <w:t>依產品標籤指示於室溫儲存，請置於兒童與寵物無法取得之處。</w:t>
      </w:r>
    </w:p>
    <w:p w14:paraId="69A36BAB" w14:textId="77777777" w:rsidR="00715578" w:rsidRDefault="00715578" w:rsidP="00715578">
      <w:r>
        <w:rPr>
          <w:rFonts w:hint="eastAsia"/>
          <w:b/>
          <w:bCs/>
        </w:rPr>
        <w:t>【資料來源】</w:t>
      </w:r>
    </w:p>
    <w:p w14:paraId="3D665ECE" w14:textId="77777777" w:rsidR="00715578" w:rsidRDefault="00715578" w:rsidP="00715578">
      <w:r>
        <w:rPr>
          <w:rFonts w:hint="eastAsia"/>
        </w:rPr>
        <w:t>中化產品網</w:t>
      </w:r>
      <w:r>
        <w:t xml:space="preserve"> — https://www.ccpp.com.tw/_tw/01_product/02_detail.aspx?AID=547</w:t>
      </w:r>
    </w:p>
    <w:p w14:paraId="1B4FDCF4" w14:textId="77777777" w:rsidR="00715578" w:rsidRDefault="00715578" w:rsidP="00715578"/>
    <w:p w14:paraId="61DC477E" w14:textId="77777777" w:rsidR="00715578" w:rsidRDefault="00715578" w:rsidP="00715578">
      <w:pPr>
        <w:pStyle w:val="1"/>
      </w:pPr>
      <w:r>
        <w:t xml:space="preserve">11. </w:t>
      </w:r>
      <w:r>
        <w:rPr>
          <w:rFonts w:ascii="微軟正黑體" w:eastAsia="微軟正黑體" w:hAnsi="微軟正黑體" w:cs="微軟正黑體" w:hint="eastAsia"/>
        </w:rPr>
        <w:t>汪好腸</w:t>
      </w:r>
      <w:r>
        <w:t>-</w:t>
      </w:r>
      <w:r>
        <w:rPr>
          <w:rFonts w:ascii="微軟正黑體" w:eastAsia="微軟正黑體" w:hAnsi="微軟正黑體" w:cs="微軟正黑體" w:hint="eastAsia"/>
        </w:rPr>
        <w:t>全方位健康犬用肉肉零食（中化製藥）</w:t>
      </w:r>
      <w:r>
        <w:t xml:space="preserve">— </w:t>
      </w:r>
      <w:r>
        <w:rPr>
          <w:rFonts w:ascii="微軟正黑體" w:eastAsia="微軟正黑體" w:hAnsi="微軟正黑體" w:cs="微軟正黑體" w:hint="eastAsia"/>
        </w:rPr>
        <w:t>犬用腸道保健零食</w:t>
      </w:r>
    </w:p>
    <w:p w14:paraId="5AAF9838" w14:textId="77777777" w:rsidR="00715578" w:rsidRDefault="00715578" w:rsidP="00715578">
      <w:r>
        <w:rPr>
          <w:rFonts w:hint="eastAsia"/>
          <w:b/>
          <w:bCs/>
        </w:rPr>
        <w:t>【學名</w:t>
      </w:r>
      <w:r>
        <w:rPr>
          <w:b/>
          <w:bCs/>
        </w:rPr>
        <w:t>/</w:t>
      </w:r>
      <w:r>
        <w:rPr>
          <w:rFonts w:hint="eastAsia"/>
          <w:b/>
          <w:bCs/>
        </w:rPr>
        <w:t>成分】</w:t>
      </w:r>
    </w:p>
    <w:p w14:paraId="1D6F8851" w14:textId="77777777" w:rsidR="00715578" w:rsidRDefault="00715578" w:rsidP="00715578">
      <w:r>
        <w:rPr>
          <w:rFonts w:hint="eastAsia"/>
        </w:rPr>
        <w:t>成分：</w:t>
      </w:r>
      <w:r>
        <w:t>OxC-Beta</w:t>
      </w:r>
      <w:r>
        <w:rPr>
          <w:rFonts w:hint="eastAsia"/>
        </w:rPr>
        <w:t>、雞肉、小麥粉、甘油、起司粉、金盞花萃取物。屬寵物零食／保健食品，非藥品。</w:t>
      </w:r>
    </w:p>
    <w:p w14:paraId="5ACD5B73" w14:textId="77777777" w:rsidR="00715578" w:rsidRDefault="00715578" w:rsidP="00715578">
      <w:r>
        <w:rPr>
          <w:rFonts w:hint="eastAsia"/>
          <w:b/>
          <w:bCs/>
        </w:rPr>
        <w:t>【適用動物】</w:t>
      </w:r>
    </w:p>
    <w:p w14:paraId="133A2452" w14:textId="77777777" w:rsidR="00715578" w:rsidRDefault="00715578" w:rsidP="00715578">
      <w:r>
        <w:rPr>
          <w:rFonts w:hint="eastAsia"/>
        </w:rPr>
        <w:t>犬。</w:t>
      </w:r>
    </w:p>
    <w:p w14:paraId="38901397" w14:textId="77777777" w:rsidR="00715578" w:rsidRDefault="00715578" w:rsidP="00715578">
      <w:r>
        <w:rPr>
          <w:rFonts w:hint="eastAsia"/>
          <w:b/>
          <w:bCs/>
        </w:rPr>
        <w:t>【用途</w:t>
      </w:r>
      <w:r>
        <w:rPr>
          <w:b/>
          <w:bCs/>
        </w:rPr>
        <w:t>/</w:t>
      </w:r>
      <w:r>
        <w:rPr>
          <w:rFonts w:hint="eastAsia"/>
          <w:b/>
          <w:bCs/>
        </w:rPr>
        <w:t>適應症】</w:t>
      </w:r>
    </w:p>
    <w:p w14:paraId="0A4C4B5F" w14:textId="77777777" w:rsidR="00715578" w:rsidRDefault="00715578" w:rsidP="00715578">
      <w:r>
        <w:rPr>
          <w:rFonts w:hint="eastAsia"/>
        </w:rPr>
        <w:t>全方位健康犬用零食，訴求腸道保健（產品名稱「汪好腸」提示腸胃保健訴求），仿單僅列出成分與規格，未載明詳細適應症、劑量與禁忌等藥理資訊。</w:t>
      </w:r>
    </w:p>
    <w:p w14:paraId="2BF421E0" w14:textId="77777777" w:rsidR="00715578" w:rsidRDefault="00715578" w:rsidP="00715578">
      <w:r>
        <w:rPr>
          <w:rFonts w:hint="eastAsia"/>
          <w:b/>
          <w:bCs/>
        </w:rPr>
        <w:t>【作用機轉】</w:t>
      </w:r>
    </w:p>
    <w:p w14:paraId="4FC46837" w14:textId="77777777" w:rsidR="00715578" w:rsidRDefault="00715578" w:rsidP="00715578">
      <w:r>
        <w:t>OxC-Beta</w:t>
      </w:r>
      <w:r>
        <w:rPr>
          <w:rFonts w:hint="eastAsia"/>
        </w:rPr>
        <w:t>為專利複方胡蘿蔔素成分，常見用於支持免疫與抗氧化保健；金盞花萃取物常用於舒緩、保健用途；其餘為食品基劑（雞肉、小麥粉、甘油、起司粉）。</w:t>
      </w:r>
    </w:p>
    <w:p w14:paraId="3CDED7A7" w14:textId="77777777" w:rsidR="00715578" w:rsidRDefault="00715578" w:rsidP="00715578">
      <w:r>
        <w:rPr>
          <w:rFonts w:hint="eastAsia"/>
          <w:b/>
          <w:bCs/>
        </w:rPr>
        <w:t>【劑型與給藥方式】</w:t>
      </w:r>
    </w:p>
    <w:p w14:paraId="4C03FB0F" w14:textId="77777777" w:rsidR="00715578" w:rsidRDefault="00715578" w:rsidP="00715578">
      <w:r>
        <w:rPr>
          <w:rFonts w:hint="eastAsia"/>
        </w:rPr>
        <w:t>零食（肉肉零食）。</w:t>
      </w:r>
    </w:p>
    <w:p w14:paraId="4FC33CAC" w14:textId="77777777" w:rsidR="00715578" w:rsidRDefault="00715578" w:rsidP="00715578">
      <w:r>
        <w:rPr>
          <w:rFonts w:hint="eastAsia"/>
          <w:b/>
          <w:bCs/>
        </w:rPr>
        <w:t>【用法與注意事項】</w:t>
      </w:r>
    </w:p>
    <w:p w14:paraId="0FFB849A" w14:textId="77777777" w:rsidR="00715578" w:rsidRDefault="00715578" w:rsidP="00715578">
      <w:r>
        <w:rPr>
          <w:rFonts w:hint="eastAsia"/>
        </w:rPr>
        <w:t>中化仿單未提供每日建議餵食量或用法說明，僅標示產品規格。建議依產品包裝標示或洽詢獸醫師</w:t>
      </w:r>
      <w:r>
        <w:t>/</w:t>
      </w:r>
      <w:r>
        <w:rPr>
          <w:rFonts w:hint="eastAsia"/>
        </w:rPr>
        <w:t>廠商建議用量。</w:t>
      </w:r>
    </w:p>
    <w:p w14:paraId="3F1AD3EC" w14:textId="77777777" w:rsidR="00715578" w:rsidRDefault="00715578" w:rsidP="00715578">
      <w:r>
        <w:rPr>
          <w:rFonts w:hint="eastAsia"/>
          <w:b/>
          <w:bCs/>
        </w:rPr>
        <w:t>【常見副作用】</w:t>
      </w:r>
    </w:p>
    <w:p w14:paraId="0340E59F" w14:textId="77777777" w:rsidR="00715578" w:rsidRDefault="00715578" w:rsidP="00715578">
      <w:r>
        <w:rPr>
          <w:rFonts w:hint="eastAsia"/>
        </w:rPr>
        <w:t>中化仿單未列出。</w:t>
      </w:r>
    </w:p>
    <w:p w14:paraId="6BB5B2EA" w14:textId="77777777" w:rsidR="00715578" w:rsidRDefault="00715578" w:rsidP="00715578">
      <w:r>
        <w:rPr>
          <w:rFonts w:hint="eastAsia"/>
          <w:b/>
          <w:bCs/>
        </w:rPr>
        <w:t>【禁忌症與警語】</w:t>
      </w:r>
    </w:p>
    <w:p w14:paraId="349DB704" w14:textId="77777777" w:rsidR="00715578" w:rsidRDefault="00715578" w:rsidP="00715578">
      <w:r>
        <w:rPr>
          <w:rFonts w:hint="eastAsia"/>
        </w:rPr>
        <w:lastRenderedPageBreak/>
        <w:t>中化仿單未列出；一般零食類產品應注意避免過量餵食影響正餐營養均衡，對特定成分（如雞肉、起司）過敏之犬隻應留意。</w:t>
      </w:r>
    </w:p>
    <w:p w14:paraId="2182F689" w14:textId="77777777" w:rsidR="00715578" w:rsidRDefault="00715578" w:rsidP="00715578">
      <w:r>
        <w:rPr>
          <w:rFonts w:hint="eastAsia"/>
          <w:b/>
          <w:bCs/>
        </w:rPr>
        <w:t>【過量</w:t>
      </w:r>
      <w:r>
        <w:rPr>
          <w:b/>
          <w:bCs/>
        </w:rPr>
        <w:t>/</w:t>
      </w:r>
      <w:r>
        <w:rPr>
          <w:rFonts w:hint="eastAsia"/>
          <w:b/>
          <w:bCs/>
        </w:rPr>
        <w:t>中毒處理】</w:t>
      </w:r>
    </w:p>
    <w:p w14:paraId="3838B6B1" w14:textId="77777777" w:rsidR="00715578" w:rsidRDefault="00715578" w:rsidP="00715578">
      <w:r>
        <w:rPr>
          <w:rFonts w:hint="eastAsia"/>
        </w:rPr>
        <w:t>中化仿單未列出過量資訊。</w:t>
      </w:r>
    </w:p>
    <w:p w14:paraId="72C584BB" w14:textId="77777777" w:rsidR="00715578" w:rsidRDefault="00715578" w:rsidP="00715578">
      <w:r>
        <w:rPr>
          <w:rFonts w:hint="eastAsia"/>
          <w:b/>
          <w:bCs/>
        </w:rPr>
        <w:t>【儲存方式】</w:t>
      </w:r>
    </w:p>
    <w:p w14:paraId="1E81F15F" w14:textId="77777777" w:rsidR="00715578" w:rsidRDefault="00715578" w:rsidP="00715578">
      <w:r>
        <w:t>60g/</w:t>
      </w:r>
      <w:r>
        <w:rPr>
          <w:rFonts w:hint="eastAsia"/>
        </w:rPr>
        <w:t>包，依產品標籤指示儲存。</w:t>
      </w:r>
    </w:p>
    <w:p w14:paraId="7A1591AA" w14:textId="77777777" w:rsidR="00715578" w:rsidRDefault="00715578" w:rsidP="00715578">
      <w:r>
        <w:rPr>
          <w:rFonts w:hint="eastAsia"/>
          <w:b/>
          <w:bCs/>
        </w:rPr>
        <w:t>【資料來源】</w:t>
      </w:r>
    </w:p>
    <w:p w14:paraId="288223E4" w14:textId="77777777" w:rsidR="00715578" w:rsidRDefault="00715578" w:rsidP="00715578">
      <w:r>
        <w:rPr>
          <w:rFonts w:hint="eastAsia"/>
        </w:rPr>
        <w:t>中化產品網</w:t>
      </w:r>
      <w:r>
        <w:t xml:space="preserve"> — https://www.ccpp.com.tw/_tw/01_product/02_detail.aspx?AID=1625</w:t>
      </w:r>
      <w:r>
        <w:rPr>
          <w:rFonts w:hint="eastAsia"/>
        </w:rPr>
        <w:t>（僅列成分與規格，未提供完整用法</w:t>
      </w:r>
      <w:r>
        <w:t>/</w:t>
      </w:r>
      <w:r>
        <w:rPr>
          <w:rFonts w:hint="eastAsia"/>
        </w:rPr>
        <w:t>禁忌等仿單資訊）</w:t>
      </w:r>
    </w:p>
    <w:p w14:paraId="23A7A27E" w14:textId="77777777" w:rsidR="00715578" w:rsidRDefault="00715578" w:rsidP="00715578"/>
    <w:p w14:paraId="71118C3E" w14:textId="77777777" w:rsidR="00715578" w:rsidRDefault="00715578" w:rsidP="00715578">
      <w:pPr>
        <w:pStyle w:val="1"/>
      </w:pPr>
      <w:r>
        <w:t xml:space="preserve">12. </w:t>
      </w:r>
      <w:r>
        <w:rPr>
          <w:rFonts w:ascii="微軟正黑體" w:eastAsia="微軟正黑體" w:hAnsi="微軟正黑體" w:cs="微軟正黑體" w:hint="eastAsia"/>
        </w:rPr>
        <w:t>綠谷草本膏（</w:t>
      </w:r>
      <w:r>
        <w:t>Green Goo Animal First Aid</w:t>
      </w:r>
      <w:r>
        <w:rPr>
          <w:rFonts w:ascii="微軟正黑體" w:eastAsia="微軟正黑體" w:hAnsi="微軟正黑體" w:cs="微軟正黑體" w:hint="eastAsia"/>
        </w:rPr>
        <w:t>／中化代理，美國原廠）</w:t>
      </w:r>
      <w:r>
        <w:t xml:space="preserve">— </w:t>
      </w:r>
      <w:r>
        <w:rPr>
          <w:rFonts w:ascii="微軟正黑體" w:eastAsia="微軟正黑體" w:hAnsi="微軟正黑體" w:cs="微軟正黑體" w:hint="eastAsia"/>
        </w:rPr>
        <w:t>犬貓外用護膚膏</w:t>
      </w:r>
    </w:p>
    <w:p w14:paraId="493E29DF" w14:textId="77777777" w:rsidR="00715578" w:rsidRDefault="00715578" w:rsidP="00715578">
      <w:r>
        <w:rPr>
          <w:rFonts w:hint="eastAsia"/>
          <w:b/>
          <w:bCs/>
        </w:rPr>
        <w:t>【學名</w:t>
      </w:r>
      <w:r>
        <w:rPr>
          <w:b/>
          <w:bCs/>
        </w:rPr>
        <w:t>/</w:t>
      </w:r>
      <w:r>
        <w:rPr>
          <w:rFonts w:hint="eastAsia"/>
          <w:b/>
          <w:bCs/>
        </w:rPr>
        <w:t>成分】</w:t>
      </w:r>
    </w:p>
    <w:p w14:paraId="70D939E2" w14:textId="77777777" w:rsidR="00715578" w:rsidRDefault="00715578" w:rsidP="00715578">
      <w:r>
        <w:rPr>
          <w:rFonts w:hint="eastAsia"/>
        </w:rPr>
        <w:t>護膚成分：有機金盞花油、有機大車前草萃取物、有機繁縷萃取物、有機聚合草粉。收斂成分：有機西洋蓍草萃取物、沒藥樹油、有機鼠尾草葉。舒緩刺激成分：貫葉金絲桃樹油。屬外用護膚保健品，非處方藥。</w:t>
      </w:r>
    </w:p>
    <w:p w14:paraId="588E8631" w14:textId="77777777" w:rsidR="00715578" w:rsidRDefault="00715578" w:rsidP="00715578">
      <w:r>
        <w:rPr>
          <w:rFonts w:hint="eastAsia"/>
          <w:b/>
          <w:bCs/>
        </w:rPr>
        <w:t>【適用動物】</w:t>
      </w:r>
    </w:p>
    <w:p w14:paraId="6EBEDFA3" w14:textId="77777777" w:rsidR="00715578" w:rsidRDefault="00715578" w:rsidP="00715578">
      <w:r>
        <w:rPr>
          <w:rFonts w:hint="eastAsia"/>
        </w:rPr>
        <w:t>犬、貓（一般寵物外用護膚產品）。</w:t>
      </w:r>
    </w:p>
    <w:p w14:paraId="2B966840" w14:textId="77777777" w:rsidR="00715578" w:rsidRDefault="00715578" w:rsidP="00715578">
      <w:r>
        <w:rPr>
          <w:rFonts w:hint="eastAsia"/>
          <w:b/>
          <w:bCs/>
        </w:rPr>
        <w:t>【用途</w:t>
      </w:r>
      <w:r>
        <w:rPr>
          <w:b/>
          <w:bCs/>
        </w:rPr>
        <w:t>/</w:t>
      </w:r>
      <w:r>
        <w:rPr>
          <w:rFonts w:hint="eastAsia"/>
          <w:b/>
          <w:bCs/>
        </w:rPr>
        <w:t>適應症】</w:t>
      </w:r>
    </w:p>
    <w:p w14:paraId="442A38CA" w14:textId="77777777" w:rsidR="00715578" w:rsidRDefault="00715578" w:rsidP="00715578">
      <w:r>
        <w:rPr>
          <w:rFonts w:hint="eastAsia"/>
        </w:rPr>
        <w:t>保護皮膚；幫助保護、滋養腳掌部位之乾裂皮膚；幫助預防因氣候乾冷所致皮膚乾燥問題；暫時性保護及舒緩因蚊蟲叮咬、過敏紅疹、疥蟲及凍瘡部位之刺激等不適。</w:t>
      </w:r>
    </w:p>
    <w:p w14:paraId="22D1798C" w14:textId="77777777" w:rsidR="00715578" w:rsidRDefault="00715578" w:rsidP="00715578">
      <w:r>
        <w:rPr>
          <w:rFonts w:hint="eastAsia"/>
          <w:b/>
          <w:bCs/>
        </w:rPr>
        <w:t>【作用機轉】</w:t>
      </w:r>
    </w:p>
    <w:p w14:paraId="5930B35E" w14:textId="77777777" w:rsidR="00715578" w:rsidRDefault="00715578" w:rsidP="00715578">
      <w:r>
        <w:rPr>
          <w:rFonts w:hint="eastAsia"/>
        </w:rPr>
        <w:t>以多種天然植物萃取物複方組成：金盞花油具舒緩保濕作用，大車前草與繁縷萃取物常用於舒緩皮膚不適，聚合草粉傳統用於促進皮膚修復；西洋蓍草、沒藥樹油、鼠尾草具收斂特性；貫葉金絲桃（聖約翰草）油常用於舒緩刺激與輕微修復。</w:t>
      </w:r>
    </w:p>
    <w:p w14:paraId="3C5E103D" w14:textId="77777777" w:rsidR="00715578" w:rsidRDefault="00715578" w:rsidP="00715578">
      <w:r>
        <w:rPr>
          <w:rFonts w:hint="eastAsia"/>
          <w:b/>
          <w:bCs/>
        </w:rPr>
        <w:t>【劑型與給藥方式】</w:t>
      </w:r>
    </w:p>
    <w:p w14:paraId="7FA1CDFF" w14:textId="77777777" w:rsidR="00715578" w:rsidRDefault="00715578" w:rsidP="00715578">
      <w:r>
        <w:rPr>
          <w:rFonts w:hint="eastAsia"/>
        </w:rPr>
        <w:t>藥膏（</w:t>
      </w:r>
      <w:r>
        <w:t>ointment</w:t>
      </w:r>
      <w:r>
        <w:rPr>
          <w:rFonts w:hint="eastAsia"/>
        </w:rPr>
        <w:t>），</w:t>
      </w:r>
      <w:r>
        <w:t>6EA/</w:t>
      </w:r>
      <w:r>
        <w:rPr>
          <w:rFonts w:hint="eastAsia"/>
        </w:rPr>
        <w:t>盒。</w:t>
      </w:r>
    </w:p>
    <w:p w14:paraId="7D68A7AB" w14:textId="77777777" w:rsidR="00715578" w:rsidRDefault="00715578" w:rsidP="00715578">
      <w:r>
        <w:rPr>
          <w:rFonts w:hint="eastAsia"/>
          <w:b/>
          <w:bCs/>
        </w:rPr>
        <w:t>【用法與注意事項】</w:t>
      </w:r>
    </w:p>
    <w:p w14:paraId="32F54B06" w14:textId="77777777" w:rsidR="00715578" w:rsidRDefault="00715578" w:rsidP="00715578">
      <w:r>
        <w:rPr>
          <w:rFonts w:hint="eastAsia"/>
        </w:rPr>
        <w:t>請適時適量塗抹於使用部位。</w:t>
      </w:r>
    </w:p>
    <w:p w14:paraId="074C016C" w14:textId="77777777" w:rsidR="00715578" w:rsidRDefault="00715578" w:rsidP="00715578">
      <w:r>
        <w:rPr>
          <w:rFonts w:hint="eastAsia"/>
          <w:b/>
          <w:bCs/>
        </w:rPr>
        <w:t>【常見副作用】</w:t>
      </w:r>
    </w:p>
    <w:p w14:paraId="09DF305A" w14:textId="77777777" w:rsidR="00715578" w:rsidRDefault="00715578" w:rsidP="00715578">
      <w:r>
        <w:rPr>
          <w:rFonts w:hint="eastAsia"/>
        </w:rPr>
        <w:t>仿單未列出常見副作用，惟含多種植物萃取成分，個別動物仍可能對特定植物成分過敏，如塗抹後出現紅腫、搔癢加劇應停用。</w:t>
      </w:r>
    </w:p>
    <w:p w14:paraId="524EB54D" w14:textId="77777777" w:rsidR="00715578" w:rsidRDefault="00715578" w:rsidP="00715578">
      <w:r>
        <w:rPr>
          <w:rFonts w:hint="eastAsia"/>
          <w:b/>
          <w:bCs/>
        </w:rPr>
        <w:t>【禁忌症與警語】</w:t>
      </w:r>
    </w:p>
    <w:p w14:paraId="308E2530" w14:textId="77777777" w:rsidR="00715578" w:rsidRDefault="00715578" w:rsidP="00715578">
      <w:r>
        <w:rPr>
          <w:rFonts w:hint="eastAsia"/>
        </w:rPr>
        <w:t>僅供外用，請勿用於深度傷口及嚴重燒燙傷；使用後若情況惡化，或</w:t>
      </w:r>
      <w:r>
        <w:t>7</w:t>
      </w:r>
      <w:r>
        <w:rPr>
          <w:rFonts w:hint="eastAsia"/>
        </w:rPr>
        <w:t>天內未改善、或復原後數日內復發，應立即停用並洽詢獸醫師；請勿接觸眼睛，若不慎接觸應以適量清水緩慢沖洗；請置於兒童拿取範圍之外。</w:t>
      </w:r>
    </w:p>
    <w:p w14:paraId="58357096" w14:textId="77777777" w:rsidR="00715578" w:rsidRDefault="00715578" w:rsidP="00715578">
      <w:r>
        <w:rPr>
          <w:rFonts w:hint="eastAsia"/>
          <w:b/>
          <w:bCs/>
        </w:rPr>
        <w:t>【過量</w:t>
      </w:r>
      <w:r>
        <w:rPr>
          <w:b/>
          <w:bCs/>
        </w:rPr>
        <w:t>/</w:t>
      </w:r>
      <w:r>
        <w:rPr>
          <w:rFonts w:hint="eastAsia"/>
          <w:b/>
          <w:bCs/>
        </w:rPr>
        <w:t>中毒處理】</w:t>
      </w:r>
    </w:p>
    <w:p w14:paraId="152D15A5" w14:textId="77777777" w:rsidR="00715578" w:rsidRDefault="00715578" w:rsidP="00715578">
      <w:r>
        <w:rPr>
          <w:rFonts w:hint="eastAsia"/>
        </w:rPr>
        <w:lastRenderedPageBreak/>
        <w:t>屬外用護膚產品，非全身性用藥，一般無「過量」疑慮；若動物舔食大量藥膏出現腸胃不適，建議聯繫獸醫師觀察。</w:t>
      </w:r>
    </w:p>
    <w:p w14:paraId="7DA404AC" w14:textId="77777777" w:rsidR="00715578" w:rsidRDefault="00715578" w:rsidP="00715578">
      <w:r>
        <w:rPr>
          <w:rFonts w:hint="eastAsia"/>
          <w:b/>
          <w:bCs/>
        </w:rPr>
        <w:t>【儲存方式】</w:t>
      </w:r>
    </w:p>
    <w:p w14:paraId="1854415C" w14:textId="77777777" w:rsidR="00715578" w:rsidRDefault="00715578" w:rsidP="00715578">
      <w:r>
        <w:rPr>
          <w:rFonts w:hint="eastAsia"/>
        </w:rPr>
        <w:t>正常保存於室溫中。</w:t>
      </w:r>
    </w:p>
    <w:p w14:paraId="735C1819" w14:textId="77777777" w:rsidR="00715578" w:rsidRDefault="00715578" w:rsidP="00715578">
      <w:r>
        <w:rPr>
          <w:rFonts w:hint="eastAsia"/>
          <w:b/>
          <w:bCs/>
        </w:rPr>
        <w:t>【資料來源】</w:t>
      </w:r>
    </w:p>
    <w:p w14:paraId="2F156155" w14:textId="77777777" w:rsidR="00715578" w:rsidRDefault="00715578" w:rsidP="00715578">
      <w:r>
        <w:rPr>
          <w:rFonts w:hint="eastAsia"/>
        </w:rPr>
        <w:t>中化產品網</w:t>
      </w:r>
      <w:r>
        <w:t xml:space="preserve"> — https://www.ccpp.com.tw/_tw/01_product/02_detail.aspx?AID=1531</w:t>
      </w:r>
    </w:p>
    <w:p w14:paraId="6243C33B" w14:textId="77777777" w:rsidR="00715578" w:rsidRDefault="00715578" w:rsidP="00715578"/>
    <w:p w14:paraId="5CA5A7F7" w14:textId="77777777" w:rsidR="00715578" w:rsidRDefault="00715578" w:rsidP="00715578">
      <w:pPr>
        <w:pStyle w:val="1"/>
      </w:pPr>
      <w:r>
        <w:t xml:space="preserve">13. </w:t>
      </w:r>
      <w:r>
        <w:rPr>
          <w:rFonts w:ascii="微軟正黑體" w:eastAsia="微軟正黑體" w:hAnsi="微軟正黑體" w:cs="微軟正黑體" w:hint="eastAsia"/>
        </w:rPr>
        <w:t>透優彩（</w:t>
      </w:r>
      <w:r>
        <w:t>Duo One Eye R</w:t>
      </w:r>
      <w:r>
        <w:rPr>
          <w:rFonts w:ascii="微軟正黑體" w:eastAsia="微軟正黑體" w:hAnsi="微軟正黑體" w:cs="微軟正黑體" w:hint="eastAsia"/>
        </w:rPr>
        <w:t>／中化製藥，日本原廠）</w:t>
      </w:r>
      <w:r>
        <w:t xml:space="preserve">— </w:t>
      </w:r>
      <w:r>
        <w:rPr>
          <w:rFonts w:ascii="微軟正黑體" w:eastAsia="微軟正黑體" w:hAnsi="微軟正黑體" w:cs="微軟正黑體" w:hint="eastAsia"/>
        </w:rPr>
        <w:t>犬貓視網膜保健錠</w:t>
      </w:r>
    </w:p>
    <w:p w14:paraId="5A29A065" w14:textId="77777777" w:rsidR="00715578" w:rsidRDefault="00715578" w:rsidP="00715578">
      <w:r>
        <w:rPr>
          <w:rFonts w:hint="eastAsia"/>
          <w:b/>
          <w:bCs/>
        </w:rPr>
        <w:t>【學名</w:t>
      </w:r>
      <w:r>
        <w:rPr>
          <w:b/>
          <w:bCs/>
        </w:rPr>
        <w:t>/</w:t>
      </w:r>
      <w:r>
        <w:rPr>
          <w:rFonts w:hint="eastAsia"/>
          <w:b/>
          <w:bCs/>
        </w:rPr>
        <w:t>成分】</w:t>
      </w:r>
    </w:p>
    <w:p w14:paraId="09FB3197" w14:textId="77777777" w:rsidR="00715578" w:rsidRDefault="00715578" w:rsidP="00715578">
      <w:r>
        <w:rPr>
          <w:rFonts w:hint="eastAsia"/>
        </w:rPr>
        <w:t>成分：啤酒酵母、麥芽糖漿、澱粉、植物油含維他命</w:t>
      </w:r>
      <w:r>
        <w:t>E</w:t>
      </w:r>
      <w:r>
        <w:rPr>
          <w:rFonts w:hint="eastAsia"/>
        </w:rPr>
        <w:t>。屬保健食品，非藥品。</w:t>
      </w:r>
    </w:p>
    <w:p w14:paraId="04AA1ABE" w14:textId="77777777" w:rsidR="00715578" w:rsidRDefault="00715578" w:rsidP="00715578">
      <w:r>
        <w:rPr>
          <w:rFonts w:hint="eastAsia"/>
          <w:b/>
          <w:bCs/>
        </w:rPr>
        <w:t>【適用動物】</w:t>
      </w:r>
    </w:p>
    <w:p w14:paraId="0CD096EF" w14:textId="77777777" w:rsidR="00715578" w:rsidRDefault="00715578" w:rsidP="00715578">
      <w:r>
        <w:rPr>
          <w:rFonts w:hint="eastAsia"/>
        </w:rPr>
        <w:t>貓、狗。</w:t>
      </w:r>
    </w:p>
    <w:p w14:paraId="393B133C" w14:textId="77777777" w:rsidR="00715578" w:rsidRDefault="00715578" w:rsidP="00715578">
      <w:r>
        <w:rPr>
          <w:rFonts w:hint="eastAsia"/>
          <w:b/>
          <w:bCs/>
        </w:rPr>
        <w:t>【用途</w:t>
      </w:r>
      <w:r>
        <w:rPr>
          <w:b/>
          <w:bCs/>
        </w:rPr>
        <w:t>/</w:t>
      </w:r>
      <w:r>
        <w:rPr>
          <w:rFonts w:hint="eastAsia"/>
          <w:b/>
          <w:bCs/>
        </w:rPr>
        <w:t>適應症】</w:t>
      </w:r>
    </w:p>
    <w:p w14:paraId="2A5DB86B" w14:textId="77777777" w:rsidR="00715578" w:rsidRDefault="00715578" w:rsidP="00715578">
      <w:r>
        <w:rPr>
          <w:rFonts w:hint="eastAsia"/>
        </w:rPr>
        <w:t>專為犬貓視網膜健康設計，增加眼部抗氧化物濃度，維護視力，屬日常保養用保健食品。</w:t>
      </w:r>
    </w:p>
    <w:p w14:paraId="6878AF9E" w14:textId="77777777" w:rsidR="00715578" w:rsidRDefault="00715578" w:rsidP="00715578">
      <w:r>
        <w:rPr>
          <w:rFonts w:hint="eastAsia"/>
          <w:b/>
          <w:bCs/>
        </w:rPr>
        <w:t>【作用機轉】</w:t>
      </w:r>
    </w:p>
    <w:p w14:paraId="78F63CED" w14:textId="77777777" w:rsidR="00715578" w:rsidRDefault="00715578" w:rsidP="00715578">
      <w:r>
        <w:rPr>
          <w:rFonts w:hint="eastAsia"/>
        </w:rPr>
        <w:t>以抗氧化營養素（含維他命</w:t>
      </w:r>
      <w:r>
        <w:t>E</w:t>
      </w:r>
      <w:r>
        <w:rPr>
          <w:rFonts w:hint="eastAsia"/>
        </w:rPr>
        <w:t>植物油等）補充眼部抗氧化物濃度，協助維護視網膜健康，非治療性藥理機轉。</w:t>
      </w:r>
    </w:p>
    <w:p w14:paraId="198C4BF5" w14:textId="77777777" w:rsidR="00715578" w:rsidRDefault="00715578" w:rsidP="00715578">
      <w:r>
        <w:rPr>
          <w:rFonts w:hint="eastAsia"/>
          <w:b/>
          <w:bCs/>
        </w:rPr>
        <w:t>【劑型與給藥方式】</w:t>
      </w:r>
    </w:p>
    <w:p w14:paraId="364AB339" w14:textId="77777777" w:rsidR="00715578" w:rsidRDefault="00715578" w:rsidP="00715578">
      <w:r>
        <w:rPr>
          <w:rFonts w:hint="eastAsia"/>
        </w:rPr>
        <w:t>錠劑，</w:t>
      </w:r>
      <w:r>
        <w:t>15</w:t>
      </w:r>
      <w:r>
        <w:rPr>
          <w:rFonts w:hint="eastAsia"/>
        </w:rPr>
        <w:t>克</w:t>
      </w:r>
      <w:r>
        <w:t>×3</w:t>
      </w:r>
      <w:r>
        <w:rPr>
          <w:rFonts w:hint="eastAsia"/>
        </w:rPr>
        <w:t>包（共</w:t>
      </w:r>
      <w:r>
        <w:t>60</w:t>
      </w:r>
      <w:r>
        <w:rPr>
          <w:rFonts w:hint="eastAsia"/>
        </w:rPr>
        <w:t>錠）。</w:t>
      </w:r>
    </w:p>
    <w:p w14:paraId="6ACA548A" w14:textId="77777777" w:rsidR="00715578" w:rsidRDefault="00715578" w:rsidP="00715578">
      <w:r>
        <w:rPr>
          <w:rFonts w:hint="eastAsia"/>
          <w:b/>
          <w:bCs/>
        </w:rPr>
        <w:t>【用法與注意事項】</w:t>
      </w:r>
    </w:p>
    <w:p w14:paraId="6F1A333B" w14:textId="77777777" w:rsidR="00715578" w:rsidRDefault="00715578" w:rsidP="00715578">
      <w:r>
        <w:rPr>
          <w:rFonts w:hint="eastAsia"/>
        </w:rPr>
        <w:t>每日建議用量：體重</w:t>
      </w:r>
      <w:r>
        <w:t>10</w:t>
      </w:r>
      <w:r>
        <w:rPr>
          <w:rFonts w:hint="eastAsia"/>
        </w:rPr>
        <w:t>公斤以下</w:t>
      </w:r>
      <w:r>
        <w:t>4</w:t>
      </w:r>
      <w:r>
        <w:rPr>
          <w:rFonts w:hint="eastAsia"/>
        </w:rPr>
        <w:t>錠；</w:t>
      </w:r>
      <w:r>
        <w:t>20</w:t>
      </w:r>
      <w:r>
        <w:rPr>
          <w:rFonts w:hint="eastAsia"/>
        </w:rPr>
        <w:t>公斤以下</w:t>
      </w:r>
      <w:r>
        <w:t>6</w:t>
      </w:r>
      <w:r>
        <w:rPr>
          <w:rFonts w:hint="eastAsia"/>
        </w:rPr>
        <w:t>錠；</w:t>
      </w:r>
      <w:r>
        <w:t>30</w:t>
      </w:r>
      <w:r>
        <w:rPr>
          <w:rFonts w:hint="eastAsia"/>
        </w:rPr>
        <w:t>公斤以下</w:t>
      </w:r>
      <w:r>
        <w:t>8</w:t>
      </w:r>
      <w:r>
        <w:rPr>
          <w:rFonts w:hint="eastAsia"/>
        </w:rPr>
        <w:t>錠。可一次或分次直接食用，亦可磨碎後加入早晚餐飼料中。</w:t>
      </w:r>
    </w:p>
    <w:p w14:paraId="5B2C5D70" w14:textId="77777777" w:rsidR="00715578" w:rsidRDefault="00715578" w:rsidP="00715578">
      <w:r>
        <w:rPr>
          <w:rFonts w:hint="eastAsia"/>
          <w:b/>
          <w:bCs/>
        </w:rPr>
        <w:t>【常見副作用】</w:t>
      </w:r>
    </w:p>
    <w:p w14:paraId="50096708" w14:textId="77777777" w:rsidR="00715578" w:rsidRDefault="00715578" w:rsidP="00715578">
      <w:r>
        <w:rPr>
          <w:rFonts w:hint="eastAsia"/>
        </w:rPr>
        <w:t>仿單未列出。</w:t>
      </w:r>
    </w:p>
    <w:p w14:paraId="13C2737A" w14:textId="77777777" w:rsidR="00715578" w:rsidRDefault="00715578" w:rsidP="00715578">
      <w:r>
        <w:rPr>
          <w:rFonts w:hint="eastAsia"/>
          <w:b/>
          <w:bCs/>
        </w:rPr>
        <w:t>【禁忌症與警語】</w:t>
      </w:r>
    </w:p>
    <w:p w14:paraId="25D4D36F" w14:textId="77777777" w:rsidR="00715578" w:rsidRDefault="00715578" w:rsidP="00715578">
      <w:r>
        <w:rPr>
          <w:rFonts w:hint="eastAsia"/>
        </w:rPr>
        <w:t>仿單未列出；一般保健食品應避免過量餵食，如對啤酒酵母等成分有過敏史應留意。</w:t>
      </w:r>
    </w:p>
    <w:p w14:paraId="70C00111" w14:textId="77777777" w:rsidR="00715578" w:rsidRDefault="00715578" w:rsidP="00715578">
      <w:r>
        <w:rPr>
          <w:rFonts w:hint="eastAsia"/>
          <w:b/>
          <w:bCs/>
        </w:rPr>
        <w:t>【過量</w:t>
      </w:r>
      <w:r>
        <w:rPr>
          <w:b/>
          <w:bCs/>
        </w:rPr>
        <w:t>/</w:t>
      </w:r>
      <w:r>
        <w:rPr>
          <w:rFonts w:hint="eastAsia"/>
          <w:b/>
          <w:bCs/>
        </w:rPr>
        <w:t>中毒處理】</w:t>
      </w:r>
    </w:p>
    <w:p w14:paraId="10F5EEC7" w14:textId="77777777" w:rsidR="00715578" w:rsidRDefault="00715578" w:rsidP="00715578">
      <w:r>
        <w:rPr>
          <w:rFonts w:hint="eastAsia"/>
        </w:rPr>
        <w:t>仿單未提供過量處理資訊。</w:t>
      </w:r>
    </w:p>
    <w:p w14:paraId="45D5F6AC" w14:textId="77777777" w:rsidR="00715578" w:rsidRDefault="00715578" w:rsidP="00715578">
      <w:r>
        <w:rPr>
          <w:rFonts w:hint="eastAsia"/>
          <w:b/>
          <w:bCs/>
        </w:rPr>
        <w:t>【儲存方式】</w:t>
      </w:r>
    </w:p>
    <w:p w14:paraId="3C650F08" w14:textId="77777777" w:rsidR="00715578" w:rsidRDefault="00715578" w:rsidP="00715578">
      <w:r>
        <w:rPr>
          <w:rFonts w:hint="eastAsia"/>
        </w:rPr>
        <w:t>依產品標籤指示儲存。</w:t>
      </w:r>
    </w:p>
    <w:p w14:paraId="0BFE8AFD" w14:textId="77777777" w:rsidR="00715578" w:rsidRDefault="00715578" w:rsidP="00715578">
      <w:r>
        <w:rPr>
          <w:rFonts w:hint="eastAsia"/>
          <w:b/>
          <w:bCs/>
        </w:rPr>
        <w:t>【資料來源】</w:t>
      </w:r>
    </w:p>
    <w:p w14:paraId="3F26C0A9" w14:textId="77777777" w:rsidR="00715578" w:rsidRDefault="00715578" w:rsidP="00715578">
      <w:r>
        <w:rPr>
          <w:rFonts w:hint="eastAsia"/>
        </w:rPr>
        <w:t>中化產品網</w:t>
      </w:r>
      <w:r>
        <w:t xml:space="preserve"> — https://www.ccpp.com.tw/_tw/01_product/02_detail.aspx?AID=1529</w:t>
      </w:r>
    </w:p>
    <w:p w14:paraId="4CB9E870" w14:textId="77777777" w:rsidR="00715578" w:rsidRDefault="00715578" w:rsidP="00715578"/>
    <w:p w14:paraId="1316F0C0" w14:textId="77777777" w:rsidR="00715578" w:rsidRDefault="00715578" w:rsidP="00715578">
      <w:pPr>
        <w:pStyle w:val="1"/>
      </w:pPr>
      <w:r>
        <w:lastRenderedPageBreak/>
        <w:t xml:space="preserve">14. </w:t>
      </w:r>
      <w:r>
        <w:rPr>
          <w:rFonts w:ascii="微軟正黑體" w:eastAsia="微軟正黑體" w:hAnsi="微軟正黑體" w:cs="微軟正黑體" w:hint="eastAsia"/>
        </w:rPr>
        <w:t>透優希（</w:t>
      </w:r>
      <w:r>
        <w:t>Duo One Eye C</w:t>
      </w:r>
      <w:r>
        <w:rPr>
          <w:rFonts w:ascii="微軟正黑體" w:eastAsia="微軟正黑體" w:hAnsi="微軟正黑體" w:cs="微軟正黑體" w:hint="eastAsia"/>
        </w:rPr>
        <w:t>／中化製藥，日本原廠）</w:t>
      </w:r>
      <w:r>
        <w:t xml:space="preserve">— </w:t>
      </w:r>
      <w:r>
        <w:rPr>
          <w:rFonts w:ascii="微軟正黑體" w:eastAsia="微軟正黑體" w:hAnsi="微軟正黑體" w:cs="微軟正黑體" w:hint="eastAsia"/>
        </w:rPr>
        <w:t>犬貓水晶體保健錠</w:t>
      </w:r>
    </w:p>
    <w:p w14:paraId="721EA3FA" w14:textId="77777777" w:rsidR="00715578" w:rsidRDefault="00715578" w:rsidP="00715578">
      <w:r>
        <w:rPr>
          <w:rFonts w:hint="eastAsia"/>
          <w:b/>
          <w:bCs/>
        </w:rPr>
        <w:t>【學名</w:t>
      </w:r>
      <w:r>
        <w:rPr>
          <w:b/>
          <w:bCs/>
        </w:rPr>
        <w:t>/</w:t>
      </w:r>
      <w:r>
        <w:rPr>
          <w:rFonts w:hint="eastAsia"/>
          <w:b/>
          <w:bCs/>
        </w:rPr>
        <w:t>成分】</w:t>
      </w:r>
    </w:p>
    <w:p w14:paraId="1C85B0CC" w14:textId="77777777" w:rsidR="00715578" w:rsidRDefault="00715578" w:rsidP="00715578">
      <w:r>
        <w:rPr>
          <w:rFonts w:hint="eastAsia"/>
        </w:rPr>
        <w:t>成分：麥芽糖、啤酒酵母、葡萄籽萃取物、澱粉、薑黃萃取物、植物油含維他命</w:t>
      </w:r>
      <w:r>
        <w:t>E</w:t>
      </w:r>
      <w:r>
        <w:rPr>
          <w:rFonts w:hint="eastAsia"/>
        </w:rPr>
        <w:t>。屬保健食品，非藥品。</w:t>
      </w:r>
    </w:p>
    <w:p w14:paraId="4FDC4911" w14:textId="77777777" w:rsidR="00715578" w:rsidRDefault="00715578" w:rsidP="00715578">
      <w:r>
        <w:rPr>
          <w:rFonts w:hint="eastAsia"/>
          <w:b/>
          <w:bCs/>
        </w:rPr>
        <w:t>【適用動物】</w:t>
      </w:r>
    </w:p>
    <w:p w14:paraId="50EBEB8A" w14:textId="77777777" w:rsidR="00715578" w:rsidRDefault="00715578" w:rsidP="00715578">
      <w:r>
        <w:rPr>
          <w:rFonts w:hint="eastAsia"/>
        </w:rPr>
        <w:t>貓、狗。</w:t>
      </w:r>
    </w:p>
    <w:p w14:paraId="05B7E939" w14:textId="77777777" w:rsidR="00715578" w:rsidRDefault="00715578" w:rsidP="00715578">
      <w:r>
        <w:rPr>
          <w:rFonts w:hint="eastAsia"/>
          <w:b/>
          <w:bCs/>
        </w:rPr>
        <w:t>【用途</w:t>
      </w:r>
      <w:r>
        <w:rPr>
          <w:b/>
          <w:bCs/>
        </w:rPr>
        <w:t>/</w:t>
      </w:r>
      <w:r>
        <w:rPr>
          <w:rFonts w:hint="eastAsia"/>
          <w:b/>
          <w:bCs/>
        </w:rPr>
        <w:t>適應症】</w:t>
      </w:r>
    </w:p>
    <w:p w14:paraId="7B7AEC3F" w14:textId="77777777" w:rsidR="00715578" w:rsidRDefault="00715578" w:rsidP="00715578">
      <w:r>
        <w:rPr>
          <w:rFonts w:hint="eastAsia"/>
        </w:rPr>
        <w:t>專為犬貓水晶體健康設計，增加眼部抗氧化物濃度，維護視力，屬日常保養用保健食品。</w:t>
      </w:r>
    </w:p>
    <w:p w14:paraId="35C62419" w14:textId="77777777" w:rsidR="00715578" w:rsidRDefault="00715578" w:rsidP="00715578">
      <w:r>
        <w:rPr>
          <w:rFonts w:hint="eastAsia"/>
          <w:b/>
          <w:bCs/>
        </w:rPr>
        <w:t>【作用機轉】</w:t>
      </w:r>
    </w:p>
    <w:p w14:paraId="0D63ACA0" w14:textId="77777777" w:rsidR="00715578" w:rsidRDefault="00715578" w:rsidP="00715578">
      <w:r>
        <w:rPr>
          <w:rFonts w:hint="eastAsia"/>
        </w:rPr>
        <w:t>以葡萄籽萃取物（花青素類）、薑黃萃取物及維他命</w:t>
      </w:r>
      <w:r>
        <w:t>E</w:t>
      </w:r>
      <w:r>
        <w:rPr>
          <w:rFonts w:hint="eastAsia"/>
        </w:rPr>
        <w:t>等抗氧化營養素補充眼部抗氧化物濃度，協助維護水晶體健康，非治療性藥理機轉。</w:t>
      </w:r>
    </w:p>
    <w:p w14:paraId="43E22BEC" w14:textId="77777777" w:rsidR="00715578" w:rsidRDefault="00715578" w:rsidP="00715578">
      <w:r>
        <w:rPr>
          <w:rFonts w:hint="eastAsia"/>
          <w:b/>
          <w:bCs/>
        </w:rPr>
        <w:t>【劑型與給藥方式】</w:t>
      </w:r>
    </w:p>
    <w:p w14:paraId="56BBE69B" w14:textId="77777777" w:rsidR="00715578" w:rsidRDefault="00715578" w:rsidP="00715578">
      <w:r>
        <w:rPr>
          <w:rFonts w:hint="eastAsia"/>
        </w:rPr>
        <w:t>錠劑，</w:t>
      </w:r>
      <w:r>
        <w:t>15</w:t>
      </w:r>
      <w:r>
        <w:rPr>
          <w:rFonts w:hint="eastAsia"/>
        </w:rPr>
        <w:t>克</w:t>
      </w:r>
      <w:r>
        <w:t>×3</w:t>
      </w:r>
      <w:r>
        <w:rPr>
          <w:rFonts w:hint="eastAsia"/>
        </w:rPr>
        <w:t>包（共</w:t>
      </w:r>
      <w:r>
        <w:t>60</w:t>
      </w:r>
      <w:r>
        <w:rPr>
          <w:rFonts w:hint="eastAsia"/>
        </w:rPr>
        <w:t>錠）。</w:t>
      </w:r>
    </w:p>
    <w:p w14:paraId="018ABB67" w14:textId="77777777" w:rsidR="00715578" w:rsidRDefault="00715578" w:rsidP="00715578">
      <w:r>
        <w:rPr>
          <w:rFonts w:hint="eastAsia"/>
          <w:b/>
          <w:bCs/>
        </w:rPr>
        <w:t>【用法與注意事項】</w:t>
      </w:r>
    </w:p>
    <w:p w14:paraId="424411E5" w14:textId="77777777" w:rsidR="00715578" w:rsidRDefault="00715578" w:rsidP="00715578">
      <w:r>
        <w:rPr>
          <w:rFonts w:hint="eastAsia"/>
        </w:rPr>
        <w:t>每日建議用量：體重</w:t>
      </w:r>
      <w:r>
        <w:t>10</w:t>
      </w:r>
      <w:r>
        <w:rPr>
          <w:rFonts w:hint="eastAsia"/>
        </w:rPr>
        <w:t>公斤以下</w:t>
      </w:r>
      <w:r>
        <w:t>4</w:t>
      </w:r>
      <w:r>
        <w:rPr>
          <w:rFonts w:hint="eastAsia"/>
        </w:rPr>
        <w:t>錠；</w:t>
      </w:r>
      <w:r>
        <w:t>20</w:t>
      </w:r>
      <w:r>
        <w:rPr>
          <w:rFonts w:hint="eastAsia"/>
        </w:rPr>
        <w:t>公斤以下</w:t>
      </w:r>
      <w:r>
        <w:t>6</w:t>
      </w:r>
      <w:r>
        <w:rPr>
          <w:rFonts w:hint="eastAsia"/>
        </w:rPr>
        <w:t>錠；</w:t>
      </w:r>
      <w:r>
        <w:t>30</w:t>
      </w:r>
      <w:r>
        <w:rPr>
          <w:rFonts w:hint="eastAsia"/>
        </w:rPr>
        <w:t>公斤以下</w:t>
      </w:r>
      <w:r>
        <w:t>8</w:t>
      </w:r>
      <w:r>
        <w:rPr>
          <w:rFonts w:hint="eastAsia"/>
        </w:rPr>
        <w:t>錠。可一次或分次直接食用，亦可磨碎後加入早晚餐飼料中。</w:t>
      </w:r>
    </w:p>
    <w:p w14:paraId="486F4FDD" w14:textId="77777777" w:rsidR="00715578" w:rsidRDefault="00715578" w:rsidP="00715578">
      <w:r>
        <w:rPr>
          <w:rFonts w:hint="eastAsia"/>
          <w:b/>
          <w:bCs/>
        </w:rPr>
        <w:t>【常見副作用】</w:t>
      </w:r>
    </w:p>
    <w:p w14:paraId="7157B623" w14:textId="77777777" w:rsidR="00715578" w:rsidRDefault="00715578" w:rsidP="00715578">
      <w:r>
        <w:rPr>
          <w:rFonts w:hint="eastAsia"/>
        </w:rPr>
        <w:t>仿單未列出。</w:t>
      </w:r>
    </w:p>
    <w:p w14:paraId="4CF34949" w14:textId="77777777" w:rsidR="00715578" w:rsidRDefault="00715578" w:rsidP="00715578">
      <w:r>
        <w:rPr>
          <w:rFonts w:hint="eastAsia"/>
          <w:b/>
          <w:bCs/>
        </w:rPr>
        <w:t>【禁忌症與警語】</w:t>
      </w:r>
    </w:p>
    <w:p w14:paraId="2C4F5701" w14:textId="77777777" w:rsidR="00715578" w:rsidRDefault="00715578" w:rsidP="00715578">
      <w:r>
        <w:rPr>
          <w:rFonts w:hint="eastAsia"/>
        </w:rPr>
        <w:t>仿單未列出；一般保健食品應避免過量餵食。</w:t>
      </w:r>
    </w:p>
    <w:p w14:paraId="7AC980E6" w14:textId="77777777" w:rsidR="00715578" w:rsidRDefault="00715578" w:rsidP="00715578">
      <w:r>
        <w:rPr>
          <w:rFonts w:hint="eastAsia"/>
          <w:b/>
          <w:bCs/>
        </w:rPr>
        <w:t>【過量</w:t>
      </w:r>
      <w:r>
        <w:rPr>
          <w:b/>
          <w:bCs/>
        </w:rPr>
        <w:t>/</w:t>
      </w:r>
      <w:r>
        <w:rPr>
          <w:rFonts w:hint="eastAsia"/>
          <w:b/>
          <w:bCs/>
        </w:rPr>
        <w:t>中毒處理】</w:t>
      </w:r>
    </w:p>
    <w:p w14:paraId="1F62F8F5" w14:textId="77777777" w:rsidR="00715578" w:rsidRDefault="00715578" w:rsidP="00715578">
      <w:r>
        <w:rPr>
          <w:rFonts w:hint="eastAsia"/>
        </w:rPr>
        <w:t>仿單未提供過量處理資訊。</w:t>
      </w:r>
    </w:p>
    <w:p w14:paraId="32F59D28" w14:textId="77777777" w:rsidR="00715578" w:rsidRDefault="00715578" w:rsidP="00715578">
      <w:r>
        <w:rPr>
          <w:rFonts w:hint="eastAsia"/>
          <w:b/>
          <w:bCs/>
        </w:rPr>
        <w:t>【儲存方式】</w:t>
      </w:r>
    </w:p>
    <w:p w14:paraId="139ACC52" w14:textId="77777777" w:rsidR="00715578" w:rsidRDefault="00715578" w:rsidP="00715578">
      <w:r>
        <w:rPr>
          <w:rFonts w:hint="eastAsia"/>
        </w:rPr>
        <w:t>依產品標籤指示儲存。</w:t>
      </w:r>
    </w:p>
    <w:p w14:paraId="349D0F86" w14:textId="77777777" w:rsidR="00715578" w:rsidRDefault="00715578" w:rsidP="00715578">
      <w:r>
        <w:rPr>
          <w:rFonts w:hint="eastAsia"/>
          <w:b/>
          <w:bCs/>
        </w:rPr>
        <w:t>【資料來源】</w:t>
      </w:r>
    </w:p>
    <w:p w14:paraId="08696831" w14:textId="77777777" w:rsidR="00715578" w:rsidRDefault="00715578" w:rsidP="00715578">
      <w:r>
        <w:rPr>
          <w:rFonts w:hint="eastAsia"/>
        </w:rPr>
        <w:t>中化產品網</w:t>
      </w:r>
      <w:r>
        <w:t xml:space="preserve"> — https://www.ccpp.com.tw/_tw/01_product/02_detail.aspx?AID=1528</w:t>
      </w:r>
    </w:p>
    <w:p w14:paraId="4ECED17A" w14:textId="77777777" w:rsidR="00715578" w:rsidRDefault="00715578" w:rsidP="00715578"/>
    <w:p w14:paraId="6F471F91" w14:textId="77777777" w:rsidR="00715578" w:rsidRDefault="00715578" w:rsidP="00715578">
      <w:pPr>
        <w:pStyle w:val="1"/>
      </w:pPr>
      <w:r>
        <w:t xml:space="preserve">15. </w:t>
      </w:r>
      <w:r>
        <w:rPr>
          <w:rFonts w:ascii="微軟正黑體" w:eastAsia="微軟正黑體" w:hAnsi="微軟正黑體" w:cs="微軟正黑體" w:hint="eastAsia"/>
        </w:rPr>
        <w:t>透優明（</w:t>
      </w:r>
      <w:r>
        <w:t>Duo One Eye R&amp;C</w:t>
      </w:r>
      <w:r>
        <w:rPr>
          <w:rFonts w:ascii="微軟正黑體" w:eastAsia="微軟正黑體" w:hAnsi="微軟正黑體" w:cs="微軟正黑體" w:hint="eastAsia"/>
        </w:rPr>
        <w:t>／中化製藥，日本原廠）</w:t>
      </w:r>
      <w:r>
        <w:t xml:space="preserve">— </w:t>
      </w:r>
      <w:r>
        <w:rPr>
          <w:rFonts w:ascii="微軟正黑體" w:eastAsia="微軟正黑體" w:hAnsi="微軟正黑體" w:cs="微軟正黑體" w:hint="eastAsia"/>
        </w:rPr>
        <w:t>犬貓視網膜及水晶體保健錠</w:t>
      </w:r>
    </w:p>
    <w:p w14:paraId="1692ED3F" w14:textId="77777777" w:rsidR="00715578" w:rsidRDefault="00715578" w:rsidP="00715578">
      <w:r>
        <w:rPr>
          <w:rFonts w:hint="eastAsia"/>
          <w:b/>
          <w:bCs/>
        </w:rPr>
        <w:t>【學名</w:t>
      </w:r>
      <w:r>
        <w:rPr>
          <w:b/>
          <w:bCs/>
        </w:rPr>
        <w:t>/</w:t>
      </w:r>
      <w:r>
        <w:rPr>
          <w:rFonts w:hint="eastAsia"/>
          <w:b/>
          <w:bCs/>
        </w:rPr>
        <w:t>成分】</w:t>
      </w:r>
    </w:p>
    <w:p w14:paraId="1DA44F33" w14:textId="77777777" w:rsidR="00715578" w:rsidRDefault="00715578" w:rsidP="00715578">
      <w:r>
        <w:rPr>
          <w:rFonts w:hint="eastAsia"/>
        </w:rPr>
        <w:t>成分：麥芽糖、葡萄籽萃取物（含原花青素）、澱粉、植物油含維他命</w:t>
      </w:r>
      <w:r>
        <w:t>E</w:t>
      </w:r>
      <w:r>
        <w:rPr>
          <w:rFonts w:hint="eastAsia"/>
        </w:rPr>
        <w:t>、薑黃萃取物。屬保健食品，非藥品。</w:t>
      </w:r>
    </w:p>
    <w:p w14:paraId="437F0BAD" w14:textId="77777777" w:rsidR="00715578" w:rsidRDefault="00715578" w:rsidP="00715578">
      <w:r>
        <w:rPr>
          <w:rFonts w:hint="eastAsia"/>
          <w:b/>
          <w:bCs/>
        </w:rPr>
        <w:t>【適用動物】</w:t>
      </w:r>
    </w:p>
    <w:p w14:paraId="7BEFD5DE" w14:textId="77777777" w:rsidR="00715578" w:rsidRDefault="00715578" w:rsidP="00715578">
      <w:r>
        <w:rPr>
          <w:rFonts w:hint="eastAsia"/>
        </w:rPr>
        <w:t>貓、狗（產品定位為幼犬</w:t>
      </w:r>
      <w:r>
        <w:t>/</w:t>
      </w:r>
      <w:r>
        <w:rPr>
          <w:rFonts w:hint="eastAsia"/>
        </w:rPr>
        <w:t>老年照護族群）。</w:t>
      </w:r>
    </w:p>
    <w:p w14:paraId="3AECA6AD" w14:textId="77777777" w:rsidR="00715578" w:rsidRDefault="00715578" w:rsidP="00715578">
      <w:r>
        <w:rPr>
          <w:rFonts w:hint="eastAsia"/>
          <w:b/>
          <w:bCs/>
        </w:rPr>
        <w:lastRenderedPageBreak/>
        <w:t>【用途</w:t>
      </w:r>
      <w:r>
        <w:rPr>
          <w:b/>
          <w:bCs/>
        </w:rPr>
        <w:t>/</w:t>
      </w:r>
      <w:r>
        <w:rPr>
          <w:rFonts w:hint="eastAsia"/>
          <w:b/>
          <w:bCs/>
        </w:rPr>
        <w:t>適應症】</w:t>
      </w:r>
    </w:p>
    <w:p w14:paraId="23C30C99" w14:textId="77777777" w:rsidR="00715578" w:rsidRDefault="00715578" w:rsidP="00715578">
      <w:r>
        <w:rPr>
          <w:rFonts w:hint="eastAsia"/>
        </w:rPr>
        <w:t>專為犬貓視網膜及水晶體健康設計，同時增加眼部抗氧化物濃度，維護視力，為「透優彩」與「透優希」的複合加強版。</w:t>
      </w:r>
    </w:p>
    <w:p w14:paraId="0CC70394" w14:textId="77777777" w:rsidR="00715578" w:rsidRDefault="00715578" w:rsidP="00715578">
      <w:r>
        <w:rPr>
          <w:rFonts w:hint="eastAsia"/>
          <w:b/>
          <w:bCs/>
        </w:rPr>
        <w:t>【作用機轉】</w:t>
      </w:r>
    </w:p>
    <w:p w14:paraId="49E10EDF" w14:textId="77777777" w:rsidR="00715578" w:rsidRDefault="00715578" w:rsidP="00715578">
      <w:r>
        <w:rPr>
          <w:rFonts w:hint="eastAsia"/>
        </w:rPr>
        <w:t>結合葡萄籽萃取物（原花青素）、薑黃萃取物與維他命</w:t>
      </w:r>
      <w:r>
        <w:t>E</w:t>
      </w:r>
      <w:r>
        <w:rPr>
          <w:rFonts w:hint="eastAsia"/>
        </w:rPr>
        <w:t>等抗氧化營養素，同時針對視網膜與水晶體提供抗氧化保養。</w:t>
      </w:r>
    </w:p>
    <w:p w14:paraId="5A044D23" w14:textId="77777777" w:rsidR="00715578" w:rsidRDefault="00715578" w:rsidP="00715578">
      <w:r>
        <w:rPr>
          <w:rFonts w:hint="eastAsia"/>
          <w:b/>
          <w:bCs/>
        </w:rPr>
        <w:t>【劑型與給藥方式】</w:t>
      </w:r>
    </w:p>
    <w:p w14:paraId="72102688" w14:textId="77777777" w:rsidR="00715578" w:rsidRDefault="00715578" w:rsidP="00715578">
      <w:r>
        <w:rPr>
          <w:rFonts w:hint="eastAsia"/>
        </w:rPr>
        <w:t>錠劑，</w:t>
      </w:r>
      <w:r>
        <w:t>14.4</w:t>
      </w:r>
      <w:r>
        <w:rPr>
          <w:rFonts w:hint="eastAsia"/>
        </w:rPr>
        <w:t>克</w:t>
      </w:r>
      <w:r>
        <w:t>×3</w:t>
      </w:r>
      <w:r>
        <w:rPr>
          <w:rFonts w:hint="eastAsia"/>
        </w:rPr>
        <w:t>包（共</w:t>
      </w:r>
      <w:r>
        <w:t>60</w:t>
      </w:r>
      <w:r>
        <w:rPr>
          <w:rFonts w:hint="eastAsia"/>
        </w:rPr>
        <w:t>錠）。</w:t>
      </w:r>
    </w:p>
    <w:p w14:paraId="70A3220B" w14:textId="77777777" w:rsidR="00715578" w:rsidRDefault="00715578" w:rsidP="00715578">
      <w:r>
        <w:rPr>
          <w:rFonts w:hint="eastAsia"/>
          <w:b/>
          <w:bCs/>
        </w:rPr>
        <w:t>【用法與注意事項】</w:t>
      </w:r>
    </w:p>
    <w:p w14:paraId="3D5DFCE7" w14:textId="77777777" w:rsidR="00715578" w:rsidRDefault="00715578" w:rsidP="00715578">
      <w:r>
        <w:rPr>
          <w:rFonts w:hint="eastAsia"/>
        </w:rPr>
        <w:t>每日建議用量：體重</w:t>
      </w:r>
      <w:r>
        <w:t>10</w:t>
      </w:r>
      <w:r>
        <w:rPr>
          <w:rFonts w:hint="eastAsia"/>
        </w:rPr>
        <w:t>公斤以下</w:t>
      </w:r>
      <w:r>
        <w:t>4</w:t>
      </w:r>
      <w:r>
        <w:rPr>
          <w:rFonts w:hint="eastAsia"/>
        </w:rPr>
        <w:t>錠；</w:t>
      </w:r>
      <w:r>
        <w:t>20</w:t>
      </w:r>
      <w:r>
        <w:rPr>
          <w:rFonts w:hint="eastAsia"/>
        </w:rPr>
        <w:t>公斤以下</w:t>
      </w:r>
      <w:r>
        <w:t>6</w:t>
      </w:r>
      <w:r>
        <w:rPr>
          <w:rFonts w:hint="eastAsia"/>
        </w:rPr>
        <w:t>錠；</w:t>
      </w:r>
      <w:r>
        <w:t>30</w:t>
      </w:r>
      <w:r>
        <w:rPr>
          <w:rFonts w:hint="eastAsia"/>
        </w:rPr>
        <w:t>公斤以下</w:t>
      </w:r>
      <w:r>
        <w:t>8</w:t>
      </w:r>
      <w:r>
        <w:rPr>
          <w:rFonts w:hint="eastAsia"/>
        </w:rPr>
        <w:t>錠。可一次或分次直接食用，亦可磨碎後加入早晚餐飼料中。</w:t>
      </w:r>
    </w:p>
    <w:p w14:paraId="59BBFBF7" w14:textId="77777777" w:rsidR="00715578" w:rsidRDefault="00715578" w:rsidP="00715578">
      <w:r>
        <w:rPr>
          <w:rFonts w:hint="eastAsia"/>
          <w:b/>
          <w:bCs/>
        </w:rPr>
        <w:t>【常見副作用】</w:t>
      </w:r>
    </w:p>
    <w:p w14:paraId="1BBE089A" w14:textId="77777777" w:rsidR="00715578" w:rsidRDefault="00715578" w:rsidP="00715578">
      <w:r>
        <w:rPr>
          <w:rFonts w:hint="eastAsia"/>
        </w:rPr>
        <w:t>仿單未列出。</w:t>
      </w:r>
    </w:p>
    <w:p w14:paraId="645CB590" w14:textId="77777777" w:rsidR="00715578" w:rsidRDefault="00715578" w:rsidP="00715578">
      <w:r>
        <w:rPr>
          <w:rFonts w:hint="eastAsia"/>
          <w:b/>
          <w:bCs/>
        </w:rPr>
        <w:t>【禁忌症與警語】</w:t>
      </w:r>
    </w:p>
    <w:p w14:paraId="53AE494D" w14:textId="77777777" w:rsidR="00715578" w:rsidRDefault="00715578" w:rsidP="00715578">
      <w:r>
        <w:rPr>
          <w:rFonts w:hint="eastAsia"/>
        </w:rPr>
        <w:t>仿單未列出；一般保健食品應避免過量餵食。</w:t>
      </w:r>
    </w:p>
    <w:p w14:paraId="603EEFB4" w14:textId="77777777" w:rsidR="00715578" w:rsidRDefault="00715578" w:rsidP="00715578">
      <w:r>
        <w:rPr>
          <w:rFonts w:hint="eastAsia"/>
          <w:b/>
          <w:bCs/>
        </w:rPr>
        <w:t>【過量</w:t>
      </w:r>
      <w:r>
        <w:rPr>
          <w:b/>
          <w:bCs/>
        </w:rPr>
        <w:t>/</w:t>
      </w:r>
      <w:r>
        <w:rPr>
          <w:rFonts w:hint="eastAsia"/>
          <w:b/>
          <w:bCs/>
        </w:rPr>
        <w:t>中毒處理】</w:t>
      </w:r>
    </w:p>
    <w:p w14:paraId="697EB956" w14:textId="77777777" w:rsidR="00715578" w:rsidRDefault="00715578" w:rsidP="00715578">
      <w:r>
        <w:rPr>
          <w:rFonts w:hint="eastAsia"/>
        </w:rPr>
        <w:t>仿單未提供過量處理資訊。</w:t>
      </w:r>
    </w:p>
    <w:p w14:paraId="3D98F621" w14:textId="77777777" w:rsidR="00715578" w:rsidRDefault="00715578" w:rsidP="00715578">
      <w:r>
        <w:rPr>
          <w:rFonts w:hint="eastAsia"/>
          <w:b/>
          <w:bCs/>
        </w:rPr>
        <w:t>【儲存方式】</w:t>
      </w:r>
    </w:p>
    <w:p w14:paraId="30271A52" w14:textId="77777777" w:rsidR="00715578" w:rsidRDefault="00715578" w:rsidP="00715578">
      <w:r>
        <w:rPr>
          <w:rFonts w:hint="eastAsia"/>
        </w:rPr>
        <w:t>依產品標籤指示儲存。</w:t>
      </w:r>
    </w:p>
    <w:p w14:paraId="67297675" w14:textId="77777777" w:rsidR="00715578" w:rsidRDefault="00715578" w:rsidP="00715578">
      <w:r>
        <w:rPr>
          <w:rFonts w:hint="eastAsia"/>
          <w:b/>
          <w:bCs/>
        </w:rPr>
        <w:t>【資料來源】</w:t>
      </w:r>
    </w:p>
    <w:p w14:paraId="3CB248F6" w14:textId="77777777" w:rsidR="00715578" w:rsidRDefault="00715578" w:rsidP="00715578">
      <w:r>
        <w:rPr>
          <w:rFonts w:hint="eastAsia"/>
        </w:rPr>
        <w:t>中化產品網</w:t>
      </w:r>
      <w:r>
        <w:t xml:space="preserve"> — https://www.ccpp.com.tw/_tw/01_product/02_detail.aspx?AID=1530</w:t>
      </w:r>
    </w:p>
    <w:p w14:paraId="1EA5D2C5" w14:textId="77777777" w:rsidR="00715578" w:rsidRDefault="00715578" w:rsidP="00715578"/>
    <w:p w14:paraId="5A939B64" w14:textId="77777777" w:rsidR="00715578" w:rsidRDefault="00715578" w:rsidP="00715578">
      <w:pPr>
        <w:pStyle w:val="1"/>
      </w:pPr>
      <w:r>
        <w:t xml:space="preserve">16. </w:t>
      </w:r>
      <w:r>
        <w:rPr>
          <w:rFonts w:ascii="微軟正黑體" w:eastAsia="微軟正黑體" w:hAnsi="微軟正黑體" w:cs="微軟正黑體" w:hint="eastAsia"/>
        </w:rPr>
        <w:t>歐諾飲（</w:t>
      </w:r>
      <w:r>
        <w:t>Oralade GI Support</w:t>
      </w:r>
      <w:r>
        <w:rPr>
          <w:rFonts w:ascii="微軟正黑體" w:eastAsia="微軟正黑體" w:hAnsi="微軟正黑體" w:cs="微軟正黑體" w:hint="eastAsia"/>
        </w:rPr>
        <w:t>／中化代理，愛爾蘭原廠）</w:t>
      </w:r>
      <w:r>
        <w:t xml:space="preserve">— </w:t>
      </w:r>
      <w:r>
        <w:rPr>
          <w:rFonts w:ascii="微軟正黑體" w:eastAsia="微軟正黑體" w:hAnsi="微軟正黑體" w:cs="微軟正黑體" w:hint="eastAsia"/>
        </w:rPr>
        <w:t>犬貓等滲透壓腸胃保健飲品</w:t>
      </w:r>
    </w:p>
    <w:p w14:paraId="6BBD44A2" w14:textId="77777777" w:rsidR="00715578" w:rsidRDefault="00715578" w:rsidP="00715578">
      <w:r>
        <w:rPr>
          <w:rFonts w:hint="eastAsia"/>
          <w:b/>
          <w:bCs/>
        </w:rPr>
        <w:t>【學名</w:t>
      </w:r>
      <w:r>
        <w:rPr>
          <w:b/>
          <w:bCs/>
        </w:rPr>
        <w:t>/</w:t>
      </w:r>
      <w:r>
        <w:rPr>
          <w:rFonts w:hint="eastAsia"/>
          <w:b/>
          <w:bCs/>
        </w:rPr>
        <w:t>成分】</w:t>
      </w:r>
    </w:p>
    <w:p w14:paraId="56FEFDFA" w14:textId="77777777" w:rsidR="00715578" w:rsidRDefault="00715578" w:rsidP="00715578">
      <w:r>
        <w:rPr>
          <w:rFonts w:hint="eastAsia"/>
        </w:rPr>
        <w:t>成分：純水、水合葡萄糖、氯化鈉、氯化鉀、磷酸單鈉、雞肝水解物。屬營養補充品，非藥品。</w:t>
      </w:r>
    </w:p>
    <w:p w14:paraId="0F6234DE" w14:textId="77777777" w:rsidR="00715578" w:rsidRDefault="00715578" w:rsidP="00715578">
      <w:r>
        <w:rPr>
          <w:rFonts w:hint="eastAsia"/>
          <w:b/>
          <w:bCs/>
        </w:rPr>
        <w:t>【適用動物】</w:t>
      </w:r>
    </w:p>
    <w:p w14:paraId="4592E258" w14:textId="77777777" w:rsidR="00715578" w:rsidRDefault="00715578" w:rsidP="00715578">
      <w:r>
        <w:rPr>
          <w:rFonts w:hint="eastAsia"/>
        </w:rPr>
        <w:t>犬、貓（幼犬照護，亦適用術後及老年犬貓）。</w:t>
      </w:r>
    </w:p>
    <w:p w14:paraId="2F021E90" w14:textId="77777777" w:rsidR="00715578" w:rsidRDefault="00715578" w:rsidP="00715578">
      <w:r>
        <w:rPr>
          <w:rFonts w:hint="eastAsia"/>
          <w:b/>
          <w:bCs/>
        </w:rPr>
        <w:t>【用途</w:t>
      </w:r>
      <w:r>
        <w:rPr>
          <w:b/>
          <w:bCs/>
        </w:rPr>
        <w:t>/</w:t>
      </w:r>
      <w:r>
        <w:rPr>
          <w:rFonts w:hint="eastAsia"/>
          <w:b/>
          <w:bCs/>
        </w:rPr>
        <w:t>適應症】</w:t>
      </w:r>
    </w:p>
    <w:p w14:paraId="7F5B56EC" w14:textId="77777777" w:rsidR="00715578" w:rsidRDefault="00715578" w:rsidP="00715578">
      <w:r>
        <w:rPr>
          <w:rFonts w:hint="eastAsia"/>
        </w:rPr>
        <w:t>等滲透壓營養補充品，含機能性胺基酸、甘氨酸及谷氨酸等，有益腸道保健及營養快速吸收，適用於術後犬貓、老年照護、天氣炎熱、旅行或母畜；低敏感性配方，無使用禁忌，適合腎臟疾病、糖尿病、過敏等患病動物使用。</w:t>
      </w:r>
    </w:p>
    <w:p w14:paraId="6E22890D" w14:textId="77777777" w:rsidR="00715578" w:rsidRDefault="00715578" w:rsidP="00715578">
      <w:r>
        <w:rPr>
          <w:rFonts w:hint="eastAsia"/>
          <w:b/>
          <w:bCs/>
        </w:rPr>
        <w:t>【作用機轉】</w:t>
      </w:r>
    </w:p>
    <w:p w14:paraId="3DF0B886" w14:textId="77777777" w:rsidR="00715578" w:rsidRDefault="00715578" w:rsidP="00715578">
      <w:r>
        <w:rPr>
          <w:rFonts w:hint="eastAsia"/>
        </w:rPr>
        <w:t>以等滲透壓電解質與葡萄糖配方支持水分及電解質補充，並添加胺基酸協助腸道黏膜修復與營養吸收，屬支持性照護產品而非治療性藥物。</w:t>
      </w:r>
    </w:p>
    <w:p w14:paraId="56E3CFCF" w14:textId="77777777" w:rsidR="00715578" w:rsidRDefault="00715578" w:rsidP="00715578">
      <w:r>
        <w:rPr>
          <w:rFonts w:hint="eastAsia"/>
          <w:b/>
          <w:bCs/>
        </w:rPr>
        <w:t>【劑型與給藥方式】</w:t>
      </w:r>
    </w:p>
    <w:p w14:paraId="7CA81DF3" w14:textId="77777777" w:rsidR="00715578" w:rsidRDefault="00715578" w:rsidP="00715578">
      <w:r>
        <w:rPr>
          <w:rFonts w:hint="eastAsia"/>
        </w:rPr>
        <w:t>口服液／管餵液，</w:t>
      </w:r>
      <w:r>
        <w:t>500mL/</w:t>
      </w:r>
      <w:r>
        <w:rPr>
          <w:rFonts w:hint="eastAsia"/>
        </w:rPr>
        <w:t>瓶。</w:t>
      </w:r>
    </w:p>
    <w:p w14:paraId="5891E6BE" w14:textId="77777777" w:rsidR="00715578" w:rsidRDefault="00715578" w:rsidP="00715578">
      <w:r>
        <w:rPr>
          <w:rFonts w:hint="eastAsia"/>
          <w:b/>
          <w:bCs/>
        </w:rPr>
        <w:lastRenderedPageBreak/>
        <w:t>【用法與注意事項】</w:t>
      </w:r>
    </w:p>
    <w:p w14:paraId="704DDD6A" w14:textId="77777777" w:rsidR="00715578" w:rsidRDefault="00715578" w:rsidP="00715578">
      <w:r>
        <w:rPr>
          <w:rFonts w:hint="eastAsia"/>
        </w:rPr>
        <w:t>管餵：每小時給予</w:t>
      </w:r>
      <w:r>
        <w:t>0.25ml/</w:t>
      </w:r>
      <w:r>
        <w:rPr>
          <w:rFonts w:hint="eastAsia"/>
        </w:rPr>
        <w:t>公斤，每</w:t>
      </w:r>
      <w:r>
        <w:t>4</w:t>
      </w:r>
      <w:r>
        <w:rPr>
          <w:rFonts w:hint="eastAsia"/>
        </w:rPr>
        <w:t>小時可增量</w:t>
      </w:r>
      <w:r>
        <w:t>50%</w:t>
      </w:r>
      <w:r>
        <w:rPr>
          <w:rFonts w:hint="eastAsia"/>
        </w:rPr>
        <w:t>。口服：體重</w:t>
      </w:r>
      <w:r>
        <w:t>&lt;3kg</w:t>
      </w:r>
      <w:r>
        <w:rPr>
          <w:rFonts w:hint="eastAsia"/>
        </w:rPr>
        <w:t>給予</w:t>
      </w:r>
      <w:r>
        <w:t>150ml/</w:t>
      </w:r>
      <w:r>
        <w:rPr>
          <w:rFonts w:hint="eastAsia"/>
        </w:rPr>
        <w:t>日；</w:t>
      </w:r>
      <w:r>
        <w:t>3–8kg</w:t>
      </w:r>
      <w:r>
        <w:rPr>
          <w:rFonts w:hint="eastAsia"/>
        </w:rPr>
        <w:t>給予</w:t>
      </w:r>
      <w:r>
        <w:t>350ml/</w:t>
      </w:r>
      <w:r>
        <w:rPr>
          <w:rFonts w:hint="eastAsia"/>
        </w:rPr>
        <w:t>日；</w:t>
      </w:r>
      <w:r>
        <w:t>8–20kg</w:t>
      </w:r>
      <w:r>
        <w:rPr>
          <w:rFonts w:hint="eastAsia"/>
        </w:rPr>
        <w:t>給予</w:t>
      </w:r>
      <w:r>
        <w:t>660ml/</w:t>
      </w:r>
      <w:r>
        <w:rPr>
          <w:rFonts w:hint="eastAsia"/>
        </w:rPr>
        <w:t>日；</w:t>
      </w:r>
      <w:r>
        <w:t>&gt;20kg</w:t>
      </w:r>
      <w:r>
        <w:rPr>
          <w:rFonts w:hint="eastAsia"/>
        </w:rPr>
        <w:t>給予</w:t>
      </w:r>
      <w:r>
        <w:t>1320ml/</w:t>
      </w:r>
      <w:r>
        <w:rPr>
          <w:rFonts w:hint="eastAsia"/>
        </w:rPr>
        <w:t>日。注意事項：自由飲用時若超過</w:t>
      </w:r>
      <w:r>
        <w:t>12</w:t>
      </w:r>
      <w:r>
        <w:rPr>
          <w:rFonts w:hint="eastAsia"/>
        </w:rPr>
        <w:t>小時未飲用完，須立即更新；開啟後未食用完畢應冷藏保存，並於</w:t>
      </w:r>
      <w:r>
        <w:t>3</w:t>
      </w:r>
      <w:r>
        <w:rPr>
          <w:rFonts w:hint="eastAsia"/>
        </w:rPr>
        <w:t>天內使用完畢，或冷凍保存於</w:t>
      </w:r>
      <w:r>
        <w:t>12</w:t>
      </w:r>
      <w:r>
        <w:rPr>
          <w:rFonts w:hint="eastAsia"/>
        </w:rPr>
        <w:t>個月內使用完畢；放置陰涼處避免陽光直射；此為寵物專用營養補充品，不適合人類食用。</w:t>
      </w:r>
    </w:p>
    <w:p w14:paraId="763415E7" w14:textId="77777777" w:rsidR="00715578" w:rsidRDefault="00715578" w:rsidP="00715578">
      <w:r>
        <w:rPr>
          <w:rFonts w:hint="eastAsia"/>
          <w:b/>
          <w:bCs/>
        </w:rPr>
        <w:t>【常見副作用】</w:t>
      </w:r>
    </w:p>
    <w:p w14:paraId="47393C6C" w14:textId="77777777" w:rsidR="00715578" w:rsidRDefault="00715578" w:rsidP="00715578">
      <w:r>
        <w:rPr>
          <w:rFonts w:hint="eastAsia"/>
        </w:rPr>
        <w:t>仿單未列出常見副作用，屬低敏感性配方。</w:t>
      </w:r>
    </w:p>
    <w:p w14:paraId="79CFDEA9" w14:textId="77777777" w:rsidR="00715578" w:rsidRDefault="00715578" w:rsidP="00715578">
      <w:r>
        <w:rPr>
          <w:rFonts w:hint="eastAsia"/>
          <w:b/>
          <w:bCs/>
        </w:rPr>
        <w:t>【禁忌症與警語】</w:t>
      </w:r>
    </w:p>
    <w:p w14:paraId="369DFB05" w14:textId="77777777" w:rsidR="00715578" w:rsidRDefault="00715578" w:rsidP="00715578">
      <w:r>
        <w:rPr>
          <w:rFonts w:hint="eastAsia"/>
        </w:rPr>
        <w:t>仿單標示「無使用禁忌」，並特別適合腎臟疾病、糖尿病、過敏等患病動物使用；惟仍屬營養支持產品，若動物有特殊病況建議先諮詢獸醫師。</w:t>
      </w:r>
    </w:p>
    <w:p w14:paraId="65B3D1F2" w14:textId="77777777" w:rsidR="00715578" w:rsidRDefault="00715578" w:rsidP="00715578">
      <w:r>
        <w:rPr>
          <w:rFonts w:hint="eastAsia"/>
          <w:b/>
          <w:bCs/>
        </w:rPr>
        <w:t>【過量</w:t>
      </w:r>
      <w:r>
        <w:rPr>
          <w:b/>
          <w:bCs/>
        </w:rPr>
        <w:t>/</w:t>
      </w:r>
      <w:r>
        <w:rPr>
          <w:rFonts w:hint="eastAsia"/>
          <w:b/>
          <w:bCs/>
        </w:rPr>
        <w:t>中毒處理】</w:t>
      </w:r>
    </w:p>
    <w:p w14:paraId="3E8A16AB" w14:textId="77777777" w:rsidR="00715578" w:rsidRDefault="00715578" w:rsidP="00715578">
      <w:r>
        <w:rPr>
          <w:rFonts w:hint="eastAsia"/>
        </w:rPr>
        <w:t>仿單未提供過量處理資訊，一般口服電解質營養液過量疑慮較低，如有疑慮應諮詢獸醫師。</w:t>
      </w:r>
    </w:p>
    <w:p w14:paraId="52946B39" w14:textId="77777777" w:rsidR="00715578" w:rsidRDefault="00715578" w:rsidP="00715578">
      <w:r>
        <w:rPr>
          <w:rFonts w:hint="eastAsia"/>
          <w:b/>
          <w:bCs/>
        </w:rPr>
        <w:t>【儲存方式】</w:t>
      </w:r>
    </w:p>
    <w:p w14:paraId="22E24007" w14:textId="77777777" w:rsidR="00715578" w:rsidRDefault="00715578" w:rsidP="00715578">
      <w:r>
        <w:rPr>
          <w:rFonts w:hint="eastAsia"/>
        </w:rPr>
        <w:t>開啟前放置陰涼處避免陽光直射；開啟後冷藏並於</w:t>
      </w:r>
      <w:r>
        <w:t>3</w:t>
      </w:r>
      <w:r>
        <w:rPr>
          <w:rFonts w:hint="eastAsia"/>
        </w:rPr>
        <w:t>天內用完，或冷凍保存於</w:t>
      </w:r>
      <w:r>
        <w:t>12</w:t>
      </w:r>
      <w:r>
        <w:rPr>
          <w:rFonts w:hint="eastAsia"/>
        </w:rPr>
        <w:t>個月內使用完畢。</w:t>
      </w:r>
    </w:p>
    <w:p w14:paraId="5CBF099C" w14:textId="77777777" w:rsidR="00715578" w:rsidRDefault="00715578" w:rsidP="00715578">
      <w:r>
        <w:rPr>
          <w:rFonts w:hint="eastAsia"/>
          <w:b/>
          <w:bCs/>
        </w:rPr>
        <w:t>【資料來源】</w:t>
      </w:r>
    </w:p>
    <w:p w14:paraId="27E080F0" w14:textId="77777777" w:rsidR="00715578" w:rsidRDefault="00715578" w:rsidP="00715578">
      <w:r>
        <w:rPr>
          <w:rFonts w:hint="eastAsia"/>
        </w:rPr>
        <w:t>中化產品網</w:t>
      </w:r>
      <w:r>
        <w:t xml:space="preserve"> — https://www.ccpp.com.tw/_tw/01_product/02_detail.aspx?AID=1232</w:t>
      </w:r>
    </w:p>
    <w:p w14:paraId="6ABF33CD" w14:textId="77777777" w:rsidR="00715578" w:rsidRDefault="00715578" w:rsidP="00715578"/>
    <w:p w14:paraId="44333DA7" w14:textId="77777777" w:rsidR="00715578" w:rsidRDefault="00715578" w:rsidP="00715578">
      <w:pPr>
        <w:pStyle w:val="1"/>
      </w:pPr>
      <w:r>
        <w:t xml:space="preserve">17. </w:t>
      </w:r>
      <w:r>
        <w:rPr>
          <w:rFonts w:ascii="微軟正黑體" w:eastAsia="微軟正黑體" w:hAnsi="微軟正黑體" w:cs="微軟正黑體" w:hint="eastAsia"/>
        </w:rPr>
        <w:t>富樂－</w:t>
      </w:r>
      <w:r>
        <w:t>B</w:t>
      </w:r>
      <w:r>
        <w:rPr>
          <w:rFonts w:ascii="微軟正黑體" w:eastAsia="微軟正黑體" w:hAnsi="微軟正黑體" w:cs="微軟正黑體" w:hint="eastAsia"/>
        </w:rPr>
        <w:t>液（</w:t>
      </w:r>
      <w:r>
        <w:t>Hope-B Drops</w:t>
      </w:r>
      <w:r>
        <w:rPr>
          <w:rFonts w:ascii="微軟正黑體" w:eastAsia="微軟正黑體" w:hAnsi="微軟正黑體" w:cs="微軟正黑體" w:hint="eastAsia"/>
        </w:rPr>
        <w:t>／中化製藥）</w:t>
      </w:r>
      <w:r>
        <w:t xml:space="preserve">— </w:t>
      </w:r>
      <w:r>
        <w:rPr>
          <w:rFonts w:ascii="微軟正黑體" w:eastAsia="微軟正黑體" w:hAnsi="微軟正黑體" w:cs="微軟正黑體" w:hint="eastAsia"/>
        </w:rPr>
        <w:t>幼犬綜合維生素滴劑</w:t>
      </w:r>
    </w:p>
    <w:p w14:paraId="7CD10502" w14:textId="77777777" w:rsidR="00715578" w:rsidRDefault="00715578" w:rsidP="00715578">
      <w:r>
        <w:rPr>
          <w:rFonts w:hint="eastAsia"/>
          <w:b/>
          <w:bCs/>
        </w:rPr>
        <w:t>【學名</w:t>
      </w:r>
      <w:r>
        <w:rPr>
          <w:b/>
          <w:bCs/>
        </w:rPr>
        <w:t>/</w:t>
      </w:r>
      <w:r>
        <w:rPr>
          <w:rFonts w:hint="eastAsia"/>
          <w:b/>
          <w:bCs/>
        </w:rPr>
        <w:t>成分】</w:t>
      </w:r>
    </w:p>
    <w:p w14:paraId="79BA19A8" w14:textId="77777777" w:rsidR="00715578" w:rsidRDefault="00715578" w:rsidP="00715578">
      <w:r>
        <w:rPr>
          <w:rFonts w:hint="eastAsia"/>
        </w:rPr>
        <w:t>每</w:t>
      </w:r>
      <w:r>
        <w:t>mL</w:t>
      </w:r>
      <w:r>
        <w:rPr>
          <w:rFonts w:hint="eastAsia"/>
        </w:rPr>
        <w:t>含：</w:t>
      </w:r>
      <w:r>
        <w:t>Vitamin A Palmitate 1,000 I.U.</w:t>
      </w:r>
      <w:r>
        <w:rPr>
          <w:rFonts w:hint="eastAsia"/>
        </w:rPr>
        <w:t>、</w:t>
      </w:r>
      <w:r>
        <w:t>Calciferol(D2) 100 I.U.</w:t>
      </w:r>
      <w:r>
        <w:rPr>
          <w:rFonts w:hint="eastAsia"/>
        </w:rPr>
        <w:t>、</w:t>
      </w:r>
      <w:r>
        <w:t>Thiamine HCl(B1) 1mg</w:t>
      </w:r>
      <w:r>
        <w:rPr>
          <w:rFonts w:hint="eastAsia"/>
        </w:rPr>
        <w:t>、</w:t>
      </w:r>
      <w:r>
        <w:t>Riboflavin-5'-Phosphate Sodium(B2) 0.25mg</w:t>
      </w:r>
      <w:r>
        <w:rPr>
          <w:rFonts w:hint="eastAsia"/>
        </w:rPr>
        <w:t>、</w:t>
      </w:r>
      <w:r>
        <w:t>Pyridoxine HCl(B6) 0.25mg</w:t>
      </w:r>
      <w:r>
        <w:rPr>
          <w:rFonts w:hint="eastAsia"/>
        </w:rPr>
        <w:t>、</w:t>
      </w:r>
      <w:r>
        <w:t>Nicotinamide 2.5mg</w:t>
      </w:r>
      <w:r>
        <w:rPr>
          <w:rFonts w:hint="eastAsia"/>
        </w:rPr>
        <w:t>、</w:t>
      </w:r>
      <w:r>
        <w:t>D-Panthenol 1mg</w:t>
      </w:r>
      <w:r>
        <w:rPr>
          <w:rFonts w:hint="eastAsia"/>
        </w:rPr>
        <w:t>、</w:t>
      </w:r>
      <w:r>
        <w:t>Ascorbic Acid(C) 10mg</w:t>
      </w:r>
      <w:r>
        <w:rPr>
          <w:rFonts w:hint="eastAsia"/>
        </w:rPr>
        <w:t>、</w:t>
      </w:r>
      <w:r>
        <w:t>Cyanocobalamin(B12) 0.25mcg</w:t>
      </w:r>
      <w:r>
        <w:rPr>
          <w:rFonts w:hint="eastAsia"/>
        </w:rPr>
        <w:t>、</w:t>
      </w:r>
      <w:r>
        <w:t>Biotin(H) 5mcg</w:t>
      </w:r>
      <w:r>
        <w:rPr>
          <w:rFonts w:hint="eastAsia"/>
        </w:rPr>
        <w:t>、</w:t>
      </w:r>
      <w:r>
        <w:t>L-Lysine HCl 15mg</w:t>
      </w:r>
      <w:r>
        <w:rPr>
          <w:rFonts w:hint="eastAsia"/>
        </w:rPr>
        <w:t>、</w:t>
      </w:r>
      <w:r>
        <w:t>DL-Threonine 7.5mg</w:t>
      </w:r>
      <w:r>
        <w:rPr>
          <w:rFonts w:hint="eastAsia"/>
        </w:rPr>
        <w:t>。屬綜合維生素營養補充品。</w:t>
      </w:r>
    </w:p>
    <w:p w14:paraId="73772CA7" w14:textId="77777777" w:rsidR="00715578" w:rsidRDefault="00715578" w:rsidP="00715578">
      <w:r>
        <w:rPr>
          <w:rFonts w:hint="eastAsia"/>
          <w:b/>
          <w:bCs/>
        </w:rPr>
        <w:t>【適用動物】</w:t>
      </w:r>
    </w:p>
    <w:p w14:paraId="3DF8EECA" w14:textId="77777777" w:rsidR="00715578" w:rsidRDefault="00715578" w:rsidP="00715578">
      <w:r>
        <w:rPr>
          <w:rFonts w:hint="eastAsia"/>
        </w:rPr>
        <w:t>幼犬。</w:t>
      </w:r>
    </w:p>
    <w:p w14:paraId="11ED996C" w14:textId="77777777" w:rsidR="00715578" w:rsidRDefault="00715578" w:rsidP="00715578">
      <w:r>
        <w:rPr>
          <w:rFonts w:hint="eastAsia"/>
          <w:b/>
          <w:bCs/>
        </w:rPr>
        <w:t>【用途</w:t>
      </w:r>
      <w:r>
        <w:rPr>
          <w:b/>
          <w:bCs/>
        </w:rPr>
        <w:t>/</w:t>
      </w:r>
      <w:r>
        <w:rPr>
          <w:rFonts w:hint="eastAsia"/>
          <w:b/>
          <w:bCs/>
        </w:rPr>
        <w:t>適應症】</w:t>
      </w:r>
    </w:p>
    <w:p w14:paraId="63237623" w14:textId="77777777" w:rsidR="00715578" w:rsidRDefault="00715578" w:rsidP="00715578">
      <w:r>
        <w:rPr>
          <w:rFonts w:hint="eastAsia"/>
        </w:rPr>
        <w:t>促進發育、增進食慾、增加體重、體力賦活、體質強化、蛋白質代謝改善、營養補給等，用於幼犬日常營養補充。</w:t>
      </w:r>
    </w:p>
    <w:p w14:paraId="6277F581" w14:textId="77777777" w:rsidR="00715578" w:rsidRDefault="00715578" w:rsidP="00715578">
      <w:r>
        <w:rPr>
          <w:rFonts w:hint="eastAsia"/>
          <w:b/>
          <w:bCs/>
        </w:rPr>
        <w:t>【作用機轉】</w:t>
      </w:r>
    </w:p>
    <w:p w14:paraId="2F123912" w14:textId="77777777" w:rsidR="00715578" w:rsidRDefault="00715578" w:rsidP="00715578">
      <w:r>
        <w:rPr>
          <w:rFonts w:hint="eastAsia"/>
        </w:rPr>
        <w:t>複方維生素（</w:t>
      </w:r>
      <w:r>
        <w:t>A</w:t>
      </w:r>
      <w:r>
        <w:rPr>
          <w:rFonts w:hint="eastAsia"/>
        </w:rPr>
        <w:t>、</w:t>
      </w:r>
      <w:r>
        <w:t>D2</w:t>
      </w:r>
      <w:r>
        <w:rPr>
          <w:rFonts w:hint="eastAsia"/>
        </w:rPr>
        <w:t>、</w:t>
      </w:r>
      <w:r>
        <w:t>B1</w:t>
      </w:r>
      <w:r>
        <w:rPr>
          <w:rFonts w:hint="eastAsia"/>
        </w:rPr>
        <w:t>、</w:t>
      </w:r>
      <w:r>
        <w:t>B2</w:t>
      </w:r>
      <w:r>
        <w:rPr>
          <w:rFonts w:hint="eastAsia"/>
        </w:rPr>
        <w:t>、</w:t>
      </w:r>
      <w:r>
        <w:t>B6</w:t>
      </w:r>
      <w:r>
        <w:rPr>
          <w:rFonts w:hint="eastAsia"/>
        </w:rPr>
        <w:t>、</w:t>
      </w:r>
      <w:r>
        <w:t>B12</w:t>
      </w:r>
      <w:r>
        <w:rPr>
          <w:rFonts w:hint="eastAsia"/>
        </w:rPr>
        <w:t>、</w:t>
      </w:r>
      <w:r>
        <w:t>C</w:t>
      </w:r>
      <w:r>
        <w:rPr>
          <w:rFonts w:hint="eastAsia"/>
        </w:rPr>
        <w:t>、</w:t>
      </w:r>
      <w:r>
        <w:t>H</w:t>
      </w:r>
      <w:r>
        <w:rPr>
          <w:rFonts w:hint="eastAsia"/>
        </w:rPr>
        <w:t>）搭配泛醇、離胺酸與蘇胺酸等胺基酸，支持幼犬生長發育期之代謝與營養需求。</w:t>
      </w:r>
    </w:p>
    <w:p w14:paraId="69242DE5" w14:textId="77777777" w:rsidR="00715578" w:rsidRDefault="00715578" w:rsidP="00715578">
      <w:r>
        <w:rPr>
          <w:rFonts w:hint="eastAsia"/>
          <w:b/>
          <w:bCs/>
        </w:rPr>
        <w:t>【劑型與給藥方式】</w:t>
      </w:r>
    </w:p>
    <w:p w14:paraId="2C019989" w14:textId="77777777" w:rsidR="00715578" w:rsidRDefault="00715578" w:rsidP="00715578">
      <w:r>
        <w:rPr>
          <w:rFonts w:hint="eastAsia"/>
        </w:rPr>
        <w:t>滴劑，</w:t>
      </w:r>
      <w:r>
        <w:t>30mL</w:t>
      </w:r>
      <w:r>
        <w:rPr>
          <w:rFonts w:hint="eastAsia"/>
        </w:rPr>
        <w:t>瓶裝。</w:t>
      </w:r>
    </w:p>
    <w:p w14:paraId="546BF376" w14:textId="77777777" w:rsidR="00715578" w:rsidRDefault="00715578" w:rsidP="00715578">
      <w:r>
        <w:rPr>
          <w:rFonts w:hint="eastAsia"/>
          <w:b/>
          <w:bCs/>
        </w:rPr>
        <w:t>【用法與注意事項】</w:t>
      </w:r>
    </w:p>
    <w:p w14:paraId="4C67D5C6" w14:textId="77777777" w:rsidR="00715578" w:rsidRDefault="00715578" w:rsidP="00715578">
      <w:r>
        <w:rPr>
          <w:rFonts w:hint="eastAsia"/>
        </w:rPr>
        <w:t>幼犬每次</w:t>
      </w:r>
      <w:r>
        <w:t>0.5–1ml</w:t>
      </w:r>
      <w:r>
        <w:rPr>
          <w:rFonts w:hint="eastAsia"/>
        </w:rPr>
        <w:t>，一天三次；必要時可增加用量。</w:t>
      </w:r>
    </w:p>
    <w:p w14:paraId="4680F9F3" w14:textId="77777777" w:rsidR="00715578" w:rsidRDefault="00715578" w:rsidP="00715578">
      <w:r>
        <w:rPr>
          <w:rFonts w:hint="eastAsia"/>
          <w:b/>
          <w:bCs/>
        </w:rPr>
        <w:lastRenderedPageBreak/>
        <w:t>【常見副作用】</w:t>
      </w:r>
    </w:p>
    <w:p w14:paraId="5D01C421" w14:textId="77777777" w:rsidR="00715578" w:rsidRDefault="00715578" w:rsidP="00715578">
      <w:r>
        <w:rPr>
          <w:rFonts w:hint="eastAsia"/>
        </w:rPr>
        <w:t>仿單未列出常見副作用；一般脂溶性維生素（</w:t>
      </w:r>
      <w:r>
        <w:t>A</w:t>
      </w:r>
      <w:r>
        <w:rPr>
          <w:rFonts w:hint="eastAsia"/>
        </w:rPr>
        <w:t>、</w:t>
      </w:r>
      <w:r>
        <w:t>D</w:t>
      </w:r>
      <w:r>
        <w:rPr>
          <w:rFonts w:hint="eastAsia"/>
        </w:rPr>
        <w:t>）長期過量攝取可能有蓄積風險，應依建議劑量使用。</w:t>
      </w:r>
    </w:p>
    <w:p w14:paraId="27CE1290" w14:textId="77777777" w:rsidR="00715578" w:rsidRDefault="00715578" w:rsidP="00715578">
      <w:r>
        <w:rPr>
          <w:rFonts w:hint="eastAsia"/>
          <w:b/>
          <w:bCs/>
        </w:rPr>
        <w:t>【禁忌症與警語】</w:t>
      </w:r>
    </w:p>
    <w:p w14:paraId="27AAD95C" w14:textId="77777777" w:rsidR="00715578" w:rsidRDefault="00715578" w:rsidP="00715578">
      <w:r>
        <w:rPr>
          <w:rFonts w:hint="eastAsia"/>
        </w:rPr>
        <w:t>仿單未列出明確禁忌症；建議依標示劑量使用，避免自行大幅增量，尤其脂溶性維生素</w:t>
      </w:r>
      <w:r>
        <w:t>A</w:t>
      </w:r>
      <w:r>
        <w:rPr>
          <w:rFonts w:hint="eastAsia"/>
        </w:rPr>
        <w:t>、</w:t>
      </w:r>
      <w:r>
        <w:t>D</w:t>
      </w:r>
      <w:r>
        <w:rPr>
          <w:rFonts w:hint="eastAsia"/>
        </w:rPr>
        <w:t>不宜長期過量。</w:t>
      </w:r>
    </w:p>
    <w:p w14:paraId="606156FE" w14:textId="77777777" w:rsidR="00715578" w:rsidRDefault="00715578" w:rsidP="00715578">
      <w:r>
        <w:rPr>
          <w:rFonts w:hint="eastAsia"/>
          <w:b/>
          <w:bCs/>
        </w:rPr>
        <w:t>【過量</w:t>
      </w:r>
      <w:r>
        <w:rPr>
          <w:b/>
          <w:bCs/>
        </w:rPr>
        <w:t>/</w:t>
      </w:r>
      <w:r>
        <w:rPr>
          <w:rFonts w:hint="eastAsia"/>
          <w:b/>
          <w:bCs/>
        </w:rPr>
        <w:t>中毒處理】</w:t>
      </w:r>
    </w:p>
    <w:p w14:paraId="11532D6F" w14:textId="77777777" w:rsidR="00715578" w:rsidRDefault="00715578" w:rsidP="00715578">
      <w:r>
        <w:rPr>
          <w:rFonts w:hint="eastAsia"/>
        </w:rPr>
        <w:t>仿單未提供過量處理章節；若懷疑幼犬攝入過量維生素滴劑並出現異常症狀，建議聯繫獸醫師評估。</w:t>
      </w:r>
    </w:p>
    <w:p w14:paraId="3F02C906" w14:textId="77777777" w:rsidR="00715578" w:rsidRDefault="00715578" w:rsidP="00715578">
      <w:r>
        <w:rPr>
          <w:rFonts w:hint="eastAsia"/>
          <w:b/>
          <w:bCs/>
        </w:rPr>
        <w:t>【儲存方式】</w:t>
      </w:r>
    </w:p>
    <w:p w14:paraId="68E6D2E1" w14:textId="77777777" w:rsidR="00715578" w:rsidRDefault="00715578" w:rsidP="00715578">
      <w:r>
        <w:rPr>
          <w:rFonts w:hint="eastAsia"/>
        </w:rPr>
        <w:t>室溫遮光貯存。</w:t>
      </w:r>
    </w:p>
    <w:p w14:paraId="7A34EA8F" w14:textId="77777777" w:rsidR="00715578" w:rsidRDefault="00715578" w:rsidP="00715578">
      <w:r>
        <w:rPr>
          <w:rFonts w:hint="eastAsia"/>
          <w:b/>
          <w:bCs/>
        </w:rPr>
        <w:t>【資料來源】</w:t>
      </w:r>
    </w:p>
    <w:p w14:paraId="5B177492" w14:textId="77777777" w:rsidR="00715578" w:rsidRDefault="00715578" w:rsidP="00715578">
      <w:r>
        <w:rPr>
          <w:rFonts w:hint="eastAsia"/>
        </w:rPr>
        <w:t>中化產品網</w:t>
      </w:r>
      <w:r>
        <w:t xml:space="preserve"> — https://www.ccpp.com.tw/_tw/01_product/02_detail.aspx?AID=239</w:t>
      </w:r>
    </w:p>
    <w:p w14:paraId="2DDFF25C" w14:textId="77777777" w:rsidR="00715578" w:rsidRDefault="00715578" w:rsidP="00715578"/>
    <w:p w14:paraId="03618DCA" w14:textId="77777777" w:rsidR="00715578" w:rsidRDefault="00715578" w:rsidP="00715578">
      <w:pPr>
        <w:pStyle w:val="1"/>
      </w:pPr>
      <w:r>
        <w:t xml:space="preserve">18. </w:t>
      </w:r>
      <w:r>
        <w:rPr>
          <w:rFonts w:ascii="微軟正黑體" w:eastAsia="微軟正黑體" w:hAnsi="微軟正黑體" w:cs="微軟正黑體" w:hint="eastAsia"/>
        </w:rPr>
        <w:t>日生研狂犬病不活化疫苗（</w:t>
      </w:r>
      <w:r>
        <w:t>NISSEIKEN Rabies TC Vaccine</w:t>
      </w:r>
      <w:r>
        <w:rPr>
          <w:rFonts w:ascii="微軟正黑體" w:eastAsia="微軟正黑體" w:hAnsi="微軟正黑體" w:cs="微軟正黑體" w:hint="eastAsia"/>
        </w:rPr>
        <w:t>／中化代理，日本原廠）</w:t>
      </w:r>
    </w:p>
    <w:p w14:paraId="5089341B" w14:textId="77777777" w:rsidR="00715578" w:rsidRDefault="00715578" w:rsidP="00715578">
      <w:r>
        <w:rPr>
          <w:rFonts w:hint="eastAsia"/>
          <w:b/>
          <w:bCs/>
        </w:rPr>
        <w:t>【學名</w:t>
      </w:r>
      <w:r>
        <w:rPr>
          <w:b/>
          <w:bCs/>
        </w:rPr>
        <w:t>/</w:t>
      </w:r>
      <w:r>
        <w:rPr>
          <w:rFonts w:hint="eastAsia"/>
          <w:b/>
          <w:bCs/>
        </w:rPr>
        <w:t>成分】</w:t>
      </w:r>
    </w:p>
    <w:p w14:paraId="3AA0D2B7" w14:textId="77777777" w:rsidR="00715578" w:rsidRDefault="00715578" w:rsidP="00715578">
      <w:r>
        <w:rPr>
          <w:rFonts w:hint="eastAsia"/>
        </w:rPr>
        <w:t>每</w:t>
      </w:r>
      <w:r>
        <w:t>mL</w:t>
      </w:r>
      <w:r>
        <w:rPr>
          <w:rFonts w:hint="eastAsia"/>
        </w:rPr>
        <w:t>含：</w:t>
      </w:r>
      <w:r>
        <w:t>HmLu</w:t>
      </w:r>
      <w:r>
        <w:rPr>
          <w:rFonts w:hint="eastAsia"/>
        </w:rPr>
        <w:t>細胞培養狂犬病病毒</w:t>
      </w:r>
      <w:r>
        <w:t>RC</w:t>
      </w:r>
      <w:r>
        <w:rPr>
          <w:rFonts w:ascii="微軟正黑體" w:eastAsia="微軟正黑體" w:hAnsi="微軟正黑體" w:cs="微軟正黑體" w:hint="eastAsia"/>
        </w:rPr>
        <w:t>‧</w:t>
      </w:r>
      <w:r>
        <w:t>HL</w:t>
      </w:r>
      <w:r>
        <w:rPr>
          <w:rFonts w:hint="eastAsia"/>
        </w:rPr>
        <w:t>株</w:t>
      </w:r>
      <w:r>
        <w:t xml:space="preserve"> 10</w:t>
      </w:r>
      <w:r>
        <w:rPr>
          <w:rFonts w:hint="eastAsia"/>
        </w:rPr>
        <w:t>的</w:t>
      </w:r>
      <w:r>
        <w:t>7.5</w:t>
      </w:r>
      <w:r>
        <w:rPr>
          <w:rFonts w:hint="eastAsia"/>
        </w:rPr>
        <w:t>次方</w:t>
      </w:r>
      <w:r>
        <w:t xml:space="preserve"> TCID50</w:t>
      </w:r>
      <w:r>
        <w:rPr>
          <w:rFonts w:hint="eastAsia"/>
        </w:rPr>
        <w:t>以上（不活化病毒）、</w:t>
      </w:r>
      <w:r>
        <w:t>Thimerosal 0.1mg</w:t>
      </w:r>
      <w:r>
        <w:rPr>
          <w:rFonts w:hint="eastAsia"/>
        </w:rPr>
        <w:t>以下（防腐劑）、磷酸緩衝食鹽水（殘量）。屬第二類動物用疫苗。</w:t>
      </w:r>
    </w:p>
    <w:p w14:paraId="46C08754" w14:textId="77777777" w:rsidR="00715578" w:rsidRDefault="00715578" w:rsidP="00715578">
      <w:r>
        <w:rPr>
          <w:rFonts w:hint="eastAsia"/>
          <w:b/>
          <w:bCs/>
        </w:rPr>
        <w:t>【適用動物】</w:t>
      </w:r>
    </w:p>
    <w:p w14:paraId="63147AFA" w14:textId="77777777" w:rsidR="00715578" w:rsidRDefault="00715578" w:rsidP="00715578">
      <w:r>
        <w:rPr>
          <w:rFonts w:hint="eastAsia"/>
        </w:rPr>
        <w:t>犬、貓。</w:t>
      </w:r>
    </w:p>
    <w:p w14:paraId="23BEC461" w14:textId="77777777" w:rsidR="00715578" w:rsidRDefault="00715578" w:rsidP="00715578">
      <w:r>
        <w:rPr>
          <w:rFonts w:hint="eastAsia"/>
          <w:b/>
          <w:bCs/>
        </w:rPr>
        <w:t>【用途</w:t>
      </w:r>
      <w:r>
        <w:rPr>
          <w:b/>
          <w:bCs/>
        </w:rPr>
        <w:t>/</w:t>
      </w:r>
      <w:r>
        <w:rPr>
          <w:rFonts w:hint="eastAsia"/>
          <w:b/>
          <w:bCs/>
        </w:rPr>
        <w:t>適應症】</w:t>
      </w:r>
    </w:p>
    <w:p w14:paraId="688084DE" w14:textId="77777777" w:rsidR="00715578" w:rsidRDefault="00715578" w:rsidP="00715578">
      <w:r>
        <w:rPr>
          <w:rFonts w:hint="eastAsia"/>
        </w:rPr>
        <w:t>預防犬、貓之狂犬病。</w:t>
      </w:r>
    </w:p>
    <w:p w14:paraId="25762B5E" w14:textId="77777777" w:rsidR="00715578" w:rsidRDefault="00715578" w:rsidP="00715578">
      <w:r>
        <w:rPr>
          <w:rFonts w:hint="eastAsia"/>
          <w:b/>
          <w:bCs/>
        </w:rPr>
        <w:t>【作用機轉】</w:t>
      </w:r>
    </w:p>
    <w:p w14:paraId="416A6C25" w14:textId="77777777" w:rsidR="00715578" w:rsidRDefault="00715578" w:rsidP="00715578">
      <w:r>
        <w:rPr>
          <w:rFonts w:hint="eastAsia"/>
        </w:rPr>
        <w:t>以不活化（滅活）狂犬病病毒株製成疫苗，誘發動物產生主動免疫反應以預防狂犬病感染，不含活病毒，無致病風險。</w:t>
      </w:r>
    </w:p>
    <w:p w14:paraId="2AC3ADB8" w14:textId="77777777" w:rsidR="00715578" w:rsidRDefault="00715578" w:rsidP="00715578">
      <w:r>
        <w:rPr>
          <w:rFonts w:hint="eastAsia"/>
          <w:b/>
          <w:bCs/>
        </w:rPr>
        <w:t>【劑型與給藥方式】</w:t>
      </w:r>
    </w:p>
    <w:p w14:paraId="2FEC435C" w14:textId="77777777" w:rsidR="00715578" w:rsidRDefault="00715578" w:rsidP="00715578">
      <w:r>
        <w:rPr>
          <w:rFonts w:hint="eastAsia"/>
        </w:rPr>
        <w:t>注射劑，</w:t>
      </w:r>
      <w:r>
        <w:t>10mL/</w:t>
      </w:r>
      <w:r>
        <w:rPr>
          <w:rFonts w:hint="eastAsia"/>
        </w:rPr>
        <w:t>瓶（多劑量瓶）。</w:t>
      </w:r>
    </w:p>
    <w:p w14:paraId="15E10042" w14:textId="77777777" w:rsidR="00715578" w:rsidRDefault="00715578" w:rsidP="00715578">
      <w:r>
        <w:rPr>
          <w:rFonts w:hint="eastAsia"/>
          <w:b/>
          <w:bCs/>
        </w:rPr>
        <w:t>【用法與注意事項】</w:t>
      </w:r>
    </w:p>
    <w:p w14:paraId="73D3A3AA" w14:textId="77777777" w:rsidR="00715578" w:rsidRDefault="00715578" w:rsidP="00715578">
      <w:r>
        <w:rPr>
          <w:rFonts w:hint="eastAsia"/>
        </w:rPr>
        <w:t>每隻犬或貓皮下注射或肌肉注射</w:t>
      </w:r>
      <w:r>
        <w:t>1mL</w:t>
      </w:r>
      <w:r>
        <w:rPr>
          <w:rFonts w:hint="eastAsia"/>
        </w:rPr>
        <w:t>。實際接種時程（首次接種年齡、追加時程）應依台灣現行動物狂犬病防疫規定及獸醫師建議辦理。</w:t>
      </w:r>
    </w:p>
    <w:p w14:paraId="193A99BC" w14:textId="77777777" w:rsidR="00715578" w:rsidRDefault="00715578" w:rsidP="00715578">
      <w:r>
        <w:rPr>
          <w:rFonts w:hint="eastAsia"/>
          <w:b/>
          <w:bCs/>
        </w:rPr>
        <w:t>【常見副作用】</w:t>
      </w:r>
    </w:p>
    <w:p w14:paraId="78288734" w14:textId="77777777" w:rsidR="00715578" w:rsidRDefault="00715578" w:rsidP="00715578">
      <w:r>
        <w:rPr>
          <w:rFonts w:hint="eastAsia"/>
        </w:rPr>
        <w:t>仿單未列出常見副作用項目；一般不活化疫苗接種後可能出現注射部位輕微腫脹、短暫食慾下降或嗜睡等常見疫苗反應，如有嚴重過敏反應（如臉部腫脹、嘔吐、虛脫）應立即就醫。</w:t>
      </w:r>
    </w:p>
    <w:p w14:paraId="45D7C1CA" w14:textId="77777777" w:rsidR="00715578" w:rsidRDefault="00715578" w:rsidP="00715578">
      <w:r>
        <w:rPr>
          <w:rFonts w:hint="eastAsia"/>
          <w:b/>
          <w:bCs/>
        </w:rPr>
        <w:t>【禁忌症與警語】</w:t>
      </w:r>
    </w:p>
    <w:p w14:paraId="01322B71" w14:textId="77777777" w:rsidR="00715578" w:rsidRDefault="00715578" w:rsidP="00715578">
      <w:r>
        <w:rPr>
          <w:rFonts w:hint="eastAsia"/>
        </w:rPr>
        <w:t>屬第二類動物用藥品／疫苗，應由獸醫師執行接種；仿單未列出明確禁忌動物族</w:t>
      </w:r>
      <w:r>
        <w:rPr>
          <w:rFonts w:hint="eastAsia"/>
        </w:rPr>
        <w:lastRenderedPageBreak/>
        <w:t>群，一般疫苗接種原則上不建議用於發燒、身體不適或免疫功能低下之動物，接種前應由獸醫師評估動物健康狀況。</w:t>
      </w:r>
    </w:p>
    <w:p w14:paraId="7CB94558" w14:textId="77777777" w:rsidR="00715578" w:rsidRDefault="00715578" w:rsidP="00715578">
      <w:r>
        <w:rPr>
          <w:rFonts w:hint="eastAsia"/>
          <w:b/>
          <w:bCs/>
        </w:rPr>
        <w:t>【過量</w:t>
      </w:r>
      <w:r>
        <w:rPr>
          <w:b/>
          <w:bCs/>
        </w:rPr>
        <w:t>/</w:t>
      </w:r>
      <w:r>
        <w:rPr>
          <w:rFonts w:hint="eastAsia"/>
          <w:b/>
          <w:bCs/>
        </w:rPr>
        <w:t>中毒處理】</w:t>
      </w:r>
    </w:p>
    <w:p w14:paraId="6AA6431E" w14:textId="77777777" w:rsidR="00715578" w:rsidRDefault="00715578" w:rsidP="00715578">
      <w:r>
        <w:rPr>
          <w:rFonts w:hint="eastAsia"/>
        </w:rPr>
        <w:t>仿單未列出過量資訊；如接種後出現嚴重不良反應，應立即聯繫獸醫師處理。</w:t>
      </w:r>
    </w:p>
    <w:p w14:paraId="0769CEE9" w14:textId="77777777" w:rsidR="00715578" w:rsidRDefault="00715578" w:rsidP="00715578">
      <w:r>
        <w:rPr>
          <w:rFonts w:hint="eastAsia"/>
          <w:b/>
          <w:bCs/>
        </w:rPr>
        <w:t>【儲存方式】</w:t>
      </w:r>
    </w:p>
    <w:p w14:paraId="01338189" w14:textId="77777777" w:rsidR="00715578" w:rsidRDefault="00715578" w:rsidP="00715578">
      <w:r>
        <w:rPr>
          <w:rFonts w:hint="eastAsia"/>
        </w:rPr>
        <w:t>依產品標籤指示冷藏保存（一般不活化疫苗多需</w:t>
      </w:r>
      <w:r>
        <w:t>2–8°C</w:t>
      </w:r>
      <w:r>
        <w:rPr>
          <w:rFonts w:hint="eastAsia"/>
        </w:rPr>
        <w:t>冷藏，實際請依標籤或洽詢廠商確認），避免結凍。</w:t>
      </w:r>
    </w:p>
    <w:p w14:paraId="2FFD23C9" w14:textId="77777777" w:rsidR="00715578" w:rsidRDefault="00715578" w:rsidP="00715578">
      <w:r>
        <w:rPr>
          <w:rFonts w:hint="eastAsia"/>
          <w:b/>
          <w:bCs/>
        </w:rPr>
        <w:t>【資料來源】</w:t>
      </w:r>
    </w:p>
    <w:p w14:paraId="1D52A6A5" w14:textId="77777777" w:rsidR="00715578" w:rsidRDefault="00715578" w:rsidP="00715578">
      <w:r>
        <w:rPr>
          <w:rFonts w:hint="eastAsia"/>
        </w:rPr>
        <w:t>中化產品網</w:t>
      </w:r>
      <w:r>
        <w:t xml:space="preserve"> — https://www.ccpp.com.tw/_tw/01_product/02_detail.aspx?AID=1154</w:t>
      </w:r>
    </w:p>
    <w:p w14:paraId="06CFD802" w14:textId="77777777" w:rsidR="00715578" w:rsidRDefault="00715578" w:rsidP="00715578"/>
    <w:p w14:paraId="5CC2D161" w14:textId="77777777" w:rsidR="00715578" w:rsidRPr="00715578" w:rsidRDefault="00715578">
      <w:pPr>
        <w:rPr>
          <w:rFonts w:hint="eastAsia"/>
        </w:rPr>
      </w:pPr>
      <w:bookmarkStart w:id="0" w:name="_GoBack"/>
      <w:bookmarkEnd w:id="0"/>
    </w:p>
    <w:sectPr w:rsidR="00715578" w:rsidRPr="00715578" w:rsidSect="00176697">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A7A8E"/>
    <w:multiLevelType w:val="hybridMultilevel"/>
    <w:tmpl w:val="BDFCF7D8"/>
    <w:lvl w:ilvl="0" w:tplc="A444590E">
      <w:start w:val="1"/>
      <w:numFmt w:val="bullet"/>
      <w:lvlText w:val="●"/>
      <w:lvlJc w:val="left"/>
      <w:pPr>
        <w:ind w:left="720" w:hanging="360"/>
      </w:pPr>
    </w:lvl>
    <w:lvl w:ilvl="1" w:tplc="F8CC4418">
      <w:start w:val="1"/>
      <w:numFmt w:val="bullet"/>
      <w:lvlText w:val="○"/>
      <w:lvlJc w:val="left"/>
      <w:pPr>
        <w:ind w:left="1440" w:hanging="360"/>
      </w:pPr>
    </w:lvl>
    <w:lvl w:ilvl="2" w:tplc="A63CB8D8">
      <w:start w:val="1"/>
      <w:numFmt w:val="bullet"/>
      <w:lvlText w:val="■"/>
      <w:lvlJc w:val="left"/>
      <w:pPr>
        <w:ind w:left="2160" w:hanging="360"/>
      </w:pPr>
    </w:lvl>
    <w:lvl w:ilvl="3" w:tplc="EE364206">
      <w:start w:val="1"/>
      <w:numFmt w:val="bullet"/>
      <w:lvlText w:val="●"/>
      <w:lvlJc w:val="left"/>
      <w:pPr>
        <w:ind w:left="2880" w:hanging="360"/>
      </w:pPr>
    </w:lvl>
    <w:lvl w:ilvl="4" w:tplc="44B67F0E">
      <w:start w:val="1"/>
      <w:numFmt w:val="bullet"/>
      <w:lvlText w:val="○"/>
      <w:lvlJc w:val="left"/>
      <w:pPr>
        <w:ind w:left="3600" w:hanging="360"/>
      </w:pPr>
    </w:lvl>
    <w:lvl w:ilvl="5" w:tplc="ABA8EF8C">
      <w:start w:val="1"/>
      <w:numFmt w:val="bullet"/>
      <w:lvlText w:val="■"/>
      <w:lvlJc w:val="left"/>
      <w:pPr>
        <w:ind w:left="4320" w:hanging="360"/>
      </w:pPr>
    </w:lvl>
    <w:lvl w:ilvl="6" w:tplc="4F225FFE">
      <w:start w:val="1"/>
      <w:numFmt w:val="bullet"/>
      <w:lvlText w:val="●"/>
      <w:lvlJc w:val="left"/>
      <w:pPr>
        <w:ind w:left="5040" w:hanging="360"/>
      </w:pPr>
    </w:lvl>
    <w:lvl w:ilvl="7" w:tplc="12FC920A">
      <w:start w:val="1"/>
      <w:numFmt w:val="bullet"/>
      <w:lvlText w:val="●"/>
      <w:lvlJc w:val="left"/>
      <w:pPr>
        <w:ind w:left="5760" w:hanging="360"/>
      </w:pPr>
    </w:lvl>
    <w:lvl w:ilvl="8" w:tplc="1310B8F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0A66"/>
    <w:rsid w:val="00133415"/>
    <w:rsid w:val="00715578"/>
    <w:rsid w:val="009E4C03"/>
    <w:rsid w:val="00DC0A6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50BDD"/>
  <w15:chartTrackingRefBased/>
  <w15:docId w15:val="{C04E1093-707D-4328-9AB0-AA199D524E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15578"/>
    <w:pPr>
      <w:keepNext/>
      <w:keepLines/>
      <w:widowControl/>
      <w:spacing w:before="480" w:line="276" w:lineRule="auto"/>
      <w:outlineLvl w:val="0"/>
    </w:pPr>
    <w:rPr>
      <w:rFonts w:ascii="Calibri" w:eastAsia="Times New Roman" w:hAnsi="Calibri" w:cs="Calibri"/>
      <w:b/>
      <w:bCs/>
      <w:color w:val="366091"/>
      <w:kern w:val="0"/>
      <w:sz w:val="28"/>
      <w:szCs w:val="28"/>
      <w:lang w:val="en"/>
    </w:rPr>
  </w:style>
  <w:style w:type="paragraph" w:styleId="2">
    <w:name w:val="heading 2"/>
    <w:basedOn w:val="a"/>
    <w:next w:val="a"/>
    <w:link w:val="20"/>
    <w:uiPriority w:val="9"/>
    <w:unhideWhenUsed/>
    <w:qFormat/>
    <w:rsid w:val="00715578"/>
    <w:pPr>
      <w:keepNext/>
      <w:spacing w:line="720" w:lineRule="auto"/>
      <w:outlineLvl w:val="1"/>
    </w:pPr>
    <w:rPr>
      <w:rFonts w:asciiTheme="majorHAnsi" w:eastAsiaTheme="majorEastAsia" w:hAnsiTheme="majorHAnsi" w:cstheme="majorBidi"/>
      <w:b/>
      <w:bCs/>
      <w:sz w:val="48"/>
      <w:szCs w:val="48"/>
    </w:rPr>
  </w:style>
  <w:style w:type="paragraph" w:styleId="3">
    <w:name w:val="heading 3"/>
    <w:link w:val="30"/>
    <w:uiPriority w:val="9"/>
    <w:semiHidden/>
    <w:unhideWhenUsed/>
    <w:qFormat/>
    <w:rsid w:val="00715578"/>
    <w:pPr>
      <w:outlineLvl w:val="2"/>
    </w:pPr>
    <w:rPr>
      <w:rFonts w:ascii="Times New Roman" w:hAnsi="Times New Roman" w:cs="Times New Roman"/>
      <w:color w:val="1F4D78"/>
      <w:kern w:val="0"/>
      <w:szCs w:val="24"/>
    </w:rPr>
  </w:style>
  <w:style w:type="paragraph" w:styleId="4">
    <w:name w:val="heading 4"/>
    <w:link w:val="40"/>
    <w:uiPriority w:val="9"/>
    <w:semiHidden/>
    <w:unhideWhenUsed/>
    <w:qFormat/>
    <w:rsid w:val="00715578"/>
    <w:pPr>
      <w:outlineLvl w:val="3"/>
    </w:pPr>
    <w:rPr>
      <w:rFonts w:ascii="Times New Roman" w:hAnsi="Times New Roman" w:cs="Times New Roman"/>
      <w:i/>
      <w:iCs/>
      <w:color w:val="2E74B5"/>
      <w:kern w:val="0"/>
      <w:sz w:val="20"/>
      <w:szCs w:val="20"/>
    </w:rPr>
  </w:style>
  <w:style w:type="paragraph" w:styleId="5">
    <w:name w:val="heading 5"/>
    <w:link w:val="50"/>
    <w:uiPriority w:val="9"/>
    <w:semiHidden/>
    <w:unhideWhenUsed/>
    <w:qFormat/>
    <w:rsid w:val="00715578"/>
    <w:pPr>
      <w:outlineLvl w:val="4"/>
    </w:pPr>
    <w:rPr>
      <w:rFonts w:ascii="Times New Roman" w:hAnsi="Times New Roman" w:cs="Times New Roman"/>
      <w:color w:val="2E74B5"/>
      <w:kern w:val="0"/>
      <w:sz w:val="20"/>
      <w:szCs w:val="20"/>
    </w:rPr>
  </w:style>
  <w:style w:type="paragraph" w:styleId="6">
    <w:name w:val="heading 6"/>
    <w:link w:val="60"/>
    <w:uiPriority w:val="9"/>
    <w:semiHidden/>
    <w:unhideWhenUsed/>
    <w:qFormat/>
    <w:rsid w:val="00715578"/>
    <w:pPr>
      <w:outlineLvl w:val="5"/>
    </w:pPr>
    <w:rPr>
      <w:rFonts w:ascii="Times New Roman" w:hAnsi="Times New Roman" w:cs="Times New Roman"/>
      <w:color w:val="1F4D78"/>
      <w:kern w:val="0"/>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715578"/>
    <w:rPr>
      <w:rFonts w:ascii="Calibri" w:eastAsia="Times New Roman" w:hAnsi="Calibri" w:cs="Calibri"/>
      <w:b/>
      <w:bCs/>
      <w:color w:val="366091"/>
      <w:kern w:val="0"/>
      <w:sz w:val="28"/>
      <w:szCs w:val="28"/>
      <w:lang w:val="en"/>
    </w:rPr>
  </w:style>
  <w:style w:type="paragraph" w:styleId="a3">
    <w:name w:val="Title"/>
    <w:basedOn w:val="a"/>
    <w:next w:val="a"/>
    <w:link w:val="a4"/>
    <w:uiPriority w:val="10"/>
    <w:qFormat/>
    <w:rsid w:val="00715578"/>
    <w:pPr>
      <w:widowControl/>
      <w:pBdr>
        <w:bottom w:val="single" w:sz="8" w:space="4" w:color="4F81BD"/>
      </w:pBdr>
      <w:spacing w:after="300"/>
    </w:pPr>
    <w:rPr>
      <w:rFonts w:ascii="Calibri" w:eastAsia="Times New Roman" w:hAnsi="Calibri" w:cs="Calibri"/>
      <w:color w:val="17365D"/>
      <w:kern w:val="0"/>
      <w:sz w:val="52"/>
      <w:szCs w:val="52"/>
      <w:lang w:val="en"/>
    </w:rPr>
  </w:style>
  <w:style w:type="character" w:customStyle="1" w:styleId="a4">
    <w:name w:val="標題 字元"/>
    <w:basedOn w:val="a0"/>
    <w:link w:val="a3"/>
    <w:uiPriority w:val="10"/>
    <w:rsid w:val="00715578"/>
    <w:rPr>
      <w:rFonts w:ascii="Calibri" w:eastAsia="Times New Roman" w:hAnsi="Calibri" w:cs="Calibri"/>
      <w:color w:val="17365D"/>
      <w:kern w:val="0"/>
      <w:sz w:val="52"/>
      <w:szCs w:val="52"/>
      <w:lang w:val="en"/>
    </w:rPr>
  </w:style>
  <w:style w:type="character" w:customStyle="1" w:styleId="20">
    <w:name w:val="標題 2 字元"/>
    <w:basedOn w:val="a0"/>
    <w:link w:val="2"/>
    <w:uiPriority w:val="9"/>
    <w:rsid w:val="00715578"/>
    <w:rPr>
      <w:rFonts w:asciiTheme="majorHAnsi" w:eastAsiaTheme="majorEastAsia" w:hAnsiTheme="majorHAnsi" w:cstheme="majorBidi"/>
      <w:b/>
      <w:bCs/>
      <w:sz w:val="48"/>
      <w:szCs w:val="48"/>
    </w:rPr>
  </w:style>
  <w:style w:type="character" w:customStyle="1" w:styleId="30">
    <w:name w:val="標題 3 字元"/>
    <w:basedOn w:val="a0"/>
    <w:link w:val="3"/>
    <w:uiPriority w:val="9"/>
    <w:semiHidden/>
    <w:rsid w:val="00715578"/>
    <w:rPr>
      <w:rFonts w:ascii="Times New Roman" w:hAnsi="Times New Roman" w:cs="Times New Roman"/>
      <w:color w:val="1F4D78"/>
      <w:kern w:val="0"/>
      <w:szCs w:val="24"/>
    </w:rPr>
  </w:style>
  <w:style w:type="character" w:customStyle="1" w:styleId="40">
    <w:name w:val="標題 4 字元"/>
    <w:basedOn w:val="a0"/>
    <w:link w:val="4"/>
    <w:uiPriority w:val="9"/>
    <w:semiHidden/>
    <w:rsid w:val="00715578"/>
    <w:rPr>
      <w:rFonts w:ascii="Times New Roman" w:hAnsi="Times New Roman" w:cs="Times New Roman"/>
      <w:i/>
      <w:iCs/>
      <w:color w:val="2E74B5"/>
      <w:kern w:val="0"/>
      <w:sz w:val="20"/>
      <w:szCs w:val="20"/>
    </w:rPr>
  </w:style>
  <w:style w:type="character" w:customStyle="1" w:styleId="50">
    <w:name w:val="標題 5 字元"/>
    <w:basedOn w:val="a0"/>
    <w:link w:val="5"/>
    <w:uiPriority w:val="9"/>
    <w:semiHidden/>
    <w:rsid w:val="00715578"/>
    <w:rPr>
      <w:rFonts w:ascii="Times New Roman" w:hAnsi="Times New Roman" w:cs="Times New Roman"/>
      <w:color w:val="2E74B5"/>
      <w:kern w:val="0"/>
      <w:sz w:val="20"/>
      <w:szCs w:val="20"/>
    </w:rPr>
  </w:style>
  <w:style w:type="character" w:customStyle="1" w:styleId="60">
    <w:name w:val="標題 6 字元"/>
    <w:basedOn w:val="a0"/>
    <w:link w:val="6"/>
    <w:uiPriority w:val="9"/>
    <w:semiHidden/>
    <w:rsid w:val="00715578"/>
    <w:rPr>
      <w:rFonts w:ascii="Times New Roman" w:hAnsi="Times New Roman" w:cs="Times New Roman"/>
      <w:color w:val="1F4D78"/>
      <w:kern w:val="0"/>
      <w:sz w:val="20"/>
      <w:szCs w:val="20"/>
    </w:rPr>
  </w:style>
  <w:style w:type="paragraph" w:customStyle="1" w:styleId="11">
    <w:name w:val="強調粗體1"/>
    <w:qFormat/>
    <w:rsid w:val="00715578"/>
    <w:rPr>
      <w:rFonts w:ascii="Times New Roman" w:hAnsi="Times New Roman" w:cs="Times New Roman"/>
      <w:b/>
      <w:bCs/>
      <w:kern w:val="0"/>
      <w:sz w:val="20"/>
      <w:szCs w:val="20"/>
    </w:rPr>
  </w:style>
  <w:style w:type="paragraph" w:styleId="a5">
    <w:name w:val="List Paragraph"/>
    <w:qFormat/>
    <w:rsid w:val="00715578"/>
    <w:rPr>
      <w:rFonts w:ascii="Times New Roman" w:hAnsi="Times New Roman" w:cs="Times New Roman"/>
      <w:kern w:val="0"/>
      <w:sz w:val="20"/>
      <w:szCs w:val="20"/>
    </w:rPr>
  </w:style>
  <w:style w:type="character" w:styleId="a6">
    <w:name w:val="Hyperlink"/>
    <w:uiPriority w:val="99"/>
    <w:unhideWhenUsed/>
    <w:rsid w:val="00715578"/>
    <w:rPr>
      <w:color w:val="0563C1"/>
      <w:u w:val="single"/>
    </w:rPr>
  </w:style>
  <w:style w:type="character" w:styleId="a7">
    <w:name w:val="footnote reference"/>
    <w:uiPriority w:val="99"/>
    <w:semiHidden/>
    <w:unhideWhenUsed/>
    <w:rsid w:val="00715578"/>
    <w:rPr>
      <w:vertAlign w:val="superscript"/>
    </w:rPr>
  </w:style>
  <w:style w:type="paragraph" w:styleId="a8">
    <w:name w:val="footnote text"/>
    <w:link w:val="a9"/>
    <w:uiPriority w:val="99"/>
    <w:semiHidden/>
    <w:unhideWhenUsed/>
    <w:rsid w:val="00715578"/>
    <w:rPr>
      <w:rFonts w:ascii="Times New Roman" w:hAnsi="Times New Roman" w:cs="Times New Roman"/>
      <w:kern w:val="0"/>
      <w:sz w:val="20"/>
      <w:szCs w:val="20"/>
    </w:rPr>
  </w:style>
  <w:style w:type="character" w:customStyle="1" w:styleId="a9">
    <w:name w:val="註腳文字 字元"/>
    <w:basedOn w:val="a0"/>
    <w:link w:val="a8"/>
    <w:uiPriority w:val="99"/>
    <w:semiHidden/>
    <w:rsid w:val="00715578"/>
    <w:rPr>
      <w:rFonts w:ascii="Times New Roman" w:hAnsi="Times New Roman" w:cs="Times New Roman"/>
      <w:kern w:val="0"/>
      <w:sz w:val="20"/>
      <w:szCs w:val="20"/>
    </w:rPr>
  </w:style>
  <w:style w:type="character" w:styleId="aa">
    <w:name w:val="endnote reference"/>
    <w:uiPriority w:val="99"/>
    <w:semiHidden/>
    <w:unhideWhenUsed/>
    <w:rsid w:val="00715578"/>
    <w:rPr>
      <w:vertAlign w:val="superscript"/>
    </w:rPr>
  </w:style>
  <w:style w:type="paragraph" w:styleId="ab">
    <w:name w:val="endnote text"/>
    <w:link w:val="ac"/>
    <w:uiPriority w:val="99"/>
    <w:semiHidden/>
    <w:unhideWhenUsed/>
    <w:rsid w:val="00715578"/>
    <w:rPr>
      <w:rFonts w:ascii="Times New Roman" w:hAnsi="Times New Roman" w:cs="Times New Roman"/>
      <w:kern w:val="0"/>
      <w:sz w:val="20"/>
      <w:szCs w:val="20"/>
    </w:rPr>
  </w:style>
  <w:style w:type="character" w:customStyle="1" w:styleId="ac">
    <w:name w:val="章節附註文字 字元"/>
    <w:basedOn w:val="a0"/>
    <w:link w:val="ab"/>
    <w:uiPriority w:val="99"/>
    <w:semiHidden/>
    <w:rsid w:val="00715578"/>
    <w:rPr>
      <w:rFonts w:ascii="Times New Roman" w:hAnsi="Times New Roman" w:cs="Times New Roman"/>
      <w:kern w:val="0"/>
      <w:sz w:val="20"/>
      <w:szCs w:val="20"/>
    </w:rPr>
  </w:style>
  <w:style w:type="paragraph" w:styleId="ad">
    <w:name w:val="header"/>
    <w:basedOn w:val="a"/>
    <w:link w:val="ae"/>
    <w:uiPriority w:val="99"/>
    <w:unhideWhenUsed/>
    <w:rsid w:val="00715578"/>
    <w:pPr>
      <w:tabs>
        <w:tab w:val="center" w:pos="4153"/>
        <w:tab w:val="right" w:pos="8306"/>
      </w:tabs>
      <w:snapToGrid w:val="0"/>
    </w:pPr>
    <w:rPr>
      <w:rFonts w:ascii="Times New Roman" w:hAnsi="Times New Roman" w:cs="Times New Roman"/>
      <w:kern w:val="0"/>
      <w:sz w:val="20"/>
      <w:szCs w:val="20"/>
    </w:rPr>
  </w:style>
  <w:style w:type="character" w:customStyle="1" w:styleId="ae">
    <w:name w:val="頁首 字元"/>
    <w:basedOn w:val="a0"/>
    <w:link w:val="ad"/>
    <w:uiPriority w:val="99"/>
    <w:rsid w:val="00715578"/>
    <w:rPr>
      <w:rFonts w:ascii="Times New Roman" w:hAnsi="Times New Roman" w:cs="Times New Roman"/>
      <w:kern w:val="0"/>
      <w:sz w:val="20"/>
      <w:szCs w:val="20"/>
    </w:rPr>
  </w:style>
  <w:style w:type="paragraph" w:styleId="af">
    <w:name w:val="footer"/>
    <w:basedOn w:val="a"/>
    <w:link w:val="af0"/>
    <w:uiPriority w:val="99"/>
    <w:unhideWhenUsed/>
    <w:rsid w:val="00715578"/>
    <w:pPr>
      <w:tabs>
        <w:tab w:val="center" w:pos="4153"/>
        <w:tab w:val="right" w:pos="8306"/>
      </w:tabs>
      <w:snapToGrid w:val="0"/>
    </w:pPr>
    <w:rPr>
      <w:rFonts w:ascii="Times New Roman" w:hAnsi="Times New Roman" w:cs="Times New Roman"/>
      <w:kern w:val="0"/>
      <w:sz w:val="20"/>
      <w:szCs w:val="20"/>
    </w:rPr>
  </w:style>
  <w:style w:type="character" w:customStyle="1" w:styleId="af0">
    <w:name w:val="頁尾 字元"/>
    <w:basedOn w:val="a0"/>
    <w:link w:val="af"/>
    <w:uiPriority w:val="99"/>
    <w:rsid w:val="00715578"/>
    <w:rPr>
      <w:rFonts w:ascii="Times New Roman" w:hAnsi="Times New Roman" w:cs="Times New Roman"/>
      <w:kern w:val="0"/>
      <w:sz w:val="20"/>
      <w:szCs w:val="20"/>
    </w:rPr>
  </w:style>
  <w:style w:type="character" w:styleId="af1">
    <w:name w:val="FollowedHyperlink"/>
    <w:basedOn w:val="a0"/>
    <w:uiPriority w:val="99"/>
    <w:semiHidden/>
    <w:unhideWhenUsed/>
    <w:rsid w:val="00715578"/>
    <w:rPr>
      <w:color w:val="954F72" w:themeColor="followedHyperlink"/>
      <w:u w:val="single"/>
    </w:rPr>
  </w:style>
  <w:style w:type="paragraph" w:customStyle="1" w:styleId="msonormal0">
    <w:name w:val="msonormal"/>
    <w:basedOn w:val="a"/>
    <w:rsid w:val="00715578"/>
    <w:pPr>
      <w:widowControl/>
      <w:spacing w:before="100" w:beforeAutospacing="1" w:after="100" w:afterAutospacing="1"/>
    </w:pPr>
    <w:rPr>
      <w:rFonts w:ascii="新細明體" w:eastAsia="新細明體" w:hAnsi="新細明體"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19730301">
      <w:bodyDiv w:val="1"/>
      <w:marLeft w:val="0"/>
      <w:marRight w:val="0"/>
      <w:marTop w:val="0"/>
      <w:marBottom w:val="0"/>
      <w:divBdr>
        <w:top w:val="none" w:sz="0" w:space="0" w:color="auto"/>
        <w:left w:val="none" w:sz="0" w:space="0" w:color="auto"/>
        <w:bottom w:val="none" w:sz="0" w:space="0" w:color="auto"/>
        <w:right w:val="none" w:sz="0" w:space="0" w:color="auto"/>
      </w:divBdr>
    </w:div>
    <w:div w:id="1364987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135</Pages>
  <Words>17831</Words>
  <Characters>101637</Characters>
  <Application>Microsoft Office Word</Application>
  <DocSecurity>0</DocSecurity>
  <Lines>846</Lines>
  <Paragraphs>238</Paragraphs>
  <ScaleCrop>false</ScaleCrop>
  <Company/>
  <LinksUpToDate>false</LinksUpToDate>
  <CharactersWithSpaces>119230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chchou</dc:creator>
  <cp:keywords/>
  <dc:description/>
  <cp:lastModifiedBy>chchou</cp:lastModifiedBy>
  <cp:revision>2</cp:revision>
  <dcterms:created xsi:type="dcterms:W3CDTF">2026-08-10T01:54:00Z</dcterms:created>
  <dcterms:modified xsi:type="dcterms:W3CDTF">2026-08-10T01:57:00Z</dcterms:modified>
</cp:coreProperties>
</file>