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80" w:rightFromText="180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2825"/>
        <w:gridCol w:w="7542"/>
      </w:tblGrid>
      <w:tr w:rsidR="003F6B48" w:rsidRPr="004A6769" w:rsidTr="009E1A1A">
        <w:tc>
          <w:tcPr>
            <w:tcW w:w="2376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 xml:space="preserve">Docente : </w:t>
            </w:r>
          </w:p>
        </w:tc>
        <w:tc>
          <w:tcPr>
            <w:tcW w:w="7542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Alexander Valiente</w:t>
            </w:r>
          </w:p>
        </w:tc>
      </w:tr>
      <w:tr w:rsidR="003F6B48" w:rsidRPr="004A6769" w:rsidTr="009E1A1A">
        <w:tc>
          <w:tcPr>
            <w:tcW w:w="2376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Grado y sección:</w:t>
            </w:r>
          </w:p>
        </w:tc>
        <w:tc>
          <w:tcPr>
            <w:tcW w:w="7542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Primer año de bachillerato, ABC</w:t>
            </w:r>
          </w:p>
        </w:tc>
      </w:tr>
      <w:tr w:rsidR="003F6B48" w:rsidRPr="004A6769" w:rsidTr="009E1A1A">
        <w:tc>
          <w:tcPr>
            <w:tcW w:w="2376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Asignatura:</w:t>
            </w:r>
          </w:p>
        </w:tc>
        <w:tc>
          <w:tcPr>
            <w:tcW w:w="7542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Matemática</w:t>
            </w:r>
          </w:p>
        </w:tc>
      </w:tr>
      <w:tr w:rsidR="003F6B48" w:rsidRPr="004A6769" w:rsidTr="009E1A1A">
        <w:tc>
          <w:tcPr>
            <w:tcW w:w="2376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Unidad :</w:t>
            </w:r>
          </w:p>
        </w:tc>
        <w:tc>
          <w:tcPr>
            <w:tcW w:w="7542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CINCO</w:t>
            </w:r>
          </w:p>
        </w:tc>
      </w:tr>
      <w:tr w:rsidR="003F6B48" w:rsidRPr="004A6769" w:rsidTr="009E1A1A">
        <w:tc>
          <w:tcPr>
            <w:tcW w:w="2376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Tema:</w:t>
            </w:r>
          </w:p>
        </w:tc>
        <w:tc>
          <w:tcPr>
            <w:tcW w:w="7542" w:type="dxa"/>
          </w:tcPr>
          <w:p w:rsidR="003F6B48" w:rsidRPr="004A6769" w:rsidRDefault="00352184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Resolución de triángulos oblicuángulos</w:t>
            </w:r>
          </w:p>
        </w:tc>
      </w:tr>
      <w:tr w:rsidR="003F6B48" w:rsidRPr="004A6769" w:rsidTr="009E1A1A">
        <w:tc>
          <w:tcPr>
            <w:tcW w:w="2376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Indicadores de logro:</w:t>
            </w: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</w:tc>
        <w:tc>
          <w:tcPr>
            <w:tcW w:w="7542" w:type="dxa"/>
          </w:tcPr>
          <w:p w:rsidR="003F6B48" w:rsidRPr="004A6769" w:rsidRDefault="00352184" w:rsidP="00352184">
            <w:pPr>
              <w:pStyle w:val="Prrafodelista"/>
              <w:numPr>
                <w:ilvl w:val="0"/>
                <w:numId w:val="1"/>
              </w:num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</w:pPr>
            <w:r w:rsidRPr="004A6769"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w:t>Calcula el área de un triángulo oblicuángulo utilizando trigonometría.</w:t>
            </w:r>
          </w:p>
          <w:p w:rsidR="00221A8D" w:rsidRPr="004A6769" w:rsidRDefault="00221A8D" w:rsidP="00221A8D">
            <w:pPr>
              <w:pStyle w:val="Prrafodelista"/>
              <w:numPr>
                <w:ilvl w:val="0"/>
                <w:numId w:val="1"/>
              </w:num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</w:pPr>
            <w:r w:rsidRPr="004A6769"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w:t>Calcula la medida de un lado de un triángulo conocidas las medidas de dos ángulos y un lado opuesto a uno de estos ángulos, aplicando la ley de los senos.</w:t>
            </w:r>
          </w:p>
          <w:p w:rsidR="00221A8D" w:rsidRPr="004A6769" w:rsidRDefault="00221A8D" w:rsidP="00221A8D">
            <w:pPr>
              <w:pStyle w:val="Prrafodelista"/>
              <w:numPr>
                <w:ilvl w:val="0"/>
                <w:numId w:val="1"/>
              </w:num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</w:pPr>
            <w:r w:rsidRPr="004A6769"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w:t>Calcula la medida de un ángulo de un triángulo conocidos dos lados y un ángulo opuesto a uno de estos lados, aplicando la ley de los senos.</w:t>
            </w:r>
          </w:p>
          <w:p w:rsidR="00221A8D" w:rsidRPr="004A6769" w:rsidRDefault="00221A8D" w:rsidP="00221A8D">
            <w:pPr>
              <w:pStyle w:val="Prrafodelista"/>
              <w:numPr>
                <w:ilvl w:val="0"/>
                <w:numId w:val="1"/>
              </w:num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</w:pPr>
            <w:r w:rsidRPr="004A6769"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w:t>Determina el número de triángulos que pueden construirse cuando se conocen las medidas de dos lados y un ángulo opuesto a uno de estos</w:t>
            </w:r>
          </w:p>
          <w:p w:rsidR="00221A8D" w:rsidRPr="004A6769" w:rsidRDefault="00221A8D" w:rsidP="00221A8D">
            <w:pPr>
              <w:pStyle w:val="Prrafodelista"/>
              <w:numPr>
                <w:ilvl w:val="0"/>
                <w:numId w:val="1"/>
              </w:num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</w:pPr>
            <w:r w:rsidRPr="004A6769"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w:t>Encuentra la medida de un lado de un triángulo si se conocen las medidas de dos lados y el ángulo comprendido entre ellos, aplicando la ley del coseno.</w:t>
            </w:r>
          </w:p>
          <w:p w:rsidR="00221A8D" w:rsidRPr="004A6769" w:rsidRDefault="00221A8D" w:rsidP="00221A8D">
            <w:pPr>
              <w:pStyle w:val="Prrafodelista"/>
              <w:numPr>
                <w:ilvl w:val="0"/>
                <w:numId w:val="1"/>
              </w:num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</w:pPr>
            <w:r w:rsidRPr="004A6769"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w:t>Calcula la medida de los ángulos de un triángulo si se conocen las medidas de sus tres lados</w:t>
            </w:r>
          </w:p>
        </w:tc>
      </w:tr>
      <w:tr w:rsidR="003F6B48" w:rsidRPr="004A6769" w:rsidTr="009E1A1A">
        <w:tc>
          <w:tcPr>
            <w:tcW w:w="2376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Fecha de publicación:</w:t>
            </w:r>
          </w:p>
        </w:tc>
        <w:tc>
          <w:tcPr>
            <w:tcW w:w="7542" w:type="dxa"/>
          </w:tcPr>
          <w:p w:rsidR="003F6B48" w:rsidRPr="004A6769" w:rsidRDefault="00352184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27</w:t>
            </w:r>
            <w:r w:rsidR="003F6B48" w:rsidRPr="004A6769">
              <w:rPr>
                <w:rFonts w:ascii="Cambria Math" w:hAnsi="Cambria Math" w:cs="Arial"/>
                <w:b/>
                <w:sz w:val="24"/>
                <w:szCs w:val="24"/>
              </w:rPr>
              <w:t>/julio/2020</w:t>
            </w:r>
          </w:p>
        </w:tc>
      </w:tr>
      <w:tr w:rsidR="003F6B48" w:rsidRPr="004A6769" w:rsidTr="009E1A1A">
        <w:tc>
          <w:tcPr>
            <w:tcW w:w="2376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Fecha de entrega y medio de entrega:</w:t>
            </w:r>
          </w:p>
        </w:tc>
        <w:tc>
          <w:tcPr>
            <w:tcW w:w="7542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Por medio de la plataforma</w:t>
            </w:r>
          </w:p>
        </w:tc>
      </w:tr>
      <w:tr w:rsidR="003F6B48" w:rsidRPr="004A6769" w:rsidTr="009E1A1A">
        <w:tc>
          <w:tcPr>
            <w:tcW w:w="2376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 xml:space="preserve">Desarrollo de la temática  </w:t>
            </w: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</w:tc>
        <w:tc>
          <w:tcPr>
            <w:tcW w:w="7542" w:type="dxa"/>
          </w:tcPr>
          <w:p w:rsidR="003F6B48" w:rsidRPr="004A6769" w:rsidRDefault="003F6B48" w:rsidP="009E1A1A">
            <w:p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PREPARACIÓN</w:t>
            </w:r>
            <w:r w:rsidRPr="004A6769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: </w:t>
            </w:r>
            <w:r w:rsidRPr="004A6769">
              <w:rPr>
                <w:rFonts w:ascii="Cambria Math" w:eastAsia="Calibri" w:hAnsi="Cambria Math" w:cs="Arial"/>
                <w:color w:val="000000"/>
                <w:sz w:val="24"/>
                <w:szCs w:val="24"/>
              </w:rPr>
              <w:t>Iniciaremos retroalimentando un poco sobre las razones trigonométricas y sus aplicaciones, utilizando el teorema de Pitágoras.</w:t>
            </w: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DESARROLLO:</w:t>
            </w: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4A6769" w:rsidRPr="004A6769" w:rsidRDefault="004A6769" w:rsidP="004A676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Cs/>
                <w:sz w:val="24"/>
                <w:szCs w:val="24"/>
              </w:rPr>
              <w:t>TEOREMA DEL SENO</w:t>
            </w:r>
          </w:p>
          <w:p w:rsidR="004A6769" w:rsidRPr="004A6769" w:rsidRDefault="004A6769" w:rsidP="004A6769">
            <w:pPr>
              <w:spacing w:before="100" w:beforeAutospacing="1" w:after="100" w:afterAutospacing="1" w:line="360" w:lineRule="auto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sz w:val="24"/>
                <w:szCs w:val="24"/>
              </w:rPr>
              <w:t>Si a,</w:t>
            </w:r>
            <w:r>
              <w:rPr>
                <w:rFonts w:ascii="Cambria Math" w:hAnsi="Cambria Math" w:cs="Arial"/>
                <w:sz w:val="24"/>
                <w:szCs w:val="24"/>
              </w:rPr>
              <w:t xml:space="preserve"> </w:t>
            </w:r>
            <w:r w:rsidRPr="004A6769">
              <w:rPr>
                <w:rFonts w:ascii="Cambria Math" w:hAnsi="Cambria Math" w:cs="Arial"/>
                <w:sz w:val="24"/>
                <w:szCs w:val="24"/>
              </w:rPr>
              <w:t>b,</w:t>
            </w:r>
            <w:r>
              <w:rPr>
                <w:rFonts w:ascii="Cambria Math" w:hAnsi="Cambria Math" w:cs="Arial"/>
                <w:sz w:val="24"/>
                <w:szCs w:val="24"/>
              </w:rPr>
              <w:t xml:space="preserve"> </w:t>
            </w:r>
            <w:r w:rsidRPr="004A6769">
              <w:rPr>
                <w:rFonts w:ascii="Cambria Math" w:hAnsi="Cambria Math" w:cs="Arial"/>
                <w:sz w:val="24"/>
                <w:szCs w:val="24"/>
              </w:rPr>
              <w:t xml:space="preserve">c son los ángulos de un </w:t>
            </w:r>
            <w:r w:rsidRPr="004A6769">
              <w:rPr>
                <w:rFonts w:ascii="Cambria Math" w:hAnsi="Cambria Math" w:cs="Arial"/>
                <w:sz w:val="24"/>
                <w:szCs w:val="24"/>
              </w:rPr>
              <w:t>triángulo</w:t>
            </w:r>
            <w:r w:rsidRPr="004A6769">
              <w:rPr>
                <w:rFonts w:ascii="Cambria Math" w:hAnsi="Cambria Math" w:cs="Arial"/>
                <w:sz w:val="24"/>
                <w:szCs w:val="24"/>
              </w:rPr>
              <w:t xml:space="preserve"> cualquiera; mientras  que A,B y C son respectivamente longitudes de los lados opuestos a estos ángulos entonces se verifica que: “En todo triángulo, el cociente entre cada lado y el seno de su ángulo opuesto es el mismo   </w:t>
            </w:r>
          </w:p>
          <w:p w:rsidR="004A6769" w:rsidRPr="004A6769" w:rsidRDefault="004A6769" w:rsidP="004A6769">
            <w:pPr>
              <w:spacing w:before="100" w:beforeAutospacing="1" w:after="100" w:afterAutospacing="1" w:line="360" w:lineRule="auto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noProof/>
                <w:sz w:val="24"/>
                <w:szCs w:val="24"/>
                <w:lang w:eastAsia="es-SV"/>
              </w:rPr>
              <w:drawing>
                <wp:inline distT="0" distB="0" distL="0" distR="0" wp14:anchorId="20DA27F7" wp14:editId="6C3BF5E9">
                  <wp:extent cx="2105025" cy="586105"/>
                  <wp:effectExtent l="0" t="0" r="9525" b="4445"/>
                  <wp:docPr id="638" name="Imagen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42253" t="38022" r="32865" b="52741"/>
                          <a:stretch/>
                        </pic:blipFill>
                        <pic:spPr bwMode="auto">
                          <a:xfrm>
                            <a:off x="0" y="0"/>
                            <a:ext cx="2111554" cy="587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A6769" w:rsidRPr="004A6769" w:rsidRDefault="004A6769" w:rsidP="004A6769">
            <w:pPr>
              <w:autoSpaceDE w:val="0"/>
              <w:autoSpaceDN w:val="0"/>
              <w:adjustRightInd w:val="0"/>
              <w:spacing w:line="360" w:lineRule="auto"/>
              <w:rPr>
                <w:rFonts w:ascii="Cambria Math" w:hAnsi="Cambria Math" w:cs="Arial"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sz w:val="24"/>
                <w:szCs w:val="24"/>
              </w:rPr>
              <w:lastRenderedPageBreak/>
              <w:t xml:space="preserve">La ley de los senos la aplicaras para resolver un </w:t>
            </w:r>
            <w:r w:rsidRPr="004A6769">
              <w:rPr>
                <w:rFonts w:ascii="Cambria Math" w:hAnsi="Cambria Math" w:cs="Arial"/>
                <w:sz w:val="24"/>
                <w:szCs w:val="24"/>
              </w:rPr>
              <w:t>triángulo</w:t>
            </w:r>
            <w:r w:rsidRPr="004A6769">
              <w:rPr>
                <w:rFonts w:ascii="Cambria Math" w:hAnsi="Cambria Math" w:cs="Arial"/>
                <w:sz w:val="24"/>
                <w:szCs w:val="24"/>
              </w:rPr>
              <w:t xml:space="preserve"> cuando se conocen tres de sus elementos. Los casos son los siguientes:</w:t>
            </w:r>
          </w:p>
          <w:p w:rsidR="004A6769" w:rsidRPr="004A6769" w:rsidRDefault="004A6769" w:rsidP="004A6769">
            <w:pPr>
              <w:autoSpaceDE w:val="0"/>
              <w:autoSpaceDN w:val="0"/>
              <w:adjustRightInd w:val="0"/>
              <w:spacing w:line="360" w:lineRule="auto"/>
              <w:rPr>
                <w:rFonts w:ascii="Cambria Math" w:hAnsi="Cambria Math" w:cs="Arial"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83.7pt;margin-top:9.65pt;width:169.3pt;height:90pt;z-index:251660288">
                  <v:imagedata r:id="rId6" o:title=""/>
                  <w10:wrap type="square"/>
                </v:shape>
                <o:OLEObject Type="Embed" ProgID="PBrush" ShapeID="_x0000_s1026" DrawAspect="Content" ObjectID="_1655991859" r:id="rId7"/>
              </w:object>
            </w:r>
          </w:p>
          <w:p w:rsidR="004A6769" w:rsidRPr="004A6769" w:rsidRDefault="004A6769" w:rsidP="004A676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360" w:lineRule="auto"/>
              <w:rPr>
                <w:rFonts w:ascii="Cambria Math" w:hAnsi="Cambria Math" w:cs="Arial"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sz w:val="24"/>
                <w:szCs w:val="24"/>
              </w:rPr>
              <w:t>Caso 1 (LLA): se conocen dos lados y el ángulo opuesto a uno de ellos.</w:t>
            </w:r>
          </w:p>
          <w:p w:rsidR="004A6769" w:rsidRPr="004A6769" w:rsidRDefault="004A6769" w:rsidP="004A6769">
            <w:pPr>
              <w:autoSpaceDE w:val="0"/>
              <w:autoSpaceDN w:val="0"/>
              <w:adjustRightInd w:val="0"/>
              <w:spacing w:line="360" w:lineRule="auto"/>
              <w:rPr>
                <w:rFonts w:ascii="Cambria Math" w:hAnsi="Cambria Math" w:cs="Arial"/>
                <w:sz w:val="24"/>
                <w:szCs w:val="24"/>
              </w:rPr>
            </w:pPr>
          </w:p>
          <w:p w:rsidR="004A6769" w:rsidRPr="004A6769" w:rsidRDefault="004A6769" w:rsidP="004A6769">
            <w:pPr>
              <w:autoSpaceDE w:val="0"/>
              <w:autoSpaceDN w:val="0"/>
              <w:adjustRightInd w:val="0"/>
              <w:spacing w:line="360" w:lineRule="auto"/>
              <w:rPr>
                <w:rFonts w:ascii="Cambria Math" w:hAnsi="Cambria Math" w:cs="Arial"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sz w:val="24"/>
                <w:szCs w:val="24"/>
              </w:rPr>
              <w:object w:dxaOrig="1440" w:dyaOrig="1440">
                <v:shape id="_x0000_s1027" type="#_x0000_t75" style="position:absolute;margin-left:15.1pt;margin-top:4.95pt;width:204pt;height:95.9pt;z-index:251661312">
                  <v:imagedata r:id="rId8" o:title=""/>
                  <w10:wrap type="square"/>
                </v:shape>
                <o:OLEObject Type="Embed" ProgID="PBrush" ShapeID="_x0000_s1027" DrawAspect="Content" ObjectID="_1655991860" r:id="rId9"/>
              </w:object>
            </w:r>
          </w:p>
          <w:p w:rsidR="004A6769" w:rsidRPr="004A6769" w:rsidRDefault="004A6769" w:rsidP="004A676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360" w:lineRule="auto"/>
              <w:rPr>
                <w:rFonts w:ascii="Cambria Math" w:hAnsi="Cambria Math" w:cs="Arial"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sz w:val="24"/>
                <w:szCs w:val="24"/>
              </w:rPr>
              <w:t>Caso 2 (ALA): se conocen dos angulas y el lado adyacente a ellos.</w:t>
            </w:r>
          </w:p>
          <w:p w:rsidR="004A6769" w:rsidRPr="004A6769" w:rsidRDefault="004A6769" w:rsidP="004A6769">
            <w:pPr>
              <w:autoSpaceDE w:val="0"/>
              <w:autoSpaceDN w:val="0"/>
              <w:adjustRightInd w:val="0"/>
              <w:spacing w:line="360" w:lineRule="auto"/>
              <w:rPr>
                <w:rFonts w:ascii="Cambria Math" w:hAnsi="Cambria Math" w:cs="Arial"/>
                <w:sz w:val="24"/>
                <w:szCs w:val="24"/>
              </w:rPr>
            </w:pPr>
          </w:p>
          <w:p w:rsidR="004A6769" w:rsidRPr="004A6769" w:rsidRDefault="004A6769" w:rsidP="004A6769">
            <w:pPr>
              <w:autoSpaceDE w:val="0"/>
              <w:autoSpaceDN w:val="0"/>
              <w:adjustRightInd w:val="0"/>
              <w:spacing w:line="360" w:lineRule="auto"/>
              <w:rPr>
                <w:rFonts w:ascii="Cambria Math" w:hAnsi="Cambria Math" w:cs="Arial"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sz w:val="24"/>
                <w:szCs w:val="24"/>
              </w:rPr>
              <w:object w:dxaOrig="1440" w:dyaOrig="1440">
                <v:shape id="_x0000_s1028" type="#_x0000_t75" style="position:absolute;margin-left:134.85pt;margin-top:4.8pt;width:221.6pt;height:105.1pt;z-index:251662336">
                  <v:imagedata r:id="rId10" o:title=""/>
                  <w10:wrap type="square"/>
                </v:shape>
                <o:OLEObject Type="Embed" ProgID="PBrush" ShapeID="_x0000_s1028" DrawAspect="Content" ObjectID="_1655991861" r:id="rId11"/>
              </w:object>
            </w:r>
          </w:p>
          <w:p w:rsidR="004A6769" w:rsidRPr="004A6769" w:rsidRDefault="004A6769" w:rsidP="004A676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ambria Math" w:hAnsi="Cambria Math" w:cs="Arial"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sz w:val="24"/>
                <w:szCs w:val="24"/>
              </w:rPr>
              <w:t>Caso 3 (AAL): se conocen dos ángulos y el lado opuesto a uno de ellos.</w:t>
            </w:r>
          </w:p>
          <w:p w:rsidR="004A6769" w:rsidRPr="004A6769" w:rsidRDefault="004A6769" w:rsidP="004A6769">
            <w:pPr>
              <w:spacing w:line="360" w:lineRule="auto"/>
              <w:rPr>
                <w:rFonts w:ascii="Cambria Math" w:hAnsi="Cambria Math" w:cs="Arial"/>
                <w:sz w:val="24"/>
                <w:szCs w:val="24"/>
              </w:rPr>
            </w:pPr>
          </w:p>
          <w:p w:rsidR="004A6769" w:rsidRPr="004A6769" w:rsidRDefault="004A6769" w:rsidP="004A6769">
            <w:pPr>
              <w:spacing w:line="360" w:lineRule="auto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Ejemplo</w:t>
            </w:r>
            <w:r w:rsidRPr="004A6769">
              <w:rPr>
                <w:rFonts w:ascii="Cambria Math" w:hAnsi="Cambria Math" w:cs="Arial"/>
                <w:sz w:val="24"/>
                <w:szCs w:val="24"/>
              </w:rPr>
              <w:t xml:space="preserve">: Resuelve el siguiente triangulo </w:t>
            </w:r>
          </w:p>
          <w:p w:rsidR="004A6769" w:rsidRPr="004A6769" w:rsidRDefault="004A6769" w:rsidP="004A6769">
            <w:pPr>
              <w:spacing w:line="360" w:lineRule="auto"/>
              <w:rPr>
                <w:rFonts w:ascii="Cambria Math" w:hAnsi="Cambria Math" w:cs="Arial"/>
                <w:sz w:val="24"/>
                <w:szCs w:val="24"/>
                <w:u w:val="double"/>
              </w:rPr>
            </w:pPr>
            <w:r w:rsidRPr="004A6769">
              <w:rPr>
                <w:rFonts w:ascii="Cambria Math" w:hAnsi="Cambria Math" w:cs="Arial"/>
                <w:sz w:val="24"/>
                <w:szCs w:val="24"/>
                <w:lang w:val="es-ES"/>
              </w:rPr>
              <w:lastRenderedPageBreak/>
              <w:object w:dxaOrig="1440" w:dyaOrig="1440">
                <v:shape id="_x0000_s1029" type="#_x0000_t75" style="position:absolute;margin-left:16.25pt;margin-top:10.75pt;width:311.7pt;height:276.9pt;z-index:251663360">
                  <v:imagedata r:id="rId12" o:title="" grayscale="t"/>
                  <w10:wrap type="square"/>
                </v:shape>
                <o:OLEObject Type="Embed" ProgID="PBrush" ShapeID="_x0000_s1029" DrawAspect="Content" ObjectID="_1655991862" r:id="rId13"/>
              </w:object>
            </w:r>
          </w:p>
          <w:p w:rsidR="004A6769" w:rsidRPr="004A6769" w:rsidRDefault="004A6769" w:rsidP="004A6769">
            <w:pPr>
              <w:spacing w:line="360" w:lineRule="auto"/>
              <w:rPr>
                <w:rFonts w:ascii="Cambria Math" w:hAnsi="Cambria Math" w:cs="Arial"/>
                <w:sz w:val="24"/>
                <w:szCs w:val="24"/>
                <w:u w:val="double"/>
              </w:rPr>
            </w:pPr>
          </w:p>
          <w:p w:rsidR="004A6769" w:rsidRPr="004A6769" w:rsidRDefault="004A6769" w:rsidP="004A6769">
            <w:pPr>
              <w:spacing w:line="360" w:lineRule="auto"/>
              <w:rPr>
                <w:rFonts w:ascii="Cambria Math" w:hAnsi="Cambria Math" w:cs="Arial"/>
                <w:sz w:val="24"/>
                <w:szCs w:val="24"/>
                <w:u w:val="double"/>
              </w:rPr>
            </w:pPr>
          </w:p>
          <w:p w:rsidR="004A6769" w:rsidRPr="004A6769" w:rsidRDefault="004A6769" w:rsidP="004A6769">
            <w:pPr>
              <w:spacing w:line="360" w:lineRule="auto"/>
              <w:rPr>
                <w:rFonts w:ascii="Cambria Math" w:hAnsi="Cambria Math" w:cs="Arial"/>
                <w:sz w:val="24"/>
                <w:szCs w:val="24"/>
                <w:u w:val="double"/>
              </w:rPr>
            </w:pPr>
          </w:p>
          <w:p w:rsidR="004A6769" w:rsidRPr="004A6769" w:rsidRDefault="004A6769" w:rsidP="004A6769">
            <w:pPr>
              <w:spacing w:line="360" w:lineRule="auto"/>
              <w:rPr>
                <w:rFonts w:ascii="Cambria Math" w:hAnsi="Cambria Math" w:cs="Arial"/>
                <w:sz w:val="24"/>
                <w:szCs w:val="24"/>
                <w:u w:val="double"/>
              </w:rPr>
            </w:pPr>
          </w:p>
          <w:p w:rsidR="004A6769" w:rsidRPr="004A6769" w:rsidRDefault="004A6769" w:rsidP="004A6769">
            <w:pPr>
              <w:spacing w:line="360" w:lineRule="auto"/>
              <w:rPr>
                <w:rFonts w:ascii="Cambria Math" w:hAnsi="Cambria Math" w:cs="Arial"/>
                <w:sz w:val="24"/>
                <w:szCs w:val="24"/>
                <w:u w:val="double"/>
              </w:rPr>
            </w:pPr>
          </w:p>
          <w:p w:rsidR="004A6769" w:rsidRPr="004A6769" w:rsidRDefault="004A6769" w:rsidP="004A6769">
            <w:pPr>
              <w:spacing w:line="360" w:lineRule="auto"/>
              <w:rPr>
                <w:rFonts w:ascii="Cambria Math" w:hAnsi="Cambria Math" w:cs="Arial"/>
                <w:sz w:val="24"/>
                <w:szCs w:val="24"/>
                <w:u w:val="double"/>
              </w:rPr>
            </w:pPr>
          </w:p>
          <w:p w:rsidR="004A6769" w:rsidRPr="004A6769" w:rsidRDefault="004A6769" w:rsidP="004A6769">
            <w:pPr>
              <w:tabs>
                <w:tab w:val="left" w:pos="6900"/>
              </w:tabs>
              <w:spacing w:line="360" w:lineRule="auto"/>
              <w:jc w:val="both"/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4A6769" w:rsidRPr="004A6769" w:rsidRDefault="004A6769" w:rsidP="004A6769">
            <w:pPr>
              <w:tabs>
                <w:tab w:val="left" w:pos="6900"/>
              </w:tabs>
              <w:spacing w:line="360" w:lineRule="auto"/>
              <w:jc w:val="both"/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4A6769" w:rsidRPr="004A6769" w:rsidRDefault="004A6769" w:rsidP="004A6769">
            <w:pPr>
              <w:tabs>
                <w:tab w:val="left" w:pos="6900"/>
              </w:tabs>
              <w:spacing w:line="360" w:lineRule="auto"/>
              <w:jc w:val="both"/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4A6769" w:rsidRPr="004A6769" w:rsidRDefault="004A6769" w:rsidP="004A6769">
            <w:pPr>
              <w:tabs>
                <w:tab w:val="left" w:pos="6900"/>
              </w:tabs>
              <w:spacing w:line="360" w:lineRule="auto"/>
              <w:jc w:val="both"/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4A6769" w:rsidRPr="004A6769" w:rsidRDefault="004A6769" w:rsidP="004A6769">
            <w:pPr>
              <w:tabs>
                <w:tab w:val="left" w:pos="6900"/>
              </w:tabs>
              <w:spacing w:line="360" w:lineRule="auto"/>
              <w:jc w:val="both"/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4A6769" w:rsidRPr="004A6769" w:rsidRDefault="004A6769" w:rsidP="004A6769">
            <w:pPr>
              <w:tabs>
                <w:tab w:val="left" w:pos="6900"/>
              </w:tabs>
              <w:spacing w:line="360" w:lineRule="auto"/>
              <w:jc w:val="both"/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4A6769" w:rsidRPr="004A6769" w:rsidRDefault="004A6769" w:rsidP="004A6769">
            <w:pPr>
              <w:tabs>
                <w:tab w:val="left" w:pos="6900"/>
              </w:tabs>
              <w:spacing w:line="360" w:lineRule="auto"/>
              <w:jc w:val="both"/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4A6769" w:rsidRPr="004A6769" w:rsidRDefault="004A6769" w:rsidP="004A6769">
            <w:pPr>
              <w:tabs>
                <w:tab w:val="left" w:pos="6900"/>
              </w:tabs>
              <w:spacing w:line="360" w:lineRule="auto"/>
              <w:jc w:val="both"/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:rsidR="003F6B48" w:rsidRPr="004A6769" w:rsidRDefault="004A6769" w:rsidP="004A6769">
            <w:pPr>
              <w:rPr>
                <w:rFonts w:ascii="Cambria Math" w:eastAsia="Calibri" w:hAnsi="Cambria Math" w:cs="Arial"/>
                <w:color w:val="000000"/>
                <w:sz w:val="24"/>
                <w:szCs w:val="24"/>
              </w:rPr>
            </w:pPr>
            <w:r w:rsidRPr="004A6769">
              <w:rPr>
                <w:rFonts w:ascii="Cambria Math" w:eastAsia="Calibri" w:hAnsi="Cambria Math" w:cs="Arial"/>
                <w:sz w:val="24"/>
                <w:szCs w:val="24"/>
              </w:rPr>
              <w:object w:dxaOrig="6885" w:dyaOrig="3135">
                <v:shape id="_x0000_i1025" type="#_x0000_t75" style="width:345.75pt;height:158.25pt" o:ole="">
                  <v:imagedata r:id="rId14" o:title=""/>
                </v:shape>
                <o:OLEObject Type="Embed" ProgID="PBrush" ShapeID="_x0000_i1025" DrawAspect="Content" ObjectID="_1655991857" r:id="rId15"/>
              </w:object>
            </w:r>
          </w:p>
          <w:p w:rsidR="003F6B48" w:rsidRDefault="003F6B48" w:rsidP="009E1A1A">
            <w:pPr>
              <w:rPr>
                <w:rFonts w:ascii="Cambria Math" w:eastAsia="Calibri" w:hAnsi="Cambria Math" w:cs="Arial"/>
                <w:color w:val="000000"/>
                <w:sz w:val="24"/>
                <w:szCs w:val="24"/>
              </w:rPr>
            </w:pPr>
            <w:r w:rsidRPr="004A6769">
              <w:rPr>
                <w:rFonts w:ascii="Cambria Math" w:eastAsia="Calibri" w:hAnsi="Cambria Math" w:cs="Arial"/>
                <w:color w:val="000000"/>
                <w:sz w:val="24"/>
                <w:szCs w:val="24"/>
              </w:rPr>
              <w:t xml:space="preserve"> </w:t>
            </w:r>
          </w:p>
          <w:p w:rsidR="004A6769" w:rsidRPr="004A6769" w:rsidRDefault="004A6769" w:rsidP="004A6769">
            <w:pPr>
              <w:spacing w:line="360" w:lineRule="auto"/>
              <w:rPr>
                <w:rFonts w:ascii="Cambria Math" w:hAnsi="Cambria Math" w:cs="Arial"/>
                <w:bCs/>
                <w:sz w:val="24"/>
                <w:szCs w:val="24"/>
                <w:shd w:val="clear" w:color="auto" w:fill="F6F6F6"/>
              </w:rPr>
            </w:pPr>
            <w:r w:rsidRPr="004A6769">
              <w:rPr>
                <w:rFonts w:ascii="Cambria Math" w:hAnsi="Cambria Math" w:cs="Arial"/>
                <w:bCs/>
                <w:sz w:val="24"/>
                <w:szCs w:val="24"/>
                <w:shd w:val="clear" w:color="auto" w:fill="F6F6F6"/>
              </w:rPr>
              <w:t>TEOREMA DEL COSENO</w:t>
            </w:r>
          </w:p>
          <w:p w:rsidR="004A6769" w:rsidRPr="004A6769" w:rsidRDefault="004A6769" w:rsidP="004A6769">
            <w:pPr>
              <w:spacing w:line="360" w:lineRule="auto"/>
              <w:rPr>
                <w:rFonts w:ascii="Cambria Math" w:hAnsi="Cambria Math" w:cs="Arial"/>
                <w:bCs/>
                <w:sz w:val="24"/>
                <w:szCs w:val="24"/>
                <w:shd w:val="clear" w:color="auto" w:fill="F6F6F6"/>
              </w:rPr>
            </w:pPr>
            <w:r w:rsidRPr="004A6769">
              <w:rPr>
                <w:rFonts w:ascii="Cambria Math" w:eastAsia="Times New Roman" w:hAnsi="Cambria Math" w:cs="Arial"/>
                <w:sz w:val="24"/>
                <w:szCs w:val="24"/>
                <w:lang w:eastAsia="es-SV"/>
              </w:rPr>
              <w:t>Si a,</w:t>
            </w:r>
            <w:r>
              <w:rPr>
                <w:rFonts w:ascii="Cambria Math" w:eastAsia="Times New Roman" w:hAnsi="Cambria Math" w:cs="Arial"/>
                <w:sz w:val="24"/>
                <w:szCs w:val="24"/>
                <w:lang w:eastAsia="es-SV"/>
              </w:rPr>
              <w:t xml:space="preserve"> </w:t>
            </w:r>
            <w:r w:rsidRPr="004A6769">
              <w:rPr>
                <w:rFonts w:ascii="Cambria Math" w:eastAsia="Times New Roman" w:hAnsi="Cambria Math" w:cs="Arial"/>
                <w:sz w:val="24"/>
                <w:szCs w:val="24"/>
                <w:lang w:eastAsia="es-SV"/>
              </w:rPr>
              <w:t>b,</w:t>
            </w:r>
            <w:r>
              <w:rPr>
                <w:rFonts w:ascii="Cambria Math" w:eastAsia="Times New Roman" w:hAnsi="Cambria Math" w:cs="Arial"/>
                <w:sz w:val="24"/>
                <w:szCs w:val="24"/>
                <w:lang w:eastAsia="es-SV"/>
              </w:rPr>
              <w:t xml:space="preserve"> </w:t>
            </w:r>
            <w:r w:rsidRPr="004A6769">
              <w:rPr>
                <w:rFonts w:ascii="Cambria Math" w:eastAsia="Times New Roman" w:hAnsi="Cambria Math" w:cs="Arial"/>
                <w:sz w:val="24"/>
                <w:szCs w:val="24"/>
                <w:lang w:eastAsia="es-SV"/>
              </w:rPr>
              <w:t xml:space="preserve">c son los ángulos de un </w:t>
            </w:r>
            <w:r w:rsidRPr="004A6769">
              <w:rPr>
                <w:rFonts w:ascii="Cambria Math" w:eastAsia="Times New Roman" w:hAnsi="Cambria Math" w:cs="Arial"/>
                <w:sz w:val="24"/>
                <w:szCs w:val="24"/>
                <w:lang w:eastAsia="es-SV"/>
              </w:rPr>
              <w:t>triángulo</w:t>
            </w:r>
            <w:r w:rsidRPr="004A6769">
              <w:rPr>
                <w:rFonts w:ascii="Cambria Math" w:eastAsia="Times New Roman" w:hAnsi="Cambria Math" w:cs="Arial"/>
                <w:sz w:val="24"/>
                <w:szCs w:val="24"/>
                <w:lang w:eastAsia="es-SV"/>
              </w:rPr>
              <w:t xml:space="preserve"> cualquiera; mientras  que A,B y C son respectivamente longitudes de los lados opuestos a estos ángulos entonces:</w:t>
            </w:r>
          </w:p>
          <w:p w:rsidR="004A6769" w:rsidRPr="004A6769" w:rsidRDefault="004A6769" w:rsidP="004A6769">
            <w:pPr>
              <w:spacing w:line="360" w:lineRule="auto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noProof/>
                <w:sz w:val="24"/>
                <w:szCs w:val="24"/>
                <w:lang w:eastAsia="es-SV"/>
              </w:rPr>
              <w:lastRenderedPageBreak/>
              <w:drawing>
                <wp:inline distT="0" distB="0" distL="0" distR="0" wp14:anchorId="32E97933" wp14:editId="41DB7B02">
                  <wp:extent cx="2105025" cy="1165592"/>
                  <wp:effectExtent l="0" t="0" r="0" b="0"/>
                  <wp:docPr id="649" name="Imagen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l="6519" t="53711" r="61929" b="22996"/>
                          <a:stretch/>
                        </pic:blipFill>
                        <pic:spPr bwMode="auto">
                          <a:xfrm>
                            <a:off x="0" y="0"/>
                            <a:ext cx="2103909" cy="1164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A6769" w:rsidRPr="004A6769" w:rsidRDefault="004A6769" w:rsidP="004A6769">
            <w:pPr>
              <w:spacing w:line="360" w:lineRule="auto"/>
              <w:jc w:val="both"/>
              <w:rPr>
                <w:rFonts w:ascii="Cambria Math" w:eastAsia="Calibri" w:hAnsi="Cambria Math" w:cs="Arial"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sz w:val="24"/>
                <w:szCs w:val="24"/>
              </w:rPr>
              <w:t>Para emplear el teorema del coseno se toman en cuenta dos casos:</w:t>
            </w:r>
          </w:p>
          <w:p w:rsidR="004A6769" w:rsidRPr="004A6769" w:rsidRDefault="004A6769" w:rsidP="004A676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360" w:lineRule="auto"/>
              <w:rPr>
                <w:rFonts w:ascii="Cambria Math" w:eastAsia="ArnoPro-LightDisplay" w:hAnsi="Cambria Math" w:cs="Arial"/>
                <w:sz w:val="24"/>
                <w:szCs w:val="24"/>
              </w:rPr>
            </w:pPr>
            <w:r w:rsidRPr="004A6769">
              <w:rPr>
                <w:rFonts w:ascii="Cambria Math" w:eastAsia="ArnoPro-LightDisplay" w:hAnsi="Cambria Math" w:cs="Arial"/>
                <w:b/>
                <w:sz w:val="24"/>
                <w:szCs w:val="24"/>
              </w:rPr>
              <w:t>Caso 1 (LAL):</w:t>
            </w:r>
            <w:r w:rsidRPr="004A6769">
              <w:rPr>
                <w:rFonts w:ascii="Cambria Math" w:eastAsia="ArnoPro-LightDisplay" w:hAnsi="Cambria Math" w:cs="Arial"/>
                <w:sz w:val="24"/>
                <w:szCs w:val="24"/>
              </w:rPr>
              <w:t xml:space="preserve"> se conocen dos lado</w:t>
            </w:r>
            <w:r>
              <w:rPr>
                <w:rFonts w:ascii="Cambria Math" w:eastAsia="ArnoPro-LightDisplay" w:hAnsi="Cambria Math" w:cs="Arial"/>
                <w:sz w:val="24"/>
                <w:szCs w:val="24"/>
              </w:rPr>
              <w:t>s y el ángulo comprendido entre</w:t>
            </w:r>
            <w:r w:rsidRPr="004A6769">
              <w:rPr>
                <w:rFonts w:ascii="Cambria Math" w:eastAsia="ArnoPro-LightDisplay" w:hAnsi="Cambria Math" w:cs="Arial"/>
                <w:sz w:val="24"/>
                <w:szCs w:val="24"/>
              </w:rPr>
              <w:t xml:space="preserve"> ellos.</w:t>
            </w:r>
          </w:p>
          <w:p w:rsidR="004A6769" w:rsidRPr="004A6769" w:rsidRDefault="004A6769" w:rsidP="004A676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360" w:lineRule="auto"/>
              <w:rPr>
                <w:rFonts w:ascii="Cambria Math" w:eastAsia="ArnoPro-LightDisplay" w:hAnsi="Cambria Math" w:cs="Arial"/>
                <w:sz w:val="24"/>
                <w:szCs w:val="24"/>
              </w:rPr>
            </w:pPr>
            <w:r w:rsidRPr="004A6769">
              <w:rPr>
                <w:rFonts w:ascii="Cambria Math" w:eastAsia="ArnoPro-LightDisplay" w:hAnsi="Cambria Math" w:cs="Arial"/>
                <w:b/>
                <w:sz w:val="24"/>
                <w:szCs w:val="24"/>
              </w:rPr>
              <w:t>Caso 2 (LLL):</w:t>
            </w:r>
            <w:r w:rsidRPr="004A6769">
              <w:rPr>
                <w:rFonts w:ascii="Cambria Math" w:eastAsia="ArnoPro-LightDisplay" w:hAnsi="Cambria Math" w:cs="Arial"/>
                <w:sz w:val="24"/>
                <w:szCs w:val="24"/>
              </w:rPr>
              <w:t xml:space="preserve"> se conocen sus tres lados.</w:t>
            </w:r>
          </w:p>
          <w:p w:rsidR="004A6769" w:rsidRPr="004A6769" w:rsidRDefault="004A6769" w:rsidP="004A6769">
            <w:pPr>
              <w:rPr>
                <w:rFonts w:ascii="Cambria Math" w:eastAsia="Calibri" w:hAnsi="Cambria Math" w:cs="Arial"/>
                <w:color w:val="000000"/>
                <w:sz w:val="24"/>
                <w:szCs w:val="24"/>
              </w:rPr>
            </w:pPr>
            <w:r w:rsidRPr="00F12424">
              <w:rPr>
                <w:rFonts w:eastAsia="Calibri" w:cs="Arial"/>
              </w:rPr>
              <w:object w:dxaOrig="5010" w:dyaOrig="1980">
                <v:shape id="_x0000_i1026" type="#_x0000_t75" style="width:252pt;height:100.5pt" o:ole="">
                  <v:imagedata r:id="rId17" o:title=""/>
                </v:shape>
                <o:OLEObject Type="Embed" ProgID="PBrush" ShapeID="_x0000_i1026" DrawAspect="Content" ObjectID="_1655991858" r:id="rId18"/>
              </w:object>
            </w:r>
          </w:p>
        </w:tc>
      </w:tr>
      <w:tr w:rsidR="003F6B48" w:rsidRPr="004A6769" w:rsidTr="009E1A1A">
        <w:tc>
          <w:tcPr>
            <w:tcW w:w="2376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lastRenderedPageBreak/>
              <w:t>La “tarea” que deberá entregar</w:t>
            </w:r>
          </w:p>
          <w:p w:rsidR="003F6B48" w:rsidRPr="004A6769" w:rsidRDefault="003F6B48" w:rsidP="009E1A1A">
            <w:pPr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ACTIVIDAD FORMATIVA/ACTIVIDAD EVALUADA</w:t>
            </w:r>
          </w:p>
        </w:tc>
        <w:tc>
          <w:tcPr>
            <w:tcW w:w="7542" w:type="dxa"/>
          </w:tcPr>
          <w:p w:rsidR="003F6B48" w:rsidRPr="004A6769" w:rsidRDefault="003F6B48" w:rsidP="006C422F">
            <w:pPr>
              <w:spacing w:after="52"/>
              <w:rPr>
                <w:rFonts w:ascii="Cambria Math" w:hAnsi="Cambria Math"/>
                <w:sz w:val="24"/>
                <w:szCs w:val="24"/>
              </w:rPr>
            </w:pPr>
            <w:r w:rsidRPr="004A6769">
              <w:rPr>
                <w:rFonts w:ascii="Cambria Math" w:hAnsi="Cambria Math"/>
                <w:sz w:val="24"/>
                <w:szCs w:val="24"/>
              </w:rPr>
              <w:t xml:space="preserve">Resolver los ejercicios de la página </w:t>
            </w:r>
            <w:r w:rsidR="006C422F">
              <w:rPr>
                <w:rFonts w:ascii="Cambria Math" w:hAnsi="Cambria Math"/>
                <w:sz w:val="24"/>
                <w:szCs w:val="24"/>
              </w:rPr>
              <w:t>202</w:t>
            </w:r>
            <w:r w:rsidRPr="004A6769">
              <w:rPr>
                <w:rFonts w:ascii="Cambria Math" w:hAnsi="Cambria Math"/>
                <w:sz w:val="24"/>
                <w:szCs w:val="24"/>
              </w:rPr>
              <w:t xml:space="preserve"> (</w:t>
            </w:r>
            <w:r w:rsidR="006C422F">
              <w:rPr>
                <w:rFonts w:ascii="Cambria Math" w:hAnsi="Cambria Math"/>
                <w:sz w:val="24"/>
                <w:szCs w:val="24"/>
              </w:rPr>
              <w:t>190-193, 197-200, 205</w:t>
            </w:r>
            <w:r w:rsidRPr="004A6769">
              <w:rPr>
                <w:rFonts w:ascii="Cambria Math" w:hAnsi="Cambria Math"/>
                <w:sz w:val="24"/>
                <w:szCs w:val="24"/>
              </w:rPr>
              <w:t>),  p</w:t>
            </w:r>
            <w:r w:rsidR="006C422F">
              <w:rPr>
                <w:rFonts w:ascii="Cambria Math" w:hAnsi="Cambria Math"/>
                <w:sz w:val="24"/>
                <w:szCs w:val="24"/>
              </w:rPr>
              <w:t>ágina 205</w:t>
            </w:r>
            <w:r w:rsidRPr="004A6769">
              <w:rPr>
                <w:rFonts w:ascii="Cambria Math" w:hAnsi="Cambria Math"/>
                <w:sz w:val="24"/>
                <w:szCs w:val="24"/>
              </w:rPr>
              <w:t xml:space="preserve"> (</w:t>
            </w:r>
            <w:r w:rsidR="006C422F">
              <w:rPr>
                <w:rFonts w:ascii="Cambria Math" w:hAnsi="Cambria Math"/>
                <w:sz w:val="24"/>
                <w:szCs w:val="24"/>
              </w:rPr>
              <w:t>206-212, 214, 217</w:t>
            </w:r>
            <w:r w:rsidRPr="004A6769">
              <w:rPr>
                <w:rFonts w:ascii="Cambria Math" w:hAnsi="Cambria Math"/>
                <w:sz w:val="24"/>
                <w:szCs w:val="24"/>
              </w:rPr>
              <w:t xml:space="preserve">), página </w:t>
            </w:r>
            <w:r w:rsidR="006C422F">
              <w:rPr>
                <w:rFonts w:ascii="Cambria Math" w:hAnsi="Cambria Math"/>
                <w:sz w:val="24"/>
                <w:szCs w:val="24"/>
              </w:rPr>
              <w:t>208</w:t>
            </w:r>
            <w:r w:rsidRPr="004A6769">
              <w:rPr>
                <w:rFonts w:ascii="Cambria Math" w:hAnsi="Cambria Math"/>
                <w:sz w:val="24"/>
                <w:szCs w:val="24"/>
              </w:rPr>
              <w:t xml:space="preserve"> (</w:t>
            </w:r>
            <w:r w:rsidR="006C422F">
              <w:rPr>
                <w:rFonts w:ascii="Cambria Math" w:hAnsi="Cambria Math"/>
                <w:sz w:val="24"/>
                <w:szCs w:val="24"/>
              </w:rPr>
              <w:t>219-222</w:t>
            </w:r>
            <w:r w:rsidRPr="004A6769">
              <w:rPr>
                <w:rFonts w:ascii="Cambria Math" w:hAnsi="Cambria Math"/>
                <w:sz w:val="24"/>
                <w:szCs w:val="24"/>
              </w:rPr>
              <w:t>)</w:t>
            </w:r>
          </w:p>
        </w:tc>
      </w:tr>
      <w:tr w:rsidR="003F6B48" w:rsidRPr="004A6769" w:rsidTr="009E1A1A">
        <w:tc>
          <w:tcPr>
            <w:tcW w:w="2376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Criterios de evaluación:</w:t>
            </w: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</w:tc>
        <w:tc>
          <w:tcPr>
            <w:tcW w:w="7542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sz w:val="24"/>
                <w:szCs w:val="24"/>
              </w:rPr>
              <w:t xml:space="preserve">Se verificará proceso, respuesta y orden del desarrollo de los ejercicios. </w:t>
            </w:r>
          </w:p>
        </w:tc>
      </w:tr>
      <w:tr w:rsidR="003F6B48" w:rsidRPr="004A6769" w:rsidTr="009E1A1A">
        <w:tc>
          <w:tcPr>
            <w:tcW w:w="2376" w:type="dxa"/>
          </w:tcPr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RECURSOS EN LINEA</w:t>
            </w:r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</w:tc>
        <w:tc>
          <w:tcPr>
            <w:tcW w:w="7542" w:type="dxa"/>
          </w:tcPr>
          <w:p w:rsidR="009970F1" w:rsidRDefault="009970F1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hyperlink r:id="rId19" w:history="1">
              <w:r w:rsidRPr="00FF1782">
                <w:rPr>
                  <w:rStyle w:val="Hipervnculo"/>
                  <w:rFonts w:ascii="Cambria Math" w:hAnsi="Cambria Math" w:cs="Arial"/>
                  <w:b/>
                  <w:sz w:val="24"/>
                  <w:szCs w:val="24"/>
                </w:rPr>
                <w:t>https://www.youtube.com/watch?v=SbFetGnLdr8</w:t>
              </w:r>
            </w:hyperlink>
          </w:p>
          <w:p w:rsidR="003F6B48" w:rsidRDefault="009970F1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hyperlink r:id="rId20" w:history="1">
              <w:r w:rsidRPr="00FF1782">
                <w:rPr>
                  <w:rStyle w:val="Hipervnculo"/>
                  <w:rFonts w:ascii="Cambria Math" w:hAnsi="Cambria Math" w:cs="Arial"/>
                  <w:b/>
                  <w:sz w:val="24"/>
                  <w:szCs w:val="24"/>
                </w:rPr>
                <w:t>https://www.youtube.com/watch?v=Fr-9XqEKqTA</w:t>
              </w:r>
            </w:hyperlink>
          </w:p>
          <w:p w:rsidR="003F6B48" w:rsidRPr="004A6769" w:rsidRDefault="003F6B48" w:rsidP="009E1A1A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4A6769">
              <w:rPr>
                <w:rFonts w:ascii="Cambria Math" w:hAnsi="Cambria Math" w:cs="Arial"/>
                <w:b/>
                <w:sz w:val="24"/>
                <w:szCs w:val="24"/>
              </w:rPr>
              <w:t>ACLARACIÓN: Vale recalcar que este es el video de refuerzo, después de la clase</w:t>
            </w:r>
          </w:p>
        </w:tc>
      </w:tr>
    </w:tbl>
    <w:p w:rsidR="003F6B48" w:rsidRPr="004A6769" w:rsidRDefault="003F6B48" w:rsidP="003F6B48">
      <w:pPr>
        <w:rPr>
          <w:rFonts w:ascii="Cambria Math" w:hAnsi="Cambria Math"/>
          <w:b/>
          <w:i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b/>
          <w:i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F6B48" w:rsidRPr="004A6769" w:rsidRDefault="003F6B48" w:rsidP="003F6B48">
      <w:pPr>
        <w:rPr>
          <w:rFonts w:ascii="Cambria Math" w:hAnsi="Cambria Math"/>
          <w:sz w:val="24"/>
          <w:szCs w:val="24"/>
        </w:rPr>
      </w:pPr>
    </w:p>
    <w:p w:rsidR="003E1884" w:rsidRPr="004A6769" w:rsidRDefault="003E1884">
      <w:pPr>
        <w:rPr>
          <w:rFonts w:ascii="Cambria Math" w:hAnsi="Cambria Math"/>
          <w:sz w:val="24"/>
          <w:szCs w:val="24"/>
        </w:rPr>
      </w:pPr>
    </w:p>
    <w:sectPr w:rsidR="003E1884" w:rsidRPr="004A6769" w:rsidSect="00E9131A">
      <w:headerReference w:type="default" r:id="rId21"/>
      <w:footerReference w:type="default" r:id="rId22"/>
      <w:pgSz w:w="12240" w:h="15840" w:code="1"/>
      <w:pgMar w:top="640" w:right="560" w:bottom="278" w:left="6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noPro-LightDisplay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1598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131A" w:rsidRDefault="009970F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9131A" w:rsidRDefault="009970F1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31A" w:rsidRPr="00783592" w:rsidRDefault="009970F1" w:rsidP="00E9131A">
    <w:pPr>
      <w:pStyle w:val="Encabezado"/>
      <w:jc w:val="center"/>
      <w:rPr>
        <w:rFonts w:ascii="Arial" w:hAnsi="Arial" w:cs="Arial"/>
        <w:sz w:val="32"/>
        <w:szCs w:val="32"/>
      </w:rPr>
    </w:pPr>
    <w:r w:rsidRPr="00783592">
      <w:rPr>
        <w:rFonts w:ascii="Arial" w:hAnsi="Arial" w:cs="Arial"/>
        <w:noProof/>
        <w:sz w:val="32"/>
        <w:szCs w:val="32"/>
        <w:lang w:eastAsia="es-SV"/>
      </w:rPr>
      <w:drawing>
        <wp:anchor distT="0" distB="0" distL="114300" distR="114300" simplePos="0" relativeHeight="251659264" behindDoc="0" locked="0" layoutInCell="1" allowOverlap="1" wp14:anchorId="5636A557" wp14:editId="0971DD37">
          <wp:simplePos x="0" y="0"/>
          <wp:positionH relativeFrom="column">
            <wp:posOffset>5549900</wp:posOffset>
          </wp:positionH>
          <wp:positionV relativeFrom="paragraph">
            <wp:posOffset>-295275</wp:posOffset>
          </wp:positionV>
          <wp:extent cx="1379855" cy="601924"/>
          <wp:effectExtent l="0" t="0" r="0" b="0"/>
          <wp:wrapNone/>
          <wp:docPr id="2" name="Imagen 2" descr="Resultado de imagen para colegio santa cecil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olegio santa cecil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902" cy="609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31A" w:rsidRPr="00783592" w:rsidRDefault="009970F1" w:rsidP="00E9131A">
    <w:pPr>
      <w:pStyle w:val="Encabezado"/>
      <w:jc w:val="center"/>
      <w:rPr>
        <w:rFonts w:ascii="Arial" w:hAnsi="Arial" w:cs="Arial"/>
        <w:sz w:val="32"/>
        <w:szCs w:val="32"/>
      </w:rPr>
    </w:pPr>
    <w:r w:rsidRPr="00783592">
      <w:rPr>
        <w:rFonts w:ascii="Arial" w:hAnsi="Arial" w:cs="Arial"/>
        <w:sz w:val="32"/>
        <w:szCs w:val="32"/>
      </w:rPr>
      <w:t>ORGANIZADOR DE ACTIVIDADES EN LINEA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579FA"/>
    <w:multiLevelType w:val="hybridMultilevel"/>
    <w:tmpl w:val="67A8105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671B1"/>
    <w:multiLevelType w:val="hybridMultilevel"/>
    <w:tmpl w:val="B0DC88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48"/>
    <w:rsid w:val="00221A8D"/>
    <w:rsid w:val="00352184"/>
    <w:rsid w:val="003E1884"/>
    <w:rsid w:val="003F6B48"/>
    <w:rsid w:val="004A6769"/>
    <w:rsid w:val="006C422F"/>
    <w:rsid w:val="009970F1"/>
    <w:rsid w:val="00B6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8E08994D-1D07-4B67-8CFE-1C37FE6E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B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6B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B48"/>
  </w:style>
  <w:style w:type="paragraph" w:styleId="Piedepgina">
    <w:name w:val="footer"/>
    <w:basedOn w:val="Normal"/>
    <w:link w:val="PiedepginaCar"/>
    <w:uiPriority w:val="99"/>
    <w:unhideWhenUsed/>
    <w:rsid w:val="003F6B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B48"/>
  </w:style>
  <w:style w:type="table" w:styleId="Tablaconcuadrcula">
    <w:name w:val="Table Grid"/>
    <w:basedOn w:val="Tablanormal"/>
    <w:uiPriority w:val="39"/>
    <w:rsid w:val="003F6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6B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6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Fr-9XqEKqT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SbFetGnLdr8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2020-07-11T21:30:00Z</dcterms:created>
  <dcterms:modified xsi:type="dcterms:W3CDTF">2020-07-11T22:57:00Z</dcterms:modified>
</cp:coreProperties>
</file>