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https://data.montgomerycountymd.gov/resource/m88u-pqki.csv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