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p14">
  <w:body>
    <w:p w:rsidRPr="00325C35" w:rsidR="00C066D9" w:rsidP="00E36C24" w:rsidRDefault="00CD4899" w14:paraId="68B40EAA" w14:textId="23953032">
      <w:pPr>
        <w:rPr>
          <w:rFonts w:ascii="Georgia" w:hAnsi="Georgia"/>
          <w:lang w:val="es-ES_tradnl"/>
        </w:rPr>
      </w:pPr>
      <w:bookmarkStart w:name="_GoBack" w:id="0"/>
      <w:bookmarkEnd w:id="0"/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5BF2D886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5C35" w:rsidR="00A82379">
        <w:rPr>
          <w:rFonts w:ascii="Georgia" w:hAnsi="Georgia"/>
          <w:lang w:val="es-ES_tradnl"/>
        </w:rPr>
        <w:tab/>
      </w:r>
    </w:p>
    <w:p w:rsidRPr="00325C35" w:rsidR="00C066D9" w:rsidRDefault="00C066D9" w14:paraId="5EA3913B" w14:textId="4D0693F0">
      <w:pPr>
        <w:rPr>
          <w:rFonts w:ascii="Georgia" w:hAnsi="Georgia"/>
          <w:lang w:val="es-ES_tradnl"/>
        </w:rPr>
      </w:pPr>
    </w:p>
    <w:p w:rsidRPr="00325C35" w:rsidR="00C066D9" w:rsidRDefault="00C066D9" w14:paraId="44077FD7" w14:textId="77777777">
      <w:pPr>
        <w:rPr>
          <w:rFonts w:ascii="Georgia" w:hAnsi="Georgia"/>
          <w:lang w:val="es-ES_tradnl"/>
        </w:rPr>
      </w:pPr>
    </w:p>
    <w:p w:rsidR="006B5294" w:rsidP="006B5294" w:rsidRDefault="006B5294" w14:paraId="4F38425C" w14:textId="77777777">
      <w:pPr>
        <w:pStyle w:val="Ttulo"/>
        <w:jc w:val="both"/>
      </w:pPr>
    </w:p>
    <w:p w:rsidR="4C2EA7E3" w:rsidP="4C2EA7E3" w:rsidRDefault="4C2EA7E3" w14:paraId="51FBC75D" w14:textId="3E0BDEF1">
      <w:pPr>
        <w:pStyle w:val="Normal"/>
        <w:rPr>
          <w:rFonts w:ascii="Noto Serif" w:hAnsi="Noto Serif" w:eastAsia="Noto Serif" w:cs="Noto Serif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/>
        </w:rPr>
      </w:pPr>
    </w:p>
    <w:p w:rsidR="4C2EA7E3" w:rsidP="4C2EA7E3" w:rsidRDefault="4C2EA7E3" w14:paraId="1330F86C" w14:textId="5FF36EC9">
      <w:pPr>
        <w:pStyle w:val="Normal"/>
        <w:rPr>
          <w:rFonts w:ascii="Noto Serif" w:hAnsi="Noto Serif" w:eastAsia="Noto Serif" w:cs="Noto Serif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/>
        </w:rPr>
      </w:pPr>
    </w:p>
    <w:p w:rsidR="4C2EA7E3" w:rsidP="4C2EA7E3" w:rsidRDefault="4C2EA7E3" w14:paraId="0EC85E50" w14:textId="7AFDACE7">
      <w:pPr>
        <w:pStyle w:val="Normal"/>
        <w:rPr>
          <w:rFonts w:ascii="Noto Serif" w:hAnsi="Noto Serif" w:eastAsia="Noto Serif" w:cs="Noto Serif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32"/>
          <w:szCs w:val="32"/>
          <w:lang w:val="es-CL"/>
        </w:rPr>
      </w:pPr>
    </w:p>
    <w:p w:rsidR="4124D032" w:rsidP="4C2EA7E3" w:rsidRDefault="4124D032" w14:paraId="3C1A32C1" w14:textId="38D628F9">
      <w:pPr>
        <w:pStyle w:val="Normal"/>
        <w:jc w:val="center"/>
        <w:rPr>
          <w:noProof w:val="0"/>
          <w:sz w:val="32"/>
          <w:szCs w:val="32"/>
          <w:lang w:val="es-CL"/>
        </w:rPr>
      </w:pPr>
      <w:r w:rsidRPr="4C2EA7E3" w:rsidR="4124D032">
        <w:rPr>
          <w:rFonts w:ascii="Noto Serif" w:hAnsi="Noto Serif" w:eastAsia="Noto Serif" w:cs="Noto Serif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32"/>
          <w:szCs w:val="32"/>
          <w:lang w:val="es-CL"/>
        </w:rPr>
        <w:t xml:space="preserve">Actividad práctica sumativa – semana 6: </w:t>
      </w:r>
      <w:r w:rsidRPr="4C2EA7E3" w:rsidR="4124D03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CL"/>
        </w:rPr>
        <w:t>Protocolo HTTPS en proyecto de e-</w:t>
      </w:r>
      <w:r w:rsidRPr="4C2EA7E3" w:rsidR="4124D03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CL"/>
        </w:rPr>
        <w:t>commerce</w:t>
      </w:r>
      <w:r w:rsidRPr="4C2EA7E3" w:rsidR="4124D03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CL"/>
        </w:rPr>
        <w:t xml:space="preserve">. </w:t>
      </w:r>
      <w:r w:rsidRPr="4C2EA7E3" w:rsidR="4124D032">
        <w:rPr>
          <w:noProof w:val="0"/>
          <w:sz w:val="32"/>
          <w:szCs w:val="32"/>
          <w:lang w:val="es-CL"/>
        </w:rPr>
        <w:t xml:space="preserve"> </w:t>
      </w:r>
    </w:p>
    <w:p w:rsidR="4C2EA7E3" w:rsidP="4C2EA7E3" w:rsidRDefault="4C2EA7E3" w14:paraId="6E78F6F1" w14:textId="798B8712">
      <w:pPr>
        <w:pStyle w:val="Normal"/>
        <w:jc w:val="center"/>
        <w:rPr>
          <w:noProof w:val="0"/>
          <w:sz w:val="32"/>
          <w:szCs w:val="32"/>
          <w:lang w:val="es-CL"/>
        </w:rPr>
      </w:pPr>
    </w:p>
    <w:p w:rsidR="4C2EA7E3" w:rsidP="4C2EA7E3" w:rsidRDefault="4C2EA7E3" w14:paraId="2DC95260" w14:textId="5EA08D61">
      <w:pPr>
        <w:pStyle w:val="Normal"/>
        <w:jc w:val="center"/>
        <w:rPr>
          <w:noProof w:val="0"/>
          <w:sz w:val="32"/>
          <w:szCs w:val="32"/>
          <w:lang w:val="es-CL"/>
        </w:rPr>
      </w:pPr>
    </w:p>
    <w:p w:rsidR="4C2EA7E3" w:rsidP="4C2EA7E3" w:rsidRDefault="4C2EA7E3" w14:paraId="2EF8BB5A" w14:textId="47FAE125">
      <w:pPr>
        <w:pStyle w:val="Normal"/>
        <w:jc w:val="center"/>
        <w:rPr>
          <w:noProof w:val="0"/>
          <w:sz w:val="32"/>
          <w:szCs w:val="32"/>
          <w:lang w:val="es-CL"/>
        </w:rPr>
      </w:pPr>
    </w:p>
    <w:p w:rsidR="4C2EA7E3" w:rsidP="4C2EA7E3" w:rsidRDefault="4C2EA7E3" w14:paraId="00C7A8EA" w14:textId="676D6064">
      <w:pPr>
        <w:pStyle w:val="Normal"/>
        <w:jc w:val="center"/>
        <w:rPr>
          <w:noProof w:val="0"/>
          <w:sz w:val="32"/>
          <w:szCs w:val="32"/>
          <w:lang w:val="es-CL"/>
        </w:rPr>
      </w:pPr>
    </w:p>
    <w:p w:rsidR="4C2EA7E3" w:rsidP="4C2EA7E3" w:rsidRDefault="4C2EA7E3" w14:paraId="77BA875C" w14:textId="16A609C9">
      <w:pPr>
        <w:pStyle w:val="Normal"/>
        <w:jc w:val="center"/>
        <w:rPr>
          <w:noProof w:val="0"/>
          <w:sz w:val="32"/>
          <w:szCs w:val="32"/>
          <w:lang w:val="es-CL"/>
        </w:rPr>
      </w:pPr>
    </w:p>
    <w:p w:rsidR="4C2EA7E3" w:rsidP="4C2EA7E3" w:rsidRDefault="4C2EA7E3" w14:paraId="1A42359E" w14:textId="6428C629">
      <w:pPr>
        <w:pStyle w:val="Normal"/>
        <w:jc w:val="left"/>
        <w:rPr>
          <w:noProof w:val="0"/>
          <w:sz w:val="32"/>
          <w:szCs w:val="32"/>
          <w:lang w:val="es-CL"/>
        </w:rPr>
      </w:pPr>
    </w:p>
    <w:p w:rsidR="10928177" w:rsidP="4C2EA7E3" w:rsidRDefault="10928177" w14:paraId="6CCFBCD1" w14:textId="452468FB">
      <w:pPr>
        <w:pStyle w:val="Normal"/>
        <w:spacing w:line="360" w:lineRule="auto"/>
        <w:jc w:val="left"/>
        <w:rPr>
          <w:rFonts w:ascii="Noto Serif" w:hAnsi="Noto Serif" w:eastAsia="Noto Serif" w:cs="Noto Serif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/>
        </w:rPr>
      </w:pPr>
      <w:r w:rsidRPr="4C2EA7E3" w:rsidR="10928177">
        <w:rPr>
          <w:rFonts w:ascii="Noto Serif" w:hAnsi="Noto Serif" w:eastAsia="Noto Serif" w:cs="Noto Serif" w:eastAsiaTheme="minorEastAsia" w:cstheme="majorBid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 w:eastAsia="en-US" w:bidi="ar-SA"/>
        </w:rPr>
        <w:t>Nombre del estudiante: Diego Bustamante Silva</w:t>
      </w:r>
    </w:p>
    <w:p w:rsidR="10928177" w:rsidP="4C2EA7E3" w:rsidRDefault="10928177" w14:paraId="44EE6053" w14:textId="260D6938">
      <w:pPr>
        <w:pStyle w:val="Normal"/>
        <w:spacing w:line="360" w:lineRule="auto"/>
        <w:jc w:val="left"/>
        <w:rPr>
          <w:rFonts w:ascii="Noto Serif" w:hAnsi="Noto Serif" w:eastAsia="Noto Serif" w:cs="Noto Serif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/>
        </w:rPr>
      </w:pPr>
      <w:r w:rsidRPr="4C2EA7E3" w:rsidR="10928177">
        <w:rPr>
          <w:rFonts w:ascii="Noto Serif" w:hAnsi="Noto Serif" w:eastAsia="Noto Serif" w:cs="Noto Serif" w:eastAsiaTheme="minorEastAsia" w:cstheme="majorBid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 w:eastAsia="en-US" w:bidi="ar-SA"/>
        </w:rPr>
        <w:t xml:space="preserve">Nombre del </w:t>
      </w:r>
      <w:r w:rsidRPr="4C2EA7E3" w:rsidR="10928177">
        <w:rPr>
          <w:rFonts w:ascii="Noto Serif" w:hAnsi="Noto Serif" w:eastAsia="Noto Serif" w:cs="Noto Serif" w:eastAsiaTheme="minorEastAsia" w:cstheme="majorBid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 w:eastAsia="en-US" w:bidi="ar-SA"/>
        </w:rPr>
        <w:t>modulo</w:t>
      </w:r>
      <w:r w:rsidRPr="4C2EA7E3" w:rsidR="10928177">
        <w:rPr>
          <w:rFonts w:ascii="Noto Serif" w:hAnsi="Noto Serif" w:eastAsia="Noto Serif" w:cs="Noto Serif" w:eastAsiaTheme="minorEastAsia" w:cstheme="majorBid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 w:eastAsia="en-US" w:bidi="ar-SA"/>
        </w:rPr>
        <w:t>: TALLER DE PLATAFORMAS WEB</w:t>
      </w:r>
    </w:p>
    <w:p w:rsidR="10928177" w:rsidP="4C2EA7E3" w:rsidRDefault="10928177" w14:paraId="66ECBCBD" w14:textId="34DB01D5">
      <w:pPr>
        <w:pStyle w:val="Normal"/>
        <w:spacing w:line="360" w:lineRule="auto"/>
        <w:jc w:val="left"/>
        <w:rPr>
          <w:rFonts w:ascii="Noto Serif" w:hAnsi="Noto Serif" w:eastAsia="Noto Serif" w:cs="Noto Serif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/>
        </w:rPr>
      </w:pPr>
      <w:r w:rsidRPr="4C2EA7E3" w:rsidR="10928177">
        <w:rPr>
          <w:rFonts w:ascii="Noto Serif" w:hAnsi="Noto Serif" w:eastAsia="Noto Serif" w:cs="Noto Serif" w:eastAsiaTheme="minorEastAsia" w:cstheme="majorBid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 w:eastAsia="en-US" w:bidi="ar-SA"/>
        </w:rPr>
        <w:t xml:space="preserve">Nombre del docente: Luis </w:t>
      </w:r>
      <w:r w:rsidRPr="4C2EA7E3" w:rsidR="10928177">
        <w:rPr>
          <w:rFonts w:ascii="Noto Serif" w:hAnsi="Noto Serif" w:eastAsia="Noto Serif" w:cs="Noto Serif" w:eastAsiaTheme="minorEastAsia" w:cstheme="majorBid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 w:eastAsia="en-US" w:bidi="ar-SA"/>
        </w:rPr>
        <w:t>Ariste</w:t>
      </w:r>
      <w:r w:rsidRPr="4C2EA7E3" w:rsidR="10928177">
        <w:rPr>
          <w:rFonts w:ascii="Noto Serif" w:hAnsi="Noto Serif" w:eastAsia="Noto Serif" w:cs="Noto Serif" w:eastAsiaTheme="minorEastAsia" w:cstheme="majorBid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 w:eastAsia="en-US" w:bidi="ar-SA"/>
        </w:rPr>
        <w:t xml:space="preserve"> Jeldres </w:t>
      </w:r>
    </w:p>
    <w:p w:rsidR="10928177" w:rsidP="4C2EA7E3" w:rsidRDefault="10928177" w14:paraId="50A60FC4" w14:textId="75CB339E">
      <w:pPr>
        <w:pStyle w:val="Normal"/>
        <w:spacing w:after="0" w:afterAutospacing="off" w:line="360" w:lineRule="auto"/>
        <w:jc w:val="left"/>
        <w:rPr>
          <w:rFonts w:ascii="Noto Serif" w:hAnsi="Noto Serif" w:eastAsia="Noto Serif" w:cs="Noto Serif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/>
        </w:rPr>
      </w:pPr>
      <w:r w:rsidRPr="4C2EA7E3" w:rsidR="10928177">
        <w:rPr>
          <w:rFonts w:ascii="Noto Serif" w:hAnsi="Noto Serif" w:eastAsia="Noto Serif" w:cs="Noto Serif" w:eastAsiaTheme="minorEastAsia" w:cstheme="majorBid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 w:eastAsia="en-US" w:bidi="ar-SA"/>
        </w:rPr>
        <w:t>Semana: 6</w:t>
      </w:r>
    </w:p>
    <w:p w:rsidR="10928177" w:rsidP="4C2EA7E3" w:rsidRDefault="10928177" w14:paraId="47600BCF" w14:textId="4B058FBF">
      <w:pPr>
        <w:pStyle w:val="Normal"/>
        <w:spacing w:line="360" w:lineRule="auto"/>
        <w:jc w:val="left"/>
        <w:rPr>
          <w:rFonts w:ascii="Noto Serif" w:hAnsi="Noto Serif" w:eastAsia="Noto Serif" w:cs="Noto Serif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/>
        </w:rPr>
      </w:pPr>
      <w:r w:rsidRPr="4C2EA7E3" w:rsidR="10928177">
        <w:rPr>
          <w:rFonts w:ascii="Noto Serif" w:hAnsi="Noto Serif" w:eastAsia="Noto Serif" w:cs="Noto Serif" w:eastAsiaTheme="minorEastAsia" w:cstheme="majorBid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CL" w:eastAsia="en-US" w:bidi="ar-SA"/>
        </w:rPr>
        <w:t>Fecha: 26-04-2026</w:t>
      </w:r>
    </w:p>
    <w:p w:rsidR="4C2EA7E3" w:rsidP="4C2EA7E3" w:rsidRDefault="4C2EA7E3" w14:paraId="0350A57B" w14:textId="70D5FF94">
      <w:pPr>
        <w:pStyle w:val="Normal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s-CL"/>
        </w:rPr>
      </w:pPr>
    </w:p>
    <w:p w:rsidR="4C2EA7E3" w:rsidP="4C2EA7E3" w:rsidRDefault="4C2EA7E3" w14:paraId="67337562" w14:textId="5DAC6229">
      <w:pPr>
        <w:pStyle w:val="Normal"/>
      </w:pPr>
    </w:p>
    <w:p w:rsidRPr="00325C35" w:rsidR="005D53D3" w:rsidP="4C2EA7E3" w:rsidRDefault="00403408" w14:paraId="27C45262" w14:textId="44DB943D">
      <w:pPr>
        <w:spacing w:after="160" w:line="259" w:lineRule="auto"/>
        <w:jc w:val="left"/>
        <w:rPr>
          <w:rFonts w:ascii="Georgia" w:hAnsi="Georgia"/>
          <w:lang w:val="es-ES"/>
        </w:rPr>
      </w:pPr>
      <w:r w:rsidRPr="4C2EA7E3">
        <w:rPr>
          <w:rFonts w:ascii="Georgia" w:hAnsi="Georgia"/>
          <w:lang w:val="es-ES"/>
        </w:rPr>
        <w:br w:type="page"/>
      </w:r>
      <w:bookmarkStart w:name="_Toc522195143" w:id="1"/>
    </w:p>
    <w:bookmarkStart w:name="_Toc108796999" w:displacedByCustomXml="next" w:id="2"/>
    <w:bookmarkStart w:name="_Toc110237452" w:displacedByCustomXml="next" w:id="3"/>
    <w:sdt>
      <w:sdtPr>
        <w:id w:val="975876996"/>
        <w:docPartObj>
          <w:docPartGallery w:val="Table of Contents"/>
          <w:docPartUnique/>
        </w:docPartObj>
        <w:rPr>
          <w:rFonts w:eastAsia="" w:cs="Futura Lt BT" w:eastAsiaTheme="minorEastAsia"/>
          <w:b w:val="1"/>
          <w:bCs w:val="1"/>
          <w:sz w:val="48"/>
          <w:szCs w:val="48"/>
          <w:lang w:val="es-ES"/>
        </w:rPr>
      </w:sdtPr>
      <w:sdtEndPr>
        <w:rPr>
          <w:rFonts w:ascii="Georgia" w:hAnsi="Georgia" w:eastAsia="" w:cs="" w:eastAsiaTheme="minorEastAsia" w:cstheme="majorBidi"/>
          <w:b w:val="1"/>
          <w:bCs w:val="1"/>
          <w:sz w:val="24"/>
          <w:szCs w:val="24"/>
          <w:lang w:val="es-ES"/>
        </w:rPr>
      </w:sdtEndPr>
      <w:sdtContent>
        <w:p w:rsidRPr="00325C35" w:rsidR="00906253" w:rsidP="00906253" w:rsidRDefault="00906253" w14:paraId="732A7AD7" w14:textId="77777777">
          <w:pPr>
            <w:pStyle w:val="TtuloTDC"/>
            <w:spacing w:before="0"/>
            <w:rPr>
              <w:rFonts w:cs="Futura Lt BT" w:eastAsiaTheme="minorEastAsia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:rsidRPr="00325C35" w:rsidR="00906253" w:rsidP="00906253" w:rsidRDefault="00906253" w14:paraId="3FB78D4E" w14:textId="77777777">
          <w:pPr>
            <w:spacing w:after="100"/>
            <w:rPr>
              <w:rFonts w:cs="Sanskrit Text"/>
              <w:lang w:val="es-ES_tradnl"/>
            </w:rPr>
          </w:pPr>
        </w:p>
        <w:p w:rsidRPr="00325C35" w:rsidR="00906253" w:rsidP="4C2EA7E3" w:rsidRDefault="00906253" w14:paraId="2B2677CE" w14:textId="15B30A38">
          <w:pPr>
            <w:pStyle w:val="TDC1"/>
            <w:tabs>
              <w:tab w:val="right" w:leader="dot" w:pos="8970"/>
            </w:tabs>
            <w:rPr>
              <w:rFonts w:ascii="Calibri" w:hAnsi="Calibri" w:eastAsia="" w:cs="" w:asciiTheme="minorAscii" w:hAnsiTheme="minorAscii" w:eastAsiaTheme="minorEastAsia" w:cstheme="minorBidi"/>
              <w:b w:val="1"/>
              <w:bCs w:val="1"/>
              <w:noProof/>
              <w:color w:val="002345"/>
              <w:sz w:val="22"/>
              <w:szCs w:val="22"/>
              <w:lang w:eastAsia="es-C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100105720">
            <w:r w:rsidRPr="4C2EA7E3" w:rsidR="4C2EA7E3">
              <w:rPr>
                <w:rStyle w:val="Hipervnculo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_Toc2100105720 \h</w:instrText>
            </w:r>
            <w:r>
              <w:fldChar w:fldCharType="separate"/>
            </w:r>
            <w:r w:rsidRPr="4C2EA7E3" w:rsidR="4C2EA7E3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Pr="00325C35" w:rsidR="00906253" w:rsidP="4C2EA7E3" w:rsidRDefault="006B6E5B" w14:paraId="7DCED447" w14:textId="33D97A0F">
          <w:pPr>
            <w:pStyle w:val="TDC1"/>
            <w:tabs>
              <w:tab w:val="right" w:leader="dot" w:pos="8970"/>
            </w:tabs>
            <w:rPr>
              <w:rFonts w:ascii="Calibri" w:hAnsi="Calibri" w:eastAsia="" w:cs="" w:asciiTheme="minorAscii" w:hAnsiTheme="minorAscii" w:eastAsiaTheme="minorEastAsia" w:cstheme="minorBidi"/>
              <w:b w:val="1"/>
              <w:bCs w:val="1"/>
              <w:noProof/>
              <w:color w:val="002345"/>
              <w:sz w:val="22"/>
              <w:szCs w:val="22"/>
              <w:lang w:eastAsia="es-CL"/>
            </w:rPr>
          </w:pPr>
          <w:hyperlink w:anchor="_Toc352883380">
            <w:r w:rsidRPr="4C2EA7E3" w:rsidR="4C2EA7E3">
              <w:rPr>
                <w:rStyle w:val="Hipervnculo"/>
              </w:rPr>
              <w:t>Desarrollo</w:t>
            </w:r>
            <w:r>
              <w:tab/>
            </w:r>
            <w:r>
              <w:fldChar w:fldCharType="begin"/>
            </w:r>
            <w:r>
              <w:instrText xml:space="preserve">PAGEREF _Toc352883380 \h</w:instrText>
            </w:r>
            <w:r>
              <w:fldChar w:fldCharType="separate"/>
            </w:r>
            <w:r w:rsidRPr="4C2EA7E3" w:rsidR="4C2EA7E3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Pr="00325C35" w:rsidR="00906253" w:rsidP="4C2EA7E3" w:rsidRDefault="006B6E5B" w14:paraId="02B29BB6" w14:textId="43E0DA24">
          <w:pPr>
            <w:pStyle w:val="TDC1"/>
            <w:tabs>
              <w:tab w:val="right" w:leader="dot" w:pos="8970"/>
            </w:tabs>
            <w:rPr>
              <w:rFonts w:ascii="Calibri" w:hAnsi="Calibri" w:eastAsia="" w:cs="" w:asciiTheme="minorAscii" w:hAnsiTheme="minorAscii" w:eastAsiaTheme="minorEastAsia" w:cstheme="minorBidi"/>
              <w:b w:val="1"/>
              <w:bCs w:val="1"/>
              <w:noProof/>
              <w:color w:val="002345"/>
              <w:sz w:val="22"/>
              <w:szCs w:val="22"/>
              <w:lang w:eastAsia="es-CL"/>
            </w:rPr>
          </w:pPr>
          <w:hyperlink w:anchor="_Toc346575711">
            <w:r w:rsidRPr="4C2EA7E3" w:rsidR="4C2EA7E3">
              <w:rPr>
                <w:rStyle w:val="Hipervnculo"/>
              </w:rPr>
              <w:t>Conclusión</w:t>
            </w:r>
            <w:r>
              <w:tab/>
            </w:r>
            <w:r>
              <w:fldChar w:fldCharType="begin"/>
            </w:r>
            <w:r>
              <w:instrText xml:space="preserve">PAGEREF _Toc346575711 \h</w:instrText>
            </w:r>
            <w:r>
              <w:fldChar w:fldCharType="separate"/>
            </w:r>
            <w:r w:rsidRPr="4C2EA7E3" w:rsidR="4C2EA7E3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Pr="00325C35" w:rsidR="00906253" w:rsidP="00906253" w:rsidRDefault="00906253" w14:paraId="63A5B8E5" w14:textId="190C4898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cs="Futura Lt BT" w:eastAsiaTheme="majorEastAsia"/>
              <w:b/>
              <w:bCs/>
              <w:szCs w:val="28"/>
              <w:lang w:val="es-ES_tradnl"/>
            </w:rPr>
            <w:fldChar w:fldCharType="end"/>
          </w:r>
        </w:p>
      </w:sdtContent>
    </w:sdt>
    <w:p w:rsidRPr="00325C35" w:rsidR="00906253" w:rsidRDefault="00906253" w14:paraId="501819BA" w14:textId="77777777">
      <w:pPr>
        <w:spacing w:after="160" w:line="259" w:lineRule="auto"/>
        <w:jc w:val="left"/>
        <w:rPr>
          <w:b/>
          <w:bCs/>
        </w:rPr>
      </w:pPr>
    </w:p>
    <w:p w:rsidRPr="00325C35" w:rsidR="00906253" w:rsidP="00A95C8A" w:rsidRDefault="00906253" w14:paraId="34A32E0D" w14:textId="571F1117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:rsidRPr="00641E85" w:rsidR="002177BC" w:rsidP="00641E85" w:rsidRDefault="002177BC" w14:paraId="5A0BB0E2" w14:textId="6EDCEBF2">
      <w:pPr>
        <w:pStyle w:val="Ttulo1"/>
      </w:pPr>
      <w:bookmarkStart w:name="_Toc2100105720" w:id="606018139"/>
      <w:r w:rsidRPr="00641E85" w:rsidR="7A25EE14">
        <w:rPr/>
        <w:lastRenderedPageBreak/>
        <w:t>Introducción</w:t>
      </w:r>
      <w:bookmarkEnd w:id="2"/>
      <w:bookmarkEnd w:id="606018139"/>
    </w:p>
    <w:p w:rsidRPr="00641E85" w:rsidR="002177BC" w:rsidP="4C2EA7E3" w:rsidRDefault="002177BC" w14:paraId="788F9C10" w14:textId="0386A3FB">
      <w:pPr>
        <w:pStyle w:val="Normal"/>
        <w:rPr>
          <w:b w:val="0"/>
          <w:bCs w:val="0"/>
          <w:color w:val="auto"/>
        </w:rPr>
      </w:pPr>
    </w:p>
    <w:p w:rsidRPr="00641E85" w:rsidR="002177BC" w:rsidP="4C2EA7E3" w:rsidRDefault="002177BC" w14:paraId="15B58D0D" w14:textId="5E652787">
      <w:pPr>
        <w:pStyle w:val="Normal"/>
        <w:ind w:firstLine="708"/>
        <w:rPr>
          <w:b w:val="0"/>
          <w:bCs w:val="0"/>
          <w:noProof w:val="0"/>
          <w:color w:val="auto"/>
          <w:lang w:val="es-CL"/>
        </w:rPr>
      </w:pPr>
      <w:r w:rsidRPr="4C2EA7E3" w:rsidR="7EBFF7A6">
        <w:rPr>
          <w:b w:val="0"/>
          <w:bCs w:val="0"/>
          <w:noProof w:val="0"/>
          <w:color w:val="auto"/>
          <w:lang w:val="es-CL"/>
        </w:rPr>
        <w:t xml:space="preserve">El presente proyecto consiste en el desarrollo de una </w:t>
      </w:r>
      <w:r w:rsidRPr="4C2EA7E3" w:rsidR="7EBFF7A6">
        <w:rPr>
          <w:b w:val="0"/>
          <w:bCs w:val="0"/>
          <w:noProof w:val="0"/>
          <w:color w:val="auto"/>
          <w:lang w:val="es-CL"/>
        </w:rPr>
        <w:t>mini aplicación</w:t>
      </w:r>
      <w:r w:rsidRPr="4C2EA7E3" w:rsidR="7EBFF7A6">
        <w:rPr>
          <w:b w:val="0"/>
          <w:bCs w:val="0"/>
          <w:noProof w:val="0"/>
          <w:color w:val="auto"/>
          <w:lang w:val="es-CL"/>
        </w:rPr>
        <w:t xml:space="preserve"> web de tienda virtual llamada </w:t>
      </w:r>
      <w:r w:rsidRPr="4C2EA7E3" w:rsidR="7EBFF7A6">
        <w:rPr>
          <w:b w:val="0"/>
          <w:bCs w:val="0"/>
          <w:noProof w:val="0"/>
          <w:color w:val="auto"/>
          <w:lang w:val="es-CL"/>
        </w:rPr>
        <w:t>SportyStyle</w:t>
      </w:r>
      <w:r w:rsidRPr="4C2EA7E3" w:rsidR="7EBFF7A6">
        <w:rPr>
          <w:b w:val="0"/>
          <w:bCs w:val="0"/>
          <w:noProof w:val="0"/>
          <w:color w:val="auto"/>
          <w:lang w:val="es-CL"/>
        </w:rPr>
        <w:t>. Esta aplicación permite a los usuarios visualizar productos, agregarlos a un carrito de compras, autenticarse mediante Auth0 y simular un proceso de compra, manteniendo la sesión activa durante la navegación.</w:t>
      </w:r>
    </w:p>
    <w:p w:rsidR="4C2EA7E3" w:rsidP="4C2EA7E3" w:rsidRDefault="4C2EA7E3" w14:paraId="4C99B5DB" w14:textId="2A879E4D">
      <w:pPr>
        <w:spacing w:after="160" w:line="259" w:lineRule="auto"/>
        <w:jc w:val="left"/>
        <w:rPr>
          <w:rFonts w:cs="Arial"/>
          <w:sz w:val="26"/>
          <w:szCs w:val="26"/>
        </w:rPr>
      </w:pPr>
    </w:p>
    <w:p w:rsidRPr="00325C35" w:rsidR="002177BC" w:rsidP="002177BC" w:rsidRDefault="002177BC" w14:paraId="54B48F61" w14:textId="67BAA438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325C35">
        <w:rPr>
          <w:rFonts w:cs="Arial"/>
          <w:bCs/>
          <w:sz w:val="26"/>
        </w:rPr>
        <w:br w:type="page"/>
      </w:r>
    </w:p>
    <w:p w:rsidRPr="00641E85" w:rsidR="005D53D3" w:rsidP="00641E85" w:rsidRDefault="005D53D3" w14:paraId="31993B8A" w14:textId="62CE419F">
      <w:pPr>
        <w:pStyle w:val="Ttulo1"/>
      </w:pPr>
      <w:bookmarkStart w:name="_Toc352883380" w:id="1482936045"/>
      <w:r w:rsidR="13464460">
        <w:rPr/>
        <w:t>Desarrollo</w:t>
      </w:r>
      <w:bookmarkEnd w:id="3"/>
      <w:bookmarkEnd w:id="1482936045"/>
    </w:p>
    <w:p w:rsidRPr="00325C35" w:rsidR="005D53D3" w:rsidP="0043746F" w:rsidRDefault="005D53D3" w14:paraId="6FE01019" w14:textId="3BE3BD5C">
      <w:pPr>
        <w:spacing w:after="160" w:line="259" w:lineRule="auto"/>
        <w:jc w:val="left"/>
      </w:pPr>
    </w:p>
    <w:p w:rsidRPr="00325C35" w:rsidR="002177BC" w:rsidP="4C2EA7E3" w:rsidRDefault="002177BC" w14:paraId="093158D4" w14:textId="0577096D">
      <w:pPr>
        <w:pStyle w:val="Prrafodelista"/>
        <w:numPr>
          <w:ilvl w:val="0"/>
          <w:numId w:val="56"/>
        </w:numPr>
        <w:spacing w:line="360" w:lineRule="auto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s-CL"/>
        </w:rPr>
      </w:pPr>
      <w:r w:rsidRPr="4C2EA7E3" w:rsidR="7BD415D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CL"/>
        </w:rPr>
        <w:t>Flujo de autenticación con Auth0:</w:t>
      </w:r>
    </w:p>
    <w:p w:rsidRPr="00325C35" w:rsidR="002177BC" w:rsidP="4C2EA7E3" w:rsidRDefault="002177BC" w14:paraId="7A03354B" w14:textId="28E3694F">
      <w:pPr>
        <w:spacing w:before="240" w:beforeAutospacing="off" w:after="240" w:afterAutospacing="off" w:line="360" w:lineRule="auto"/>
        <w:ind w:firstLine="708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La autenticación de usuarios se implementó utilizando Auth0 mediante su SDK de cliente.</w:t>
      </w:r>
    </w:p>
    <w:p w:rsidRPr="00325C35" w:rsidR="002177BC" w:rsidP="4C2EA7E3" w:rsidRDefault="002177BC" w14:paraId="05FE9FAB" w14:textId="48A3D92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El flujo funciona de la siguiente manera:</w:t>
      </w:r>
    </w:p>
    <w:p w:rsidRPr="00325C35" w:rsidR="002177BC" w:rsidP="4C2EA7E3" w:rsidRDefault="002177BC" w14:paraId="4610E4AB" w14:textId="1E678BDF">
      <w:pPr>
        <w:pStyle w:val="Prrafodelista"/>
        <w:numPr>
          <w:ilvl w:val="0"/>
          <w:numId w:val="50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El usuario presiona el botón “Iniciar sesión”. </w:t>
      </w:r>
    </w:p>
    <w:p w:rsidRPr="00325C35" w:rsidR="002177BC" w:rsidP="4C2EA7E3" w:rsidRDefault="002177BC" w14:paraId="66E9B019" w14:textId="437F8A99">
      <w:pPr>
        <w:pStyle w:val="Prrafodelista"/>
        <w:numPr>
          <w:ilvl w:val="0"/>
          <w:numId w:val="50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La aplicación redirige al usuario a la plataforma de Auth0. </w:t>
      </w:r>
    </w:p>
    <w:p w:rsidRPr="00325C35" w:rsidR="002177BC" w:rsidP="4C2EA7E3" w:rsidRDefault="002177BC" w14:paraId="23B03AC8" w14:textId="3117B86C">
      <w:pPr>
        <w:pStyle w:val="Prrafodelista"/>
        <w:numPr>
          <w:ilvl w:val="0"/>
          <w:numId w:val="50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El usuario ingresa sus credenciales (correo, contraseña o Google). </w:t>
      </w:r>
    </w:p>
    <w:p w:rsidRPr="00325C35" w:rsidR="002177BC" w:rsidP="4C2EA7E3" w:rsidRDefault="002177BC" w14:paraId="35653E75" w14:textId="168D7778">
      <w:pPr>
        <w:pStyle w:val="Prrafodelista"/>
        <w:numPr>
          <w:ilvl w:val="0"/>
          <w:numId w:val="50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Auth0 valida la información y redirige nuevamente a la aplicación. </w:t>
      </w:r>
    </w:p>
    <w:p w:rsidRPr="00325C35" w:rsidR="002177BC" w:rsidP="4C2EA7E3" w:rsidRDefault="002177BC" w14:paraId="19A00F4B" w14:textId="5DD9320F">
      <w:pPr>
        <w:pStyle w:val="Prrafodelista"/>
        <w:numPr>
          <w:ilvl w:val="0"/>
          <w:numId w:val="50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La aplicación procesa la respuesta utilizando </w:t>
      </w: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handleRedirectCallback</w:t>
      </w: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()</w:t>
      </w: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. </w:t>
      </w:r>
    </w:p>
    <w:p w:rsidRPr="00325C35" w:rsidR="002177BC" w:rsidP="4C2EA7E3" w:rsidRDefault="002177BC" w14:paraId="79D3DCE4" w14:textId="0730C55A">
      <w:pPr>
        <w:pStyle w:val="Prrafodelista"/>
        <w:numPr>
          <w:ilvl w:val="0"/>
          <w:numId w:val="50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Se verifica si el usuario está autenticado mediante </w:t>
      </w: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isAuthenticated</w:t>
      </w: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()</w:t>
      </w: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. </w:t>
      </w:r>
    </w:p>
    <w:p w:rsidRPr="00325C35" w:rsidR="002177BC" w:rsidP="4C2EA7E3" w:rsidRDefault="002177BC" w14:paraId="3B2E6F81" w14:textId="7C31F3C3">
      <w:pPr>
        <w:pStyle w:val="Prrafodelista"/>
        <w:numPr>
          <w:ilvl w:val="0"/>
          <w:numId w:val="50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Finalmente, se obtiene la información del usuario con </w:t>
      </w: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getUser</w:t>
      </w: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()</w:t>
      </w: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 y se muestra un mensaje de bienvenida. </w:t>
      </w:r>
    </w:p>
    <w:p w:rsidRPr="00325C35" w:rsidR="002177BC" w:rsidP="4C2EA7E3" w:rsidRDefault="002177BC" w14:paraId="53A376F6" w14:textId="67DA500E">
      <w:pPr>
        <w:spacing w:before="240" w:beforeAutospacing="off" w:after="240" w:afterAutospacing="off" w:line="360" w:lineRule="auto"/>
        <w:ind w:firstLine="708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7BD415D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Este enfoque permite delegar completamente la gestión de seguridad y tokens a Auth0, evitando implementar lógica compleja de autenticación.</w:t>
      </w:r>
    </w:p>
    <w:p w:rsidRPr="00325C35" w:rsidR="002177BC" w:rsidP="4C2EA7E3" w:rsidRDefault="002177BC" w14:paraId="2AE4363C" w14:textId="611D4123">
      <w:pPr>
        <w:pStyle w:val="Normal"/>
        <w:spacing w:after="160" w:line="360" w:lineRule="auto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Pr="00325C35" w:rsidR="002177BC" w:rsidP="4C2EA7E3" w:rsidRDefault="002177BC" w14:paraId="1B25AACB" w14:textId="3620985D">
      <w:pPr>
        <w:pStyle w:val="Prrafodelista"/>
        <w:numPr>
          <w:ilvl w:val="0"/>
          <w:numId w:val="57"/>
        </w:numPr>
        <w:spacing w:line="360" w:lineRule="auto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s-CL"/>
        </w:rPr>
      </w:pPr>
      <w:r w:rsidRPr="4C2EA7E3" w:rsidR="02D8A1B6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CL"/>
        </w:rPr>
        <w:t>Proceso de selección de productos:</w:t>
      </w:r>
    </w:p>
    <w:p w:rsidRPr="00325C35" w:rsidR="002177BC" w:rsidP="4C2EA7E3" w:rsidRDefault="002177BC" w14:paraId="08E44A8B" w14:textId="6B1DA539">
      <w:pPr>
        <w:spacing w:before="240" w:beforeAutospacing="off" w:after="240" w:afterAutospacing="off" w:line="360" w:lineRule="auto"/>
        <w:ind w:firstLine="708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Los productos se cargan dinámicamente utilizando JavaScript a partir de un arreglo de objetos.</w:t>
      </w:r>
    </w:p>
    <w:p w:rsidRPr="00325C35" w:rsidR="002177BC" w:rsidP="4C2EA7E3" w:rsidRDefault="002177BC" w14:paraId="75C6AE5A" w14:textId="24DCD7A9">
      <w:pPr>
        <w:spacing w:before="240" w:beforeAutospacing="off" w:after="240" w:afterAutospacing="off" w:line="360" w:lineRule="auto"/>
        <w:ind w:firstLine="708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</w:p>
    <w:p w:rsidRPr="00325C35" w:rsidR="002177BC" w:rsidP="4C2EA7E3" w:rsidRDefault="002177BC" w14:paraId="30F36647" w14:textId="6A9A0FA3">
      <w:pPr>
        <w:spacing w:before="240" w:beforeAutospacing="off" w:after="24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Cada producto contiene:</w:t>
      </w:r>
    </w:p>
    <w:p w:rsidRPr="00325C35" w:rsidR="002177BC" w:rsidP="4C2EA7E3" w:rsidRDefault="002177BC" w14:paraId="4CD7A595" w14:textId="18DE3DE2">
      <w:pPr>
        <w:pStyle w:val="Prrafodelista"/>
        <w:numPr>
          <w:ilvl w:val="0"/>
          <w:numId w:val="51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Nombre </w:t>
      </w:r>
    </w:p>
    <w:p w:rsidRPr="00325C35" w:rsidR="002177BC" w:rsidP="4C2EA7E3" w:rsidRDefault="002177BC" w14:paraId="18F06DDE" w14:textId="2ADE1026">
      <w:pPr>
        <w:pStyle w:val="Prrafodelista"/>
        <w:numPr>
          <w:ilvl w:val="0"/>
          <w:numId w:val="51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Descripción </w:t>
      </w:r>
    </w:p>
    <w:p w:rsidRPr="00325C35" w:rsidR="002177BC" w:rsidP="4C2EA7E3" w:rsidRDefault="002177BC" w14:paraId="70C74F4A" w14:textId="119D2D3E">
      <w:pPr>
        <w:pStyle w:val="Prrafodelista"/>
        <w:numPr>
          <w:ilvl w:val="0"/>
          <w:numId w:val="51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Precio </w:t>
      </w:r>
    </w:p>
    <w:p w:rsidRPr="00325C35" w:rsidR="002177BC" w:rsidP="4C2EA7E3" w:rsidRDefault="002177BC" w14:paraId="34BEDB6B" w14:textId="04A95C10">
      <w:pPr>
        <w:pStyle w:val="Prrafodelista"/>
        <w:numPr>
          <w:ilvl w:val="0"/>
          <w:numId w:val="51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Imagen </w:t>
      </w:r>
    </w:p>
    <w:p w:rsidRPr="00325C35" w:rsidR="002177BC" w:rsidP="4C2EA7E3" w:rsidRDefault="002177BC" w14:paraId="510675ED" w14:textId="29627CFF">
      <w:pPr>
        <w:spacing w:before="240" w:beforeAutospacing="off" w:after="240" w:afterAutospacing="off" w:line="360" w:lineRule="auto"/>
        <w:ind w:firstLine="708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El usuario puede agregar productos al carrito mediante el botón “Agregar al carrito”.</w:t>
      </w:r>
      <w:r w:rsidRPr="4C2EA7E3" w:rsidR="0BD99F12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 </w:t>
      </w: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Si el producto ya existe en el carrito, se incrementa su cantidad.</w:t>
      </w:r>
      <w:r w:rsidRPr="4C2EA7E3" w:rsidR="39F10111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 </w:t>
      </w: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En caso contrario, se agrega como un nuevo elemento.</w:t>
      </w:r>
    </w:p>
    <w:p w:rsidRPr="00325C35" w:rsidR="002177BC" w:rsidP="4C2EA7E3" w:rsidRDefault="002177BC" w14:paraId="73D891C8" w14:textId="4C13DEBC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El carrito se actualiza dinámicamente en la interfaz, mostrando:</w:t>
      </w:r>
    </w:p>
    <w:p w:rsidRPr="00325C35" w:rsidR="002177BC" w:rsidP="4C2EA7E3" w:rsidRDefault="002177BC" w14:paraId="78F36AD8" w14:textId="619785D4">
      <w:pPr>
        <w:pStyle w:val="Prrafodelista"/>
        <w:numPr>
          <w:ilvl w:val="0"/>
          <w:numId w:val="52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Nombre del producto </w:t>
      </w:r>
    </w:p>
    <w:p w:rsidRPr="00325C35" w:rsidR="002177BC" w:rsidP="4C2EA7E3" w:rsidRDefault="002177BC" w14:paraId="2ABA5F82" w14:textId="2CE97502">
      <w:pPr>
        <w:pStyle w:val="Prrafodelista"/>
        <w:numPr>
          <w:ilvl w:val="0"/>
          <w:numId w:val="52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Precio </w:t>
      </w:r>
    </w:p>
    <w:p w:rsidRPr="00325C35" w:rsidR="002177BC" w:rsidP="4C2EA7E3" w:rsidRDefault="002177BC" w14:paraId="62F03950" w14:textId="15BB718D">
      <w:pPr>
        <w:pStyle w:val="Prrafodelista"/>
        <w:numPr>
          <w:ilvl w:val="0"/>
          <w:numId w:val="52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Cantidad </w:t>
      </w:r>
    </w:p>
    <w:p w:rsidRPr="00325C35" w:rsidR="002177BC" w:rsidP="4C2EA7E3" w:rsidRDefault="002177BC" w14:paraId="139AA490" w14:textId="62433399">
      <w:pPr>
        <w:pStyle w:val="Prrafodelista"/>
        <w:numPr>
          <w:ilvl w:val="0"/>
          <w:numId w:val="52"/>
        </w:numPr>
        <w:spacing w:before="0" w:beforeAutospacing="off" w:after="0" w:afterAutospacing="off" w:line="360" w:lineRule="auto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</w:pP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>Total</w:t>
      </w:r>
      <w:r w:rsidRPr="4C2EA7E3" w:rsidR="02D8A1B6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s-CL"/>
        </w:rPr>
        <w:t xml:space="preserve"> de la compra</w:t>
      </w:r>
    </w:p>
    <w:p w:rsidRPr="00325C35" w:rsidR="002177BC" w:rsidP="4C2EA7E3" w:rsidRDefault="002177BC" w14:paraId="1F8148A0" w14:textId="7952FD03">
      <w:pPr>
        <w:spacing w:after="160" w:line="360" w:lineRule="auto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Pr="00325C35" w:rsidR="002177BC" w:rsidP="4C2EA7E3" w:rsidRDefault="002177BC" w14:paraId="4974BB3A" w14:textId="02BB4FCF">
      <w:pPr>
        <w:pStyle w:val="Prrafodelista"/>
        <w:numPr>
          <w:ilvl w:val="0"/>
          <w:numId w:val="52"/>
        </w:numPr>
        <w:spacing w:line="360" w:lineRule="auto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CL"/>
        </w:rPr>
      </w:pPr>
      <w:r w:rsidRPr="4C2EA7E3" w:rsidR="3B586291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CL"/>
        </w:rPr>
        <w:t xml:space="preserve">Uso de </w:t>
      </w:r>
      <w:r w:rsidRPr="4C2EA7E3" w:rsidR="3B586291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CL"/>
        </w:rPr>
        <w:t>Session</w:t>
      </w:r>
      <w:r w:rsidRPr="4C2EA7E3" w:rsidR="3B586291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CL"/>
        </w:rPr>
        <w:t xml:space="preserve"> Storage:</w:t>
      </w:r>
    </w:p>
    <w:p w:rsidRPr="00325C35" w:rsidR="002177BC" w:rsidP="4C2EA7E3" w:rsidRDefault="002177BC" w14:paraId="3F19BAEE" w14:textId="76E46010">
      <w:pPr>
        <w:pStyle w:val="Prrafodelista"/>
        <w:spacing w:line="360" w:lineRule="auto"/>
        <w:ind w:left="72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</w:p>
    <w:p w:rsidRPr="00325C35" w:rsidR="002177BC" w:rsidP="4C2EA7E3" w:rsidRDefault="002177BC" w14:paraId="4A9572B2" w14:textId="198028C2">
      <w:pPr>
        <w:pStyle w:val="Normal"/>
        <w:spacing w:line="360" w:lineRule="auto"/>
        <w:ind w:firstLine="708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Para mantener la información del carrito durante la navegación, se utilizó </w:t>
      </w: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sessionStorage</w:t>
      </w: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. El funcionamiento es el siguiente:</w:t>
      </w:r>
    </w:p>
    <w:p w:rsidRPr="00325C35" w:rsidR="002177BC" w:rsidP="4C2EA7E3" w:rsidRDefault="002177BC" w14:paraId="50E4264C" w14:textId="4DDE969B">
      <w:pPr>
        <w:pStyle w:val="Normal"/>
        <w:spacing w:line="360" w:lineRule="auto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</w:p>
    <w:p w:rsidRPr="00325C35" w:rsidR="002177BC" w:rsidP="4C2EA7E3" w:rsidRDefault="002177BC" w14:paraId="0493C4F5" w14:textId="325A0951">
      <w:pPr>
        <w:pStyle w:val="Normal"/>
        <w:spacing w:line="360" w:lineRule="auto"/>
        <w:ind w:firstLine="708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Cada vez que el usuario agrega un producto, el carrito se guarda en </w:t>
      </w: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sessionStorage</w:t>
      </w: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 en formato JSON. Al recargar la página, los datos se recuperan y se reconstruye el carrito. Esto permite mantener la sesión activa mientras la pestaña del navegador esté abierta. </w:t>
      </w:r>
    </w:p>
    <w:p w:rsidRPr="00325C35" w:rsidR="002177BC" w:rsidP="4C2EA7E3" w:rsidRDefault="002177BC" w14:paraId="7F4B4265" w14:textId="38C1DB42">
      <w:pPr>
        <w:pStyle w:val="Normal"/>
        <w:spacing w:line="360" w:lineRule="auto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Ejemplo de uso:</w:t>
      </w:r>
    </w:p>
    <w:p w:rsidRPr="00325C35" w:rsidR="002177BC" w:rsidP="4C2EA7E3" w:rsidRDefault="002177BC" w14:paraId="57C51BF8" w14:textId="72F94BDF">
      <w:pPr>
        <w:pStyle w:val="Normal"/>
        <w:spacing w:line="360" w:lineRule="auto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</w:p>
    <w:p w:rsidRPr="00325C35" w:rsidR="002177BC" w:rsidP="4C2EA7E3" w:rsidRDefault="002177BC" w14:paraId="548E2FE9" w14:textId="49932628">
      <w:pPr>
        <w:pStyle w:val="Normal"/>
        <w:spacing w:line="360" w:lineRule="auto"/>
        <w:ind w:firstLine="708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4C2EA7E3" w:rsidR="3B58629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“</w:t>
      </w:r>
      <w:r w:rsidRPr="4C2EA7E3" w:rsidR="3B58629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sessionStorage.setItem</w:t>
      </w:r>
      <w:r w:rsidRPr="4C2EA7E3" w:rsidR="3B58629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("carrito", </w:t>
      </w:r>
      <w:r w:rsidRPr="4C2EA7E3" w:rsidR="3B58629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JSON.stringify</w:t>
      </w:r>
      <w:r w:rsidRPr="4C2EA7E3" w:rsidR="3B58629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(carrito));”</w:t>
      </w:r>
    </w:p>
    <w:p w:rsidR="4C2EA7E3" w:rsidP="4C2EA7E3" w:rsidRDefault="4C2EA7E3" w14:paraId="56484CFD" w14:textId="6C076CFD">
      <w:pPr>
        <w:pStyle w:val="Normal"/>
        <w:spacing w:line="360" w:lineRule="auto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</w:p>
    <w:p w:rsidR="3B586291" w:rsidP="4C2EA7E3" w:rsidRDefault="3B586291" w14:paraId="4CDAED3C" w14:textId="79AAB80F">
      <w:pPr>
        <w:pStyle w:val="Normal"/>
        <w:spacing w:line="360" w:lineRule="auto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4C2EA7E3" w:rsidR="3B58629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Al cerrar la sesion se eliminan los datos almacenados y se limpia el carrito. </w:t>
      </w:r>
    </w:p>
    <w:p w:rsidR="4C2EA7E3" w:rsidP="4C2EA7E3" w:rsidRDefault="4C2EA7E3" w14:paraId="2E8BB7D5" w14:textId="417A82D5">
      <w:pPr>
        <w:pStyle w:val="Normal"/>
        <w:spacing w:line="360" w:lineRule="auto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</w:p>
    <w:p w:rsidR="3B586291" w:rsidP="4C2EA7E3" w:rsidRDefault="3B586291" w14:paraId="484D3131" w14:textId="4D5F607D">
      <w:pPr>
        <w:pStyle w:val="Prrafodelista"/>
        <w:numPr>
          <w:ilvl w:val="0"/>
          <w:numId w:val="62"/>
        </w:numPr>
        <w:spacing w:line="360" w:lineRule="auto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CL"/>
        </w:rPr>
      </w:pPr>
      <w:r w:rsidRPr="4C2EA7E3" w:rsidR="3B586291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CL"/>
        </w:rPr>
        <w:t>Simulación de compra:</w:t>
      </w:r>
    </w:p>
    <w:p w:rsidR="4C2EA7E3" w:rsidP="4C2EA7E3" w:rsidRDefault="4C2EA7E3" w14:paraId="1790F6A8" w14:textId="062CDF86">
      <w:pPr>
        <w:pStyle w:val="Prrafodelista"/>
        <w:spacing w:line="360" w:lineRule="auto"/>
        <w:ind w:left="72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</w:p>
    <w:p w:rsidR="3B586291" w:rsidP="4C2EA7E3" w:rsidRDefault="3B586291" w14:paraId="1980B24E" w14:textId="743ACCB8">
      <w:pPr>
        <w:pStyle w:val="Normal"/>
        <w:spacing w:line="360" w:lineRule="auto"/>
        <w:ind w:firstLine="708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El usuario debe completar un formulario con los siguientes datos:</w:t>
      </w:r>
    </w:p>
    <w:p w:rsidR="4C2EA7E3" w:rsidP="4C2EA7E3" w:rsidRDefault="4C2EA7E3" w14:paraId="3C86E745" w14:textId="0212F69D">
      <w:pPr>
        <w:pStyle w:val="Normal"/>
        <w:spacing w:line="360" w:lineRule="auto"/>
        <w:ind w:firstLine="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</w:p>
    <w:p w:rsidR="3B586291" w:rsidP="4C2EA7E3" w:rsidRDefault="3B586291" w14:paraId="4819F275" w14:textId="714F7478">
      <w:pPr>
        <w:pStyle w:val="Prrafodelista"/>
        <w:numPr>
          <w:ilvl w:val="0"/>
          <w:numId w:val="63"/>
        </w:numPr>
        <w:spacing w:line="360" w:lineRule="auto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Nombre </w:t>
      </w:r>
    </w:p>
    <w:p w:rsidR="3B586291" w:rsidP="4C2EA7E3" w:rsidRDefault="3B586291" w14:paraId="1F3239A1" w14:textId="01E06B2F">
      <w:pPr>
        <w:pStyle w:val="Prrafodelista"/>
        <w:numPr>
          <w:ilvl w:val="0"/>
          <w:numId w:val="63"/>
        </w:numPr>
        <w:spacing w:line="360" w:lineRule="auto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Dirección </w:t>
      </w:r>
    </w:p>
    <w:p w:rsidR="3B586291" w:rsidP="4C2EA7E3" w:rsidRDefault="3B586291" w14:paraId="06500D61" w14:textId="53B3A2C1">
      <w:pPr>
        <w:pStyle w:val="Prrafodelista"/>
        <w:numPr>
          <w:ilvl w:val="0"/>
          <w:numId w:val="63"/>
        </w:numPr>
        <w:spacing w:line="360" w:lineRule="auto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Correo electrónico </w:t>
      </w:r>
    </w:p>
    <w:p w:rsidR="3B586291" w:rsidP="4C2EA7E3" w:rsidRDefault="3B586291" w14:paraId="7C9D4695" w14:textId="20BE373A">
      <w:pPr>
        <w:pStyle w:val="Prrafodelista"/>
        <w:numPr>
          <w:ilvl w:val="0"/>
          <w:numId w:val="63"/>
        </w:numPr>
        <w:spacing w:line="360" w:lineRule="auto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Teléfono </w:t>
      </w:r>
    </w:p>
    <w:p w:rsidR="4C2EA7E3" w:rsidP="4C2EA7E3" w:rsidRDefault="4C2EA7E3" w14:paraId="4F10098E" w14:textId="4BE31DC8">
      <w:pPr>
        <w:pStyle w:val="Prrafodelista"/>
        <w:spacing w:line="360" w:lineRule="auto"/>
        <w:ind w:left="72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</w:p>
    <w:p w:rsidR="3B586291" w:rsidP="4C2EA7E3" w:rsidRDefault="3B586291" w14:paraId="07897D22" w14:textId="7EB397A5">
      <w:pPr>
        <w:pStyle w:val="Normal"/>
        <w:spacing w:line="360" w:lineRule="auto"/>
        <w:ind w:firstLine="708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Se implementaron validaciones básicas, tales como que, el correo debe contener “@” y el </w:t>
      </w:r>
      <w:r w:rsidRPr="4C2EA7E3" w:rsidR="60480F6A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teléfono</w:t>
      </w: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 debe contener solo </w:t>
      </w:r>
      <w:r w:rsidRPr="4C2EA7E3" w:rsidR="2CC67B4D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números</w:t>
      </w: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. </w:t>
      </w:r>
    </w:p>
    <w:p w:rsidR="4C2EA7E3" w:rsidP="4C2EA7E3" w:rsidRDefault="4C2EA7E3" w14:paraId="32AABE5F" w14:textId="43BFCE0E">
      <w:pPr>
        <w:pStyle w:val="Normal"/>
        <w:spacing w:line="360" w:lineRule="auto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</w:p>
    <w:p w:rsidR="3B586291" w:rsidP="4C2EA7E3" w:rsidRDefault="3B586291" w14:paraId="552EBDB8" w14:textId="785F4012">
      <w:pPr>
        <w:pStyle w:val="Normal"/>
        <w:spacing w:line="360" w:lineRule="auto"/>
        <w:ind w:firstLine="708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Una vez validada la información</w:t>
      </w:r>
      <w:r w:rsidRPr="4C2EA7E3" w:rsidR="1B3EDA14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 s</w:t>
      </w: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e muestra un resumen de compra con los productos seleccionados</w:t>
      </w:r>
      <w:r w:rsidRPr="4C2EA7E3" w:rsidR="052C2069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, s</w:t>
      </w: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e calcula el total </w:t>
      </w:r>
      <w:r w:rsidRPr="4C2EA7E3" w:rsidR="5DEF360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y s</w:t>
      </w:r>
      <w:r w:rsidRPr="4C2EA7E3" w:rsidR="3B58629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e limpia el carrito y el formulario</w:t>
      </w:r>
      <w:r w:rsidRPr="4C2EA7E3" w:rsidR="46DB3CBE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.</w:t>
      </w:r>
    </w:p>
    <w:p w:rsidR="4C2EA7E3" w:rsidP="4C2EA7E3" w:rsidRDefault="4C2EA7E3" w14:paraId="00D37842" w14:textId="36DC1FF4">
      <w:pPr>
        <w:pStyle w:val="Normal"/>
        <w:spacing w:line="360" w:lineRule="auto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</w:p>
    <w:p w:rsidRPr="00325C35" w:rsidR="002177BC" w:rsidP="4C2EA7E3" w:rsidRDefault="002177BC" w14:paraId="030F3D62" w14:textId="7AB28495">
      <w:pPr>
        <w:spacing w:after="160" w:line="360" w:lineRule="auto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Pr="00325C35" w:rsidR="002177BC" w:rsidP="0043746F" w:rsidRDefault="002177BC" w14:paraId="2D9539E0" w14:textId="50DA0696">
      <w:pPr>
        <w:spacing w:after="160" w:line="259" w:lineRule="auto"/>
        <w:jc w:val="left"/>
        <w:rPr>
          <w:szCs w:val="24"/>
        </w:rPr>
      </w:pPr>
    </w:p>
    <w:p w:rsidRPr="00325C35" w:rsidR="002177BC" w:rsidP="0043746F" w:rsidRDefault="002177BC" w14:paraId="573B9BE1" w14:textId="24D7FC74">
      <w:pPr>
        <w:spacing w:after="160" w:line="259" w:lineRule="auto"/>
        <w:jc w:val="left"/>
        <w:rPr>
          <w:szCs w:val="24"/>
        </w:rPr>
      </w:pPr>
    </w:p>
    <w:p w:rsidRPr="00325C35" w:rsidR="002177BC" w:rsidP="0043746F" w:rsidRDefault="002177BC" w14:paraId="0CFCAF55" w14:textId="54DF0467">
      <w:pPr>
        <w:spacing w:after="160" w:line="259" w:lineRule="auto"/>
        <w:jc w:val="left"/>
        <w:rPr>
          <w:szCs w:val="24"/>
        </w:rPr>
      </w:pPr>
    </w:p>
    <w:p w:rsidRPr="00325C35" w:rsidR="002177BC" w:rsidP="0043746F" w:rsidRDefault="002177BC" w14:paraId="0AB8C9EC" w14:textId="6E2728CA">
      <w:pPr>
        <w:spacing w:after="160" w:line="259" w:lineRule="auto"/>
        <w:jc w:val="left"/>
        <w:rPr>
          <w:szCs w:val="24"/>
        </w:rPr>
      </w:pPr>
    </w:p>
    <w:p w:rsidRPr="00325C35" w:rsidR="002177BC" w:rsidP="4C2EA7E3" w:rsidRDefault="002177BC" w14:paraId="43701D4C" w14:textId="12711239">
      <w:pPr>
        <w:pStyle w:val="Normal"/>
        <w:spacing w:after="160" w:line="259" w:lineRule="auto"/>
        <w:jc w:val="left"/>
      </w:pPr>
    </w:p>
    <w:p w:rsidRPr="00641E85" w:rsidR="002177BC" w:rsidP="00641E85" w:rsidRDefault="002177BC" w14:paraId="1D3B44C6" w14:textId="0A41866D">
      <w:pPr>
        <w:pStyle w:val="Ttulo1"/>
      </w:pPr>
      <w:bookmarkStart w:name="_Toc346575711" w:id="1729933578"/>
      <w:r w:rsidRPr="00641E85" w:rsidR="7A25EE14">
        <w:rPr/>
        <w:lastRenderedPageBreak/>
        <w:t>Conclusión</w:t>
      </w:r>
      <w:bookmarkEnd w:id="1729933578"/>
    </w:p>
    <w:p w:rsidRPr="00641E85" w:rsidR="002177BC" w:rsidP="4C2EA7E3" w:rsidRDefault="002177BC" w14:paraId="18D38B7C" w14:textId="3F3660F3">
      <w:pPr>
        <w:pStyle w:val="Normal"/>
      </w:pPr>
    </w:p>
    <w:p w:rsidRPr="00641E85" w:rsidR="002177BC" w:rsidP="4C2EA7E3" w:rsidRDefault="002177BC" w14:paraId="45E5607F" w14:textId="35BB092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8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</w:pPr>
      <w:r w:rsidRPr="4C2EA7E3" w:rsidR="7094B3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El proyecto permitió implementar conceptos clave de desarrollo web como la autenticación segura con Auth0, el manejo de estado mediante </w:t>
      </w:r>
      <w:r w:rsidRPr="4C2EA7E3" w:rsidR="7094B3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>Session</w:t>
      </w:r>
      <w:r w:rsidRPr="4C2EA7E3" w:rsidR="7094B3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CL"/>
        </w:rPr>
        <w:t xml:space="preserve"> Storage y la interacción dinámica con JavaScript. Además, se logró simular un flujo completo de compra en una tienda virtual de forma funcional y estructurada.</w:t>
      </w:r>
    </w:p>
    <w:p w:rsidRPr="00325C35" w:rsidR="002177BC" w:rsidP="0043746F" w:rsidRDefault="002177BC" w14:paraId="7F4D60D8" w14:textId="77777777">
      <w:pPr>
        <w:spacing w:after="160" w:line="259" w:lineRule="auto"/>
        <w:jc w:val="left"/>
        <w:rPr>
          <w:szCs w:val="24"/>
        </w:rPr>
      </w:pPr>
    </w:p>
    <w:p w:rsidRPr="00325C35" w:rsidR="005D53D3" w:rsidP="005D53D3" w:rsidRDefault="005D53D3" w14:paraId="1319DCC2" w14:textId="3342C6A6">
      <w:pPr>
        <w:rPr>
          <w:rFonts w:cs="Arial"/>
        </w:rPr>
      </w:pPr>
    </w:p>
    <w:p w:rsidRPr="00325C35" w:rsidR="005D53D3" w:rsidP="00906253" w:rsidRDefault="005D53D3" w14:paraId="41D592B3" w14:textId="1DCF04CE">
      <w:pPr>
        <w:spacing w:after="160" w:line="259" w:lineRule="auto"/>
        <w:jc w:val="left"/>
        <w:rPr>
          <w:rFonts w:cs="Arial"/>
        </w:rPr>
      </w:pPr>
    </w:p>
    <w:bookmarkEnd w:id="1"/>
    <w:p w:rsidRPr="00325C35" w:rsidR="005D53D3" w:rsidP="005D53D3" w:rsidRDefault="005D53D3" w14:paraId="5FDA2E61" w14:textId="77777777"/>
    <w:sectPr w:rsidRPr="00325C35" w:rsidR="005D53D3" w:rsidSect="00641E85">
      <w:headerReference w:type="default" r:id="rId13"/>
      <w:footerReference w:type="default" r:id="rId14"/>
      <w:endnotePr>
        <w:numFmt w:val="decimal"/>
      </w:endnotePr>
      <w:type w:val="continuous"/>
      <w:pgSz w:w="12240" w:h="15840" w:orient="portrait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6E5B" w:rsidP="00E36C24" w:rsidRDefault="006B6E5B" w14:paraId="13BB6481" w14:textId="77777777">
      <w:pPr>
        <w:spacing w:line="240" w:lineRule="auto"/>
      </w:pPr>
      <w:r>
        <w:separator/>
      </w:r>
    </w:p>
  </w:endnote>
  <w:endnote w:type="continuationSeparator" w:id="0">
    <w:p w:rsidR="006B6E5B" w:rsidP="00E36C24" w:rsidRDefault="006B6E5B" w14:paraId="29D3E7ED" w14:textId="77777777">
      <w:pPr>
        <w:spacing w:line="240" w:lineRule="auto"/>
      </w:pPr>
      <w:r>
        <w:continuationSeparator/>
      </w:r>
    </w:p>
  </w:endnote>
  <w:endnote w:type="continuationNotice" w:id="1">
    <w:p w:rsidR="006B6E5B" w:rsidRDefault="006B6E5B" w14:paraId="48C17049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Futura Lt BT">
    <w:altName w:val="Arial"/>
    <w:panose1 w:val="020B0602020204020303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utura Md BT">
    <w:altName w:val="Segoe Print"/>
    <w:panose1 w:val="020B0602020204020303"/>
    <w:charset w:val="00"/>
    <w:family w:val="swiss"/>
    <w:pitch w:val="variable"/>
    <w:sig w:usb0="00000087" w:usb1="00000000" w:usb2="00000000" w:usb3="00000000" w:csb0="0000001B" w:csb1="00000000"/>
  </w:font>
  <w:font w:name="Futura Hv BT">
    <w:altName w:val="Segoe Print"/>
    <w:panose1 w:val="020B0602020204020303"/>
    <w:charset w:val="00"/>
    <w:family w:val="swiss"/>
    <w:pitch w:val="variable"/>
    <w:sig w:usb0="00000087" w:usb1="00000000" w:usb2="00000000" w:usb3="00000000" w:csb0="0000001B" w:csb1="00000000"/>
  </w:font>
  <w:font w:name="Sanskrit Text">
    <w:panose1 w:val="020B0604020202020204"/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panose1 w:val="020B0602020204020303"/>
    <w:charset w:val="00"/>
    <w:family w:val="swiss"/>
    <w:pitch w:val="variable"/>
    <w:sig w:usb0="800008EF" w:usb1="1000204A" w:usb2="00000000" w:usb3="00000000" w:csb0="000001FB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Segoe Print"/>
    <w:panose1 w:val="020B0602020204020303"/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:rsidRPr="00641E85" w:rsidR="00061B69" w:rsidP="004B42F1" w:rsidRDefault="007F51BF" w14:paraId="2099FE5C" w14:textId="41339963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<w:pict>
                <v:shapetype id="_x0000_t15" coordsize="21600,21600" o:spt="15" adj="16200" path="m@0,l,,,21600@0,21600,21600,10800xe" w14:anchorId="60DAA676">
                  <v:stroke joinstyle="miter"/>
                  <v:formulas>
                    <v:f eqn="val #0"/>
                    <v:f eqn="prod #0 1 2"/>
                  </v:formulas>
                  <v:path textboxrect="0,0,10800,21600;0,0,16200,21600;0,0,21600,21600" gradientshapeok="t" o:connecttype="custom" o:connectlocs="@1,0;0,10800;@1,21600;21600,10800" o:connectangles="270,180,90,0"/>
                  <v:handles>
                    <v:h position="#0,topLeft" xrange="0,21600"/>
                  </v:handles>
                </v:shapetype>
                <v:shape id="Flecha: pentágono 2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spid="_x0000_s1026" fillcolor="white [3212]" strokecolor="#a00" strokeweight="1pt" type="#_x0000_t15" adj="1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>
                  <w10:wrap anchorx="margin"/>
                </v:shape>
              </w:pict>
            </mc:Fallback>
          </mc:AlternateContent>
        </w:r>
        <w:r w:rsidRPr="007F51BF" w:rsidR="00061B69">
          <w:rPr>
            <w:szCs w:val="24"/>
          </w:rPr>
          <w:fldChar w:fldCharType="begin"/>
        </w:r>
        <w:r w:rsidRPr="007F51BF" w:rsidR="00061B69">
          <w:rPr>
            <w:szCs w:val="24"/>
          </w:rPr>
          <w:instrText>PAGE   \* MERGEFORMAT</w:instrText>
        </w:r>
        <w:r w:rsidRPr="007F51BF" w:rsidR="00061B69">
          <w:rPr>
            <w:szCs w:val="24"/>
          </w:rPr>
          <w:fldChar w:fldCharType="separate"/>
        </w:r>
        <w:r w:rsidRPr="007F51BF" w:rsidR="00061B69">
          <w:rPr>
            <w:szCs w:val="24"/>
            <w:lang w:val="es-ES"/>
          </w:rPr>
          <w:t>2</w:t>
        </w:r>
        <w:r w:rsidRPr="007F51BF" w:rsidR="00061B69">
          <w:rPr>
            <w:szCs w:val="24"/>
          </w:rPr>
          <w:fldChar w:fldCharType="end"/>
        </w:r>
      </w:p>
    </w:sdtContent>
  </w:sdt>
  <w:p w:rsidR="00061B69" w:rsidRDefault="00061B69" w14:paraId="0D2D3088" w14:textId="55E8EB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6E5B" w:rsidP="00E36C24" w:rsidRDefault="006B6E5B" w14:paraId="66501DF9" w14:textId="77777777">
      <w:pPr>
        <w:spacing w:line="240" w:lineRule="auto"/>
      </w:pPr>
      <w:r>
        <w:separator/>
      </w:r>
    </w:p>
  </w:footnote>
  <w:footnote w:type="continuationSeparator" w:id="0">
    <w:p w:rsidR="006B6E5B" w:rsidP="00E36C24" w:rsidRDefault="006B6E5B" w14:paraId="0F7512E6" w14:textId="77777777">
      <w:pPr>
        <w:spacing w:line="240" w:lineRule="auto"/>
      </w:pPr>
      <w:r>
        <w:continuationSeparator/>
      </w:r>
    </w:p>
  </w:footnote>
  <w:footnote w:type="continuationNotice" w:id="1">
    <w:p w:rsidR="006B6E5B" w:rsidRDefault="006B6E5B" w14:paraId="7E4E5CF7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p14">
  <w:p w:rsidR="00EE2ECE" w:rsidRDefault="00A95C8A" w14:paraId="6BCC80AB" w14:textId="7B93A7E9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62">
    <w:nsid w:val="195e6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ef25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3494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de13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2b20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723b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a903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401a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e87c0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pStyle w:val="Nor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10974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3c512f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74190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faad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1d4e0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hint="default" w:ascii="Calibri" w:hAnsi="Calibri" w:eastAsiaTheme="minorEastAsia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hint="default" w:ascii="Wingdings" w:hAnsi="Wingdings"/>
      </w:rPr>
    </w:lvl>
  </w:abstractNum>
  <w:abstractNum w:abstractNumId="25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hint="default" w:ascii="Futura Lt BT" w:hAnsi="Futura Lt B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5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1">
    <w:abstractNumId w:val="23"/>
  </w:num>
  <w:num w:numId="2">
    <w:abstractNumId w:val="17"/>
  </w:num>
  <w:num w:numId="3">
    <w:abstractNumId w:val="41"/>
  </w:num>
  <w:num w:numId="4">
    <w:abstractNumId w:val="45"/>
  </w:num>
  <w:num w:numId="5">
    <w:abstractNumId w:val="15"/>
  </w:num>
  <w:num w:numId="6">
    <w:abstractNumId w:val="2"/>
  </w:num>
  <w:num w:numId="7">
    <w:abstractNumId w:val="0"/>
  </w:num>
  <w:num w:numId="8">
    <w:abstractNumId w:val="3"/>
  </w:num>
  <w:num w:numId="9">
    <w:abstractNumId w:val="12"/>
  </w:num>
  <w:num w:numId="10">
    <w:abstractNumId w:val="30"/>
  </w:num>
  <w:num w:numId="11">
    <w:abstractNumId w:val="7"/>
  </w:num>
  <w:num w:numId="12">
    <w:abstractNumId w:val="48"/>
  </w:num>
  <w:num w:numId="13">
    <w:abstractNumId w:val="8"/>
  </w:num>
  <w:num w:numId="14">
    <w:abstractNumId w:val="32"/>
  </w:num>
  <w:num w:numId="15">
    <w:abstractNumId w:val="24"/>
  </w:num>
  <w:num w:numId="16">
    <w:abstractNumId w:val="22"/>
  </w:num>
  <w:num w:numId="17">
    <w:abstractNumId w:val="36"/>
  </w:num>
  <w:num w:numId="18">
    <w:abstractNumId w:val="34"/>
  </w:num>
  <w:num w:numId="19">
    <w:abstractNumId w:val="38"/>
  </w:num>
  <w:num w:numId="20">
    <w:abstractNumId w:val="21"/>
  </w:num>
  <w:num w:numId="21">
    <w:abstractNumId w:val="14"/>
  </w:num>
  <w:num w:numId="22">
    <w:abstractNumId w:val="27"/>
  </w:num>
  <w:num w:numId="23">
    <w:abstractNumId w:val="46"/>
  </w:num>
  <w:num w:numId="24">
    <w:abstractNumId w:val="13"/>
  </w:num>
  <w:num w:numId="25">
    <w:abstractNumId w:val="35"/>
  </w:num>
  <w:num w:numId="26">
    <w:abstractNumId w:val="19"/>
  </w:num>
  <w:num w:numId="27">
    <w:abstractNumId w:val="44"/>
  </w:num>
  <w:num w:numId="28">
    <w:abstractNumId w:val="11"/>
  </w:num>
  <w:num w:numId="29">
    <w:abstractNumId w:val="25"/>
  </w:num>
  <w:num w:numId="30">
    <w:abstractNumId w:val="26"/>
  </w:num>
  <w:num w:numId="31">
    <w:abstractNumId w:val="16"/>
  </w:num>
  <w:num w:numId="32">
    <w:abstractNumId w:val="18"/>
  </w:num>
  <w:num w:numId="33">
    <w:abstractNumId w:val="29"/>
  </w:num>
  <w:num w:numId="34">
    <w:abstractNumId w:val="5"/>
  </w:num>
  <w:num w:numId="35">
    <w:abstractNumId w:val="43"/>
  </w:num>
  <w:num w:numId="36">
    <w:abstractNumId w:val="42"/>
  </w:num>
  <w:num w:numId="37">
    <w:abstractNumId w:val="4"/>
  </w:num>
  <w:num w:numId="38">
    <w:abstractNumId w:val="9"/>
  </w:num>
  <w:num w:numId="39">
    <w:abstractNumId w:val="37"/>
  </w:num>
  <w:num w:numId="40">
    <w:abstractNumId w:val="1"/>
  </w:num>
  <w:num w:numId="41">
    <w:abstractNumId w:val="33"/>
  </w:num>
  <w:num w:numId="42">
    <w:abstractNumId w:val="31"/>
  </w:num>
  <w:num w:numId="43">
    <w:abstractNumId w:val="40"/>
  </w:num>
  <w:num w:numId="44">
    <w:abstractNumId w:val="47"/>
  </w:num>
  <w:num w:numId="45">
    <w:abstractNumId w:val="20"/>
  </w:num>
  <w:num w:numId="46">
    <w:abstractNumId w:val="39"/>
  </w:num>
  <w:num w:numId="47">
    <w:abstractNumId w:val="10"/>
  </w:num>
  <w:num w:numId="48">
    <w:abstractNumId w:val="6"/>
  </w:num>
  <w:num w:numId="49">
    <w:abstractNumId w:val="2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1720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B6E5B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  <w:rsid w:val="02D8A1B6"/>
    <w:rsid w:val="052C2069"/>
    <w:rsid w:val="099E553D"/>
    <w:rsid w:val="0BD99F12"/>
    <w:rsid w:val="0BE56EF0"/>
    <w:rsid w:val="0EEF626B"/>
    <w:rsid w:val="10928177"/>
    <w:rsid w:val="13464460"/>
    <w:rsid w:val="16E7E445"/>
    <w:rsid w:val="17A69A8E"/>
    <w:rsid w:val="19CF678D"/>
    <w:rsid w:val="1AE83823"/>
    <w:rsid w:val="1B3EDA14"/>
    <w:rsid w:val="21618A72"/>
    <w:rsid w:val="233FA27A"/>
    <w:rsid w:val="2423D546"/>
    <w:rsid w:val="24A76A1A"/>
    <w:rsid w:val="28513B60"/>
    <w:rsid w:val="2AA32FC4"/>
    <w:rsid w:val="2B85345D"/>
    <w:rsid w:val="2CC67B4D"/>
    <w:rsid w:val="310F8C8B"/>
    <w:rsid w:val="31F880A1"/>
    <w:rsid w:val="34ACAF42"/>
    <w:rsid w:val="36D98C47"/>
    <w:rsid w:val="39F10111"/>
    <w:rsid w:val="3B586291"/>
    <w:rsid w:val="4124D032"/>
    <w:rsid w:val="4213CA24"/>
    <w:rsid w:val="421D8352"/>
    <w:rsid w:val="46DB3CBE"/>
    <w:rsid w:val="49498830"/>
    <w:rsid w:val="4AEB3169"/>
    <w:rsid w:val="4C2EA7E3"/>
    <w:rsid w:val="544C5530"/>
    <w:rsid w:val="5B6CDAE7"/>
    <w:rsid w:val="5B9AE6D3"/>
    <w:rsid w:val="5DEF3608"/>
    <w:rsid w:val="60480F6A"/>
    <w:rsid w:val="6238D0BD"/>
    <w:rsid w:val="66BC08FB"/>
    <w:rsid w:val="7094B3C3"/>
    <w:rsid w:val="71119FD8"/>
    <w:rsid w:val="72D9ADD4"/>
    <w:rsid w:val="7336ED7C"/>
    <w:rsid w:val="754A97B8"/>
    <w:rsid w:val="7A25EE14"/>
    <w:rsid w:val="7AE35BBA"/>
    <w:rsid w:val="7BD415D8"/>
    <w:rsid w:val="7C34BB42"/>
    <w:rsid w:val="7EBFF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Futura Lt BT" w:hAnsi="Futura Lt BT" w:eastAsiaTheme="minorEastAsia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hAnsiTheme="majorHAnsi" w:eastAsiaTheme="majorEastAsia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hAnsiTheme="majorHAnsi" w:eastAsiaTheme="majorEastAsia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hAnsiTheme="majorHAnsi" w:eastAsiaTheme="majorEastAsia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hAnsiTheme="majorHAnsi" w:eastAsiaTheme="majorEastAsia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hAnsiTheme="majorHAnsi" w:eastAsiaTheme="majorEastAsia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hAnsiTheme="majorHAnsi" w:eastAsiaTheme="majorEastAsia"/>
      <w:color w:val="5A0000" w:themeColor="accent6" w:themeShade="8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styleId="UNIDAD" w:customStyle="1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styleId="Estilo1" w:customStyle="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styleId="titulounidad" w:customStyle="1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styleId="Estilo1Car" w:customStyle="1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36C24"/>
  </w:style>
  <w:style w:type="character" w:styleId="semana" w:customStyle="1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styleId="Estilo2" w:customStyle="1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styleId="Ttulo1Car" w:customStyle="1">
    <w:name w:val="Título 1 Car"/>
    <w:basedOn w:val="Fuentedeprrafopredeter"/>
    <w:link w:val="Ttulo1"/>
    <w:uiPriority w:val="9"/>
    <w:rsid w:val="00641E85"/>
    <w:rPr>
      <w:rFonts w:ascii="Verdana" w:hAnsi="Verdana" w:eastAsiaTheme="majorEastAsia"/>
      <w:b w:val="0"/>
      <w:color w:val="182844"/>
      <w:sz w:val="52"/>
      <w:szCs w:val="30"/>
    </w:rPr>
  </w:style>
  <w:style w:type="character" w:styleId="Ttulo2Car" w:customStyle="1">
    <w:name w:val="Título 2 Car"/>
    <w:basedOn w:val="Fuentedeprrafopredeter"/>
    <w:link w:val="Ttulo2"/>
    <w:uiPriority w:val="9"/>
    <w:rsid w:val="00641E85"/>
    <w:rPr>
      <w:rFonts w:ascii="Verdana" w:hAnsi="Verdana" w:eastAsiaTheme="majorEastAsia"/>
      <w:b w:val="0"/>
      <w:color w:val="182844"/>
      <w:sz w:val="36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4C106B"/>
    <w:rPr>
      <w:rFonts w:ascii="Futura Lt BT" w:hAnsi="Futura Lt BT" w:eastAsiaTheme="majorEastAsia" w:cstheme="majorBidi"/>
      <w:i/>
      <w:color w:val="002345"/>
      <w:sz w:val="28"/>
      <w:szCs w:val="26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CE7606"/>
    <w:rPr>
      <w:rFonts w:asciiTheme="majorHAnsi" w:hAnsiTheme="majorHAnsi" w:eastAsiaTheme="majorEastAsia" w:cstheme="majorBidi"/>
      <w:i/>
      <w:iCs/>
      <w:color w:val="C71D1D" w:themeColor="accent5" w:themeShade="BF"/>
      <w:sz w:val="25"/>
      <w:szCs w:val="25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CE7606"/>
    <w:rPr>
      <w:rFonts w:asciiTheme="majorHAnsi" w:hAnsiTheme="majorHAnsi" w:eastAsiaTheme="majorEastAsia" w:cstheme="majorBidi"/>
      <w:i/>
      <w:iCs/>
      <w:color w:val="923838" w:themeColor="accent2" w:themeShade="80"/>
      <w:sz w:val="24"/>
      <w:szCs w:val="24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E7606"/>
    <w:rPr>
      <w:rFonts w:asciiTheme="majorHAnsi" w:hAnsiTheme="majorHAnsi" w:eastAsiaTheme="majorEastAsia" w:cstheme="majorBidi"/>
      <w:i/>
      <w:iCs/>
      <w:color w:val="5A0000" w:themeColor="accent6" w:themeShade="80"/>
      <w:sz w:val="23"/>
      <w:szCs w:val="23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E7606"/>
    <w:rPr>
      <w:rFonts w:asciiTheme="majorHAnsi" w:hAnsiTheme="majorHAnsi" w:eastAsiaTheme="majorEastAsia" w:cstheme="majorBidi"/>
      <w:color w:val="262648" w:themeColor="accent1" w:themeShade="80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E7606"/>
    <w:rPr>
      <w:rFonts w:asciiTheme="majorHAnsi" w:hAnsiTheme="majorHAnsi" w:eastAsiaTheme="majorEastAsia" w:cstheme="majorBidi"/>
      <w:color w:val="923838" w:themeColor="accent2" w:themeShade="80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E7606"/>
    <w:rPr>
      <w:rFonts w:asciiTheme="majorHAnsi" w:hAnsiTheme="majorHAnsi" w:eastAsiaTheme="majorEastAsia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styleId="TtuloCar" w:customStyle="1">
    <w:name w:val="Título Car"/>
    <w:basedOn w:val="Fuentedeprrafopredeter"/>
    <w:link w:val="Ttulo"/>
    <w:uiPriority w:val="10"/>
    <w:rsid w:val="00641E85"/>
    <w:rPr>
      <w:rFonts w:ascii="Verdana" w:hAnsi="Verdana" w:eastAsiaTheme="majorEastAsi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hAnsiTheme="majorHAnsi" w:eastAsiaTheme="majorEastAsia"/>
    </w:rPr>
  </w:style>
  <w:style w:type="character" w:styleId="SubttuloCar" w:customStyle="1">
    <w:name w:val="Subtítulo Car"/>
    <w:basedOn w:val="Fuentedeprrafopredeter"/>
    <w:link w:val="Subttulo"/>
    <w:uiPriority w:val="11"/>
    <w:rsid w:val="00CE7606"/>
    <w:rPr>
      <w:rFonts w:asciiTheme="majorHAnsi" w:hAnsiTheme="majorHAnsi" w:eastAsiaTheme="majorEastAsia" w:cstheme="majorBidi"/>
    </w:rPr>
  </w:style>
  <w:style w:type="character" w:styleId="Textoennegrita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hAnsiTheme="majorHAnsi" w:eastAsiaTheme="majorEastAsia"/>
      <w:color w:val="4D4D91" w:themeColor="accent1"/>
      <w:szCs w:val="24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E7606"/>
    <w:rPr>
      <w:rFonts w:asciiTheme="majorHAnsi" w:hAnsiTheme="majorHAnsi" w:eastAsiaTheme="majorEastAsia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styleId="Fuente" w:customStyle="1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styleId="TITULO1" w:customStyle="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styleId="FuenteCar" w:customStyle="1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styleId="TITULO1Car" w:customStyle="1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Citadirecta" w:customStyle="1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styleId="BAJADATITULO" w:customStyle="1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styleId="CitadirectaCar" w:customStyle="1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styleId="tablacontenido" w:customStyle="1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styleId="BAJADATITULOCar" w:customStyle="1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styleId="tablacontenidoCar" w:customStyle="1">
    <w:name w:val="tabla contenido Car"/>
    <w:basedOn w:val="TITULO1Car"/>
    <w:link w:val="tablacontenido"/>
    <w:rsid w:val="00FE0884"/>
    <w:rPr>
      <w:rFonts w:ascii="Futura Lt BT" w:hAnsi="Futura Lt BT" w:eastAsiaTheme="majorEastAsia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hAnsi="Futura Bk BT" w:eastAsia="Arial" w:cs="Arial"/>
      <w:color w:val="000000"/>
      <w:lang w:val="es-MX" w:eastAsia="es-MX"/>
    </w:rPr>
  </w:style>
  <w:style w:type="paragraph" w:styleId="SUBTITULO" w:customStyle="1">
    <w:name w:val="SUBTITULO"/>
    <w:basedOn w:val="Fuente"/>
    <w:next w:val="Fuente"/>
    <w:rsid w:val="001847AB"/>
    <w:rPr>
      <w:b w:val="0"/>
      <w:color w:val="000050"/>
    </w:rPr>
  </w:style>
  <w:style w:type="paragraph" w:styleId="ETIQUETAIMAGEN" w:customStyle="1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TIQUETAIMAGENCar" w:customStyle="1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D4D91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D4D91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D4D91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D4D91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styleId="Piedefigura" w:customStyle="1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styleId="PiedefiguraCar" w:customStyle="1">
    <w:name w:val="Pie de figura Car"/>
    <w:basedOn w:val="Fuentedeprrafopredeter"/>
    <w:link w:val="Piedefigura"/>
    <w:rsid w:val="00641E85"/>
    <w:rPr>
      <w:rFonts w:ascii="Verdana" w:hAnsi="Verdana" w:eastAsia="Arial" w:cs="Arial"/>
      <w:b w:val="0"/>
      <w:color w:val="000000"/>
      <w:sz w:val="16"/>
      <w:szCs w:val="20"/>
      <w:lang w:eastAsia="es-MX"/>
    </w:rPr>
  </w:style>
  <w:style w:type="paragraph" w:styleId="Default" w:customStyle="1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styleId="PARRAFO" w:customStyle="1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styleId="PARRAFOCar" w:customStyle="1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color="B3B3D7" w:themeColor="accent1" w:themeTint="66" w:sz="4" w:space="0"/>
        <w:left w:val="single" w:color="B3B3D7" w:themeColor="accent1" w:themeTint="66" w:sz="4" w:space="0"/>
        <w:bottom w:val="single" w:color="B3B3D7" w:themeColor="accent1" w:themeTint="66" w:sz="4" w:space="0"/>
        <w:right w:val="single" w:color="B3B3D7" w:themeColor="accent1" w:themeTint="66" w:sz="4" w:space="0"/>
        <w:insideH w:val="single" w:color="B3B3D7" w:themeColor="accent1" w:themeTint="66" w:sz="4" w:space="0"/>
        <w:insideV w:val="single" w:color="B3B3D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8E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8EC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4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E464DF5-1F41-6F48-83D9-C3A760C3C96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CIB302_Plantilla_entrega de trabajos estudiantes</dc:title>
  <dc:subject/>
  <dc:creator/>
  <keywords/>
  <dc:description/>
  <lastModifiedBy>DIEGO JAVIER BUSTAMANTE SILVA</lastModifiedBy>
  <revision>10</revision>
  <lastPrinted>2022-01-04T21:01:00.0000000Z</lastPrinted>
  <dcterms:created xsi:type="dcterms:W3CDTF">2023-01-10T01:06:00.0000000Z</dcterms:created>
  <dcterms:modified xsi:type="dcterms:W3CDTF">2026-04-26T23:45:10.7617412Z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