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947" w:rsidRPr="00756947" w:rsidRDefault="00756947" w:rsidP="007569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Resumen del trabajo</w: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1) Preparación del dataset</w:t>
      </w:r>
    </w:p>
    <w:p w:rsidR="00756947" w:rsidRPr="00756947" w:rsidRDefault="00756947" w:rsidP="00756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Fuente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carpeta única con imágenes y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.json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(los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.json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tienen el mismo nombre que su imagen defectuosa).</w:t>
      </w:r>
    </w:p>
    <w:p w:rsidR="00756947" w:rsidRPr="00756947" w:rsidRDefault="00756947" w:rsidP="00756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Limpieza y organización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Separamos en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normales/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(0) y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defectuosas/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(1) usando la presencia/ausencia del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.json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Generamos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labels.csv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pares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filename,label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Splits (one-class para entrenar)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train/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solo normales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(70% de las normales).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val/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normales +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defectuosas (15% normales + ~40% defectuosas).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test/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normales +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resto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defectuosas (15% normales + ~60% defectuosas).</w:t>
      </w:r>
    </w:p>
    <w:p w:rsidR="00756947" w:rsidRPr="00756947" w:rsidRDefault="00756947" w:rsidP="00756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Cada split incluye su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labels.csv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2) Modelos de IA probados</w: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A) Autoencoder (AE) — aprendizaje de “normalidad”</w:t>
      </w:r>
    </w:p>
    <w:p w:rsidR="00756947" w:rsidRPr="00756947" w:rsidRDefault="00756947" w:rsidP="00756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Idea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aprender a reconstruir piezas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sanas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Las anomalías dan mayor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error de reconstrucción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Arquitectura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 Conv-AE ligero (encoder 3 capas conv, decoder 3 capas deconv).</w:t>
      </w:r>
    </w:p>
    <w:p w:rsidR="00756947" w:rsidRPr="00756947" w:rsidRDefault="00756947" w:rsidP="00756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Entrenamiento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Datos: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solo normales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train/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Tamaño imagen: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256×256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(también probamos 500×500, más costoso).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Pérdida: MSE (con soporte opcional a MS-SSIM).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Trucos: augmentación ligera +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Top-K error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(promedia el 2% de los píxeles con mayor error → mejora defectos locales).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calibrado en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val/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maximizando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F1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(PR-curve).</w:t>
      </w:r>
    </w:p>
    <w:p w:rsidR="00756947" w:rsidRPr="00756947" w:rsidRDefault="00756947" w:rsidP="00756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Resultados (ejemplos en </w:t>
      </w:r>
      <w:r w:rsidRPr="0075694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test/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Versión base: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ROC-AUC ≈ 0.68, F1 ≈ 0.64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Versión mejorada (Top-K + tweaks):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AUC ≈ 0.74, F1 ≈ 0.67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Conclusión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funciona, pero quedó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por debajo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PatchCore en este dataset.</w: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B) PatchCore (SOTA en anomalías sin supervisión)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Idea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extraer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features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una red preentrenada y modelar la “normalidad” con un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banco de parches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Backbone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ResNet18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(capas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layer2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layer3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),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IMG_SIZE=256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Banco de memoria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Extraemos parches normalizados L2 de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normales (train)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Coreset 5%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(proyección aleatoria + k-center greedy) para hacerlo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ligero y rápido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Detección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cada imagen: KNN (k=3–5) sobre el banco; mapa de distancias →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score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(máximo del mapa).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desde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val/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p95 de normales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≈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0.488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(muy bajo FP).</w:t>
      </w:r>
    </w:p>
    <w:p w:rsidR="00756947" w:rsidRPr="00756947" w:rsidRDefault="00756947" w:rsidP="007569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TPR≈95%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≈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0.438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(más sensible).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Resultados (test)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 calibración del notebook: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ROC-AUC ≈ 0.95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F1 ≈ 0.92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(CM: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[[23 1],[3 24]]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umbral ~0.49/0.44).</w:t>
      </w:r>
    </w:p>
    <w:p w:rsidR="00756947" w:rsidRPr="00756947" w:rsidRDefault="00756947" w:rsidP="007569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una variante, con umbral 0.488: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~98% accuracy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[[24 0],[1 26]]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756947" w:rsidRPr="00756947" w:rsidRDefault="00756947" w:rsidP="00756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Conclusión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mejor desempeño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AE en precisión/robustez con muy poco entrenamiento.</w:t>
      </w:r>
    </w:p>
    <w:p w:rsidR="00756947" w:rsidRPr="00756947" w:rsidRDefault="00756947" w:rsidP="0075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6" style="width:0;height:1.5pt" o:hralign="center" o:hrstd="t" o:hr="t" fillcolor="#a0a0a0" stroked="f"/>
        </w:pic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3) Backend (API) para inferencia</w:t>
      </w:r>
    </w:p>
    <w:p w:rsidR="00756947" w:rsidRPr="00756947" w:rsidRDefault="00756947" w:rsidP="00756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Stack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FastAPI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Uvicorn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(CUDA cuando está disponible).</w:t>
      </w:r>
    </w:p>
    <w:p w:rsidR="00756947" w:rsidRPr="00756947" w:rsidRDefault="00756947" w:rsidP="00756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Artefactos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models/patchcore/memory_bank_core.npz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(banco coreset).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models/patchcore/config.json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(umbrales de validación).</w:t>
      </w:r>
    </w:p>
    <w:p w:rsidR="00756947" w:rsidRPr="00756947" w:rsidRDefault="00756947" w:rsidP="00756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 por variables de entorno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(o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.env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IMG_SIZE=256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(coherente con el banco).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KNN_K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(típico 3–5; 3 más sensible).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THRESHOLD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(p.ej.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0.44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producción para balance P/R).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PERCENT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AREA_MIN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(solo visual: filtran máscaras y polígonos).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SAVE_VIS=1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(guarda overlay y heatmap en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static/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756947" w:rsidRPr="00756947" w:rsidRDefault="00756947" w:rsidP="00756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Endpoints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POST /predict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 recibe imagen, devuelve: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{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"score": &lt;float&gt;,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"threshold": &lt;float&gt;,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"is_anomaly": true/false,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"polygons": [...],          // solo si is_anomaly=true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"overlay_url": "/static/..."// PNG con overlay</w:t>
      </w:r>
    </w:p>
    <w:p w:rsidR="00756947" w:rsidRPr="00756947" w:rsidRDefault="00756947" w:rsidP="0075694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756947" w:rsidRPr="00756947" w:rsidRDefault="00756947" w:rsidP="007569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Parámetros opcionales:</w:t>
      </w:r>
    </w:p>
    <w:p w:rsidR="00756947" w:rsidRPr="00756947" w:rsidRDefault="00756947" w:rsidP="0075694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thr=&lt;num&gt;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umbral puntual</w:t>
      </w:r>
    </w:p>
    <w:p w:rsidR="00756947" w:rsidRPr="00756947" w:rsidRDefault="00756947" w:rsidP="0075694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mode=sensitive|strict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(0.8× / 1.2× del umbral base)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GET /health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 devuelve configuración activa (umbral, KNN, img_size, etc.).</w:t>
      </w:r>
    </w:p>
    <w:p w:rsidR="00756947" w:rsidRPr="00756947" w:rsidRDefault="00756947" w:rsidP="00756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Calibración práctica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Elegimos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THRESHOLD ≈ 0.44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tras probar normales (scores ~0.36–0.38) y defectuosas (scores ~0.43–0.45).</w:t>
      </w:r>
    </w:p>
    <w:p w:rsidR="00756947" w:rsidRPr="00756947" w:rsidRDefault="00756947" w:rsidP="00756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priorizas menos FPs: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0.48–0.50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; si priorizas recall: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0.42–0.44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756947">
        <w:rPr>
          <w:rFonts w:ascii="Courier New" w:eastAsia="Times New Roman" w:hAnsi="Courier New" w:cs="Courier New"/>
          <w:sz w:val="20"/>
          <w:szCs w:val="20"/>
          <w:lang w:eastAsia="es-PE"/>
        </w:rPr>
        <w:t>mode=sensitive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>
          <v:rect id="_x0000_i1027" style="width:0;height:1.5pt" o:hralign="center" o:hrstd="t" o:hr="t" fillcolor="#a0a0a0" stroked="f"/>
        </w:pic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4) ¿Por qué elegimos PatchCore para producción?</w:t>
      </w:r>
    </w:p>
    <w:p w:rsidR="00756947" w:rsidRPr="00756947" w:rsidRDefault="00756947" w:rsidP="007569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Rinde mejor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este dataset (AUC≈0.95, F1≈0.92 vs AE ~0.64–0.67 F1).</w:t>
      </w:r>
    </w:p>
    <w:p w:rsidR="00756947" w:rsidRPr="00756947" w:rsidRDefault="00756947" w:rsidP="007569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Sin entrenamiento pesado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solo extrae features + KNN; el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coreset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 hace ágil.</w:t>
      </w:r>
    </w:p>
    <w:p w:rsidR="00756947" w:rsidRPr="00756947" w:rsidRDefault="00756947" w:rsidP="007569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Calibración simple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 interpretable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(score de distancia).</w:t>
      </w:r>
    </w:p>
    <w:p w:rsidR="00756947" w:rsidRPr="00756947" w:rsidRDefault="00756947" w:rsidP="007569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Explainability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útil (heatmap + polígonos) para inspección visual.</w:t>
      </w:r>
    </w:p>
    <w:p w:rsidR="00756947" w:rsidRPr="00756947" w:rsidRDefault="00756947" w:rsidP="0075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8" style="width:0;height:1.5pt" o:hralign="center" o:hrstd="t" o:hr="t" fillcolor="#a0a0a0" stroked="f"/>
        </w:pict>
      </w:r>
    </w:p>
    <w:p w:rsidR="00756947" w:rsidRPr="00756947" w:rsidRDefault="00756947" w:rsidP="007569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5) Notas de sostenibilidad (breve)</w:t>
      </w:r>
    </w:p>
    <w:p w:rsidR="00756947" w:rsidRPr="00756947" w:rsidRDefault="00756947" w:rsidP="007569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PatchCore evita “entrenamientos profundos” largos →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menos energía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Coreset 5%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reduce memoria y cómputo en inferencia →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eficiencia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756947" w:rsidRPr="00756947" w:rsidRDefault="00756947" w:rsidP="007569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Umbral ajustable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reduce rechazos falsos (menos retrabajos y desperdicio).</w:t>
      </w:r>
    </w:p>
    <w:p w:rsidR="00756947" w:rsidRPr="00756947" w:rsidRDefault="00756947" w:rsidP="007569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backend permite </w:t>
      </w:r>
      <w:r w:rsidRPr="0075694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contenerizar</w:t>
      </w:r>
      <w:r w:rsidRPr="0075694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ejecutar en GPU/CPU según disponibilidad.</w:t>
      </w:r>
    </w:p>
    <w:p w:rsidR="00556A6F" w:rsidRDefault="00556A6F">
      <w:bookmarkStart w:id="0" w:name="_GoBack"/>
      <w:bookmarkEnd w:id="0"/>
    </w:p>
    <w:sectPr w:rsidR="00556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0CE"/>
    <w:multiLevelType w:val="multilevel"/>
    <w:tmpl w:val="D5F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B7"/>
    <w:multiLevelType w:val="multilevel"/>
    <w:tmpl w:val="049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675A4"/>
    <w:multiLevelType w:val="multilevel"/>
    <w:tmpl w:val="A8A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F0B2B"/>
    <w:multiLevelType w:val="multilevel"/>
    <w:tmpl w:val="3EE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700C9"/>
    <w:multiLevelType w:val="multilevel"/>
    <w:tmpl w:val="7DA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B0888"/>
    <w:multiLevelType w:val="multilevel"/>
    <w:tmpl w:val="EA12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7"/>
    <w:rsid w:val="00556A6F"/>
    <w:rsid w:val="007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14982-A362-4D81-A945-0454BC0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6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756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756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94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5694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5694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5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569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5694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694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punctuation">
    <w:name w:val="hljs-punctuation"/>
    <w:basedOn w:val="Fuentedeprrafopredeter"/>
    <w:rsid w:val="00756947"/>
  </w:style>
  <w:style w:type="character" w:customStyle="1" w:styleId="hljs-attr">
    <w:name w:val="hljs-attr"/>
    <w:basedOn w:val="Fuentedeprrafopredeter"/>
    <w:rsid w:val="00756947"/>
  </w:style>
  <w:style w:type="character" w:customStyle="1" w:styleId="hljs-keyword">
    <w:name w:val="hljs-keyword"/>
    <w:basedOn w:val="Fuentedeprrafopredeter"/>
    <w:rsid w:val="00756947"/>
  </w:style>
  <w:style w:type="character" w:customStyle="1" w:styleId="hljs-comment">
    <w:name w:val="hljs-comment"/>
    <w:basedOn w:val="Fuentedeprrafopredeter"/>
    <w:rsid w:val="00756947"/>
  </w:style>
  <w:style w:type="character" w:customStyle="1" w:styleId="hljs-string">
    <w:name w:val="hljs-string"/>
    <w:basedOn w:val="Fuentedeprrafopredeter"/>
    <w:rsid w:val="0075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Delcast</dc:creator>
  <cp:keywords/>
  <dc:description/>
  <cp:lastModifiedBy>Jhonnatan Delcast</cp:lastModifiedBy>
  <cp:revision>1</cp:revision>
  <dcterms:created xsi:type="dcterms:W3CDTF">2025-10-03T16:29:00Z</dcterms:created>
  <dcterms:modified xsi:type="dcterms:W3CDTF">2025-10-03T16:30:00Z</dcterms:modified>
</cp:coreProperties>
</file>