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4D36"/>
        </w:rPr>
        <w:t>Modelo de Datos</w:t>
      </w:r>
    </w:p>
    <w:p>
      <w:r>
        <w:rPr>
          <w:i/>
          <w:color w:val="9A7B00"/>
          <w:sz w:val="26"/>
        </w:rPr>
        <w:t>Modelo relacional, diccionario de datos e integridad referencial</w:t>
      </w:r>
    </w:p>
    <w:p>
      <w:r>
        <w:rPr>
          <w:b/>
        </w:rPr>
        <w:t>Proyecto: PaniniXchange — La red social del coleccionista del Mundial 2026</w:t>
        <w:br/>
      </w:r>
      <w:r>
        <w:t>Stack: React 19 + Vite (frontend) · FastAPI + SQLModel (backend) · PostgreSQL (Railway) · Vercel (frontend)</w:t>
        <w:br/>
      </w:r>
      <w:r>
        <w:t>Fecha: 08/06/2026</w:t>
      </w:r>
    </w:p>
    <w:p/>
    <w:p>
      <w:pPr>
        <w:pStyle w:val="Heading1"/>
      </w:pPr>
      <w:r>
        <w:rPr>
          <w:color w:val="004D36"/>
        </w:rPr>
        <w:t>Modelo relacional</w:t>
      </w:r>
    </w:p>
    <w:p>
      <w:r>
        <w:t>El modelo se compone de seis entidades. La relación entre coleccionistas y cromos es de muchos-a-muchos a través de UserCard (que añade el número de copias). Los intercambios relacionan a dos usuarios y contienen varios cromos; las reseñas califican un intercambio entre dos usuarios.</w:t>
      </w:r>
    </w:p>
    <w:p>
      <w:pPr>
        <w:pStyle w:val="ListBullet"/>
      </w:pPr>
      <w:r>
        <w:t>User 1—N UserCard N—1 Card  (colección: muchos-a-muchos con atributo 'copies').</w:t>
      </w:r>
    </w:p>
    <w:p>
      <w:pPr>
        <w:pStyle w:val="ListBullet"/>
      </w:pPr>
      <w:r>
        <w:t>User 1—N Trade  (como initiator y como receiver).</w:t>
      </w:r>
    </w:p>
    <w:p>
      <w:pPr>
        <w:pStyle w:val="ListBullet"/>
      </w:pPr>
      <w:r>
        <w:t>Trade 1—N TradeItem N—1 Card  (cromos en la mesa).</w:t>
      </w:r>
    </w:p>
    <w:p>
      <w:pPr>
        <w:pStyle w:val="ListBullet"/>
      </w:pPr>
      <w:r>
        <w:t>User 1—N TradeItem  (offered_by: de qué lado viene el cromo).</w:t>
      </w:r>
    </w:p>
    <w:p>
      <w:pPr>
        <w:pStyle w:val="ListBullet"/>
      </w:pPr>
      <w:r>
        <w:t>Trade 1—N Review;  User 1—N Review (como rater y como ratee).</w:t>
      </w:r>
    </w:p>
    <w:p>
      <w:pPr>
        <w:pStyle w:val="Heading1"/>
      </w:pPr>
      <w:r>
        <w:rPr>
          <w:color w:val="004D36"/>
        </w:rPr>
        <w:t>Diccionario de datos</w:t>
      </w:r>
    </w:p>
    <w:p>
      <w:pPr>
        <w:pStyle w:val="Heading2"/>
      </w:pPr>
      <w:r>
        <w:rPr>
          <w:color w:val="9A7B00"/>
        </w:rPr>
        <w:t>Tabla: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Restricciones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del usuario.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Único, indexado</w:t>
            </w:r>
          </w:p>
        </w:tc>
        <w:tc>
          <w:tcPr>
            <w:tcW w:type="dxa" w:w="2160"/>
          </w:tcPr>
          <w:p>
            <w:r>
              <w:t>Nombre de usuario.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Único, indexado</w:t>
            </w:r>
          </w:p>
        </w:tc>
        <w:tc>
          <w:tcPr>
            <w:tcW w:type="dxa" w:w="2160"/>
          </w:tcPr>
          <w:p>
            <w:r>
              <w:t>Correo electrónico.</w:t>
            </w:r>
          </w:p>
        </w:tc>
      </w:tr>
      <w:tr>
        <w:tc>
          <w:tcPr>
            <w:tcW w:type="dxa" w:w="2160"/>
          </w:tcPr>
          <w:p>
            <w:r>
              <w:t>hashed_password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No nulo</w:t>
            </w:r>
          </w:p>
        </w:tc>
        <w:tc>
          <w:tcPr>
            <w:tcW w:type="dxa" w:w="2160"/>
          </w:tcPr>
          <w:p>
            <w:r>
              <w:t>Contraseña con hash bcrypt.</w:t>
            </w:r>
          </w:p>
        </w:tc>
      </w:tr>
      <w:tr>
        <w:tc>
          <w:tcPr>
            <w:tcW w:type="dxa" w:w="2160"/>
          </w:tcPr>
          <w:p>
            <w:r>
              <w:t>membership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Def. 'free'</w:t>
            </w:r>
          </w:p>
        </w:tc>
        <w:tc>
          <w:tcPr>
            <w:tcW w:type="dxa" w:w="2160"/>
          </w:tcPr>
          <w:p>
            <w:r>
              <w:t>Plan: free | pro | legend.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Nulo</w:t>
            </w:r>
          </w:p>
        </w:tc>
        <w:tc>
          <w:tcPr>
            <w:tcW w:type="dxa" w:w="2160"/>
          </w:tcPr>
          <w:p>
            <w:r>
              <w:t>Ciudad/zona en texto.</w:t>
            </w:r>
          </w:p>
        </w:tc>
      </w:tr>
      <w:tr>
        <w:tc>
          <w:tcPr>
            <w:tcW w:type="dxa" w:w="2160"/>
          </w:tcPr>
          <w:p>
            <w:r>
              <w:t>lat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Nulo</w:t>
            </w:r>
          </w:p>
        </w:tc>
        <w:tc>
          <w:tcPr>
            <w:tcW w:type="dxa" w:w="2160"/>
          </w:tcPr>
          <w:p>
            <w:r>
              <w:t>Latitud para distancias.</w:t>
            </w:r>
          </w:p>
        </w:tc>
      </w:tr>
      <w:tr>
        <w:tc>
          <w:tcPr>
            <w:tcW w:type="dxa" w:w="2160"/>
          </w:tcPr>
          <w:p>
            <w:r>
              <w:t>lng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Nulo</w:t>
            </w:r>
          </w:p>
        </w:tc>
        <w:tc>
          <w:tcPr>
            <w:tcW w:type="dxa" w:w="2160"/>
          </w:tcPr>
          <w:p>
            <w:r>
              <w:t>Longitud para distancias.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Nulo</w:t>
            </w:r>
          </w:p>
        </w:tc>
        <w:tc>
          <w:tcPr>
            <w:tcW w:type="dxa" w:w="2160"/>
          </w:tcPr>
          <w:p>
            <w:r>
              <w:t>Teléfono; revelado solo al completar un trade.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Def. ahora</w:t>
            </w:r>
          </w:p>
        </w:tc>
        <w:tc>
          <w:tcPr>
            <w:tcW w:type="dxa" w:w="2160"/>
          </w:tcPr>
          <w:p>
            <w:r>
              <w:t>Fecha de registro.</w:t>
            </w:r>
          </w:p>
        </w:tc>
      </w:tr>
    </w:tbl>
    <w:p/>
    <w:p>
      <w:pPr>
        <w:pStyle w:val="Heading2"/>
      </w:pPr>
      <w:r>
        <w:rPr>
          <w:color w:val="9A7B00"/>
        </w:rPr>
        <w:t>Tabla: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Restricciones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del cromo.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Único, indexado</w:t>
            </w:r>
          </w:p>
        </w:tc>
        <w:tc>
          <w:tcPr>
            <w:tcW w:type="dxa" w:w="2160"/>
          </w:tcPr>
          <w:p>
            <w:r>
              <w:t>Código (p. ej. ARG17, CC1).</w:t>
            </w:r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Indexado</w:t>
            </w:r>
          </w:p>
        </w:tc>
        <w:tc>
          <w:tcPr>
            <w:tcW w:type="dxa" w:w="2160"/>
          </w:tcPr>
          <w:p>
            <w:r>
              <w:t>Posición física (1..994).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No nulo</w:t>
            </w:r>
          </w:p>
        </w:tc>
        <w:tc>
          <w:tcPr>
            <w:tcW w:type="dxa" w:w="2160"/>
          </w:tcPr>
          <w:p>
            <w:r>
              <w:t>Nombre del jugador/elemento.</w:t>
            </w:r>
          </w:p>
        </w:tc>
      </w:tr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No nulo</w:t>
            </w:r>
          </w:p>
        </w:tc>
        <w:tc>
          <w:tcPr>
            <w:tcW w:type="dxa" w:w="2160"/>
          </w:tcPr>
          <w:p>
            <w:r>
              <w:t>Selección/equipo.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No nulo</w:t>
            </w:r>
          </w:p>
        </w:tc>
        <w:tc>
          <w:tcPr>
            <w:tcW w:type="dxa" w:w="2160"/>
          </w:tcPr>
          <w:p>
            <w:r>
              <w:t>Jugador | Escudo | Foto | Especial | Coca-Cola.</w:t>
            </w:r>
          </w:p>
        </w:tc>
      </w:tr>
      <w:tr>
        <w:tc>
          <w:tcPr>
            <w:tcW w:type="dxa" w:w="2160"/>
          </w:tcPr>
          <w:p>
            <w:r>
              <w:t>rarity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No nulo</w:t>
            </w:r>
          </w:p>
        </w:tc>
        <w:tc>
          <w:tcPr>
            <w:tcW w:type="dxa" w:w="2160"/>
          </w:tcPr>
          <w:p>
            <w:r>
              <w:t>base | gold | legend.</w:t>
            </w:r>
          </w:p>
        </w:tc>
      </w:tr>
    </w:tbl>
    <w:p/>
    <w:p>
      <w:pPr>
        <w:pStyle w:val="Heading2"/>
      </w:pPr>
      <w:r>
        <w:rPr>
          <w:color w:val="9A7B00"/>
        </w:rPr>
        <w:t>Tabla: UserCard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Restricciones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Identificador.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Dueño de la colección.</w:t>
            </w:r>
          </w:p>
        </w:tc>
      </w:tr>
      <w:tr>
        <w:tc>
          <w:tcPr>
            <w:tcW w:type="dxa" w:w="2160"/>
          </w:tcPr>
          <w:p>
            <w:r>
              <w:t>card_id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Card.id</w:t>
            </w:r>
          </w:p>
        </w:tc>
        <w:tc>
          <w:tcPr>
            <w:tcW w:type="dxa" w:w="2160"/>
          </w:tcPr>
          <w:p>
            <w:r>
              <w:t>Cromo poseído.</w:t>
            </w:r>
          </w:p>
        </w:tc>
      </w:tr>
      <w:tr>
        <w:tc>
          <w:tcPr>
            <w:tcW w:type="dxa" w:w="2160"/>
          </w:tcPr>
          <w:p>
            <w:r>
              <w:t>copies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Def. 0</w:t>
            </w:r>
          </w:p>
        </w:tc>
        <w:tc>
          <w:tcPr>
            <w:tcW w:type="dxa" w:w="2160"/>
          </w:tcPr>
          <w:p>
            <w:r>
              <w:t>Número de copias (0 = falta).</w:t>
            </w:r>
          </w:p>
        </w:tc>
      </w:tr>
    </w:tbl>
    <w:p/>
    <w:p>
      <w:pPr>
        <w:pStyle w:val="Heading2"/>
      </w:pPr>
      <w:r>
        <w:rPr>
          <w:color w:val="9A7B00"/>
        </w:rPr>
        <w:t>Tabla: Trade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Restricciones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del intercambio.</w:t>
            </w:r>
          </w:p>
        </w:tc>
      </w:tr>
      <w:tr>
        <w:tc>
          <w:tcPr>
            <w:tcW w:type="dxa" w:w="2160"/>
          </w:tcPr>
          <w:p>
            <w:r>
              <w:t>initiator_id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Quien inicia la invitación.</w:t>
            </w:r>
          </w:p>
        </w:tc>
      </w:tr>
      <w:tr>
        <w:tc>
          <w:tcPr>
            <w:tcW w:type="dxa" w:w="2160"/>
          </w:tcPr>
          <w:p>
            <w:r>
              <w:t>receiver_id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Quien la recibe.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Def. 'pending'</w:t>
            </w:r>
          </w:p>
        </w:tc>
        <w:tc>
          <w:tcPr>
            <w:tcW w:type="dxa" w:w="2160"/>
          </w:tcPr>
          <w:p>
            <w:r>
              <w:t>pending | negotiating | completed | cancelled.</w:t>
            </w:r>
          </w:p>
        </w:tc>
      </w:tr>
      <w:tr>
        <w:tc>
          <w:tcPr>
            <w:tcW w:type="dxa" w:w="2160"/>
          </w:tcPr>
          <w:p>
            <w:r>
              <w:t>initiator_confirmed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Def. false</w:t>
            </w:r>
          </w:p>
        </w:tc>
        <w:tc>
          <w:tcPr>
            <w:tcW w:type="dxa" w:w="2160"/>
          </w:tcPr>
          <w:p>
            <w:r>
              <w:t>Confirmación del iniciador.</w:t>
            </w:r>
          </w:p>
        </w:tc>
      </w:tr>
      <w:tr>
        <w:tc>
          <w:tcPr>
            <w:tcW w:type="dxa" w:w="2160"/>
          </w:tcPr>
          <w:p>
            <w:r>
              <w:t>receiver_confirmed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Def. false</w:t>
            </w:r>
          </w:p>
        </w:tc>
        <w:tc>
          <w:tcPr>
            <w:tcW w:type="dxa" w:w="2160"/>
          </w:tcPr>
          <w:p>
            <w:r>
              <w:t>Confirmación del receptor.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Def. ahora</w:t>
            </w:r>
          </w:p>
        </w:tc>
        <w:tc>
          <w:tcPr>
            <w:tcW w:type="dxa" w:w="2160"/>
          </w:tcPr>
          <w:p>
            <w:r>
              <w:t>Fecha de creación.</w:t>
            </w:r>
          </w:p>
        </w:tc>
      </w:tr>
      <w:tr>
        <w:tc>
          <w:tcPr>
            <w:tcW w:type="dxa" w:w="2160"/>
          </w:tcPr>
          <w:p>
            <w:r>
              <w:t>expires_at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Nulo</w:t>
            </w:r>
          </w:p>
        </w:tc>
        <w:tc>
          <w:tcPr>
            <w:tcW w:type="dxa" w:w="2160"/>
          </w:tcPr>
          <w:p>
            <w:r>
              <w:t>Caducidad (TTL 24 h).</w:t>
            </w:r>
          </w:p>
        </w:tc>
      </w:tr>
    </w:tbl>
    <w:p/>
    <w:p>
      <w:pPr>
        <w:pStyle w:val="Heading2"/>
      </w:pPr>
      <w:r>
        <w:rPr>
          <w:color w:val="9A7B00"/>
        </w:rPr>
        <w:t>Tabla: TradeItem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Restricciones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del ítem.</w:t>
            </w:r>
          </w:p>
        </w:tc>
      </w:tr>
      <w:tr>
        <w:tc>
          <w:tcPr>
            <w:tcW w:type="dxa" w:w="2160"/>
          </w:tcPr>
          <w:p>
            <w:r>
              <w:t>trade_id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Trade.id</w:t>
            </w:r>
          </w:p>
        </w:tc>
        <w:tc>
          <w:tcPr>
            <w:tcW w:type="dxa" w:w="2160"/>
          </w:tcPr>
          <w:p>
            <w:r>
              <w:t>Intercambio al que pertenece.</w:t>
            </w:r>
          </w:p>
        </w:tc>
      </w:tr>
      <w:tr>
        <w:tc>
          <w:tcPr>
            <w:tcW w:type="dxa" w:w="2160"/>
          </w:tcPr>
          <w:p>
            <w:r>
              <w:t>card_id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Card.id</w:t>
            </w:r>
          </w:p>
        </w:tc>
        <w:tc>
          <w:tcPr>
            <w:tcW w:type="dxa" w:w="2160"/>
          </w:tcPr>
          <w:p>
            <w:r>
              <w:t>Cromo ofrecido.</w:t>
            </w:r>
          </w:p>
        </w:tc>
      </w:tr>
      <w:tr>
        <w:tc>
          <w:tcPr>
            <w:tcW w:type="dxa" w:w="2160"/>
          </w:tcPr>
          <w:p>
            <w:r>
              <w:t>offered_by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De qué lado viene el cromo.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Def. 'committed'</w:t>
            </w:r>
          </w:p>
        </w:tc>
        <w:tc>
          <w:tcPr>
            <w:tcW w:type="dxa" w:w="2160"/>
          </w:tcPr>
          <w:p>
            <w:r>
              <w:t>committed | suggested.</w:t>
            </w:r>
          </w:p>
        </w:tc>
      </w:tr>
    </w:tbl>
    <w:p/>
    <w:p>
      <w:pPr>
        <w:pStyle w:val="Heading2"/>
      </w:pPr>
      <w:r>
        <w:rPr>
          <w:color w:val="9A7B00"/>
        </w:rPr>
        <w:t>Tabla: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Restricciones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de la reseña.</w:t>
            </w:r>
          </w:p>
        </w:tc>
      </w:tr>
      <w:tr>
        <w:tc>
          <w:tcPr>
            <w:tcW w:type="dxa" w:w="2160"/>
          </w:tcPr>
          <w:p>
            <w:r>
              <w:t>trade_id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Trade.id</w:t>
            </w:r>
          </w:p>
        </w:tc>
        <w:tc>
          <w:tcPr>
            <w:tcW w:type="dxa" w:w="2160"/>
          </w:tcPr>
          <w:p>
            <w:r>
              <w:t>Intercambio calificado.</w:t>
            </w:r>
          </w:p>
        </w:tc>
      </w:tr>
      <w:tr>
        <w:tc>
          <w:tcPr>
            <w:tcW w:type="dxa" w:w="2160"/>
          </w:tcPr>
          <w:p>
            <w:r>
              <w:t>rater_id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Quien califica.</w:t>
            </w:r>
          </w:p>
        </w:tc>
      </w:tr>
      <w:tr>
        <w:tc>
          <w:tcPr>
            <w:tcW w:type="dxa" w:w="2160"/>
          </w:tcPr>
          <w:p>
            <w:r>
              <w:t>ratee_id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User.id</w:t>
            </w:r>
          </w:p>
        </w:tc>
        <w:tc>
          <w:tcPr>
            <w:tcW w:type="dxa" w:w="2160"/>
          </w:tcPr>
          <w:p>
            <w:r>
              <w:t>Quien es calificado.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1..5</w:t>
            </w:r>
          </w:p>
        </w:tc>
        <w:tc>
          <w:tcPr>
            <w:tcW w:type="dxa" w:w="2160"/>
          </w:tcPr>
          <w:p>
            <w:r>
              <w:t>Estrellas otorgadas.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Nulo</w:t>
            </w:r>
          </w:p>
        </w:tc>
        <w:tc>
          <w:tcPr>
            <w:tcW w:type="dxa" w:w="2160"/>
          </w:tcPr>
          <w:p>
            <w:r>
              <w:t>Comentario opcional.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Def. ahora</w:t>
            </w:r>
          </w:p>
        </w:tc>
        <w:tc>
          <w:tcPr>
            <w:tcW w:type="dxa" w:w="2160"/>
          </w:tcPr>
          <w:p>
            <w:r>
              <w:t>Fecha de la reseña.</w:t>
            </w:r>
          </w:p>
        </w:tc>
      </w:tr>
    </w:tbl>
    <w:p/>
    <w:p>
      <w:pPr>
        <w:pStyle w:val="Heading1"/>
      </w:pPr>
      <w:r>
        <w:rPr>
          <w:color w:val="004D36"/>
        </w:rPr>
        <w:t>Relaciones e integridad referencial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Relación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Llave foránea</w:t>
            </w:r>
          </w:p>
        </w:tc>
      </w:tr>
      <w:tr>
        <w:tc>
          <w:tcPr>
            <w:tcW w:type="dxa" w:w="2880"/>
          </w:tcPr>
          <w:p>
            <w:r>
              <w:t>User — UserCard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UserCard.user_id → User.id</w:t>
            </w:r>
          </w:p>
        </w:tc>
      </w:tr>
      <w:tr>
        <w:tc>
          <w:tcPr>
            <w:tcW w:type="dxa" w:w="2880"/>
          </w:tcPr>
          <w:p>
            <w:r>
              <w:t>Card — UserCard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UserCard.card_id → Card.id</w:t>
            </w:r>
          </w:p>
        </w:tc>
      </w:tr>
      <w:tr>
        <w:tc>
          <w:tcPr>
            <w:tcW w:type="dxa" w:w="2880"/>
          </w:tcPr>
          <w:p>
            <w:r>
              <w:t>User — Trade (iniciador)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Trade.initiator_id → User.id</w:t>
            </w:r>
          </w:p>
        </w:tc>
      </w:tr>
      <w:tr>
        <w:tc>
          <w:tcPr>
            <w:tcW w:type="dxa" w:w="2880"/>
          </w:tcPr>
          <w:p>
            <w:r>
              <w:t>User — Trade (receptor)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Trade.receiver_id → User.id</w:t>
            </w:r>
          </w:p>
        </w:tc>
      </w:tr>
      <w:tr>
        <w:tc>
          <w:tcPr>
            <w:tcW w:type="dxa" w:w="2880"/>
          </w:tcPr>
          <w:p>
            <w:r>
              <w:t>Trade — TradeItem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TradeItem.trade_id → Trade.id</w:t>
            </w:r>
          </w:p>
        </w:tc>
      </w:tr>
      <w:tr>
        <w:tc>
          <w:tcPr>
            <w:tcW w:type="dxa" w:w="2880"/>
          </w:tcPr>
          <w:p>
            <w:r>
              <w:t>Card — TradeItem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TradeItem.card_id → Card.id</w:t>
            </w:r>
          </w:p>
        </w:tc>
      </w:tr>
      <w:tr>
        <w:tc>
          <w:tcPr>
            <w:tcW w:type="dxa" w:w="2880"/>
          </w:tcPr>
          <w:p>
            <w:r>
              <w:t>User — TradeItem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TradeItem.offered_by → User.id</w:t>
            </w:r>
          </w:p>
        </w:tc>
      </w:tr>
      <w:tr>
        <w:tc>
          <w:tcPr>
            <w:tcW w:type="dxa" w:w="2880"/>
          </w:tcPr>
          <w:p>
            <w:r>
              <w:t>Trade — Review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Review.trade_id → Trade.id</w:t>
            </w:r>
          </w:p>
        </w:tc>
      </w:tr>
      <w:tr>
        <w:tc>
          <w:tcPr>
            <w:tcW w:type="dxa" w:w="2880"/>
          </w:tcPr>
          <w:p>
            <w:r>
              <w:t>User — Review (rater)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Review.rater_id → User.id</w:t>
            </w:r>
          </w:p>
        </w:tc>
      </w:tr>
      <w:tr>
        <w:tc>
          <w:tcPr>
            <w:tcW w:type="dxa" w:w="2880"/>
          </w:tcPr>
          <w:p>
            <w:r>
              <w:t>User — Review (ratee)</w:t>
            </w:r>
          </w:p>
        </w:tc>
        <w:tc>
          <w:tcPr>
            <w:tcW w:type="dxa" w:w="2880"/>
          </w:tcPr>
          <w:p>
            <w:r>
              <w:t>1 : N</w:t>
            </w:r>
          </w:p>
        </w:tc>
        <w:tc>
          <w:tcPr>
            <w:tcW w:type="dxa" w:w="2880"/>
          </w:tcPr>
          <w:p>
            <w:r>
              <w:t>Review.ratee_id → User.id</w:t>
            </w:r>
          </w:p>
        </w:tc>
      </w:tr>
    </w:tbl>
    <w:p/>
    <w:p>
      <w:r>
        <w:t>Todas las llaves foráneas referencian claves primarias existentes, lo que garantiza la integridad referencial entre coleccionistas, cromos, intercambios y reseñas.</w:t>
      </w:r>
    </w:p>
    <w:p>
      <w:pPr>
        <w:pStyle w:val="Heading1"/>
      </w:pPr>
      <w:r>
        <w:rPr>
          <w:color w:val="004D36"/>
        </w:rPr>
        <w:t>Alineación con los flujos de negocio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Flujo de negocio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Tablas que lo soportan</w:t>
            </w:r>
          </w:p>
        </w:tc>
      </w:tr>
      <w:tr>
        <w:tc>
          <w:tcPr>
            <w:tcW w:type="dxa" w:w="4320"/>
          </w:tcPr>
          <w:p>
            <w:r>
              <w:t>Autenticación y Registro</w:t>
            </w:r>
          </w:p>
        </w:tc>
        <w:tc>
          <w:tcPr>
            <w:tcW w:type="dxa" w:w="4320"/>
          </w:tcPr>
          <w:p>
            <w:r>
              <w:t>User</w:t>
            </w:r>
          </w:p>
        </w:tc>
      </w:tr>
      <w:tr>
        <w:tc>
          <w:tcPr>
            <w:tcW w:type="dxa" w:w="4320"/>
          </w:tcPr>
          <w:p>
            <w:r>
              <w:t>Gestión del Álbum</w:t>
            </w:r>
          </w:p>
        </w:tc>
        <w:tc>
          <w:tcPr>
            <w:tcW w:type="dxa" w:w="4320"/>
          </w:tcPr>
          <w:p>
            <w:r>
              <w:t>Card, UserCard</w:t>
            </w:r>
          </w:p>
        </w:tc>
      </w:tr>
      <w:tr>
        <w:tc>
          <w:tcPr>
            <w:tcW w:type="dxa" w:w="4320"/>
          </w:tcPr>
          <w:p>
            <w:r>
              <w:t>Radar de Coincidencias</w:t>
            </w:r>
          </w:p>
        </w:tc>
        <w:tc>
          <w:tcPr>
            <w:tcW w:type="dxa" w:w="4320"/>
          </w:tcPr>
          <w:p>
            <w:r>
              <w:t>User, UserCard, Card</w:t>
            </w:r>
          </w:p>
        </w:tc>
      </w:tr>
      <w:tr>
        <w:tc>
          <w:tcPr>
            <w:tcW w:type="dxa" w:w="4320"/>
          </w:tcPr>
          <w:p>
            <w:r>
              <w:t>Intercambio (Negociación)</w:t>
            </w:r>
          </w:p>
        </w:tc>
        <w:tc>
          <w:tcPr>
            <w:tcW w:type="dxa" w:w="4320"/>
          </w:tcPr>
          <w:p>
            <w:r>
              <w:t>Trade, TradeItem (+ User, Card)</w:t>
            </w:r>
          </w:p>
        </w:tc>
      </w:tr>
      <w:tr>
        <w:tc>
          <w:tcPr>
            <w:tcW w:type="dxa" w:w="4320"/>
          </w:tcPr>
          <w:p>
            <w:r>
              <w:t>Reputación</w:t>
            </w:r>
          </w:p>
        </w:tc>
        <w:tc>
          <w:tcPr>
            <w:tcW w:type="dxa" w:w="4320"/>
          </w:tcPr>
          <w:p>
            <w:r>
              <w:t>Review (+ Trade, User)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