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5FD6" w14:textId="38B41A83" w:rsidR="00ED3086" w:rsidRDefault="00ED3086" w:rsidP="00FC4FAB">
      <w:pPr>
        <w:ind w:right="22"/>
      </w:pPr>
      <w:r>
        <w:t>Outputs: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87"/>
        <w:gridCol w:w="3005"/>
        <w:gridCol w:w="4776"/>
      </w:tblGrid>
      <w:tr w:rsidR="00BA19A6" w14:paraId="12A7AE51" w14:textId="77777777" w:rsidTr="00FC4FAB">
        <w:tc>
          <w:tcPr>
            <w:tcW w:w="298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FC87CFC" w14:textId="43C8DECC" w:rsidR="00BA19A6" w:rsidRPr="00E7103F" w:rsidRDefault="00BA19A6" w:rsidP="00FC4FAB">
            <w:pPr>
              <w:ind w:right="22"/>
              <w:rPr>
                <w:b/>
                <w:bCs/>
              </w:rPr>
            </w:pPr>
            <w:proofErr w:type="spellStart"/>
            <w:r w:rsidRPr="00E7103F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96F93A9" w14:textId="1ABEBEDB" w:rsidR="00BA19A6" w:rsidRPr="00E7103F" w:rsidRDefault="000D0205" w:rsidP="00FC4FAB">
            <w:pPr>
              <w:ind w:right="22"/>
              <w:rPr>
                <w:b/>
                <w:bCs/>
              </w:rPr>
            </w:pPr>
            <w:r>
              <w:rPr>
                <w:b/>
                <w:bCs/>
              </w:rPr>
              <w:t>GPIO / PIN</w:t>
            </w:r>
          </w:p>
        </w:tc>
        <w:tc>
          <w:tcPr>
            <w:tcW w:w="477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8807225" w14:textId="57559FD2" w:rsidR="00BA19A6" w:rsidRPr="00E7103F" w:rsidRDefault="00E7103F" w:rsidP="00FC4FAB">
            <w:pPr>
              <w:ind w:right="22"/>
              <w:rPr>
                <w:b/>
                <w:bCs/>
              </w:rPr>
            </w:pPr>
            <w:proofErr w:type="spellStart"/>
            <w:r w:rsidRPr="00E7103F">
              <w:rPr>
                <w:b/>
                <w:bCs/>
              </w:rPr>
              <w:t>Comments</w:t>
            </w:r>
            <w:proofErr w:type="spellEnd"/>
          </w:p>
        </w:tc>
      </w:tr>
      <w:tr w:rsidR="00BA19A6" w14:paraId="599BE0A6" w14:textId="77777777" w:rsidTr="00FC4FAB">
        <w:tc>
          <w:tcPr>
            <w:tcW w:w="10768" w:type="dxa"/>
            <w:gridSpan w:val="3"/>
            <w:shd w:val="clear" w:color="auto" w:fill="E7E6E6" w:themeFill="background2"/>
          </w:tcPr>
          <w:p w14:paraId="0B446323" w14:textId="73829AC2" w:rsidR="00BA19A6" w:rsidRDefault="00BA19A6" w:rsidP="00FC4FAB">
            <w:pPr>
              <w:ind w:right="22"/>
            </w:pPr>
            <w:r w:rsidRPr="00BA19A6">
              <w:rPr>
                <w:b/>
                <w:bCs/>
              </w:rPr>
              <w:t>Front</w:t>
            </w:r>
          </w:p>
        </w:tc>
      </w:tr>
      <w:tr w:rsidR="000D0205" w14:paraId="3B8FCE87" w14:textId="77777777" w:rsidTr="00FC4FAB">
        <w:tc>
          <w:tcPr>
            <w:tcW w:w="2987" w:type="dxa"/>
          </w:tcPr>
          <w:p w14:paraId="485C3C8B" w14:textId="7785D2EB" w:rsidR="000D0205" w:rsidRDefault="000D0205" w:rsidP="00FC4FAB">
            <w:pPr>
              <w:ind w:right="22"/>
            </w:pPr>
            <w:r>
              <w:t xml:space="preserve">Led – </w:t>
            </w:r>
            <w:proofErr w:type="spellStart"/>
            <w:r>
              <w:t>Heartbeat</w:t>
            </w:r>
            <w:proofErr w:type="spellEnd"/>
          </w:p>
        </w:tc>
        <w:tc>
          <w:tcPr>
            <w:tcW w:w="3005" w:type="dxa"/>
          </w:tcPr>
          <w:p w14:paraId="158B722C" w14:textId="0B9861CD" w:rsidR="000D0205" w:rsidRDefault="000D0205" w:rsidP="00FC4FAB">
            <w:pPr>
              <w:ind w:right="22"/>
            </w:pPr>
            <w:r>
              <w:t>73 / 7</w:t>
            </w:r>
          </w:p>
        </w:tc>
        <w:tc>
          <w:tcPr>
            <w:tcW w:w="4776" w:type="dxa"/>
          </w:tcPr>
          <w:p w14:paraId="21A7C07A" w14:textId="77777777" w:rsidR="000D0205" w:rsidRDefault="000D0205" w:rsidP="00FC4FAB">
            <w:pPr>
              <w:ind w:right="22"/>
            </w:pPr>
          </w:p>
        </w:tc>
      </w:tr>
      <w:tr w:rsidR="00A3065A" w14:paraId="3494B697" w14:textId="77777777" w:rsidTr="00606355">
        <w:tc>
          <w:tcPr>
            <w:tcW w:w="2987" w:type="dxa"/>
          </w:tcPr>
          <w:p w14:paraId="6C90ACCC" w14:textId="77777777" w:rsidR="00A3065A" w:rsidRDefault="00A3065A" w:rsidP="00606355">
            <w:pPr>
              <w:ind w:right="22"/>
            </w:pPr>
            <w:proofErr w:type="spellStart"/>
            <w:r>
              <w:t>Encoder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3005" w:type="dxa"/>
          </w:tcPr>
          <w:p w14:paraId="0541F8F6" w14:textId="53D7C1A1" w:rsidR="00A3065A" w:rsidRDefault="0029087B" w:rsidP="00606355">
            <w:pPr>
              <w:ind w:right="22"/>
            </w:pPr>
            <w:r>
              <w:t>75</w:t>
            </w:r>
            <w:r w:rsidR="00A3065A">
              <w:t xml:space="preserve"> / 1</w:t>
            </w:r>
            <w:r>
              <w:t>2</w:t>
            </w:r>
            <w:r w:rsidR="00A3065A">
              <w:t xml:space="preserve"> (</w:t>
            </w:r>
            <w:proofErr w:type="spellStart"/>
            <w:r w:rsidR="00A3065A">
              <w:t>isr</w:t>
            </w:r>
            <w:proofErr w:type="spellEnd"/>
            <w:r w:rsidR="00A3065A">
              <w:t>)</w:t>
            </w:r>
          </w:p>
        </w:tc>
        <w:tc>
          <w:tcPr>
            <w:tcW w:w="4776" w:type="dxa"/>
          </w:tcPr>
          <w:p w14:paraId="4EF8A9BE" w14:textId="0D201307" w:rsidR="00A3065A" w:rsidRDefault="00F63004" w:rsidP="00606355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  <w:tr w:rsidR="00F63004" w14:paraId="4848561F" w14:textId="77777777" w:rsidTr="00FC4FAB">
        <w:tc>
          <w:tcPr>
            <w:tcW w:w="2987" w:type="dxa"/>
          </w:tcPr>
          <w:p w14:paraId="45D707BB" w14:textId="6DFB7684" w:rsidR="00F63004" w:rsidRDefault="00F63004" w:rsidP="00F63004">
            <w:pPr>
              <w:ind w:right="22"/>
            </w:pPr>
            <w:proofErr w:type="spellStart"/>
            <w:r>
              <w:t>Encoder</w:t>
            </w:r>
            <w:proofErr w:type="spellEnd"/>
            <w:r>
              <w:t xml:space="preserve"> A</w:t>
            </w:r>
          </w:p>
        </w:tc>
        <w:tc>
          <w:tcPr>
            <w:tcW w:w="3005" w:type="dxa"/>
          </w:tcPr>
          <w:p w14:paraId="65507483" w14:textId="12035DA1" w:rsidR="00F63004" w:rsidRDefault="00F63004" w:rsidP="00F63004">
            <w:pPr>
              <w:ind w:right="22"/>
            </w:pPr>
            <w:r>
              <w:t>72 / 15 (</w:t>
            </w:r>
            <w:proofErr w:type="spellStart"/>
            <w:r>
              <w:t>isr</w:t>
            </w:r>
            <w:proofErr w:type="spellEnd"/>
            <w:r>
              <w:t>)</w:t>
            </w:r>
          </w:p>
        </w:tc>
        <w:tc>
          <w:tcPr>
            <w:tcW w:w="4776" w:type="dxa"/>
          </w:tcPr>
          <w:p w14:paraId="5A92AECA" w14:textId="51E8A6F2" w:rsidR="00F63004" w:rsidRDefault="00F63004" w:rsidP="00F63004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  <w:tr w:rsidR="00F63004" w14:paraId="28D5E9AA" w14:textId="77777777" w:rsidTr="00FC4FAB">
        <w:tc>
          <w:tcPr>
            <w:tcW w:w="2987" w:type="dxa"/>
          </w:tcPr>
          <w:p w14:paraId="1A1CBBD4" w14:textId="071C4E1E" w:rsidR="00F63004" w:rsidRDefault="00F63004" w:rsidP="00F63004">
            <w:pPr>
              <w:ind w:right="22"/>
            </w:pPr>
            <w:proofErr w:type="spellStart"/>
            <w:r>
              <w:t>Encoder</w:t>
            </w:r>
            <w:proofErr w:type="spellEnd"/>
            <w:r>
              <w:t xml:space="preserve"> B</w:t>
            </w:r>
          </w:p>
        </w:tc>
        <w:tc>
          <w:tcPr>
            <w:tcW w:w="3005" w:type="dxa"/>
          </w:tcPr>
          <w:p w14:paraId="5B5E8250" w14:textId="0A947AE7" w:rsidR="00F63004" w:rsidRDefault="00F63004" w:rsidP="00F63004">
            <w:pPr>
              <w:ind w:right="22"/>
            </w:pPr>
            <w:r>
              <w:t>231 / 19 (</w:t>
            </w:r>
            <w:proofErr w:type="spellStart"/>
            <w:r>
              <w:t>isr</w:t>
            </w:r>
            <w:proofErr w:type="spellEnd"/>
            <w:r>
              <w:t>)</w:t>
            </w:r>
          </w:p>
        </w:tc>
        <w:tc>
          <w:tcPr>
            <w:tcW w:w="4776" w:type="dxa"/>
          </w:tcPr>
          <w:p w14:paraId="53BA3025" w14:textId="666ABE34" w:rsidR="00F63004" w:rsidRDefault="00F63004" w:rsidP="00F63004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  <w:tr w:rsidR="00F63004" w14:paraId="4936CFB7" w14:textId="77777777" w:rsidTr="00FC4FAB">
        <w:tc>
          <w:tcPr>
            <w:tcW w:w="2987" w:type="dxa"/>
          </w:tcPr>
          <w:p w14:paraId="5F8A5F36" w14:textId="54DF1703" w:rsidR="00F63004" w:rsidRDefault="00F63004" w:rsidP="00F63004">
            <w:pPr>
              <w:ind w:right="22"/>
            </w:pPr>
            <w:proofErr w:type="spellStart"/>
            <w:r>
              <w:t>Conn</w:t>
            </w:r>
            <w:proofErr w:type="spellEnd"/>
            <w:r>
              <w:t xml:space="preserve"> - 485-A</w:t>
            </w:r>
          </w:p>
        </w:tc>
        <w:tc>
          <w:tcPr>
            <w:tcW w:w="3005" w:type="dxa"/>
          </w:tcPr>
          <w:p w14:paraId="5A73864A" w14:textId="3039A996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(UART.5) </w:t>
            </w:r>
          </w:p>
        </w:tc>
        <w:tc>
          <w:tcPr>
            <w:tcW w:w="4776" w:type="dxa"/>
          </w:tcPr>
          <w:p w14:paraId="1CF39F66" w14:textId="77777777" w:rsidR="00F63004" w:rsidRDefault="00F63004" w:rsidP="00F63004">
            <w:pPr>
              <w:ind w:right="22"/>
            </w:pPr>
          </w:p>
        </w:tc>
      </w:tr>
      <w:tr w:rsidR="00F63004" w14:paraId="067748BB" w14:textId="77777777" w:rsidTr="00FC4FAB">
        <w:tc>
          <w:tcPr>
            <w:tcW w:w="2987" w:type="dxa"/>
          </w:tcPr>
          <w:p w14:paraId="13984EBC" w14:textId="3DA924C8" w:rsidR="00F63004" w:rsidRDefault="00F63004" w:rsidP="00F63004">
            <w:pPr>
              <w:ind w:right="22"/>
            </w:pPr>
            <w:proofErr w:type="spellStart"/>
            <w:r>
              <w:t>Conn</w:t>
            </w:r>
            <w:proofErr w:type="spellEnd"/>
            <w:r>
              <w:t xml:space="preserve"> - 485-B</w:t>
            </w:r>
          </w:p>
        </w:tc>
        <w:tc>
          <w:tcPr>
            <w:tcW w:w="3005" w:type="dxa"/>
          </w:tcPr>
          <w:p w14:paraId="55113506" w14:textId="1D693250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(UART.5)</w:t>
            </w:r>
          </w:p>
        </w:tc>
        <w:tc>
          <w:tcPr>
            <w:tcW w:w="4776" w:type="dxa"/>
          </w:tcPr>
          <w:p w14:paraId="102C16E7" w14:textId="77777777" w:rsidR="00F63004" w:rsidRDefault="00F63004" w:rsidP="00F63004">
            <w:pPr>
              <w:ind w:right="22"/>
            </w:pPr>
          </w:p>
        </w:tc>
      </w:tr>
      <w:tr w:rsidR="00F63004" w14:paraId="15E0438C" w14:textId="77777777" w:rsidTr="00FC4FAB">
        <w:tc>
          <w:tcPr>
            <w:tcW w:w="2987" w:type="dxa"/>
            <w:tcBorders>
              <w:bottom w:val="single" w:sz="4" w:space="0" w:color="auto"/>
            </w:tcBorders>
          </w:tcPr>
          <w:p w14:paraId="67D8764C" w14:textId="4A816914" w:rsidR="00F63004" w:rsidRDefault="00F63004" w:rsidP="00F63004">
            <w:pPr>
              <w:ind w:right="22"/>
            </w:pPr>
            <w:proofErr w:type="spellStart"/>
            <w:r>
              <w:t>WiFi-antenna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763F2376" w14:textId="24EBCD56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</w:p>
        </w:tc>
        <w:tc>
          <w:tcPr>
            <w:tcW w:w="4776" w:type="dxa"/>
            <w:tcBorders>
              <w:bottom w:val="single" w:sz="4" w:space="0" w:color="auto"/>
            </w:tcBorders>
          </w:tcPr>
          <w:p w14:paraId="6F406E9C" w14:textId="77777777" w:rsidR="00F63004" w:rsidRDefault="00F63004" w:rsidP="00F63004">
            <w:pPr>
              <w:ind w:right="22"/>
            </w:pPr>
          </w:p>
        </w:tc>
      </w:tr>
      <w:tr w:rsidR="00F63004" w14:paraId="244AB112" w14:textId="77777777" w:rsidTr="00FC4FAB">
        <w:tc>
          <w:tcPr>
            <w:tcW w:w="10768" w:type="dxa"/>
            <w:gridSpan w:val="3"/>
            <w:shd w:val="clear" w:color="auto" w:fill="E7E6E6" w:themeFill="background2"/>
          </w:tcPr>
          <w:p w14:paraId="21C882B2" w14:textId="12BF7C4B" w:rsidR="00F63004" w:rsidRPr="00BA19A6" w:rsidRDefault="00F63004" w:rsidP="00F63004">
            <w:pPr>
              <w:ind w:right="22"/>
              <w:rPr>
                <w:b/>
                <w:bCs/>
              </w:rPr>
            </w:pPr>
            <w:r w:rsidRPr="00BA19A6">
              <w:rPr>
                <w:b/>
                <w:bCs/>
              </w:rPr>
              <w:t>Back</w:t>
            </w:r>
          </w:p>
        </w:tc>
      </w:tr>
      <w:tr w:rsidR="00F63004" w14:paraId="68021126" w14:textId="77777777" w:rsidTr="00FC4FAB">
        <w:tc>
          <w:tcPr>
            <w:tcW w:w="2987" w:type="dxa"/>
          </w:tcPr>
          <w:p w14:paraId="6077C12D" w14:textId="583C33EF" w:rsidR="00F63004" w:rsidRDefault="00F63004" w:rsidP="00F63004">
            <w:pPr>
              <w:ind w:right="22"/>
            </w:pPr>
            <w:proofErr w:type="spellStart"/>
            <w:r>
              <w:t>Power</w:t>
            </w:r>
            <w:proofErr w:type="spellEnd"/>
            <w:r>
              <w:t xml:space="preserve"> +</w:t>
            </w:r>
          </w:p>
        </w:tc>
        <w:tc>
          <w:tcPr>
            <w:tcW w:w="3005" w:type="dxa"/>
          </w:tcPr>
          <w:p w14:paraId="6D3AB9AE" w14:textId="06B0A6D8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</w:p>
        </w:tc>
        <w:tc>
          <w:tcPr>
            <w:tcW w:w="4776" w:type="dxa"/>
          </w:tcPr>
          <w:p w14:paraId="00F23C5B" w14:textId="77777777" w:rsidR="00F63004" w:rsidRDefault="00F63004" w:rsidP="00F63004">
            <w:pPr>
              <w:ind w:right="22"/>
            </w:pPr>
          </w:p>
        </w:tc>
      </w:tr>
      <w:tr w:rsidR="00F63004" w14:paraId="1137881E" w14:textId="77777777" w:rsidTr="00FC4FAB">
        <w:tc>
          <w:tcPr>
            <w:tcW w:w="2987" w:type="dxa"/>
          </w:tcPr>
          <w:p w14:paraId="699C67A4" w14:textId="6C59BFE2" w:rsidR="00F63004" w:rsidRDefault="00F63004" w:rsidP="00F63004">
            <w:pPr>
              <w:ind w:right="22"/>
            </w:pPr>
            <w:proofErr w:type="spellStart"/>
            <w:r>
              <w:t>Power</w:t>
            </w:r>
            <w:proofErr w:type="spellEnd"/>
            <w:r>
              <w:t xml:space="preserve"> -</w:t>
            </w:r>
          </w:p>
        </w:tc>
        <w:tc>
          <w:tcPr>
            <w:tcW w:w="3005" w:type="dxa"/>
          </w:tcPr>
          <w:p w14:paraId="3040EB73" w14:textId="1389729E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</w:p>
        </w:tc>
        <w:tc>
          <w:tcPr>
            <w:tcW w:w="4776" w:type="dxa"/>
          </w:tcPr>
          <w:p w14:paraId="459571B2" w14:textId="77777777" w:rsidR="00F63004" w:rsidRDefault="00F63004" w:rsidP="00F63004">
            <w:pPr>
              <w:ind w:right="22"/>
            </w:pPr>
          </w:p>
        </w:tc>
      </w:tr>
      <w:tr w:rsidR="00F63004" w14:paraId="78A4D30F" w14:textId="77777777" w:rsidTr="00FC4FAB">
        <w:tc>
          <w:tcPr>
            <w:tcW w:w="2987" w:type="dxa"/>
          </w:tcPr>
          <w:p w14:paraId="60592DCD" w14:textId="36305721" w:rsidR="00F63004" w:rsidRDefault="00F63004" w:rsidP="00F63004">
            <w:pPr>
              <w:ind w:right="22"/>
            </w:pPr>
            <w:r>
              <w:t xml:space="preserve">SSR1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583EE850" w14:textId="0E0C4C1B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(PCF8574)</w:t>
            </w:r>
          </w:p>
        </w:tc>
        <w:tc>
          <w:tcPr>
            <w:tcW w:w="4776" w:type="dxa"/>
          </w:tcPr>
          <w:p w14:paraId="006332E9" w14:textId="77777777" w:rsidR="00F63004" w:rsidRDefault="00F63004" w:rsidP="00F63004">
            <w:pPr>
              <w:ind w:right="22"/>
            </w:pPr>
          </w:p>
        </w:tc>
      </w:tr>
      <w:tr w:rsidR="00F63004" w14:paraId="3B58F5C2" w14:textId="77777777" w:rsidTr="00FC4FAB">
        <w:tc>
          <w:tcPr>
            <w:tcW w:w="2987" w:type="dxa"/>
          </w:tcPr>
          <w:p w14:paraId="634A67E3" w14:textId="0176D22A" w:rsidR="00F63004" w:rsidRDefault="00F63004" w:rsidP="00F63004">
            <w:pPr>
              <w:ind w:right="22"/>
            </w:pPr>
            <w:r>
              <w:t xml:space="preserve">SSR2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38804CFA" w14:textId="3B595C0E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(PCF8574)</w:t>
            </w:r>
          </w:p>
        </w:tc>
        <w:tc>
          <w:tcPr>
            <w:tcW w:w="4776" w:type="dxa"/>
          </w:tcPr>
          <w:p w14:paraId="2D15E0AC" w14:textId="77777777" w:rsidR="00F63004" w:rsidRDefault="00F63004" w:rsidP="00F63004">
            <w:pPr>
              <w:ind w:right="22"/>
            </w:pPr>
          </w:p>
        </w:tc>
      </w:tr>
      <w:tr w:rsidR="00F63004" w14:paraId="4C34930E" w14:textId="77777777" w:rsidTr="00FC4FAB">
        <w:tc>
          <w:tcPr>
            <w:tcW w:w="2987" w:type="dxa"/>
          </w:tcPr>
          <w:p w14:paraId="3868586F" w14:textId="466945F6" w:rsidR="00F63004" w:rsidRDefault="00F63004" w:rsidP="00F63004">
            <w:pPr>
              <w:ind w:right="22"/>
            </w:pPr>
            <w:r>
              <w:t xml:space="preserve">SSR3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16155C0A" w14:textId="5DB0BAFE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(PCF8574)</w:t>
            </w:r>
          </w:p>
        </w:tc>
        <w:tc>
          <w:tcPr>
            <w:tcW w:w="4776" w:type="dxa"/>
          </w:tcPr>
          <w:p w14:paraId="4C78AA92" w14:textId="77777777" w:rsidR="00F63004" w:rsidRDefault="00F63004" w:rsidP="00F63004">
            <w:pPr>
              <w:ind w:right="22"/>
            </w:pPr>
          </w:p>
        </w:tc>
      </w:tr>
      <w:tr w:rsidR="00F63004" w14:paraId="1067CC1B" w14:textId="77777777" w:rsidTr="00FC4FAB">
        <w:tc>
          <w:tcPr>
            <w:tcW w:w="2987" w:type="dxa"/>
          </w:tcPr>
          <w:p w14:paraId="4405CE9D" w14:textId="4FADCAC1" w:rsidR="00F63004" w:rsidRDefault="00F63004" w:rsidP="00F63004">
            <w:pPr>
              <w:ind w:right="22"/>
            </w:pPr>
            <w:r>
              <w:t xml:space="preserve">SSR4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2DD4299D" w14:textId="5C5A1F72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(PCF8574)</w:t>
            </w:r>
          </w:p>
        </w:tc>
        <w:tc>
          <w:tcPr>
            <w:tcW w:w="4776" w:type="dxa"/>
          </w:tcPr>
          <w:p w14:paraId="3F4D37F0" w14:textId="77777777" w:rsidR="00F63004" w:rsidRDefault="00F63004" w:rsidP="00F63004">
            <w:pPr>
              <w:ind w:right="22"/>
            </w:pPr>
          </w:p>
        </w:tc>
      </w:tr>
      <w:tr w:rsidR="00F63004" w14:paraId="4C73EAF5" w14:textId="77777777" w:rsidTr="00FC4FAB">
        <w:tc>
          <w:tcPr>
            <w:tcW w:w="2987" w:type="dxa"/>
          </w:tcPr>
          <w:p w14:paraId="38CA3775" w14:textId="594831FE" w:rsidR="00F63004" w:rsidRDefault="00F63004" w:rsidP="00F63004">
            <w:pPr>
              <w:ind w:right="22"/>
            </w:pPr>
            <w:r>
              <w:t xml:space="preserve">0-20-1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40BE4A29" w14:textId="53A5DF56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(ADS1115-1)</w:t>
            </w:r>
          </w:p>
        </w:tc>
        <w:tc>
          <w:tcPr>
            <w:tcW w:w="4776" w:type="dxa"/>
          </w:tcPr>
          <w:p w14:paraId="5F2FEBBF" w14:textId="77777777" w:rsidR="00F63004" w:rsidRDefault="00F63004" w:rsidP="00F63004">
            <w:pPr>
              <w:ind w:right="22"/>
            </w:pPr>
          </w:p>
        </w:tc>
      </w:tr>
      <w:tr w:rsidR="00F63004" w14:paraId="773F136E" w14:textId="77777777" w:rsidTr="00FC4FAB">
        <w:tc>
          <w:tcPr>
            <w:tcW w:w="2987" w:type="dxa"/>
          </w:tcPr>
          <w:p w14:paraId="3939DB19" w14:textId="41B2BBFC" w:rsidR="00F63004" w:rsidRDefault="00F63004" w:rsidP="00F63004">
            <w:pPr>
              <w:ind w:right="22"/>
            </w:pPr>
            <w:r>
              <w:t xml:space="preserve">0-20-2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7B97108A" w14:textId="48E97C37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(ADS1115-1)</w:t>
            </w:r>
          </w:p>
        </w:tc>
        <w:tc>
          <w:tcPr>
            <w:tcW w:w="4776" w:type="dxa"/>
          </w:tcPr>
          <w:p w14:paraId="6D6282C1" w14:textId="77777777" w:rsidR="00F63004" w:rsidRDefault="00F63004" w:rsidP="00F63004">
            <w:pPr>
              <w:ind w:right="22"/>
            </w:pPr>
          </w:p>
        </w:tc>
      </w:tr>
      <w:tr w:rsidR="00F63004" w14:paraId="349C2FC7" w14:textId="77777777" w:rsidTr="00FC4FAB">
        <w:tc>
          <w:tcPr>
            <w:tcW w:w="2987" w:type="dxa"/>
          </w:tcPr>
          <w:p w14:paraId="400C9597" w14:textId="00E27CCE" w:rsidR="00F63004" w:rsidRDefault="00F63004" w:rsidP="00F63004">
            <w:pPr>
              <w:ind w:right="22"/>
            </w:pPr>
            <w:r>
              <w:t xml:space="preserve">0-20-3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3DD3A68F" w14:textId="37857C4E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(ADS1115-1)</w:t>
            </w:r>
          </w:p>
        </w:tc>
        <w:tc>
          <w:tcPr>
            <w:tcW w:w="4776" w:type="dxa"/>
          </w:tcPr>
          <w:p w14:paraId="7BA99A95" w14:textId="77777777" w:rsidR="00F63004" w:rsidRDefault="00F63004" w:rsidP="00F63004">
            <w:pPr>
              <w:ind w:right="22"/>
            </w:pPr>
          </w:p>
        </w:tc>
      </w:tr>
      <w:tr w:rsidR="00F63004" w14:paraId="63FDAC09" w14:textId="77777777" w:rsidTr="00FC4FAB">
        <w:tc>
          <w:tcPr>
            <w:tcW w:w="2987" w:type="dxa"/>
          </w:tcPr>
          <w:p w14:paraId="1CD15382" w14:textId="0BDA9E8A" w:rsidR="00F63004" w:rsidRDefault="00F63004" w:rsidP="00F63004">
            <w:pPr>
              <w:ind w:right="22"/>
            </w:pPr>
            <w:r>
              <w:t xml:space="preserve">0-20-4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257D6178" w14:textId="3896A3F6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(ADS1115-1)</w:t>
            </w:r>
          </w:p>
        </w:tc>
        <w:tc>
          <w:tcPr>
            <w:tcW w:w="4776" w:type="dxa"/>
          </w:tcPr>
          <w:p w14:paraId="5610F7C2" w14:textId="77777777" w:rsidR="00F63004" w:rsidRDefault="00F63004" w:rsidP="00F63004">
            <w:pPr>
              <w:ind w:right="22"/>
            </w:pPr>
          </w:p>
        </w:tc>
      </w:tr>
      <w:tr w:rsidR="00F63004" w14:paraId="4B4947FD" w14:textId="77777777" w:rsidTr="00FC4FAB">
        <w:tc>
          <w:tcPr>
            <w:tcW w:w="2987" w:type="dxa"/>
          </w:tcPr>
          <w:p w14:paraId="1CF07F13" w14:textId="5D00D459" w:rsidR="00F63004" w:rsidRDefault="00F63004" w:rsidP="00F63004">
            <w:pPr>
              <w:ind w:right="22"/>
            </w:pPr>
            <w:r>
              <w:t xml:space="preserve">AN1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5147CE3F" w14:textId="495BDDE6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(ADS1115-2)</w:t>
            </w:r>
          </w:p>
        </w:tc>
        <w:tc>
          <w:tcPr>
            <w:tcW w:w="4776" w:type="dxa"/>
          </w:tcPr>
          <w:p w14:paraId="4AC038A1" w14:textId="77777777" w:rsidR="00F63004" w:rsidRDefault="00F63004" w:rsidP="00F63004">
            <w:pPr>
              <w:ind w:right="22"/>
            </w:pPr>
          </w:p>
        </w:tc>
      </w:tr>
      <w:tr w:rsidR="00F63004" w14:paraId="4EE8A2E8" w14:textId="77777777" w:rsidTr="00FC4FAB">
        <w:tc>
          <w:tcPr>
            <w:tcW w:w="2987" w:type="dxa"/>
          </w:tcPr>
          <w:p w14:paraId="591C385A" w14:textId="03DF32DD" w:rsidR="00F63004" w:rsidRDefault="00F63004" w:rsidP="00F63004">
            <w:pPr>
              <w:ind w:right="22"/>
            </w:pPr>
            <w:r>
              <w:t xml:space="preserve">AN2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2AAACBAF" w14:textId="3BC7A9F3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(ADS1115-2)</w:t>
            </w:r>
          </w:p>
        </w:tc>
        <w:tc>
          <w:tcPr>
            <w:tcW w:w="4776" w:type="dxa"/>
          </w:tcPr>
          <w:p w14:paraId="7554BD21" w14:textId="77777777" w:rsidR="00F63004" w:rsidRDefault="00F63004" w:rsidP="00F63004">
            <w:pPr>
              <w:ind w:right="22"/>
            </w:pPr>
          </w:p>
        </w:tc>
      </w:tr>
      <w:tr w:rsidR="00F63004" w14:paraId="68C05030" w14:textId="77777777" w:rsidTr="00FC4FAB">
        <w:tc>
          <w:tcPr>
            <w:tcW w:w="2987" w:type="dxa"/>
          </w:tcPr>
          <w:p w14:paraId="7CC6A930" w14:textId="24AEFFE2" w:rsidR="00F63004" w:rsidRDefault="00F63004" w:rsidP="00F63004">
            <w:pPr>
              <w:ind w:right="22"/>
            </w:pPr>
            <w:r>
              <w:t xml:space="preserve">AN3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6C5594C4" w14:textId="3B8C496E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(ADS1115-2)</w:t>
            </w:r>
          </w:p>
        </w:tc>
        <w:tc>
          <w:tcPr>
            <w:tcW w:w="4776" w:type="dxa"/>
          </w:tcPr>
          <w:p w14:paraId="2A3906A2" w14:textId="77777777" w:rsidR="00F63004" w:rsidRDefault="00F63004" w:rsidP="00F63004">
            <w:pPr>
              <w:ind w:right="22"/>
            </w:pPr>
          </w:p>
        </w:tc>
      </w:tr>
      <w:tr w:rsidR="00F63004" w14:paraId="58B8C363" w14:textId="77777777" w:rsidTr="00FC4FAB">
        <w:tc>
          <w:tcPr>
            <w:tcW w:w="2987" w:type="dxa"/>
          </w:tcPr>
          <w:p w14:paraId="502E9795" w14:textId="689B5266" w:rsidR="00F63004" w:rsidRDefault="00F63004" w:rsidP="00F63004">
            <w:pPr>
              <w:ind w:right="22"/>
            </w:pPr>
            <w:r>
              <w:t xml:space="preserve">AN4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267A0500" w14:textId="0FE9E6DE" w:rsidR="00F63004" w:rsidRDefault="00F63004" w:rsidP="00F63004">
            <w:pPr>
              <w:ind w:right="22"/>
            </w:pPr>
            <w:proofErr w:type="spellStart"/>
            <w:r>
              <w:t>none</w:t>
            </w:r>
            <w:proofErr w:type="spellEnd"/>
            <w:r>
              <w:t xml:space="preserve"> (ADS1115-2)</w:t>
            </w:r>
          </w:p>
        </w:tc>
        <w:tc>
          <w:tcPr>
            <w:tcW w:w="4776" w:type="dxa"/>
          </w:tcPr>
          <w:p w14:paraId="321E8A9F" w14:textId="77777777" w:rsidR="00F63004" w:rsidRDefault="00F63004" w:rsidP="00F63004">
            <w:pPr>
              <w:ind w:right="22"/>
            </w:pPr>
          </w:p>
        </w:tc>
      </w:tr>
      <w:tr w:rsidR="00F63004" w14:paraId="59C99444" w14:textId="77777777" w:rsidTr="00FC4FAB">
        <w:tc>
          <w:tcPr>
            <w:tcW w:w="2987" w:type="dxa"/>
          </w:tcPr>
          <w:p w14:paraId="0EDE1141" w14:textId="46263776" w:rsidR="00F63004" w:rsidRDefault="00F63004" w:rsidP="00F63004">
            <w:pPr>
              <w:ind w:right="22"/>
            </w:pPr>
            <w:r>
              <w:t xml:space="preserve">DI1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78489193" w14:textId="3C55437A" w:rsidR="00F63004" w:rsidRDefault="00F63004" w:rsidP="00F63004">
            <w:pPr>
              <w:ind w:right="22"/>
            </w:pPr>
            <w:r>
              <w:t>74 / 26 (</w:t>
            </w:r>
            <w:proofErr w:type="spellStart"/>
            <w:r>
              <w:t>isr</w:t>
            </w:r>
            <w:proofErr w:type="spellEnd"/>
            <w:r>
              <w:t>)</w:t>
            </w:r>
          </w:p>
        </w:tc>
        <w:tc>
          <w:tcPr>
            <w:tcW w:w="4776" w:type="dxa"/>
          </w:tcPr>
          <w:p w14:paraId="13059FA1" w14:textId="654061C2" w:rsidR="00F63004" w:rsidRDefault="00F63004" w:rsidP="00F63004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  <w:tr w:rsidR="00F63004" w14:paraId="44F8E571" w14:textId="77777777" w:rsidTr="00974A8E">
        <w:tc>
          <w:tcPr>
            <w:tcW w:w="2987" w:type="dxa"/>
          </w:tcPr>
          <w:p w14:paraId="39A9967D" w14:textId="77777777" w:rsidR="00F63004" w:rsidRDefault="00F63004" w:rsidP="00F63004">
            <w:pPr>
              <w:ind w:right="22"/>
            </w:pPr>
            <w:r>
              <w:t xml:space="preserve">DI2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39FF1BF1" w14:textId="77777777" w:rsidR="00F63004" w:rsidRDefault="00F63004" w:rsidP="00F63004">
            <w:pPr>
              <w:ind w:right="22"/>
            </w:pPr>
            <w:r>
              <w:t>233 / 24 (</w:t>
            </w:r>
            <w:proofErr w:type="spellStart"/>
            <w:r>
              <w:t>isr</w:t>
            </w:r>
            <w:proofErr w:type="spellEnd"/>
            <w:r>
              <w:t>)</w:t>
            </w:r>
          </w:p>
        </w:tc>
        <w:tc>
          <w:tcPr>
            <w:tcW w:w="4776" w:type="dxa"/>
          </w:tcPr>
          <w:p w14:paraId="0ADFC0EC" w14:textId="1B770355" w:rsidR="00F63004" w:rsidRDefault="00F63004" w:rsidP="00F63004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  <w:tr w:rsidR="00F63004" w14:paraId="077254F4" w14:textId="77777777" w:rsidTr="000630A3">
        <w:tc>
          <w:tcPr>
            <w:tcW w:w="2987" w:type="dxa"/>
          </w:tcPr>
          <w:p w14:paraId="0B5029EB" w14:textId="77777777" w:rsidR="00F63004" w:rsidRDefault="00F63004" w:rsidP="00F63004">
            <w:pPr>
              <w:ind w:right="22"/>
            </w:pPr>
            <w:r>
              <w:t xml:space="preserve">DI3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1D64DF22" w14:textId="77777777" w:rsidR="00F63004" w:rsidRDefault="00F63004" w:rsidP="00F63004">
            <w:pPr>
              <w:ind w:right="22"/>
            </w:pPr>
            <w:r>
              <w:t>230 / 23 (</w:t>
            </w:r>
            <w:proofErr w:type="spellStart"/>
            <w:r>
              <w:t>isr</w:t>
            </w:r>
            <w:proofErr w:type="spellEnd"/>
            <w:r>
              <w:t>)</w:t>
            </w:r>
          </w:p>
        </w:tc>
        <w:tc>
          <w:tcPr>
            <w:tcW w:w="4776" w:type="dxa"/>
          </w:tcPr>
          <w:p w14:paraId="41D0EF1F" w14:textId="587B668C" w:rsidR="00F63004" w:rsidRDefault="00F63004" w:rsidP="00F63004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  <w:tr w:rsidR="00F63004" w14:paraId="0820D620" w14:textId="77777777" w:rsidTr="000630A3">
        <w:tc>
          <w:tcPr>
            <w:tcW w:w="2987" w:type="dxa"/>
          </w:tcPr>
          <w:p w14:paraId="026B12C6" w14:textId="77777777" w:rsidR="00F63004" w:rsidRDefault="00F63004" w:rsidP="00F63004">
            <w:pPr>
              <w:ind w:right="22"/>
            </w:pPr>
            <w:r>
              <w:t xml:space="preserve">DI4 + </w:t>
            </w:r>
            <w:proofErr w:type="spellStart"/>
            <w:r>
              <w:t>Common</w:t>
            </w:r>
            <w:proofErr w:type="spellEnd"/>
          </w:p>
        </w:tc>
        <w:tc>
          <w:tcPr>
            <w:tcW w:w="3005" w:type="dxa"/>
          </w:tcPr>
          <w:p w14:paraId="60BBE176" w14:textId="77777777" w:rsidR="00F63004" w:rsidRDefault="00F63004" w:rsidP="00F63004">
            <w:pPr>
              <w:ind w:right="22"/>
            </w:pPr>
            <w:r>
              <w:t>232 / 21 (</w:t>
            </w:r>
            <w:proofErr w:type="spellStart"/>
            <w:r>
              <w:t>isr</w:t>
            </w:r>
            <w:proofErr w:type="spellEnd"/>
            <w:r>
              <w:t>)</w:t>
            </w:r>
          </w:p>
        </w:tc>
        <w:tc>
          <w:tcPr>
            <w:tcW w:w="4776" w:type="dxa"/>
          </w:tcPr>
          <w:p w14:paraId="22C55A2B" w14:textId="1C8D854B" w:rsidR="00F63004" w:rsidRDefault="00F63004" w:rsidP="00F63004">
            <w:pPr>
              <w:ind w:right="22"/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pullup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(4.7K </w:t>
            </w:r>
            <w:proofErr w:type="spellStart"/>
            <w:r>
              <w:t>ohms</w:t>
            </w:r>
            <w:proofErr w:type="spellEnd"/>
            <w:r>
              <w:t>)</w:t>
            </w:r>
          </w:p>
        </w:tc>
      </w:tr>
    </w:tbl>
    <w:p w14:paraId="352A3A89" w14:textId="77777777" w:rsidR="00BA19A6" w:rsidRDefault="00BA19A6" w:rsidP="00FC4FAB">
      <w:pPr>
        <w:ind w:right="22"/>
      </w:pPr>
    </w:p>
    <w:p w14:paraId="55F74105" w14:textId="77777777" w:rsidR="00FC4FAB" w:rsidRDefault="00FC4FAB" w:rsidP="00FC4FAB">
      <w:pPr>
        <w:ind w:right="22"/>
      </w:pPr>
    </w:p>
    <w:p w14:paraId="7D8F7554" w14:textId="0395128D" w:rsidR="00FC4FAB" w:rsidRDefault="00FC4FAB" w:rsidP="00FC4FAB">
      <w:pPr>
        <w:ind w:right="22"/>
      </w:pPr>
      <w:r>
        <w:br w:type="page"/>
      </w:r>
    </w:p>
    <w:p w14:paraId="08F56898" w14:textId="6531ED86" w:rsidR="00FC4FAB" w:rsidRDefault="00FC4FAB" w:rsidP="00FC4FAB">
      <w:pPr>
        <w:ind w:right="22"/>
      </w:pPr>
      <w:proofErr w:type="spellStart"/>
      <w:r>
        <w:lastRenderedPageBreak/>
        <w:t>Connectors</w:t>
      </w:r>
      <w:proofErr w:type="spellEnd"/>
      <w:r>
        <w:t xml:space="preserve"> – Front</w:t>
      </w:r>
    </w:p>
    <w:p w14:paraId="04CFAC07" w14:textId="6C701A24" w:rsidR="00FC4FAB" w:rsidRDefault="00FC4FAB" w:rsidP="00FC4FAB">
      <w:pPr>
        <w:ind w:right="22"/>
      </w:pPr>
      <w:r>
        <w:t>SMA (</w:t>
      </w:r>
      <w:proofErr w:type="spellStart"/>
      <w:r>
        <w:t>Wi</w:t>
      </w:r>
      <w:proofErr w:type="spellEnd"/>
      <w:r>
        <w:t>-Fi)</w:t>
      </w:r>
    </w:p>
    <w:p w14:paraId="76C47074" w14:textId="77777777" w:rsidR="00FC4FAB" w:rsidRDefault="00FC4FAB" w:rsidP="00FC4FAB">
      <w:pPr>
        <w:ind w:right="22"/>
      </w:pPr>
    </w:p>
    <w:p w14:paraId="4BCFCBFE" w14:textId="672AE852" w:rsidR="00FC4FAB" w:rsidRDefault="00FC4FAB" w:rsidP="00FC4FAB">
      <w:pPr>
        <w:ind w:right="22"/>
      </w:pPr>
      <w:proofErr w:type="spellStart"/>
      <w:r>
        <w:t>Connectors</w:t>
      </w:r>
      <w:proofErr w:type="spellEnd"/>
      <w:r>
        <w:t xml:space="preserve"> – Back</w:t>
      </w:r>
    </w:p>
    <w:p w14:paraId="25A7D881" w14:textId="77777777" w:rsidR="00FC4FAB" w:rsidRDefault="00FC4FAB" w:rsidP="00FC4FAB">
      <w:pPr>
        <w:ind w:right="22"/>
      </w:pPr>
      <w:proofErr w:type="spellStart"/>
      <w:r>
        <w:t>Power</w:t>
      </w:r>
      <w:proofErr w:type="spellEnd"/>
      <w:r>
        <w:t xml:space="preserve"> + 485 (2x3) </w:t>
      </w:r>
    </w:p>
    <w:p w14:paraId="6F87C965" w14:textId="70FC99DE" w:rsidR="00FC4FAB" w:rsidRDefault="00FC4FAB" w:rsidP="00FC4FAB">
      <w:pPr>
        <w:ind w:right="22" w:firstLine="851"/>
      </w:pPr>
      <w:r>
        <w:t>TOP: VCC, 485A, 485B</w:t>
      </w:r>
    </w:p>
    <w:p w14:paraId="03198E3F" w14:textId="415D80E6" w:rsidR="00FC4FAB" w:rsidRDefault="00FC4FAB" w:rsidP="00FC4FAB">
      <w:pPr>
        <w:ind w:right="22" w:firstLine="851"/>
      </w:pPr>
      <w:r>
        <w:t>Bottom: GND, GND, GND</w:t>
      </w:r>
    </w:p>
    <w:p w14:paraId="6C0E8E59" w14:textId="33AD0340" w:rsidR="00FC4FAB" w:rsidRDefault="00FC4FAB" w:rsidP="00FC4FAB">
      <w:pPr>
        <w:ind w:right="22"/>
      </w:pPr>
      <w:r>
        <w:t>0-20mA (2x 4)</w:t>
      </w:r>
    </w:p>
    <w:p w14:paraId="0577D2EA" w14:textId="1B124639" w:rsidR="00FC4FAB" w:rsidRDefault="00FC4FAB" w:rsidP="00FC4FAB">
      <w:pPr>
        <w:ind w:right="22" w:firstLine="851"/>
      </w:pPr>
      <w:r>
        <w:t>TOP: AA1, AA2, AA3, AA4</w:t>
      </w:r>
    </w:p>
    <w:p w14:paraId="09C921B2" w14:textId="64068B65" w:rsidR="00FC4FAB" w:rsidRDefault="00FC4FAB" w:rsidP="00FC4FAB">
      <w:pPr>
        <w:ind w:right="22" w:firstLine="851"/>
      </w:pPr>
      <w:r>
        <w:t>Bottom: GND, GND, GND, GND</w:t>
      </w:r>
    </w:p>
    <w:p w14:paraId="0ED1329E" w14:textId="7582EDDA" w:rsidR="00FC4FAB" w:rsidRDefault="00FC4FAB" w:rsidP="00FC4FAB">
      <w:pPr>
        <w:ind w:right="22"/>
      </w:pPr>
      <w:r>
        <w:t>0-10V (2x 4)</w:t>
      </w:r>
    </w:p>
    <w:p w14:paraId="0A8F96B7" w14:textId="4B714FB7" w:rsidR="00FC4FAB" w:rsidRDefault="00FC4FAB" w:rsidP="00FC4FAB">
      <w:pPr>
        <w:ind w:right="22" w:firstLine="851"/>
      </w:pPr>
      <w:r>
        <w:t>TOP: AV1, AV2, AV3, AV4</w:t>
      </w:r>
    </w:p>
    <w:p w14:paraId="30502CBE" w14:textId="5A844085" w:rsidR="00FC4FAB" w:rsidRDefault="00FC4FAB" w:rsidP="00FC4FAB">
      <w:pPr>
        <w:ind w:right="22" w:firstLine="851"/>
      </w:pPr>
      <w:r>
        <w:t>Bottom: GND, GND, GND, GND</w:t>
      </w:r>
    </w:p>
    <w:p w14:paraId="128DCF44" w14:textId="1DAF8EB1" w:rsidR="00FC4FAB" w:rsidRDefault="00FC4FAB" w:rsidP="00FC4FAB">
      <w:pPr>
        <w:ind w:right="22"/>
      </w:pPr>
      <w:r>
        <w:t>DIGITAL IN (2x 4)</w:t>
      </w:r>
    </w:p>
    <w:p w14:paraId="65550FFC" w14:textId="42846B29" w:rsidR="00FC4FAB" w:rsidRDefault="00FC4FAB" w:rsidP="00FC4FAB">
      <w:pPr>
        <w:ind w:right="22" w:firstLine="851"/>
      </w:pPr>
      <w:r>
        <w:t>TOP: DI1</w:t>
      </w:r>
      <w:r w:rsidR="00F63004">
        <w:t>+</w:t>
      </w:r>
      <w:r>
        <w:t>, DI2</w:t>
      </w:r>
      <w:r w:rsidR="00F63004">
        <w:t>+</w:t>
      </w:r>
      <w:r>
        <w:t>, DI3</w:t>
      </w:r>
      <w:r w:rsidR="00F63004">
        <w:t>+</w:t>
      </w:r>
      <w:r>
        <w:t>, DI4</w:t>
      </w:r>
      <w:r w:rsidR="00F63004">
        <w:t>+</w:t>
      </w:r>
    </w:p>
    <w:p w14:paraId="0B531DCD" w14:textId="585AA3BA" w:rsidR="00FC4FAB" w:rsidRDefault="00FC4FAB" w:rsidP="00F63004">
      <w:pPr>
        <w:ind w:right="22" w:firstLine="851"/>
      </w:pPr>
      <w:r>
        <w:t xml:space="preserve">Bottom: </w:t>
      </w:r>
      <w:r w:rsidR="00F63004">
        <w:t>DI1</w:t>
      </w:r>
      <w:r w:rsidR="00F63004">
        <w:t>-</w:t>
      </w:r>
      <w:r w:rsidR="00F63004">
        <w:t>, DI2</w:t>
      </w:r>
      <w:r w:rsidR="00F63004">
        <w:t>-</w:t>
      </w:r>
      <w:r w:rsidR="00F63004">
        <w:t>, DI3</w:t>
      </w:r>
      <w:r w:rsidR="00F63004">
        <w:t>-</w:t>
      </w:r>
      <w:r w:rsidR="00F63004">
        <w:t>, DI4</w:t>
      </w:r>
      <w:r w:rsidR="00F63004">
        <w:t>-</w:t>
      </w:r>
    </w:p>
    <w:p w14:paraId="518A336C" w14:textId="2361D5CD" w:rsidR="00FC4FAB" w:rsidRDefault="00FC4FAB" w:rsidP="00FC4FAB">
      <w:pPr>
        <w:ind w:right="22"/>
      </w:pPr>
      <w:r>
        <w:t>DIGITAL OUT (2x 4)</w:t>
      </w:r>
    </w:p>
    <w:p w14:paraId="3DE3891B" w14:textId="71B88300" w:rsidR="00FC4FAB" w:rsidRDefault="00FC4FAB" w:rsidP="00FC4FAB">
      <w:pPr>
        <w:ind w:right="22" w:firstLine="851"/>
      </w:pPr>
      <w:r>
        <w:t>TOP: DO1</w:t>
      </w:r>
      <w:r w:rsidR="00F63004">
        <w:t>A</w:t>
      </w:r>
      <w:r>
        <w:t>, DO2</w:t>
      </w:r>
      <w:r w:rsidR="00F63004">
        <w:t>A</w:t>
      </w:r>
      <w:r>
        <w:t>, DO3</w:t>
      </w:r>
      <w:r w:rsidR="00F63004">
        <w:t>A</w:t>
      </w:r>
      <w:r>
        <w:t>, DO4</w:t>
      </w:r>
      <w:r w:rsidR="00F63004">
        <w:t>A</w:t>
      </w:r>
    </w:p>
    <w:p w14:paraId="5D0FA69A" w14:textId="7B64A148" w:rsidR="00FC4FAB" w:rsidRDefault="00FC4FAB" w:rsidP="00FC4FAB">
      <w:pPr>
        <w:ind w:right="22" w:firstLine="851"/>
      </w:pPr>
      <w:r>
        <w:t>Bottom: DO1</w:t>
      </w:r>
      <w:r w:rsidR="00F63004">
        <w:t>B</w:t>
      </w:r>
      <w:r>
        <w:t>, DO2</w:t>
      </w:r>
      <w:r w:rsidR="00F63004">
        <w:t>B</w:t>
      </w:r>
      <w:r>
        <w:t>, DO3</w:t>
      </w:r>
      <w:r w:rsidR="00F63004">
        <w:t>B</w:t>
      </w:r>
      <w:r>
        <w:t>, DO4</w:t>
      </w:r>
      <w:r w:rsidR="00F63004">
        <w:t>B</w:t>
      </w:r>
    </w:p>
    <w:p w14:paraId="45E073B2" w14:textId="77777777" w:rsidR="00FC4FAB" w:rsidRDefault="00FC4FAB" w:rsidP="00FC4FAB">
      <w:pPr>
        <w:ind w:right="22" w:firstLine="851"/>
      </w:pPr>
    </w:p>
    <w:p w14:paraId="3356587F" w14:textId="77777777" w:rsidR="00FC4FAB" w:rsidRDefault="00FC4FAB" w:rsidP="00FC4FAB">
      <w:pPr>
        <w:ind w:right="22" w:firstLine="851"/>
      </w:pPr>
    </w:p>
    <w:p w14:paraId="2F337203" w14:textId="77777777" w:rsidR="00FC4FAB" w:rsidRDefault="00FC4FAB" w:rsidP="00FC4FAB">
      <w:pPr>
        <w:ind w:right="22" w:firstLine="851"/>
      </w:pPr>
    </w:p>
    <w:p w14:paraId="0199519A" w14:textId="77777777" w:rsidR="00FC4FAB" w:rsidRDefault="00FC4FAB" w:rsidP="00FC4FAB">
      <w:pPr>
        <w:ind w:right="22"/>
      </w:pPr>
    </w:p>
    <w:p w14:paraId="273E6BA2" w14:textId="77777777" w:rsidR="00FC4FAB" w:rsidRDefault="00FC4FAB" w:rsidP="00FC4FAB">
      <w:pPr>
        <w:ind w:right="22" w:firstLine="851"/>
      </w:pPr>
    </w:p>
    <w:p w14:paraId="34291E60" w14:textId="7B439DED" w:rsidR="00BA19A6" w:rsidRDefault="00BA19A6" w:rsidP="00FC4FAB">
      <w:pPr>
        <w:ind w:right="22"/>
      </w:pPr>
      <w:r>
        <w:br w:type="page"/>
      </w:r>
      <w:r w:rsidR="00660DD2">
        <w:rPr>
          <w:noProof/>
        </w:rPr>
        <w:lastRenderedPageBreak/>
        <w:drawing>
          <wp:inline distT="0" distB="0" distL="0" distR="0" wp14:anchorId="2EDBB486" wp14:editId="11450E5B">
            <wp:extent cx="6801170" cy="3091218"/>
            <wp:effectExtent l="0" t="0" r="0" b="0"/>
            <wp:docPr id="987894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196" cy="312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65A7" w14:textId="77777777" w:rsidR="00660DD2" w:rsidRDefault="00660DD2" w:rsidP="00FC4FAB">
      <w:pPr>
        <w:ind w:right="22"/>
      </w:pPr>
    </w:p>
    <w:p w14:paraId="022AC95E" w14:textId="0340DB4B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</w:rPr>
        <w:t>+------+-----+----------+--------+---+   H616   +---+--------+----------+-----+------+</w:t>
      </w:r>
    </w:p>
    <w:p w14:paraId="3E7BD55E" w14:textId="6A2974C8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</w:rPr>
        <w:t xml:space="preserve">| GPIO | </w:t>
      </w:r>
      <w:proofErr w:type="spellStart"/>
      <w:r w:rsidRPr="00660DD2">
        <w:rPr>
          <w:rFonts w:ascii="Courier New" w:hAnsi="Courier New"/>
          <w:sz w:val="20"/>
          <w:szCs w:val="20"/>
        </w:rPr>
        <w:t>wPi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|   </w:t>
      </w:r>
      <w:proofErr w:type="spellStart"/>
      <w:r w:rsidRPr="00660DD2">
        <w:rPr>
          <w:rFonts w:ascii="Courier New" w:hAnsi="Courier New"/>
          <w:sz w:val="20"/>
          <w:szCs w:val="20"/>
        </w:rPr>
        <w:t>Name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  </w:t>
      </w:r>
      <w:proofErr w:type="gramStart"/>
      <w:r w:rsidRPr="00660DD2">
        <w:rPr>
          <w:rFonts w:ascii="Courier New" w:hAnsi="Courier New"/>
          <w:sz w:val="20"/>
          <w:szCs w:val="20"/>
        </w:rPr>
        <w:t xml:space="preserve">|  </w:t>
      </w:r>
      <w:proofErr w:type="spellStart"/>
      <w:r w:rsidRPr="00660DD2">
        <w:rPr>
          <w:rFonts w:ascii="Courier New" w:hAnsi="Courier New"/>
          <w:sz w:val="20"/>
          <w:szCs w:val="20"/>
        </w:rPr>
        <w:t>Mode</w:t>
      </w:r>
      <w:proofErr w:type="spellEnd"/>
      <w:proofErr w:type="gramEnd"/>
      <w:r w:rsidRPr="00660DD2">
        <w:rPr>
          <w:rFonts w:ascii="Courier New" w:hAnsi="Courier New"/>
          <w:sz w:val="20"/>
          <w:szCs w:val="20"/>
        </w:rPr>
        <w:t xml:space="preserve">  | V | </w:t>
      </w:r>
      <w:proofErr w:type="spellStart"/>
      <w:r w:rsidRPr="00660DD2">
        <w:rPr>
          <w:rFonts w:ascii="Courier New" w:hAnsi="Courier New"/>
          <w:sz w:val="20"/>
          <w:szCs w:val="20"/>
        </w:rPr>
        <w:t>Physical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| V |  </w:t>
      </w:r>
      <w:proofErr w:type="spellStart"/>
      <w:r w:rsidRPr="00660DD2">
        <w:rPr>
          <w:rFonts w:ascii="Courier New" w:hAnsi="Courier New"/>
          <w:sz w:val="20"/>
          <w:szCs w:val="20"/>
        </w:rPr>
        <w:t>Mode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 | </w:t>
      </w:r>
      <w:proofErr w:type="spellStart"/>
      <w:r w:rsidRPr="00660DD2">
        <w:rPr>
          <w:rFonts w:ascii="Courier New" w:hAnsi="Courier New"/>
          <w:sz w:val="20"/>
          <w:szCs w:val="20"/>
        </w:rPr>
        <w:t>Name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    | </w:t>
      </w:r>
      <w:proofErr w:type="spellStart"/>
      <w:r w:rsidRPr="00660DD2">
        <w:rPr>
          <w:rFonts w:ascii="Courier New" w:hAnsi="Courier New"/>
          <w:sz w:val="20"/>
          <w:szCs w:val="20"/>
        </w:rPr>
        <w:t>wPi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| GPIO |</w:t>
      </w:r>
    </w:p>
    <w:p w14:paraId="2FB55629" w14:textId="537200C3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</w:rPr>
        <w:t>+------+-----+----------+--------+---+----++----+---+--------+----------+-----+------+</w:t>
      </w:r>
    </w:p>
    <w:p w14:paraId="5AB739A9" w14:textId="57941D18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lightGray"/>
        </w:rPr>
        <w:t xml:space="preserve">|      |     |     3.3V |        |   </w:t>
      </w:r>
      <w:proofErr w:type="gramStart"/>
      <w:r w:rsidRPr="00660DD2">
        <w:rPr>
          <w:rFonts w:ascii="Courier New" w:hAnsi="Courier New"/>
          <w:sz w:val="20"/>
          <w:szCs w:val="20"/>
          <w:highlight w:val="lightGray"/>
        </w:rPr>
        <w:t>|  1</w:t>
      </w:r>
      <w:proofErr w:type="gramEnd"/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lightGray"/>
        </w:rPr>
        <w:t>2  |   |        | 5V       |     |      |</w:t>
      </w:r>
    </w:p>
    <w:p w14:paraId="422BEF45" w14:textId="682CFCE8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sz w:val="20"/>
          <w:szCs w:val="20"/>
          <w:highlight w:val="yellow"/>
        </w:rPr>
        <w:t>|  229</w:t>
      </w:r>
      <w:proofErr w:type="gramEnd"/>
      <w:r w:rsidRPr="00660DD2">
        <w:rPr>
          <w:rFonts w:ascii="Courier New" w:hAnsi="Courier New"/>
          <w:sz w:val="20"/>
          <w:szCs w:val="20"/>
          <w:highlight w:val="yellow"/>
        </w:rPr>
        <w:t xml:space="preserve"> |   0 |    SDA.3 |   ALT5 | 0 |  3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lightGray"/>
        </w:rPr>
        <w:t>4  |   |        | 5V       |     |      |</w:t>
      </w:r>
    </w:p>
    <w:p w14:paraId="2A8712F8" w14:textId="20EF2C4C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sz w:val="20"/>
          <w:szCs w:val="20"/>
          <w:highlight w:val="yellow"/>
        </w:rPr>
        <w:t>|  228</w:t>
      </w:r>
      <w:proofErr w:type="gramEnd"/>
      <w:r w:rsidRPr="00660DD2">
        <w:rPr>
          <w:rFonts w:ascii="Courier New" w:hAnsi="Courier New"/>
          <w:sz w:val="20"/>
          <w:szCs w:val="20"/>
          <w:highlight w:val="yellow"/>
        </w:rPr>
        <w:t xml:space="preserve"> |   1 |    SCL.3 |   ALT5 | 0 |  5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lightGray"/>
        </w:rPr>
        <w:t>6  |   |        | GND      |     |      |</w:t>
      </w:r>
    </w:p>
    <w:p w14:paraId="1AEF72F6" w14:textId="12831530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green"/>
        </w:rPr>
        <w:t xml:space="preserve">|   73 |   2 |      PC9 |    OUT | 0 </w:t>
      </w: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|  7</w:t>
      </w:r>
      <w:proofErr w:type="gramEnd"/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magenta"/>
        </w:rPr>
        <w:t>8  | 0 | OFF    | TXD.5    | 3   | 226  |</w:t>
      </w:r>
    </w:p>
    <w:p w14:paraId="6F1A0A0D" w14:textId="49D0810B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lightGray"/>
        </w:rPr>
        <w:t xml:space="preserve">|      |     |      GND |        |   </w:t>
      </w:r>
      <w:proofErr w:type="gramStart"/>
      <w:r w:rsidRPr="00660DD2">
        <w:rPr>
          <w:rFonts w:ascii="Courier New" w:hAnsi="Courier New"/>
          <w:sz w:val="20"/>
          <w:szCs w:val="20"/>
          <w:highlight w:val="lightGray"/>
        </w:rPr>
        <w:t>|  9</w:t>
      </w:r>
      <w:proofErr w:type="gramEnd"/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magenta"/>
        </w:rPr>
        <w:t>10 | 0 | OFF    | RXD.5    | 4   | 227  |</w:t>
      </w:r>
    </w:p>
    <w:p w14:paraId="550087E3" w14:textId="5EF35C16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723F87">
        <w:rPr>
          <w:rFonts w:ascii="Courier New" w:hAnsi="Courier New"/>
          <w:color w:val="FFFFFF" w:themeColor="background1"/>
          <w:sz w:val="20"/>
          <w:szCs w:val="20"/>
          <w:highlight w:val="darkGreen"/>
        </w:rPr>
        <w:t>|   70 |   5 |      PC6 |    OUT | 0 | 11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green"/>
        </w:rPr>
        <w:t>12 | 0 | OFF    | PC11     | 6   | 75   |</w:t>
      </w:r>
    </w:p>
    <w:p w14:paraId="1069F05A" w14:textId="392090B5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A3065A">
        <w:rPr>
          <w:rFonts w:ascii="Courier New" w:hAnsi="Courier New"/>
          <w:color w:val="FFFFFF" w:themeColor="background1"/>
          <w:sz w:val="20"/>
          <w:szCs w:val="20"/>
          <w:highlight w:val="darkGreen"/>
        </w:rPr>
        <w:t>|   69 |   7 |      PC5 |   ALT5 | 0 | 13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lightGray"/>
        </w:rPr>
        <w:t>14 |   |        | GND      |     |      |</w:t>
      </w:r>
    </w:p>
    <w:p w14:paraId="4B365ADA" w14:textId="315C4BFE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green"/>
        </w:rPr>
        <w:t>|   72 |   8 |      PC8 |    OFF | 0 | 15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723F87">
        <w:rPr>
          <w:rFonts w:ascii="Courier New" w:hAnsi="Courier New"/>
          <w:color w:val="FFFFFF" w:themeColor="background1"/>
          <w:sz w:val="20"/>
          <w:szCs w:val="20"/>
          <w:highlight w:val="darkGreen"/>
        </w:rPr>
        <w:t>16 | 0 | OFF    | PC15     | 9   | 79   |</w:t>
      </w:r>
    </w:p>
    <w:p w14:paraId="7F4832D6" w14:textId="3CDC19C1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lightGray"/>
        </w:rPr>
        <w:t>|      |     |     3.3V |        |   | 17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723F87">
        <w:rPr>
          <w:rFonts w:ascii="Courier New" w:hAnsi="Courier New"/>
          <w:color w:val="FFFFFF" w:themeColor="background1"/>
          <w:sz w:val="20"/>
          <w:szCs w:val="20"/>
          <w:highlight w:val="darkGreen"/>
        </w:rPr>
        <w:t xml:space="preserve">18 | 0 | OFF    | PC14     | </w:t>
      </w:r>
      <w:proofErr w:type="gramStart"/>
      <w:r w:rsidRPr="00723F87">
        <w:rPr>
          <w:rFonts w:ascii="Courier New" w:hAnsi="Courier New"/>
          <w:color w:val="FFFFFF" w:themeColor="background1"/>
          <w:sz w:val="20"/>
          <w:szCs w:val="20"/>
          <w:highlight w:val="darkGreen"/>
        </w:rPr>
        <w:t>10  |</w:t>
      </w:r>
      <w:proofErr w:type="gramEnd"/>
      <w:r w:rsidRPr="00723F87">
        <w:rPr>
          <w:rFonts w:ascii="Courier New" w:hAnsi="Courier New"/>
          <w:color w:val="FFFFFF" w:themeColor="background1"/>
          <w:sz w:val="20"/>
          <w:szCs w:val="20"/>
          <w:highlight w:val="darkGreen"/>
        </w:rPr>
        <w:t xml:space="preserve"> 78   |</w:t>
      </w:r>
    </w:p>
    <w:p w14:paraId="0FD32D30" w14:textId="62D4C9B8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|  231</w:t>
      </w:r>
      <w:proofErr w:type="gramEnd"/>
      <w:r w:rsidRPr="00660DD2">
        <w:rPr>
          <w:rFonts w:ascii="Courier New" w:hAnsi="Courier New"/>
          <w:sz w:val="20"/>
          <w:szCs w:val="20"/>
          <w:highlight w:val="green"/>
        </w:rPr>
        <w:t xml:space="preserve"> |  11 |   MOSI.1 |    OFF | 0 | 19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lightGray"/>
        </w:rPr>
        <w:t>20 |   |        | GND      |     |      |</w:t>
      </w:r>
    </w:p>
    <w:p w14:paraId="33793E37" w14:textId="184B720F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|  232</w:t>
      </w:r>
      <w:proofErr w:type="gramEnd"/>
      <w:r w:rsidRPr="00660DD2">
        <w:rPr>
          <w:rFonts w:ascii="Courier New" w:hAnsi="Courier New"/>
          <w:sz w:val="20"/>
          <w:szCs w:val="20"/>
          <w:highlight w:val="green"/>
        </w:rPr>
        <w:t xml:space="preserve"> |  12 |   MISO.1 |    OFF | 0 | 21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green"/>
        </w:rPr>
        <w:t>22 | 0 | OFF    | PC7      | 13  | 71   |</w:t>
      </w:r>
    </w:p>
    <w:p w14:paraId="4D548B29" w14:textId="2163779A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|  230</w:t>
      </w:r>
      <w:proofErr w:type="gramEnd"/>
      <w:r w:rsidRPr="00660DD2">
        <w:rPr>
          <w:rFonts w:ascii="Courier New" w:hAnsi="Courier New"/>
          <w:sz w:val="20"/>
          <w:szCs w:val="20"/>
          <w:highlight w:val="green"/>
        </w:rPr>
        <w:t xml:space="preserve"> |  14 |   SCLK.1 |    OFF | 0 | 23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green"/>
        </w:rPr>
        <w:t>24 | 0 | OFF    | CE.1     | 15  | 233  |</w:t>
      </w:r>
    </w:p>
    <w:p w14:paraId="3F6B932A" w14:textId="7FF013BA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lightGray"/>
        </w:rPr>
        <w:t>|      |     |      GND |        |   | 25</w:t>
      </w:r>
      <w:r w:rsidRPr="00660DD2">
        <w:rPr>
          <w:rFonts w:ascii="Courier New" w:hAnsi="Courier New"/>
          <w:sz w:val="20"/>
          <w:szCs w:val="20"/>
        </w:rPr>
        <w:t xml:space="preserve"> || </w:t>
      </w:r>
      <w:r w:rsidRPr="00660DD2">
        <w:rPr>
          <w:rFonts w:ascii="Courier New" w:hAnsi="Courier New"/>
          <w:sz w:val="20"/>
          <w:szCs w:val="20"/>
          <w:highlight w:val="green"/>
        </w:rPr>
        <w:t xml:space="preserve">26 | 0 | OFF    | PC10     | </w:t>
      </w: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16  |</w:t>
      </w:r>
      <w:proofErr w:type="gramEnd"/>
      <w:r w:rsidRPr="00660DD2">
        <w:rPr>
          <w:rFonts w:ascii="Courier New" w:hAnsi="Courier New"/>
          <w:sz w:val="20"/>
          <w:szCs w:val="20"/>
          <w:highlight w:val="green"/>
        </w:rPr>
        <w:t xml:space="preserve"> 74   |</w:t>
      </w:r>
    </w:p>
    <w:p w14:paraId="1CF981FC" w14:textId="3831BD08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  <w:highlight w:val="green"/>
        </w:rPr>
        <w:t xml:space="preserve">|   65 </w:t>
      </w: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|  17</w:t>
      </w:r>
      <w:proofErr w:type="gramEnd"/>
      <w:r w:rsidRPr="00660DD2">
        <w:rPr>
          <w:rFonts w:ascii="Courier New" w:hAnsi="Courier New"/>
          <w:sz w:val="20"/>
          <w:szCs w:val="20"/>
          <w:highlight w:val="green"/>
        </w:rPr>
        <w:t xml:space="preserve"> |      PC1 |    OFF | 0 | 27</w:t>
      </w:r>
      <w:r w:rsidRPr="00660DD2">
        <w:rPr>
          <w:rFonts w:ascii="Courier New" w:hAnsi="Courier New"/>
          <w:sz w:val="20"/>
          <w:szCs w:val="20"/>
        </w:rPr>
        <w:t xml:space="preserve"> || 28 |   |        |          |     |      |</w:t>
      </w:r>
    </w:p>
    <w:p w14:paraId="2AFC5E37" w14:textId="672DBC7D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color w:val="FFFFFF" w:themeColor="background1"/>
          <w:sz w:val="20"/>
          <w:szCs w:val="20"/>
          <w:highlight w:val="darkYellow"/>
        </w:rPr>
        <w:t>|  272</w:t>
      </w:r>
      <w:proofErr w:type="gramEnd"/>
      <w:r w:rsidRPr="00660DD2">
        <w:rPr>
          <w:rFonts w:ascii="Courier New" w:hAnsi="Courier New"/>
          <w:color w:val="FFFFFF" w:themeColor="background1"/>
          <w:sz w:val="20"/>
          <w:szCs w:val="20"/>
          <w:highlight w:val="darkYellow"/>
        </w:rPr>
        <w:t xml:space="preserve"> |  18 |     PI16 |   ALT2 | 0 | 29</w:t>
      </w:r>
      <w:r w:rsidRPr="00660DD2">
        <w:rPr>
          <w:rFonts w:ascii="Courier New" w:hAnsi="Courier New"/>
          <w:color w:val="FFFFFF" w:themeColor="background1"/>
          <w:sz w:val="20"/>
          <w:szCs w:val="20"/>
        </w:rPr>
        <w:t xml:space="preserve"> </w:t>
      </w:r>
      <w:r w:rsidRPr="00660DD2">
        <w:rPr>
          <w:rFonts w:ascii="Courier New" w:hAnsi="Courier New"/>
          <w:sz w:val="20"/>
          <w:szCs w:val="20"/>
        </w:rPr>
        <w:t>|| 30 |   |        |          |     |      |</w:t>
      </w:r>
    </w:p>
    <w:p w14:paraId="2EB72A44" w14:textId="60A4E66B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sz w:val="20"/>
          <w:szCs w:val="20"/>
          <w:highlight w:val="green"/>
        </w:rPr>
        <w:t>|  262</w:t>
      </w:r>
      <w:proofErr w:type="gramEnd"/>
      <w:r w:rsidRPr="00660DD2">
        <w:rPr>
          <w:rFonts w:ascii="Courier New" w:hAnsi="Courier New"/>
          <w:sz w:val="20"/>
          <w:szCs w:val="20"/>
          <w:highlight w:val="green"/>
        </w:rPr>
        <w:t xml:space="preserve"> |  19 |      PI6 |    OFF | 0 | 31</w:t>
      </w:r>
      <w:r w:rsidRPr="00660DD2">
        <w:rPr>
          <w:rFonts w:ascii="Courier New" w:hAnsi="Courier New"/>
          <w:sz w:val="20"/>
          <w:szCs w:val="20"/>
        </w:rPr>
        <w:t xml:space="preserve"> || 32 |   |        |          |     |      |</w:t>
      </w:r>
    </w:p>
    <w:p w14:paraId="43DD34B7" w14:textId="31287D00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proofErr w:type="gramStart"/>
      <w:r w:rsidRPr="00660DD2">
        <w:rPr>
          <w:rFonts w:ascii="Courier New" w:hAnsi="Courier New"/>
          <w:color w:val="FFFFFF" w:themeColor="background1"/>
          <w:sz w:val="20"/>
          <w:szCs w:val="20"/>
          <w:highlight w:val="darkYellow"/>
        </w:rPr>
        <w:t>|  234</w:t>
      </w:r>
      <w:proofErr w:type="gramEnd"/>
      <w:r w:rsidRPr="00660DD2">
        <w:rPr>
          <w:rFonts w:ascii="Courier New" w:hAnsi="Courier New"/>
          <w:color w:val="FFFFFF" w:themeColor="background1"/>
          <w:sz w:val="20"/>
          <w:szCs w:val="20"/>
          <w:highlight w:val="darkYellow"/>
        </w:rPr>
        <w:t xml:space="preserve"> |  20 |     PH10 |   ALT3 | 0 | 33</w:t>
      </w:r>
      <w:r w:rsidRPr="00660DD2">
        <w:rPr>
          <w:rFonts w:ascii="Courier New" w:hAnsi="Courier New"/>
          <w:color w:val="FFFFFF" w:themeColor="background1"/>
          <w:sz w:val="20"/>
          <w:szCs w:val="20"/>
        </w:rPr>
        <w:t xml:space="preserve"> </w:t>
      </w:r>
      <w:r w:rsidRPr="00660DD2">
        <w:rPr>
          <w:rFonts w:ascii="Courier New" w:hAnsi="Courier New"/>
          <w:sz w:val="20"/>
          <w:szCs w:val="20"/>
        </w:rPr>
        <w:t>|| 34 |   |        |          |     |      |</w:t>
      </w:r>
    </w:p>
    <w:p w14:paraId="183C2B4C" w14:textId="79503294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</w:rPr>
        <w:t>+------+-----+----------+--------+---+----++----+---+--------+----------+-----+------+</w:t>
      </w:r>
    </w:p>
    <w:p w14:paraId="5755BBC7" w14:textId="14B13FD8" w:rsidR="006160DB" w:rsidRPr="00660DD2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</w:rPr>
        <w:t xml:space="preserve">| GPIO | </w:t>
      </w:r>
      <w:proofErr w:type="spellStart"/>
      <w:r w:rsidRPr="00660DD2">
        <w:rPr>
          <w:rFonts w:ascii="Courier New" w:hAnsi="Courier New"/>
          <w:sz w:val="20"/>
          <w:szCs w:val="20"/>
        </w:rPr>
        <w:t>wPi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|   </w:t>
      </w:r>
      <w:proofErr w:type="spellStart"/>
      <w:r w:rsidRPr="00660DD2">
        <w:rPr>
          <w:rFonts w:ascii="Courier New" w:hAnsi="Courier New"/>
          <w:sz w:val="20"/>
          <w:szCs w:val="20"/>
        </w:rPr>
        <w:t>Name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  </w:t>
      </w:r>
      <w:proofErr w:type="gramStart"/>
      <w:r w:rsidRPr="00660DD2">
        <w:rPr>
          <w:rFonts w:ascii="Courier New" w:hAnsi="Courier New"/>
          <w:sz w:val="20"/>
          <w:szCs w:val="20"/>
        </w:rPr>
        <w:t xml:space="preserve">|  </w:t>
      </w:r>
      <w:proofErr w:type="spellStart"/>
      <w:r w:rsidRPr="00660DD2">
        <w:rPr>
          <w:rFonts w:ascii="Courier New" w:hAnsi="Courier New"/>
          <w:sz w:val="20"/>
          <w:szCs w:val="20"/>
        </w:rPr>
        <w:t>Mode</w:t>
      </w:r>
      <w:proofErr w:type="spellEnd"/>
      <w:proofErr w:type="gramEnd"/>
      <w:r w:rsidRPr="00660DD2">
        <w:rPr>
          <w:rFonts w:ascii="Courier New" w:hAnsi="Courier New"/>
          <w:sz w:val="20"/>
          <w:szCs w:val="20"/>
        </w:rPr>
        <w:t xml:space="preserve">  | V | </w:t>
      </w:r>
      <w:proofErr w:type="spellStart"/>
      <w:r w:rsidRPr="00660DD2">
        <w:rPr>
          <w:rFonts w:ascii="Courier New" w:hAnsi="Courier New"/>
          <w:sz w:val="20"/>
          <w:szCs w:val="20"/>
        </w:rPr>
        <w:t>Physical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| V |  </w:t>
      </w:r>
      <w:proofErr w:type="spellStart"/>
      <w:r w:rsidRPr="00660DD2">
        <w:rPr>
          <w:rFonts w:ascii="Courier New" w:hAnsi="Courier New"/>
          <w:sz w:val="20"/>
          <w:szCs w:val="20"/>
        </w:rPr>
        <w:t>Mode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 | </w:t>
      </w:r>
      <w:proofErr w:type="spellStart"/>
      <w:r w:rsidRPr="00660DD2">
        <w:rPr>
          <w:rFonts w:ascii="Courier New" w:hAnsi="Courier New"/>
          <w:sz w:val="20"/>
          <w:szCs w:val="20"/>
        </w:rPr>
        <w:t>Name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    | </w:t>
      </w:r>
      <w:proofErr w:type="spellStart"/>
      <w:r w:rsidRPr="00660DD2">
        <w:rPr>
          <w:rFonts w:ascii="Courier New" w:hAnsi="Courier New"/>
          <w:sz w:val="20"/>
          <w:szCs w:val="20"/>
        </w:rPr>
        <w:t>wPi</w:t>
      </w:r>
      <w:proofErr w:type="spellEnd"/>
      <w:r w:rsidRPr="00660DD2">
        <w:rPr>
          <w:rFonts w:ascii="Courier New" w:hAnsi="Courier New"/>
          <w:sz w:val="20"/>
          <w:szCs w:val="20"/>
        </w:rPr>
        <w:t xml:space="preserve"> | GPIO |</w:t>
      </w:r>
    </w:p>
    <w:p w14:paraId="053A8C3E" w14:textId="6EEB007B" w:rsidR="00DE7366" w:rsidRDefault="006160DB" w:rsidP="00FC4FAB">
      <w:pPr>
        <w:spacing w:after="0" w:line="240" w:lineRule="auto"/>
        <w:ind w:right="22"/>
        <w:jc w:val="center"/>
        <w:rPr>
          <w:rFonts w:ascii="Courier New" w:hAnsi="Courier New"/>
          <w:sz w:val="20"/>
          <w:szCs w:val="20"/>
        </w:rPr>
      </w:pPr>
      <w:r w:rsidRPr="00660DD2">
        <w:rPr>
          <w:rFonts w:ascii="Courier New" w:hAnsi="Courier New"/>
          <w:sz w:val="20"/>
          <w:szCs w:val="20"/>
        </w:rPr>
        <w:t>+------+-----+----------+--------+---+   H616   +---+--------+----------+-----+------+</w:t>
      </w:r>
    </w:p>
    <w:p w14:paraId="16528C9D" w14:textId="77777777" w:rsidR="00736952" w:rsidRDefault="00736952" w:rsidP="00FC4FAB">
      <w:pPr>
        <w:spacing w:after="0" w:line="240" w:lineRule="auto"/>
        <w:ind w:right="22"/>
        <w:rPr>
          <w:rFonts w:ascii="Courier New" w:hAnsi="Courier New"/>
          <w:sz w:val="20"/>
          <w:szCs w:val="20"/>
        </w:rPr>
      </w:pPr>
    </w:p>
    <w:p w14:paraId="440BB185" w14:textId="77777777" w:rsidR="00736952" w:rsidRDefault="00736952" w:rsidP="00FC4FAB">
      <w:pPr>
        <w:spacing w:after="0" w:line="240" w:lineRule="auto"/>
        <w:ind w:right="22"/>
        <w:rPr>
          <w:rFonts w:ascii="Courier New" w:hAnsi="Courier New"/>
          <w:sz w:val="20"/>
          <w:szCs w:val="20"/>
        </w:rPr>
      </w:pPr>
    </w:p>
    <w:p w14:paraId="72B163C0" w14:textId="77777777" w:rsidR="00736952" w:rsidRDefault="00736952" w:rsidP="00FC4FAB">
      <w:pPr>
        <w:spacing w:after="0" w:line="240" w:lineRule="auto"/>
        <w:ind w:right="22"/>
        <w:rPr>
          <w:rFonts w:ascii="Courier New" w:hAnsi="Courier New"/>
          <w:sz w:val="20"/>
          <w:szCs w:val="20"/>
        </w:rPr>
      </w:pPr>
    </w:p>
    <w:p w14:paraId="0BEB7A8C" w14:textId="63C90A99" w:rsidR="00736952" w:rsidRDefault="00736952" w:rsidP="00FC4FAB">
      <w:pPr>
        <w:ind w:right="22"/>
      </w:pPr>
      <w:r>
        <w:br w:type="page"/>
      </w:r>
    </w:p>
    <w:p w14:paraId="32A88333" w14:textId="5B590965" w:rsidR="00736952" w:rsidRDefault="00736952" w:rsidP="00FC4FAB">
      <w:pPr>
        <w:ind w:right="22"/>
      </w:pPr>
      <w:proofErr w:type="spellStart"/>
      <w:r>
        <w:lastRenderedPageBreak/>
        <w:t>Display</w:t>
      </w:r>
      <w:proofErr w:type="spellEnd"/>
      <w:r>
        <w:t xml:space="preserve"> </w:t>
      </w:r>
      <w:proofErr w:type="spellStart"/>
      <w:r>
        <w:t>screens</w:t>
      </w:r>
      <w:proofErr w:type="spellEnd"/>
    </w:p>
    <w:p w14:paraId="46FBD32F" w14:textId="77777777" w:rsidR="00736952" w:rsidRDefault="00736952" w:rsidP="00FC4FAB">
      <w:pPr>
        <w:ind w:right="22"/>
      </w:pPr>
    </w:p>
    <w:p w14:paraId="76435564" w14:textId="7FAD636C" w:rsidR="00736952" w:rsidRDefault="00736952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123456789012345678901</w:t>
      </w:r>
    </w:p>
    <w:p w14:paraId="598033EF" w14:textId="6D8E7CE5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736952">
        <w:rPr>
          <w:rFonts w:ascii="Courier New" w:hAnsi="Courier New" w:cs="Courier New"/>
        </w:rPr>
        <w:t xml:space="preserve">        STATUS</w:t>
      </w:r>
    </w:p>
    <w:p w14:paraId="6C616223" w14:textId="376DEF1A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343145">
        <w:rPr>
          <w:rFonts w:ascii="Courier New" w:hAnsi="Courier New" w:cs="Courier New"/>
        </w:rPr>
        <w:t xml:space="preserve"> ---------------------</w:t>
      </w:r>
    </w:p>
    <w:p w14:paraId="4AEBEE61" w14:textId="68F51299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736952">
        <w:rPr>
          <w:rFonts w:ascii="Courier New" w:hAnsi="Courier New" w:cs="Courier New"/>
        </w:rPr>
        <w:t xml:space="preserve"> </w:t>
      </w:r>
      <w:proofErr w:type="gramStart"/>
      <w:r w:rsidR="00736952">
        <w:rPr>
          <w:rFonts w:ascii="Courier New" w:hAnsi="Courier New" w:cs="Courier New"/>
        </w:rPr>
        <w:t>Date</w:t>
      </w:r>
      <w:proofErr w:type="gramEnd"/>
      <w:r w:rsidR="00736952">
        <w:rPr>
          <w:rFonts w:ascii="Courier New" w:hAnsi="Courier New" w:cs="Courier New"/>
        </w:rPr>
        <w:t xml:space="preserve"> 2024-07-23 23:59</w:t>
      </w:r>
    </w:p>
    <w:p w14:paraId="2B3BA7EA" w14:textId="107D12CF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736952">
        <w:rPr>
          <w:rFonts w:ascii="Courier New" w:hAnsi="Courier New" w:cs="Courier New"/>
        </w:rPr>
        <w:t xml:space="preserve"> </w:t>
      </w:r>
      <w:proofErr w:type="spellStart"/>
      <w:proofErr w:type="gramStart"/>
      <w:r w:rsidR="00736952">
        <w:rPr>
          <w:rFonts w:ascii="Courier New" w:hAnsi="Courier New" w:cs="Courier New"/>
        </w:rPr>
        <w:t>WiFi</w:t>
      </w:r>
      <w:proofErr w:type="spellEnd"/>
      <w:r w:rsidR="00736952">
        <w:rPr>
          <w:rFonts w:ascii="Courier New" w:hAnsi="Courier New" w:cs="Courier New"/>
        </w:rPr>
        <w:t xml:space="preserve">  192.192.192.192</w:t>
      </w:r>
      <w:proofErr w:type="gramEnd"/>
    </w:p>
    <w:p w14:paraId="19B6BF68" w14:textId="2D3D5F60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736952">
        <w:rPr>
          <w:rFonts w:ascii="Courier New" w:hAnsi="Courier New" w:cs="Courier New"/>
        </w:rPr>
        <w:t xml:space="preserve"> </w:t>
      </w:r>
      <w:proofErr w:type="spellStart"/>
      <w:r w:rsidR="00736952">
        <w:rPr>
          <w:rFonts w:ascii="Courier New" w:hAnsi="Courier New" w:cs="Courier New"/>
        </w:rPr>
        <w:t>Eth</w:t>
      </w:r>
      <w:proofErr w:type="spellEnd"/>
      <w:r w:rsidR="00736952">
        <w:rPr>
          <w:rFonts w:ascii="Courier New" w:hAnsi="Courier New" w:cs="Courier New"/>
        </w:rPr>
        <w:t xml:space="preserve">   192.192.192.192</w:t>
      </w:r>
    </w:p>
    <w:p w14:paraId="72E1A86D" w14:textId="3273163C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736952">
        <w:rPr>
          <w:rFonts w:ascii="Courier New" w:hAnsi="Courier New" w:cs="Courier New"/>
        </w:rPr>
        <w:t xml:space="preserve"> </w:t>
      </w:r>
      <w:proofErr w:type="spellStart"/>
      <w:r w:rsidR="00736952">
        <w:rPr>
          <w:rFonts w:ascii="Courier New" w:hAnsi="Courier New" w:cs="Courier New"/>
        </w:rPr>
        <w:t>Temp</w:t>
      </w:r>
      <w:proofErr w:type="spellEnd"/>
      <w:r w:rsidR="00736952">
        <w:rPr>
          <w:rFonts w:ascii="Courier New" w:hAnsi="Courier New" w:cs="Courier New"/>
        </w:rPr>
        <w:t xml:space="preserve">        44</w:t>
      </w:r>
      <w:r w:rsidR="005A729B">
        <w:rPr>
          <w:rFonts w:ascii="Courier New" w:hAnsi="Courier New" w:cs="Courier New"/>
        </w:rPr>
        <w:t>º</w:t>
      </w:r>
      <w:r w:rsidR="00736952">
        <w:rPr>
          <w:rFonts w:ascii="Courier New" w:hAnsi="Courier New" w:cs="Courier New"/>
        </w:rPr>
        <w:t>C</w:t>
      </w:r>
      <w:r w:rsidR="005A729B">
        <w:rPr>
          <w:rFonts w:ascii="Courier New" w:hAnsi="Courier New" w:cs="Courier New"/>
        </w:rPr>
        <w:t>/</w:t>
      </w:r>
      <w:r w:rsidR="00736952">
        <w:rPr>
          <w:rFonts w:ascii="Courier New" w:hAnsi="Courier New" w:cs="Courier New"/>
        </w:rPr>
        <w:t>92</w:t>
      </w:r>
      <w:r w:rsidR="005A729B">
        <w:rPr>
          <w:rFonts w:ascii="Courier New" w:hAnsi="Courier New" w:cs="Courier New"/>
        </w:rPr>
        <w:t>º</w:t>
      </w:r>
      <w:r w:rsidR="00736952">
        <w:rPr>
          <w:rFonts w:ascii="Courier New" w:hAnsi="Courier New" w:cs="Courier New"/>
        </w:rPr>
        <w:t>F</w:t>
      </w:r>
    </w:p>
    <w:p w14:paraId="09D3F755" w14:textId="2CF533A5" w:rsidR="00736952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096467">
        <w:rPr>
          <w:rFonts w:ascii="Courier New" w:hAnsi="Courier New" w:cs="Courier New"/>
        </w:rPr>
        <w:t xml:space="preserve"> </w:t>
      </w:r>
      <w:r w:rsidR="00BB4797">
        <w:rPr>
          <w:rFonts w:ascii="Courier New" w:hAnsi="Courier New" w:cs="Courier New"/>
        </w:rPr>
        <w:t xml:space="preserve">CPU </w:t>
      </w:r>
      <w:r w:rsidR="00555134">
        <w:rPr>
          <w:rFonts w:ascii="Courier New" w:hAnsi="Courier New" w:cs="Courier New"/>
        </w:rPr>
        <w:t>(</w:t>
      </w:r>
      <w:r w:rsidR="00BB4797">
        <w:rPr>
          <w:rFonts w:ascii="Courier New" w:hAnsi="Courier New" w:cs="Courier New"/>
        </w:rPr>
        <w:t xml:space="preserve">1 </w:t>
      </w:r>
      <w:proofErr w:type="gramStart"/>
      <w:r w:rsidR="00BB4797">
        <w:rPr>
          <w:rFonts w:ascii="Courier New" w:hAnsi="Courier New" w:cs="Courier New"/>
        </w:rPr>
        <w:t>min</w:t>
      </w:r>
      <w:r w:rsidR="00555134">
        <w:rPr>
          <w:rFonts w:ascii="Courier New" w:hAnsi="Courier New" w:cs="Courier New"/>
        </w:rPr>
        <w:t>)</w:t>
      </w:r>
      <w:r w:rsidR="00BB4797">
        <w:rPr>
          <w:rFonts w:ascii="Courier New" w:hAnsi="Courier New" w:cs="Courier New"/>
        </w:rPr>
        <w:t xml:space="preserve">   </w:t>
      </w:r>
      <w:proofErr w:type="gramEnd"/>
      <w:r w:rsidR="00BB4797">
        <w:rPr>
          <w:rFonts w:ascii="Courier New" w:hAnsi="Courier New" w:cs="Courier New"/>
        </w:rPr>
        <w:t xml:space="preserve">   </w:t>
      </w:r>
      <w:r w:rsidR="00FF1AC1">
        <w:rPr>
          <w:rFonts w:ascii="Courier New" w:hAnsi="Courier New" w:cs="Courier New"/>
        </w:rPr>
        <w:t>1.8</w:t>
      </w:r>
      <w:r w:rsidR="00BB4797">
        <w:rPr>
          <w:rFonts w:ascii="Courier New" w:hAnsi="Courier New" w:cs="Courier New"/>
        </w:rPr>
        <w:t>%</w:t>
      </w:r>
    </w:p>
    <w:p w14:paraId="5D0BA907" w14:textId="58870ACB" w:rsidR="00C20BFF" w:rsidRDefault="00D959B5" w:rsidP="00C20BF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C20BFF">
        <w:rPr>
          <w:rFonts w:ascii="Courier New" w:hAnsi="Courier New" w:cs="Courier New"/>
        </w:rPr>
        <w:t xml:space="preserve"> </w:t>
      </w:r>
      <w:proofErr w:type="gramStart"/>
      <w:r w:rsidR="00C20BFF">
        <w:rPr>
          <w:rFonts w:ascii="Courier New" w:hAnsi="Courier New" w:cs="Courier New"/>
        </w:rPr>
        <w:t>F</w:t>
      </w:r>
      <w:r w:rsidR="000F7F01">
        <w:rPr>
          <w:rFonts w:ascii="Courier New" w:hAnsi="Courier New" w:cs="Courier New"/>
        </w:rPr>
        <w:t>irmware</w:t>
      </w:r>
      <w:proofErr w:type="gramEnd"/>
      <w:r w:rsidR="000F7F01">
        <w:rPr>
          <w:rFonts w:ascii="Courier New" w:hAnsi="Courier New" w:cs="Courier New"/>
        </w:rPr>
        <w:t xml:space="preserve"> </w:t>
      </w:r>
      <w:r w:rsidR="00C20BFF">
        <w:rPr>
          <w:rFonts w:ascii="Courier New" w:hAnsi="Courier New" w:cs="Courier New"/>
        </w:rPr>
        <w:t xml:space="preserve">     1.</w:t>
      </w:r>
      <w:r w:rsidR="000F7F01">
        <w:rPr>
          <w:rFonts w:ascii="Courier New" w:hAnsi="Courier New" w:cs="Courier New"/>
        </w:rPr>
        <w:t>0</w:t>
      </w:r>
      <w:r w:rsidR="00C20BFF">
        <w:rPr>
          <w:rFonts w:ascii="Courier New" w:hAnsi="Courier New" w:cs="Courier New"/>
        </w:rPr>
        <w:t>.</w:t>
      </w:r>
      <w:r w:rsidR="000F7F01">
        <w:rPr>
          <w:rFonts w:ascii="Courier New" w:hAnsi="Courier New" w:cs="Courier New"/>
        </w:rPr>
        <w:t>0.0</w:t>
      </w:r>
    </w:p>
    <w:p w14:paraId="5F566AD7" w14:textId="77777777" w:rsidR="00760E8F" w:rsidRDefault="00760E8F" w:rsidP="00760E8F">
      <w:pPr>
        <w:ind w:right="22"/>
        <w:rPr>
          <w:rFonts w:ascii="Courier New" w:hAnsi="Courier New" w:cs="Courier New"/>
        </w:rPr>
      </w:pPr>
    </w:p>
    <w:p w14:paraId="114DA5DB" w14:textId="7777777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123456789012345678901</w:t>
      </w:r>
    </w:p>
    <w:p w14:paraId="6AE07DAD" w14:textId="25484278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D</w:t>
      </w:r>
      <w:proofErr w:type="gramEnd"/>
      <w:r>
        <w:rPr>
          <w:rFonts w:ascii="Courier New" w:hAnsi="Courier New" w:cs="Courier New"/>
        </w:rPr>
        <w:t>-IO    IN     OUT</w:t>
      </w:r>
    </w:p>
    <w:p w14:paraId="41423BC0" w14:textId="7777777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1 ---------------------</w:t>
      </w:r>
    </w:p>
    <w:p w14:paraId="24FB0FCA" w14:textId="7777777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4E998675" w14:textId="68AA1421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3  1</w:t>
      </w:r>
      <w:proofErr w:type="gramEnd"/>
      <w:r>
        <w:rPr>
          <w:rFonts w:ascii="Courier New" w:hAnsi="Courier New" w:cs="Courier New"/>
        </w:rPr>
        <w:t xml:space="preserve">     (--)   (--)</w:t>
      </w:r>
    </w:p>
    <w:p w14:paraId="72C81AAE" w14:textId="5FD31E96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4  2</w:t>
      </w:r>
      <w:proofErr w:type="gramEnd"/>
      <w:r>
        <w:rPr>
          <w:rFonts w:ascii="Courier New" w:hAnsi="Courier New" w:cs="Courier New"/>
        </w:rPr>
        <w:t xml:space="preserve">     (--)   (--)</w:t>
      </w:r>
    </w:p>
    <w:p w14:paraId="01B47FCC" w14:textId="41495036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5  3</w:t>
      </w:r>
      <w:proofErr w:type="gramEnd"/>
      <w:r>
        <w:rPr>
          <w:rFonts w:ascii="Courier New" w:hAnsi="Courier New" w:cs="Courier New"/>
        </w:rPr>
        <w:t xml:space="preserve">     (--)   (--)</w:t>
      </w:r>
    </w:p>
    <w:p w14:paraId="04976EE2" w14:textId="3496FACA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6  4</w:t>
      </w:r>
      <w:proofErr w:type="gramEnd"/>
      <w:r>
        <w:rPr>
          <w:rFonts w:ascii="Courier New" w:hAnsi="Courier New" w:cs="Courier New"/>
        </w:rPr>
        <w:t xml:space="preserve">     (--)   (--)</w:t>
      </w:r>
    </w:p>
    <w:p w14:paraId="4085894E" w14:textId="7777777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6C8E7732" w14:textId="77777777" w:rsidR="00736952" w:rsidRDefault="00736952" w:rsidP="00FC4FAB">
      <w:pPr>
        <w:ind w:right="22"/>
        <w:rPr>
          <w:rFonts w:ascii="Courier New" w:hAnsi="Courier New" w:cs="Courier New"/>
        </w:rPr>
      </w:pPr>
    </w:p>
    <w:p w14:paraId="601EE11C" w14:textId="7777777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123456789012345678901</w:t>
      </w:r>
    </w:p>
    <w:p w14:paraId="1BAED514" w14:textId="7F7AE83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-IN    V      mA</w:t>
      </w:r>
    </w:p>
    <w:p w14:paraId="1D3114F1" w14:textId="77777777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1 ---------------------</w:t>
      </w:r>
    </w:p>
    <w:p w14:paraId="7EFD2F9F" w14:textId="4C83143A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</w:p>
    <w:p w14:paraId="5218F14E" w14:textId="02548E9B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3  1</w:t>
      </w:r>
      <w:proofErr w:type="gramEnd"/>
      <w:r>
        <w:rPr>
          <w:rFonts w:ascii="Courier New" w:hAnsi="Courier New" w:cs="Courier New"/>
        </w:rPr>
        <w:t xml:space="preserve">    0.00    0.00</w:t>
      </w:r>
    </w:p>
    <w:p w14:paraId="21EE11A2" w14:textId="00EF8AD5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4  2</w:t>
      </w:r>
      <w:proofErr w:type="gramEnd"/>
      <w:r>
        <w:rPr>
          <w:rFonts w:ascii="Courier New" w:hAnsi="Courier New" w:cs="Courier New"/>
        </w:rPr>
        <w:t xml:space="preserve">    0.00    0.00</w:t>
      </w:r>
    </w:p>
    <w:p w14:paraId="45273497" w14:textId="00ADBB8B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5  3</w:t>
      </w:r>
      <w:proofErr w:type="gramEnd"/>
      <w:r>
        <w:rPr>
          <w:rFonts w:ascii="Courier New" w:hAnsi="Courier New" w:cs="Courier New"/>
        </w:rPr>
        <w:t xml:space="preserve">    0.00    0.00</w:t>
      </w:r>
    </w:p>
    <w:p w14:paraId="0C195C4D" w14:textId="24006369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6  4</w:t>
      </w:r>
      <w:proofErr w:type="gramEnd"/>
      <w:r>
        <w:rPr>
          <w:rFonts w:ascii="Courier New" w:hAnsi="Courier New" w:cs="Courier New"/>
        </w:rPr>
        <w:t xml:space="preserve">    0.00    0.00</w:t>
      </w:r>
    </w:p>
    <w:p w14:paraId="6C63AD54" w14:textId="46FD538B" w:rsidR="00760E8F" w:rsidRDefault="00760E8F" w:rsidP="00760E8F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0368A216" w14:textId="77777777" w:rsidR="00760E8F" w:rsidRDefault="00760E8F" w:rsidP="00FC4FAB">
      <w:pPr>
        <w:ind w:right="22"/>
        <w:rPr>
          <w:rFonts w:ascii="Courier New" w:hAnsi="Courier New" w:cs="Courier New"/>
        </w:rPr>
      </w:pPr>
    </w:p>
    <w:p w14:paraId="64524CA7" w14:textId="77777777" w:rsidR="00DF780E" w:rsidRDefault="00DF780E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123456789012345678901</w:t>
      </w:r>
    </w:p>
    <w:p w14:paraId="44539F80" w14:textId="48099ACF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DF780E">
        <w:rPr>
          <w:rFonts w:ascii="Courier New" w:hAnsi="Courier New" w:cs="Courier New"/>
        </w:rPr>
        <w:t xml:space="preserve"> </w:t>
      </w:r>
      <w:proofErr w:type="spellStart"/>
      <w:r w:rsidR="00DF780E">
        <w:rPr>
          <w:rFonts w:ascii="Courier New" w:hAnsi="Courier New" w:cs="Courier New"/>
        </w:rPr>
        <w:t>Wi</w:t>
      </w:r>
      <w:proofErr w:type="spellEnd"/>
      <w:r w:rsidR="00A90DB7">
        <w:rPr>
          <w:rFonts w:ascii="Courier New" w:hAnsi="Courier New" w:cs="Courier New"/>
        </w:rPr>
        <w:t>-</w:t>
      </w:r>
      <w:r w:rsidR="00DF780E">
        <w:rPr>
          <w:rFonts w:ascii="Courier New" w:hAnsi="Courier New" w:cs="Courier New"/>
        </w:rPr>
        <w:t>Fi</w:t>
      </w:r>
    </w:p>
    <w:p w14:paraId="1DD7A290" w14:textId="5CFA678A" w:rsidR="00343145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343145">
        <w:rPr>
          <w:rFonts w:ascii="Courier New" w:hAnsi="Courier New" w:cs="Courier New"/>
        </w:rPr>
        <w:t xml:space="preserve"> ---------------------</w:t>
      </w:r>
    </w:p>
    <w:p w14:paraId="5EFD439D" w14:textId="18979DCE" w:rsidR="00A90DB7" w:rsidRDefault="00A90DB7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</w:t>
      </w:r>
      <w:proofErr w:type="gramStart"/>
      <w:r>
        <w:rPr>
          <w:rFonts w:ascii="Courier New" w:hAnsi="Courier New" w:cs="Courier New"/>
        </w:rPr>
        <w:t>Status</w:t>
      </w:r>
      <w:proofErr w:type="gramEnd"/>
    </w:p>
    <w:p w14:paraId="23A35BE5" w14:textId="08E9E318" w:rsidR="00DF780E" w:rsidRDefault="00A90DB7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DF780E">
        <w:rPr>
          <w:rFonts w:ascii="Courier New" w:hAnsi="Courier New" w:cs="Courier New"/>
        </w:rPr>
        <w:t xml:space="preserve"> SSID     Los De Marco</w:t>
      </w:r>
    </w:p>
    <w:p w14:paraId="13A53770" w14:textId="644B894B" w:rsidR="00DF780E" w:rsidRDefault="00A90DB7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DF780E">
        <w:rPr>
          <w:rFonts w:ascii="Courier New" w:hAnsi="Courier New" w:cs="Courier New"/>
        </w:rPr>
        <w:t xml:space="preserve"> IP    192.192.192.192</w:t>
      </w:r>
    </w:p>
    <w:p w14:paraId="183E2428" w14:textId="40D927B9" w:rsidR="00DF780E" w:rsidRDefault="00A90DB7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F780E">
        <w:rPr>
          <w:rFonts w:ascii="Courier New" w:hAnsi="Courier New" w:cs="Courier New"/>
        </w:rPr>
        <w:t xml:space="preserve"> </w:t>
      </w:r>
      <w:proofErr w:type="gramStart"/>
      <w:r w:rsidR="00DF780E">
        <w:rPr>
          <w:rFonts w:ascii="Courier New" w:hAnsi="Courier New" w:cs="Courier New"/>
        </w:rPr>
        <w:t>Band</w:t>
      </w:r>
      <w:proofErr w:type="gramEnd"/>
      <w:r w:rsidR="00DF780E">
        <w:rPr>
          <w:rFonts w:ascii="Courier New" w:hAnsi="Courier New" w:cs="Courier New"/>
        </w:rPr>
        <w:t xml:space="preserve">         8153 MHz</w:t>
      </w:r>
    </w:p>
    <w:p w14:paraId="22FDBEAB" w14:textId="56136B12" w:rsidR="00DF780E" w:rsidRDefault="00A90DB7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DF780E">
        <w:rPr>
          <w:rFonts w:ascii="Courier New" w:hAnsi="Courier New" w:cs="Courier New"/>
        </w:rPr>
        <w:t xml:space="preserve"> RSSI          -58 dBm</w:t>
      </w:r>
    </w:p>
    <w:p w14:paraId="7E2E321B" w14:textId="003FC8F9" w:rsidR="00C20BFF" w:rsidRDefault="00A90DB7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7B885912" w14:textId="2A0DA8B6" w:rsidR="00DF780E" w:rsidRDefault="00DF780E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AC28AC5" w14:textId="77777777" w:rsidR="00DF780E" w:rsidRDefault="00DF780E" w:rsidP="00FC4FAB">
      <w:pPr>
        <w:ind w:right="22"/>
        <w:rPr>
          <w:rFonts w:ascii="Courier New" w:hAnsi="Courier New" w:cs="Courier New"/>
        </w:rPr>
      </w:pPr>
    </w:p>
    <w:p w14:paraId="18F6BBEE" w14:textId="77777777" w:rsidR="00DF780E" w:rsidRDefault="00DF780E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123456789012345678901</w:t>
      </w:r>
    </w:p>
    <w:p w14:paraId="4C945B06" w14:textId="0F75A077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DF780E">
        <w:rPr>
          <w:rFonts w:ascii="Courier New" w:hAnsi="Courier New" w:cs="Courier New"/>
        </w:rPr>
        <w:t xml:space="preserve">       Ethernet</w:t>
      </w:r>
    </w:p>
    <w:p w14:paraId="44FA756F" w14:textId="56CA865B" w:rsidR="00343145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343145">
        <w:rPr>
          <w:rFonts w:ascii="Courier New" w:hAnsi="Courier New" w:cs="Courier New"/>
        </w:rPr>
        <w:t xml:space="preserve"> ---------------------</w:t>
      </w:r>
    </w:p>
    <w:p w14:paraId="05D7E8C3" w14:textId="0A5A9ADD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DF780E">
        <w:rPr>
          <w:rFonts w:ascii="Courier New" w:hAnsi="Courier New" w:cs="Courier New"/>
        </w:rPr>
        <w:t xml:space="preserve"> IP    192.192.192.192</w:t>
      </w:r>
    </w:p>
    <w:p w14:paraId="4FD5BE95" w14:textId="3195EDEE" w:rsidR="00C20BFF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4709227C" w14:textId="1CFB52F2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DF780E">
        <w:rPr>
          <w:rFonts w:ascii="Courier New" w:hAnsi="Courier New" w:cs="Courier New"/>
        </w:rPr>
        <w:t xml:space="preserve"> </w:t>
      </w:r>
    </w:p>
    <w:p w14:paraId="447CB7E1" w14:textId="2DFD5087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F780E">
        <w:rPr>
          <w:rFonts w:ascii="Courier New" w:hAnsi="Courier New" w:cs="Courier New"/>
        </w:rPr>
        <w:t xml:space="preserve"> </w:t>
      </w:r>
    </w:p>
    <w:p w14:paraId="7FA6FB7D" w14:textId="2C2DA5A9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DF780E">
        <w:rPr>
          <w:rFonts w:ascii="Courier New" w:hAnsi="Courier New" w:cs="Courier New"/>
        </w:rPr>
        <w:t xml:space="preserve"> </w:t>
      </w:r>
    </w:p>
    <w:p w14:paraId="440AF8ED" w14:textId="1B4D6EE4" w:rsidR="00DF780E" w:rsidRDefault="00D959B5" w:rsidP="00FC4FAB">
      <w:pPr>
        <w:spacing w:after="0" w:line="240" w:lineRule="auto"/>
        <w:ind w:right="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</w:t>
      </w:r>
      <w:r w:rsidR="00DF780E">
        <w:rPr>
          <w:rFonts w:ascii="Courier New" w:hAnsi="Courier New" w:cs="Courier New"/>
        </w:rPr>
        <w:t xml:space="preserve"> </w:t>
      </w:r>
    </w:p>
    <w:p w14:paraId="3CCB260B" w14:textId="77777777" w:rsidR="00DF780E" w:rsidRDefault="00DF780E" w:rsidP="00FC4FAB">
      <w:pPr>
        <w:spacing w:after="0" w:line="240" w:lineRule="auto"/>
        <w:ind w:right="22"/>
        <w:rPr>
          <w:rFonts w:ascii="Courier New" w:hAnsi="Courier New" w:cs="Courier New"/>
        </w:rPr>
      </w:pPr>
    </w:p>
    <w:p w14:paraId="1D248774" w14:textId="54A1AF20" w:rsidR="00DF780E" w:rsidRDefault="00DF780E" w:rsidP="00FC4FAB">
      <w:pPr>
        <w:spacing w:after="0" w:line="240" w:lineRule="auto"/>
        <w:ind w:right="22"/>
        <w:rPr>
          <w:rFonts w:ascii="Courier New" w:hAnsi="Courier New" w:cs="Courier New"/>
        </w:rPr>
      </w:pPr>
    </w:p>
    <w:sectPr w:rsidR="00DF780E" w:rsidSect="00FC4FAB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DB"/>
    <w:rsid w:val="000630A3"/>
    <w:rsid w:val="0008763B"/>
    <w:rsid w:val="00096467"/>
    <w:rsid w:val="000B6368"/>
    <w:rsid w:val="000D0205"/>
    <w:rsid w:val="000F7F01"/>
    <w:rsid w:val="0020531C"/>
    <w:rsid w:val="0029087B"/>
    <w:rsid w:val="00343145"/>
    <w:rsid w:val="003E1D82"/>
    <w:rsid w:val="00465D96"/>
    <w:rsid w:val="004A3272"/>
    <w:rsid w:val="00515269"/>
    <w:rsid w:val="00555134"/>
    <w:rsid w:val="005A729B"/>
    <w:rsid w:val="006160DB"/>
    <w:rsid w:val="006369D7"/>
    <w:rsid w:val="00660DD2"/>
    <w:rsid w:val="00723F87"/>
    <w:rsid w:val="00736952"/>
    <w:rsid w:val="00760E8F"/>
    <w:rsid w:val="00771297"/>
    <w:rsid w:val="00784D2D"/>
    <w:rsid w:val="00815B5C"/>
    <w:rsid w:val="008447BF"/>
    <w:rsid w:val="008D73D4"/>
    <w:rsid w:val="009756DE"/>
    <w:rsid w:val="00A3065A"/>
    <w:rsid w:val="00A35D8E"/>
    <w:rsid w:val="00A90DB7"/>
    <w:rsid w:val="00B14A4D"/>
    <w:rsid w:val="00BA19A6"/>
    <w:rsid w:val="00BB4797"/>
    <w:rsid w:val="00C20BFF"/>
    <w:rsid w:val="00D07DED"/>
    <w:rsid w:val="00D62F1A"/>
    <w:rsid w:val="00D959B5"/>
    <w:rsid w:val="00DE7366"/>
    <w:rsid w:val="00DF780E"/>
    <w:rsid w:val="00E44E32"/>
    <w:rsid w:val="00E67ADD"/>
    <w:rsid w:val="00E7103F"/>
    <w:rsid w:val="00ED3086"/>
    <w:rsid w:val="00ED4015"/>
    <w:rsid w:val="00F25D70"/>
    <w:rsid w:val="00F63004"/>
    <w:rsid w:val="00FC4FAB"/>
    <w:rsid w:val="00FD1C8C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291"/>
  <w15:chartTrackingRefBased/>
  <w15:docId w15:val="{1A63621A-2D11-4C7F-9505-B4AD6E64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AB"/>
  </w:style>
  <w:style w:type="paragraph" w:styleId="Heading1">
    <w:name w:val="heading 1"/>
    <w:basedOn w:val="Normal"/>
    <w:next w:val="Normal"/>
    <w:link w:val="Heading1Char"/>
    <w:uiPriority w:val="9"/>
    <w:qFormat/>
    <w:rsid w:val="0061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1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Marco</dc:creator>
  <cp:keywords/>
  <dc:description/>
  <cp:lastModifiedBy>Diego De Marco</cp:lastModifiedBy>
  <cp:revision>23</cp:revision>
  <dcterms:created xsi:type="dcterms:W3CDTF">2024-07-19T15:57:00Z</dcterms:created>
  <dcterms:modified xsi:type="dcterms:W3CDTF">2024-09-23T16:42:00Z</dcterms:modified>
</cp:coreProperties>
</file>