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01_Visao_Estrategia_Orulo</w:t>
      </w:r>
    </w:p>
    <w:p w:rsidR="00000000" w:rsidDel="00000000" w:rsidP="00000000" w:rsidRDefault="00000000" w:rsidRPr="00000000" w14:paraId="00000002">
      <w:pPr>
        <w:rPr/>
      </w:pPr>
      <w:r w:rsidDel="00000000" w:rsidR="00000000" w:rsidRPr="00000000">
        <w:rPr>
          <w:rtl w:val="0"/>
        </w:rPr>
        <w:t xml:space="preserve">date: 2025-05-11</w:t>
      </w:r>
    </w:p>
    <w:p w:rsidR="00000000" w:rsidDel="00000000" w:rsidP="00000000" w:rsidRDefault="00000000" w:rsidRPr="00000000" w14:paraId="00000003">
      <w:pPr>
        <w:rPr/>
      </w:pPr>
      <w:r w:rsidDel="00000000" w:rsidR="00000000" w:rsidRPr="00000000">
        <w:rPr>
          <w:rtl w:val="0"/>
        </w:rPr>
        <w:t xml:space="preserve">version: "1.1"</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01_Visão e Estratégia Órulo – Modelo de Negócio e Direcionadores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 Resumo Executivo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Órulo é uma plataforma B2B que organiza, conecta e distribui o mercado de lançamentos imobiliários no Brasil. Atua como infraestrutura comercial digital para incorporadoras, imobiliárias e corretores, centralizando dados, ativando campanhas e acelerando vendas em escala regional.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Sua operação combina tecnologia proprietária, presença local estruturada e um portfólio de produtos integrados — como PRM, Z2A (IA comercial), Distribuição Avançada, Ativação Digital e GDDs (Gerentes Data Driven). Essa combinação permite ativar redes de distribuição imobiliária com inteligência e continuidade.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estratégia atual prioriza densidade por praça, expansão com governança regional e fortalecimento da plataforma como canal de distribuição indispensável. A visão de longo prazo é posicionar a Órulo como a principal infraestrutura comercial do mercado imobiliário brasileiro.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 Modelo de Negócio e Posicionamento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Órulo posiciona-se como uma plataforma neutra e colaborativa que organiza o ecossistema de lançamentos. Seu diferencial está em transformar complexidade operacional em fluidez comercial.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Três pilares do modelo de negócio: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 **Marketplace B2B** – Corretores acessam gratuitamente um portfólio atualizado de empreendimentos, com busca inteligente, links rastreáveis e informações centralizadas.</w:t>
      </w:r>
    </w:p>
    <w:p w:rsidR="00000000" w:rsidDel="00000000" w:rsidP="00000000" w:rsidRDefault="00000000" w:rsidRPr="00000000" w14:paraId="00000019">
      <w:pPr>
        <w:rPr/>
      </w:pPr>
      <w:r w:rsidDel="00000000" w:rsidR="00000000" w:rsidRPr="00000000">
        <w:rPr>
          <w:rtl w:val="0"/>
        </w:rPr>
        <w:t xml:space="preserve">2. **PRM (Partner Relationship Management)** – Plataforma que estrutura o relacionamento com a rede de canais (corretores e imobiliárias), com automação, segmentação e histórico de interação.</w:t>
      </w:r>
    </w:p>
    <w:p w:rsidR="00000000" w:rsidDel="00000000" w:rsidP="00000000" w:rsidRDefault="00000000" w:rsidRPr="00000000" w14:paraId="0000001A">
      <w:pPr>
        <w:rPr/>
      </w:pPr>
      <w:r w:rsidDel="00000000" w:rsidR="00000000" w:rsidRPr="00000000">
        <w:rPr>
          <w:rtl w:val="0"/>
        </w:rPr>
        <w:t xml:space="preserve">3. **Infraestrutura Comercial Integrada** – Produtos modulares que organizam cadastro, distribuição, ativação e acompanhamento dos empreendimentos.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Produtos principais: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**Distribuição Avançada (DA)**: replica automaticamente empreendimentos para mais de 300 canais (CRMs, sites e bases), com relatórios e rastreamento.</w:t>
      </w:r>
    </w:p>
    <w:p w:rsidR="00000000" w:rsidDel="00000000" w:rsidP="00000000" w:rsidRDefault="00000000" w:rsidRPr="00000000" w14:paraId="0000001F">
      <w:pPr>
        <w:rPr/>
      </w:pPr>
      <w:r w:rsidDel="00000000" w:rsidR="00000000" w:rsidRPr="00000000">
        <w:rPr>
          <w:rtl w:val="0"/>
        </w:rPr>
        <w:t xml:space="preserve">- **Z2A / IA (Zé)**: assistente digital via WhatsApp para qualificar corretores, distribuir cards e manter relacionamento contínuo.</w:t>
      </w:r>
    </w:p>
    <w:p w:rsidR="00000000" w:rsidDel="00000000" w:rsidP="00000000" w:rsidRDefault="00000000" w:rsidRPr="00000000" w14:paraId="00000020">
      <w:pPr>
        <w:rPr/>
      </w:pPr>
      <w:r w:rsidDel="00000000" w:rsidR="00000000" w:rsidRPr="00000000">
        <w:rPr>
          <w:rtl w:val="0"/>
        </w:rPr>
        <w:t xml:space="preserve">- **Ativação Digital**: campanhas com cards visuais, pushs, banners e régua de disparos personalizados.</w:t>
      </w:r>
    </w:p>
    <w:p w:rsidR="00000000" w:rsidDel="00000000" w:rsidP="00000000" w:rsidRDefault="00000000" w:rsidRPr="00000000" w14:paraId="00000021">
      <w:pPr>
        <w:rPr/>
      </w:pPr>
      <w:r w:rsidDel="00000000" w:rsidR="00000000" w:rsidRPr="00000000">
        <w:rPr>
          <w:rtl w:val="0"/>
        </w:rPr>
        <w:t xml:space="preserve">- **Listagem Patrocinada**: destaque estratégico de produtos nas áreas nobres da plataforma.</w:t>
      </w:r>
    </w:p>
    <w:p w:rsidR="00000000" w:rsidDel="00000000" w:rsidP="00000000" w:rsidRDefault="00000000" w:rsidRPr="00000000" w14:paraId="00000022">
      <w:pPr>
        <w:rPr/>
      </w:pPr>
      <w:r w:rsidDel="00000000" w:rsidR="00000000" w:rsidRPr="00000000">
        <w:rPr>
          <w:rtl w:val="0"/>
        </w:rPr>
        <w:t xml:space="preserve">- **GDD (Gerente Data Driven)**: frente comercial regional com metas, rituais e execução territorial coordenada.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Fase Estratégica Atual (2025)</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Órulo vive um ciclo de expansão organizado com foco em **densidade de uso, governança por praça e tração com stack completo**. O antigo modelo de inside sales cede espaço a um ecossistema regionalizado, orientado por dados e presença física coordenada.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Frentes prioritárias: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Estabelecer GDDs e sócios-locais como catalisadores regionais</w:t>
      </w:r>
    </w:p>
    <w:p w:rsidR="00000000" w:rsidDel="00000000" w:rsidP="00000000" w:rsidRDefault="00000000" w:rsidRPr="00000000" w14:paraId="0000002D">
      <w:pPr>
        <w:rPr/>
      </w:pPr>
      <w:r w:rsidDel="00000000" w:rsidR="00000000" w:rsidRPr="00000000">
        <w:rPr>
          <w:rtl w:val="0"/>
        </w:rPr>
        <w:t xml:space="preserve">- Sistematizar o uso do PRM e do Z2A como núcleo das operações locais</w:t>
      </w:r>
    </w:p>
    <w:p w:rsidR="00000000" w:rsidDel="00000000" w:rsidP="00000000" w:rsidRDefault="00000000" w:rsidRPr="00000000" w14:paraId="0000002E">
      <w:pPr>
        <w:rPr/>
      </w:pPr>
      <w:r w:rsidDel="00000000" w:rsidR="00000000" w:rsidRPr="00000000">
        <w:rPr>
          <w:rtl w:val="0"/>
        </w:rPr>
        <w:t xml:space="preserve">- Padronizar a combinação de produtos como stack de ativação: DA + Z2A + Ativação + CRM</w:t>
      </w:r>
    </w:p>
    <w:p w:rsidR="00000000" w:rsidDel="00000000" w:rsidP="00000000" w:rsidRDefault="00000000" w:rsidRPr="00000000" w14:paraId="0000002F">
      <w:pPr>
        <w:rPr/>
      </w:pPr>
      <w:r w:rsidDel="00000000" w:rsidR="00000000" w:rsidRPr="00000000">
        <w:rPr>
          <w:rtl w:val="0"/>
        </w:rPr>
        <w:t xml:space="preserve">- Conectar marketing, field sales e dados sob uma régua de acompanhamento por praça</w:t>
      </w:r>
    </w:p>
    <w:p w:rsidR="00000000" w:rsidDel="00000000" w:rsidP="00000000" w:rsidRDefault="00000000" w:rsidRPr="00000000" w14:paraId="00000030">
      <w:pPr>
        <w:rPr/>
      </w:pPr>
      <w:r w:rsidDel="00000000" w:rsidR="00000000" w:rsidRPr="00000000">
        <w:rPr>
          <w:rtl w:val="0"/>
        </w:rPr>
        <w:t xml:space="preserve">- Tracionar programas de embaixadores com entrega real de valor, relatórios e rituais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 foco é garantir recorrência de uso, rastreabilidade de impacto e valor percebido por todos os públicos da plataforma.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Direcionadores Estratégicos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 **Plataforma como canal padrão de consulta**: tornar a Órulo o principal ambiente de trabalho do corretor e da imobiliária.</w:t>
      </w:r>
    </w:p>
    <w:p w:rsidR="00000000" w:rsidDel="00000000" w:rsidP="00000000" w:rsidRDefault="00000000" w:rsidRPr="00000000" w14:paraId="00000039">
      <w:pPr>
        <w:rPr/>
      </w:pPr>
      <w:r w:rsidDel="00000000" w:rsidR="00000000" w:rsidRPr="00000000">
        <w:rPr>
          <w:rtl w:val="0"/>
        </w:rPr>
        <w:t xml:space="preserve">2. **Densidade e engajamento local**: sucesso não se mede apenas em cadastros, mas em uso, engajamento e presença integrada na jornada de venda.</w:t>
      </w:r>
    </w:p>
    <w:p w:rsidR="00000000" w:rsidDel="00000000" w:rsidP="00000000" w:rsidRDefault="00000000" w:rsidRPr="00000000" w14:paraId="0000003A">
      <w:pPr>
        <w:rPr/>
      </w:pPr>
      <w:r w:rsidDel="00000000" w:rsidR="00000000" w:rsidRPr="00000000">
        <w:rPr>
          <w:rtl w:val="0"/>
        </w:rPr>
        <w:t xml:space="preserve">3. **Valor concreto para a incorporadora**: visibilidade, dados acionáveis, rastreabilidade da rede e tração comercial.</w:t>
      </w:r>
    </w:p>
    <w:p w:rsidR="00000000" w:rsidDel="00000000" w:rsidP="00000000" w:rsidRDefault="00000000" w:rsidRPr="00000000" w14:paraId="0000003B">
      <w:pPr>
        <w:rPr/>
      </w:pPr>
      <w:r w:rsidDel="00000000" w:rsidR="00000000" w:rsidRPr="00000000">
        <w:rPr>
          <w:rtl w:val="0"/>
        </w:rPr>
        <w:t xml:space="preserve">4. **Efeito dominó entre os players**: corretores pressionam por atualização, imobiliárias amplificam via CRM, incorporadoras respondem com ativação.</w:t>
      </w:r>
    </w:p>
    <w:p w:rsidR="00000000" w:rsidDel="00000000" w:rsidP="00000000" w:rsidRDefault="00000000" w:rsidRPr="00000000" w14:paraId="0000003C">
      <w:pPr>
        <w:rPr/>
      </w:pPr>
      <w:r w:rsidDel="00000000" w:rsidR="00000000" w:rsidRPr="00000000">
        <w:rPr>
          <w:rtl w:val="0"/>
        </w:rPr>
        <w:t xml:space="preserve">5. **Stack como alavanca de tração**: a combinação coordenada de DA + Z2A + Cards + GDD garante adoção, resultado e fidelização.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 Lógica de Crescimento por Praças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 crescimento da Órulo é territorial e baseado em três jornadas simultâneas que se reforçam mutuamente: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Corretores: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Acesso gratuito, uso prático via cards e links</w:t>
      </w:r>
    </w:p>
    <w:p w:rsidR="00000000" w:rsidDel="00000000" w:rsidP="00000000" w:rsidRDefault="00000000" w:rsidRPr="00000000" w14:paraId="00000047">
      <w:pPr>
        <w:rPr/>
      </w:pPr>
      <w:r w:rsidDel="00000000" w:rsidR="00000000" w:rsidRPr="00000000">
        <w:rPr>
          <w:rtl w:val="0"/>
        </w:rPr>
        <w:t xml:space="preserve">- Participação em campanhas e grupos</w:t>
      </w:r>
    </w:p>
    <w:p w:rsidR="00000000" w:rsidDel="00000000" w:rsidP="00000000" w:rsidRDefault="00000000" w:rsidRPr="00000000" w14:paraId="00000048">
      <w:pPr>
        <w:rPr/>
      </w:pPr>
      <w:r w:rsidDel="00000000" w:rsidR="00000000" w:rsidRPr="00000000">
        <w:rPr>
          <w:rtl w:val="0"/>
        </w:rPr>
        <w:t xml:space="preserve">- Pressão positiva sobre atualização e cadastro de novos empreendimentos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Imobiliárias: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Integração via CRM</w:t>
      </w:r>
    </w:p>
    <w:p w:rsidR="00000000" w:rsidDel="00000000" w:rsidP="00000000" w:rsidRDefault="00000000" w:rsidRPr="00000000" w14:paraId="0000004D">
      <w:pPr>
        <w:rPr/>
      </w:pPr>
      <w:r w:rsidDel="00000000" w:rsidR="00000000" w:rsidRPr="00000000">
        <w:rPr>
          <w:rtl w:val="0"/>
        </w:rPr>
        <w:t xml:space="preserve">- Distribuição automática e performance em vendas</w:t>
      </w:r>
    </w:p>
    <w:p w:rsidR="00000000" w:rsidDel="00000000" w:rsidP="00000000" w:rsidRDefault="00000000" w:rsidRPr="00000000" w14:paraId="0000004E">
      <w:pPr>
        <w:rPr/>
      </w:pPr>
      <w:r w:rsidDel="00000000" w:rsidR="00000000" w:rsidRPr="00000000">
        <w:rPr>
          <w:rtl w:val="0"/>
        </w:rPr>
        <w:t xml:space="preserve">- Mobilização da equipe de corretores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Incorporadoras: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Cadastro gratuito com upgrade estratégico</w:t>
      </w:r>
    </w:p>
    <w:p w:rsidR="00000000" w:rsidDel="00000000" w:rsidP="00000000" w:rsidRDefault="00000000" w:rsidRPr="00000000" w14:paraId="00000053">
      <w:pPr>
        <w:rPr/>
      </w:pPr>
      <w:r w:rsidDel="00000000" w:rsidR="00000000" w:rsidRPr="00000000">
        <w:rPr>
          <w:rtl w:val="0"/>
        </w:rPr>
        <w:t xml:space="preserve">- Uso de campanhas, cards e Zé como alavancas</w:t>
      </w:r>
    </w:p>
    <w:p w:rsidR="00000000" w:rsidDel="00000000" w:rsidP="00000000" w:rsidRDefault="00000000" w:rsidRPr="00000000" w14:paraId="00000054">
      <w:pPr>
        <w:rPr/>
      </w:pPr>
      <w:r w:rsidDel="00000000" w:rsidR="00000000" w:rsidRPr="00000000">
        <w:rPr>
          <w:rtl w:val="0"/>
        </w:rPr>
        <w:t xml:space="preserve">- Acompanhamento contínuo e expansão de escopo (DA, GDD, PRM completo)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tração acontece por meio de sprints locais, campanhas gamificadas, visitas presenciais, grupos de WhatsApp e rituais de governança com GDDs.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 Ações Estratégicas Prioritárias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 **Consolidar governança regional com GDDs e sócios-locais**</w:t>
      </w:r>
    </w:p>
    <w:p w:rsidR="00000000" w:rsidDel="00000000" w:rsidP="00000000" w:rsidRDefault="00000000" w:rsidRPr="00000000" w14:paraId="0000005D">
      <w:pPr>
        <w:rPr/>
      </w:pPr>
      <w:r w:rsidDel="00000000" w:rsidR="00000000" w:rsidRPr="00000000">
        <w:rPr>
          <w:rtl w:val="0"/>
        </w:rPr>
        <w:t xml:space="preserve">2. **Escalar o uso do Z2A como elo central de ativação**</w:t>
      </w:r>
    </w:p>
    <w:p w:rsidR="00000000" w:rsidDel="00000000" w:rsidP="00000000" w:rsidRDefault="00000000" w:rsidRPr="00000000" w14:paraId="0000005E">
      <w:pPr>
        <w:rPr/>
      </w:pPr>
      <w:r w:rsidDel="00000000" w:rsidR="00000000" w:rsidRPr="00000000">
        <w:rPr>
          <w:rtl w:val="0"/>
        </w:rPr>
        <w:t xml:space="preserve">3. **Integrar produtos como stack padrão por cidade**</w:t>
      </w:r>
    </w:p>
    <w:p w:rsidR="00000000" w:rsidDel="00000000" w:rsidP="00000000" w:rsidRDefault="00000000" w:rsidRPr="00000000" w14:paraId="0000005F">
      <w:pPr>
        <w:rPr/>
      </w:pPr>
      <w:r w:rsidDel="00000000" w:rsidR="00000000" w:rsidRPr="00000000">
        <w:rPr>
          <w:rtl w:val="0"/>
        </w:rPr>
        <w:t xml:space="preserve">4. **Reforçar o programa de embaixadores com acompanhamento real**</w:t>
      </w:r>
    </w:p>
    <w:p w:rsidR="00000000" w:rsidDel="00000000" w:rsidP="00000000" w:rsidRDefault="00000000" w:rsidRPr="00000000" w14:paraId="00000060">
      <w:pPr>
        <w:rPr/>
      </w:pPr>
      <w:r w:rsidDel="00000000" w:rsidR="00000000" w:rsidRPr="00000000">
        <w:rPr>
          <w:rtl w:val="0"/>
        </w:rPr>
        <w:t xml:space="preserve">5. **Evitar erosão de valor com rituais de reonboarding**</w:t>
      </w:r>
    </w:p>
    <w:p w:rsidR="00000000" w:rsidDel="00000000" w:rsidP="00000000" w:rsidRDefault="00000000" w:rsidRPr="00000000" w14:paraId="00000061">
      <w:pPr>
        <w:rPr/>
      </w:pPr>
      <w:r w:rsidDel="00000000" w:rsidR="00000000" w:rsidRPr="00000000">
        <w:rPr>
          <w:rtl w:val="0"/>
        </w:rPr>
        <w:t xml:space="preserve">6. **Ampliar o marketing regional com campanhas por praça**</w:t>
      </w:r>
    </w:p>
    <w:p w:rsidR="00000000" w:rsidDel="00000000" w:rsidP="00000000" w:rsidRDefault="00000000" w:rsidRPr="00000000" w14:paraId="00000062">
      <w:pPr>
        <w:rPr/>
      </w:pPr>
      <w:r w:rsidDel="00000000" w:rsidR="00000000" w:rsidRPr="00000000">
        <w:rPr>
          <w:rtl w:val="0"/>
        </w:rPr>
        <w:t xml:space="preserve">7. **Criar kits de valor por público (incorporadora, imobiliária, corretor)**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 Indicadores de Sucesso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Receita mensal por tipo de cliente</w:t>
      </w:r>
    </w:p>
    <w:p w:rsidR="00000000" w:rsidDel="00000000" w:rsidP="00000000" w:rsidRDefault="00000000" w:rsidRPr="00000000" w14:paraId="00000069">
      <w:pPr>
        <w:rPr/>
      </w:pPr>
      <w:r w:rsidDel="00000000" w:rsidR="00000000" w:rsidRPr="00000000">
        <w:rPr>
          <w:rtl w:val="0"/>
        </w:rPr>
        <w:t xml:space="preserve">- Taxa de uso ativo por tipo de usuário (corretor, imobiliária, incorporadora)</w:t>
      </w:r>
    </w:p>
    <w:p w:rsidR="00000000" w:rsidDel="00000000" w:rsidP="00000000" w:rsidRDefault="00000000" w:rsidRPr="00000000" w14:paraId="0000006A">
      <w:pPr>
        <w:rPr/>
      </w:pPr>
      <w:r w:rsidDel="00000000" w:rsidR="00000000" w:rsidRPr="00000000">
        <w:rPr>
          <w:rtl w:val="0"/>
        </w:rPr>
        <w:t xml:space="preserve">- Volume de praças com stack completo ativo</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Tempo médio até ativação (onboarding → campanha)</w:t>
      </w:r>
    </w:p>
    <w:p w:rsidR="00000000" w:rsidDel="00000000" w:rsidP="00000000" w:rsidRDefault="00000000" w:rsidRPr="00000000" w14:paraId="0000006C">
      <w:pPr>
        <w:rPr/>
      </w:pPr>
      <w:r w:rsidDel="00000000" w:rsidR="00000000" w:rsidRPr="00000000">
        <w:rPr>
          <w:rtl w:val="0"/>
        </w:rPr>
        <w:t xml:space="preserve">- Score de Praça (engajamento + densidade + uso)</w:t>
      </w:r>
    </w:p>
    <w:p w:rsidR="00000000" w:rsidDel="00000000" w:rsidP="00000000" w:rsidRDefault="00000000" w:rsidRPr="00000000" w14:paraId="0000006D">
      <w:pPr>
        <w:rPr/>
      </w:pPr>
      <w:r w:rsidDel="00000000" w:rsidR="00000000" w:rsidRPr="00000000">
        <w:rPr>
          <w:rtl w:val="0"/>
        </w:rPr>
        <w:t xml:space="preserve">- Número de interações mensais por corretor</w:t>
      </w:r>
    </w:p>
    <w:p w:rsidR="00000000" w:rsidDel="00000000" w:rsidP="00000000" w:rsidRDefault="00000000" w:rsidRPr="00000000" w14:paraId="0000006E">
      <w:pPr>
        <w:rPr/>
      </w:pPr>
      <w:r w:rsidDel="00000000" w:rsidR="00000000" w:rsidRPr="00000000">
        <w:rPr>
          <w:rtl w:val="0"/>
        </w:rPr>
        <w:t xml:space="preserve">- Adesão a rituais do programa de embaixadores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Palavras-chave para indexação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Órulo, visão estratégica, plataforma B2B, PRM, Z2A, GDD, sócio-local, expansão regional, mercado imobiliário, infraestrutura comercial, ativação digital, cards, jornada do corretor, onboarding, reonboarding, DA, distribuição avançada, CRM integrado, funil de parceiros, marketing regional, fidelização, programa embaixadores, governança por praça, sprint local, stack de ativação.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