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08_Distribuicao_Avancada_v1.1</w:t>
      </w:r>
    </w:p>
    <w:p w:rsidR="00000000" w:rsidDel="00000000" w:rsidP="00000000" w:rsidRDefault="00000000" w:rsidRPr="00000000" w14:paraId="00000002">
      <w:pPr>
        <w:rPr/>
      </w:pPr>
      <w:r w:rsidDel="00000000" w:rsidR="00000000" w:rsidRPr="00000000">
        <w:rPr>
          <w:rtl w:val="0"/>
        </w:rPr>
        <w:t xml:space="preserve">categoria: Produtos</w:t>
      </w:r>
    </w:p>
    <w:p w:rsidR="00000000" w:rsidDel="00000000" w:rsidP="00000000" w:rsidRDefault="00000000" w:rsidRPr="00000000" w14:paraId="00000003">
      <w:pPr>
        <w:rPr/>
      </w:pPr>
      <w:r w:rsidDel="00000000" w:rsidR="00000000" w:rsidRPr="00000000">
        <w:rPr>
          <w:rtl w:val="0"/>
        </w:rPr>
        <w:t xml:space="preserve">versao: 1.1</w:t>
      </w:r>
    </w:p>
    <w:p w:rsidR="00000000" w:rsidDel="00000000" w:rsidP="00000000" w:rsidRDefault="00000000" w:rsidRPr="00000000" w14:paraId="00000004">
      <w:pPr>
        <w:rPr/>
      </w:pPr>
      <w:r w:rsidDel="00000000" w:rsidR="00000000" w:rsidRPr="00000000">
        <w:rPr>
          <w:rtl w:val="0"/>
        </w:rPr>
        <w:t xml:space="preserve">origem: Curadoria robusta deste chat</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Distribuição Avançada (DA) – Visibilidade, Automação e Inteligência Comercial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Narrativa Descritiva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Distribuição Avançada (DA) é uma das engrenagens mais críticas no modelo de infraestrutura comercial digital da Órulo. Ela responde à principal dor operacional das incorporadoras no Brasil: como divulgar, atualizar e escalar seus empreendimentos em um ecossistema descentralizado de corretores e imobiliárias, sem perder o controle da informação e sem demandar retrabalho constante?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DA surgiu como resposta a essa complexidade, atuando como motor automatizado de publicação e atualização de produtos imobiliários, com rastreamento completo do comportamento dos corretores e inteligência sobre performance de campanhas. Ela conecta diretamente os dados da incorporadora a mais de 3000 imobiliárias, 40 CRMs e milhares de corretores ativos, integrando visibilidade, padronização e rastreabilidade em um único fluxo contínuo.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 cenário tradicional, corretores autônomos dependem de planilhas desatualizadas, WhatsApp mal organizado e sistemas fragmentados. A Órulo substitui esse modelo por um fluxo digital completo. Quando um produto é atualizado — seja via CRM, planilha ou input direto — ele é automaticamente distribuído para todos os canais ativos: app dos corretores, portais de parcerias, CRMs integrados. O corretor recebe um card visual, com link personalizado, e o gestor da incorporadora visualiza em tempo real quem acessou, compartilhou ou demonstrou interesse.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exemplo emblemático é o caso fictício da Exkalla, que após ativar a DA em um lançamento no Brooklin, conseguiu monitorar em tempo real quais corretores acessaram seus produtos e quais estavam visitando concorrentes. Com esse dado em mãos, foi possível personalizar contatos via Zé — o assistente virtual da Órulo — e converter oportunidades latentes em visitas agendadas.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força da DA está na combinação entre automação e personalização escalável. A plataforma entrega o conteúdo completo (plantas, book, vídeos, localização, tabela de vendas) em um único link, sem exigir cadastro prévio. Porém, se o corretor interagir com o conteúdo, o sistema o classifica automaticamente no funil de parceiros (novo, qualificado, relacionamento, oportunidade), alimentando o PRM da incorporadora.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Essa sinergia entre DA e PRM é uma das maiores inovações da Órulo. Com a base de corretores constantemente atualizada e classificada, o gerente de parcerias consegue priorizar contatos, criar campanhas específicas e garantir continuidade mesmo com rotatividade da equipe. O Zé, por sua vez, executa comandos como “manda tabela do Estilo Jardim”, responde por voz ou texto, envia lembretes e até transcreve áudios — tudo isso via WhatsApp, sem necessidade de software adicional.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DA também se integra com a Ativação Digital, que funciona como amplificador de visibilidade nos momentos certos: lançamento, ação promocional, giro de estoque. A combinação entre as duas soluções gera aumento médio de 3x nas visualizações por corretor e redução de até 40% no tempo entre acesso e primeiro contato.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Outra funcionalidade crucial é o grupo de concorrência: a incorporadora pode visualizar como está a performance de seus produtos em comparação com tipologias semelhantes na mesma região, com dados sobre VSO, estoque, faixa de preço e engajamento por corretor. Esse recurso tem ajudado muitas empresas a validar decisões de mix de produto e precificação.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Mesmo incorporadoras sem CRM conseguem utilizar a DA. Nesses casos, a Órulo assume a responsabilidade de atualizar os dados manualmente, com base em arquivos enviados por email ou planilhas compartilhadas. Essa flexibilidade permite alcançar desde grandes construtoras até players médios que operam de forma mais analógica.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 impacto geral é claro: mais visibilidade, menos esforço manual, maior conversão comercial. Corretores valorizam a praticidade, incorporadoras ganham controle e escalabilidade, e o mercado avança para um padrão mais eficiente de operação.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Blocos Técnicos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Fluxo de Funcionamento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Incorporadora ativa plano de Distribuição Avançada (DA).</w:t>
      </w:r>
    </w:p>
    <w:p w:rsidR="00000000" w:rsidDel="00000000" w:rsidP="00000000" w:rsidRDefault="00000000" w:rsidRPr="00000000" w14:paraId="00000024">
      <w:pPr>
        <w:rPr/>
      </w:pPr>
      <w:r w:rsidDel="00000000" w:rsidR="00000000" w:rsidRPr="00000000">
        <w:rPr>
          <w:rtl w:val="0"/>
        </w:rPr>
        <w:t xml:space="preserve">2. Produto é cadastrado na Órulo com dados completos.</w:t>
      </w:r>
    </w:p>
    <w:p w:rsidR="00000000" w:rsidDel="00000000" w:rsidP="00000000" w:rsidRDefault="00000000" w:rsidRPr="00000000" w14:paraId="00000025">
      <w:pPr>
        <w:rPr/>
      </w:pPr>
      <w:r w:rsidDel="00000000" w:rsidR="00000000" w:rsidRPr="00000000">
        <w:rPr>
          <w:rtl w:val="0"/>
        </w:rPr>
        <w:t xml:space="preserve">3. Fonte de tabela é configurada (CRM, planilha, input manual ou direto).</w:t>
      </w:r>
    </w:p>
    <w:p w:rsidR="00000000" w:rsidDel="00000000" w:rsidP="00000000" w:rsidRDefault="00000000" w:rsidRPr="00000000" w14:paraId="00000026">
      <w:pPr>
        <w:rPr/>
      </w:pPr>
      <w:r w:rsidDel="00000000" w:rsidR="00000000" w:rsidRPr="00000000">
        <w:rPr>
          <w:rtl w:val="0"/>
        </w:rPr>
        <w:t xml:space="preserve">4. Dados são validados, padronizados e sincronizados.</w:t>
      </w:r>
    </w:p>
    <w:p w:rsidR="00000000" w:rsidDel="00000000" w:rsidP="00000000" w:rsidRDefault="00000000" w:rsidRPr="00000000" w14:paraId="00000027">
      <w:pPr>
        <w:rPr/>
      </w:pPr>
      <w:r w:rsidDel="00000000" w:rsidR="00000000" w:rsidRPr="00000000">
        <w:rPr>
          <w:rtl w:val="0"/>
        </w:rPr>
        <w:t xml:space="preserve">5. Produto é publicado em:</w:t>
      </w:r>
    </w:p>
    <w:p w:rsidR="00000000" w:rsidDel="00000000" w:rsidP="00000000" w:rsidRDefault="00000000" w:rsidRPr="00000000" w14:paraId="00000028">
      <w:pPr>
        <w:rPr/>
      </w:pPr>
      <w:r w:rsidDel="00000000" w:rsidR="00000000" w:rsidRPr="00000000">
        <w:rPr>
          <w:rtl w:val="0"/>
        </w:rPr>
        <w:t xml:space="preserve">   - App do corretor</w:t>
      </w:r>
    </w:p>
    <w:p w:rsidR="00000000" w:rsidDel="00000000" w:rsidP="00000000" w:rsidRDefault="00000000" w:rsidRPr="00000000" w14:paraId="00000029">
      <w:pPr>
        <w:rPr/>
      </w:pPr>
      <w:r w:rsidDel="00000000" w:rsidR="00000000" w:rsidRPr="00000000">
        <w:rPr>
          <w:rtl w:val="0"/>
        </w:rPr>
        <w:t xml:space="preserve">   - Portal de Parcerias</w:t>
      </w:r>
    </w:p>
    <w:p w:rsidR="00000000" w:rsidDel="00000000" w:rsidP="00000000" w:rsidRDefault="00000000" w:rsidRPr="00000000" w14:paraId="0000002A">
      <w:pPr>
        <w:rPr/>
      </w:pPr>
      <w:r w:rsidDel="00000000" w:rsidR="00000000" w:rsidRPr="00000000">
        <w:rPr>
          <w:rtl w:val="0"/>
        </w:rPr>
        <w:t xml:space="preserve">   - CRMs integrados (300+ imobiliárias)</w:t>
      </w:r>
    </w:p>
    <w:p w:rsidR="00000000" w:rsidDel="00000000" w:rsidP="00000000" w:rsidRDefault="00000000" w:rsidRPr="00000000" w14:paraId="0000002B">
      <w:pPr>
        <w:rPr/>
      </w:pPr>
      <w:r w:rsidDel="00000000" w:rsidR="00000000" w:rsidRPr="00000000">
        <w:rPr>
          <w:rtl w:val="0"/>
        </w:rPr>
        <w:t xml:space="preserve">6. Corretores acessam via app, link personalizado ou notificação push.</w:t>
      </w:r>
    </w:p>
    <w:p w:rsidR="00000000" w:rsidDel="00000000" w:rsidP="00000000" w:rsidRDefault="00000000" w:rsidRPr="00000000" w14:paraId="0000002C">
      <w:pPr>
        <w:rPr/>
      </w:pPr>
      <w:r w:rsidDel="00000000" w:rsidR="00000000" w:rsidRPr="00000000">
        <w:rPr>
          <w:rtl w:val="0"/>
        </w:rPr>
        <w:t xml:space="preserve">7. Sistema rastreia interações: visualizações, cliques, downloads, compartilhamentos.</w:t>
      </w:r>
    </w:p>
    <w:p w:rsidR="00000000" w:rsidDel="00000000" w:rsidP="00000000" w:rsidRDefault="00000000" w:rsidRPr="00000000" w14:paraId="0000002D">
      <w:pPr>
        <w:rPr/>
      </w:pPr>
      <w:r w:rsidDel="00000000" w:rsidR="00000000" w:rsidRPr="00000000">
        <w:rPr>
          <w:rtl w:val="0"/>
        </w:rPr>
        <w:t xml:space="preserve">8. Painéis da incorporadora mostram:</w:t>
      </w:r>
    </w:p>
    <w:p w:rsidR="00000000" w:rsidDel="00000000" w:rsidP="00000000" w:rsidRDefault="00000000" w:rsidRPr="00000000" w14:paraId="0000002E">
      <w:pPr>
        <w:rPr/>
      </w:pPr>
      <w:r w:rsidDel="00000000" w:rsidR="00000000" w:rsidRPr="00000000">
        <w:rPr>
          <w:rtl w:val="0"/>
        </w:rPr>
        <w:t xml:space="preserve">   - Audiência detalhada por corretor e produto</w:t>
      </w:r>
    </w:p>
    <w:p w:rsidR="00000000" w:rsidDel="00000000" w:rsidP="00000000" w:rsidRDefault="00000000" w:rsidRPr="00000000" w14:paraId="0000002F">
      <w:pPr>
        <w:rPr/>
      </w:pPr>
      <w:r w:rsidDel="00000000" w:rsidR="00000000" w:rsidRPr="00000000">
        <w:rPr>
          <w:rtl w:val="0"/>
        </w:rPr>
        <w:t xml:space="preserve">   - Concorrência direta por tipologia e região</w:t>
      </w:r>
    </w:p>
    <w:p w:rsidR="00000000" w:rsidDel="00000000" w:rsidP="00000000" w:rsidRDefault="00000000" w:rsidRPr="00000000" w14:paraId="00000030">
      <w:pPr>
        <w:rPr/>
      </w:pPr>
      <w:r w:rsidDel="00000000" w:rsidR="00000000" w:rsidRPr="00000000">
        <w:rPr>
          <w:rtl w:val="0"/>
        </w:rPr>
        <w:t xml:space="preserve">   - Desempenho de campanha por canal</w:t>
      </w:r>
    </w:p>
    <w:p w:rsidR="00000000" w:rsidDel="00000000" w:rsidP="00000000" w:rsidRDefault="00000000" w:rsidRPr="00000000" w14:paraId="00000031">
      <w:pPr>
        <w:rPr/>
      </w:pPr>
      <w:r w:rsidDel="00000000" w:rsidR="00000000" w:rsidRPr="00000000">
        <w:rPr>
          <w:rtl w:val="0"/>
        </w:rPr>
        <w:t xml:space="preserve">9. Corretores são classificados no funil de parceiros.</w:t>
      </w:r>
    </w:p>
    <w:p w:rsidR="00000000" w:rsidDel="00000000" w:rsidP="00000000" w:rsidRDefault="00000000" w:rsidRPr="00000000" w14:paraId="00000032">
      <w:pPr>
        <w:rPr/>
      </w:pPr>
      <w:r w:rsidDel="00000000" w:rsidR="00000000" w:rsidRPr="00000000">
        <w:rPr>
          <w:rtl w:val="0"/>
        </w:rPr>
        <w:t xml:space="preserve">10. Gerente pode ativar campanhas via WhatsApp com Zé.</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Tabelas de Elementos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Elemento             | Significado                                              | Onde aparece            | Exemplo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DA                   | Distribuição Avançada                                    | Core do sistema          | Atualização automática de produtos |</w:t>
      </w:r>
    </w:p>
    <w:p w:rsidR="00000000" w:rsidDel="00000000" w:rsidP="00000000" w:rsidRDefault="00000000" w:rsidRPr="00000000" w14:paraId="00000039">
      <w:pPr>
        <w:rPr/>
      </w:pPr>
      <w:r w:rsidDel="00000000" w:rsidR="00000000" w:rsidRPr="00000000">
        <w:rPr>
          <w:rtl w:val="0"/>
        </w:rPr>
        <w:t xml:space="preserve">| Zé                   | Assistente de IA via WhatsApp                            | PRM, campanhas           | “@Zé, manda tabela do Estilo”      |</w:t>
      </w:r>
    </w:p>
    <w:p w:rsidR="00000000" w:rsidDel="00000000" w:rsidP="00000000" w:rsidRDefault="00000000" w:rsidRPr="00000000" w14:paraId="0000003A">
      <w:pPr>
        <w:rPr/>
      </w:pPr>
      <w:r w:rsidDel="00000000" w:rsidR="00000000" w:rsidRPr="00000000">
        <w:rPr>
          <w:rtl w:val="0"/>
        </w:rPr>
        <w:t xml:space="preserve">| Tabela de Vendas     | Estrutura com preço, unidades, tipologia                | Entrada do sistema       | Planilha com M², suíte, valor      |</w:t>
      </w:r>
    </w:p>
    <w:p w:rsidR="00000000" w:rsidDel="00000000" w:rsidP="00000000" w:rsidRDefault="00000000" w:rsidRPr="00000000" w14:paraId="0000003B">
      <w:pPr>
        <w:rPr/>
      </w:pPr>
      <w:r w:rsidDel="00000000" w:rsidR="00000000" w:rsidRPr="00000000">
        <w:rPr>
          <w:rtl w:val="0"/>
        </w:rPr>
        <w:t xml:space="preserve">| Funil de Parceiros   | Jornada do corretor                                      | PRM                      | Qualificado, Relacionamento        |</w:t>
      </w:r>
    </w:p>
    <w:p w:rsidR="00000000" w:rsidDel="00000000" w:rsidP="00000000" w:rsidRDefault="00000000" w:rsidRPr="00000000" w14:paraId="0000003C">
      <w:pPr>
        <w:rPr/>
      </w:pPr>
      <w:r w:rsidDel="00000000" w:rsidR="00000000" w:rsidRPr="00000000">
        <w:rPr>
          <w:rtl w:val="0"/>
        </w:rPr>
        <w:t xml:space="preserve">| Portal de Parcerias  | Interface web com materiais do produto                   | Corretores               | Book + QR Code + botão WhatsApp    |</w:t>
      </w:r>
    </w:p>
    <w:p w:rsidR="00000000" w:rsidDel="00000000" w:rsidP="00000000" w:rsidRDefault="00000000" w:rsidRPr="00000000" w14:paraId="0000003D">
      <w:pPr>
        <w:rPr/>
      </w:pPr>
      <w:r w:rsidDel="00000000" w:rsidR="00000000" w:rsidRPr="00000000">
        <w:rPr>
          <w:rtl w:val="0"/>
        </w:rPr>
        <w:t xml:space="preserve">| Link da Órulo        | URL personalizada com rastreamento                      | Campanhas                | https://orulo.com/p/zepremium      |</w:t>
      </w:r>
    </w:p>
    <w:p w:rsidR="00000000" w:rsidDel="00000000" w:rsidP="00000000" w:rsidRDefault="00000000" w:rsidRPr="00000000" w14:paraId="0000003E">
      <w:pPr>
        <w:rPr/>
      </w:pPr>
      <w:r w:rsidDel="00000000" w:rsidR="00000000" w:rsidRPr="00000000">
        <w:rPr>
          <w:rtl w:val="0"/>
        </w:rPr>
        <w:t xml:space="preserve">| Grupo de Concorrência| Comparação com produtos similares                        | BI                       | Exetec x Vértice Brooklin          |</w:t>
      </w:r>
    </w:p>
    <w:p w:rsidR="00000000" w:rsidDel="00000000" w:rsidP="00000000" w:rsidRDefault="00000000" w:rsidRPr="00000000" w14:paraId="0000003F">
      <w:pPr>
        <w:rPr/>
      </w:pPr>
      <w:r w:rsidDel="00000000" w:rsidR="00000000" w:rsidRPr="00000000">
        <w:rPr>
          <w:rtl w:val="0"/>
        </w:rPr>
        <w:t xml:space="preserve">| App do Corretor      | Aplicativo para acesso rápido a empreendimentos         | Corretores               | Push, pop-up, destaque             |</w:t>
      </w:r>
    </w:p>
    <w:p w:rsidR="00000000" w:rsidDel="00000000" w:rsidP="00000000" w:rsidRDefault="00000000" w:rsidRPr="00000000" w14:paraId="00000040">
      <w:pPr>
        <w:rPr/>
      </w:pPr>
      <w:r w:rsidDel="00000000" w:rsidR="00000000" w:rsidRPr="00000000">
        <w:rPr>
          <w:rtl w:val="0"/>
        </w:rPr>
        <w:t xml:space="preserve">| Segmentação          | Filtros aplicados nas campanhas                          | Ativação Digital         | Região, perfil, interação prévia   |</w:t>
      </w:r>
    </w:p>
    <w:p w:rsidR="00000000" w:rsidDel="00000000" w:rsidP="00000000" w:rsidRDefault="00000000" w:rsidRPr="00000000" w14:paraId="00000041">
      <w:pPr>
        <w:rPr/>
      </w:pPr>
      <w:r w:rsidDel="00000000" w:rsidR="00000000" w:rsidRPr="00000000">
        <w:rPr>
          <w:rtl w:val="0"/>
        </w:rPr>
        <w:t xml:space="preserve">| PRM                  | Sistema de gestão de parcerias                           | Complementar à DA        | Histórico por corretor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Integrações &amp; Dependências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**CRMs de Mercado**: CV, URBEM, Megasystems, Microsistec, inGaia, Vista</w:t>
      </w:r>
    </w:p>
    <w:p w:rsidR="00000000" w:rsidDel="00000000" w:rsidP="00000000" w:rsidRDefault="00000000" w:rsidRPr="00000000" w14:paraId="00000046">
      <w:pPr>
        <w:rPr/>
      </w:pPr>
      <w:r w:rsidDel="00000000" w:rsidR="00000000" w:rsidRPr="00000000">
        <w:rPr>
          <w:rtl w:val="0"/>
        </w:rPr>
        <w:t xml:space="preserve">- **Plataformas de Visibilidade**: App Órulo, Web Portal, CRMs de parceiros</w:t>
      </w:r>
    </w:p>
    <w:p w:rsidR="00000000" w:rsidDel="00000000" w:rsidP="00000000" w:rsidRDefault="00000000" w:rsidRPr="00000000" w14:paraId="00000047">
      <w:pPr>
        <w:rPr/>
      </w:pPr>
      <w:r w:rsidDel="00000000" w:rsidR="00000000" w:rsidRPr="00000000">
        <w:rPr>
          <w:rtl w:val="0"/>
        </w:rPr>
        <w:t xml:space="preserve">- **APIs &amp; Automação**:</w:t>
      </w:r>
    </w:p>
    <w:p w:rsidR="00000000" w:rsidDel="00000000" w:rsidP="00000000" w:rsidRDefault="00000000" w:rsidRPr="00000000" w14:paraId="00000048">
      <w:pPr>
        <w:rPr/>
      </w:pPr>
      <w:r w:rsidDel="00000000" w:rsidR="00000000" w:rsidRPr="00000000">
        <w:rPr>
          <w:rtl w:val="0"/>
        </w:rPr>
        <w:t xml:space="preserve">  - Webhooks para ingestão e push de dados</w:t>
      </w:r>
    </w:p>
    <w:p w:rsidR="00000000" w:rsidDel="00000000" w:rsidP="00000000" w:rsidRDefault="00000000" w:rsidRPr="00000000" w14:paraId="00000049">
      <w:pPr>
        <w:rPr/>
      </w:pPr>
      <w:r w:rsidDel="00000000" w:rsidR="00000000" w:rsidRPr="00000000">
        <w:rPr>
          <w:rtl w:val="0"/>
        </w:rPr>
        <w:t xml:space="preserve">  - WhatsApp Business API para Zé</w:t>
      </w:r>
    </w:p>
    <w:p w:rsidR="00000000" w:rsidDel="00000000" w:rsidP="00000000" w:rsidRDefault="00000000" w:rsidRPr="00000000" w14:paraId="0000004A">
      <w:pPr>
        <w:rPr/>
      </w:pPr>
      <w:r w:rsidDel="00000000" w:rsidR="00000000" w:rsidRPr="00000000">
        <w:rPr>
          <w:rtl w:val="0"/>
        </w:rPr>
        <w:t xml:space="preserve">  - Plataforma de e-mail marketing para campanhas</w:t>
      </w:r>
    </w:p>
    <w:p w:rsidR="00000000" w:rsidDel="00000000" w:rsidP="00000000" w:rsidRDefault="00000000" w:rsidRPr="00000000" w14:paraId="0000004B">
      <w:pPr>
        <w:rPr/>
      </w:pPr>
      <w:r w:rsidDel="00000000" w:rsidR="00000000" w:rsidRPr="00000000">
        <w:rPr>
          <w:rtl w:val="0"/>
        </w:rPr>
        <w:t xml:space="preserve">- **Módulos Internos**:</w:t>
      </w:r>
    </w:p>
    <w:p w:rsidR="00000000" w:rsidDel="00000000" w:rsidP="00000000" w:rsidRDefault="00000000" w:rsidRPr="00000000" w14:paraId="0000004C">
      <w:pPr>
        <w:rPr/>
      </w:pPr>
      <w:r w:rsidDel="00000000" w:rsidR="00000000" w:rsidRPr="00000000">
        <w:rPr>
          <w:rtl w:val="0"/>
        </w:rPr>
        <w:t xml:space="preserve">  - Cadastro de Produtos</w:t>
      </w:r>
    </w:p>
    <w:p w:rsidR="00000000" w:rsidDel="00000000" w:rsidP="00000000" w:rsidRDefault="00000000" w:rsidRPr="00000000" w14:paraId="0000004D">
      <w:pPr>
        <w:rPr/>
      </w:pPr>
      <w:r w:rsidDel="00000000" w:rsidR="00000000" w:rsidRPr="00000000">
        <w:rPr>
          <w:rtl w:val="0"/>
        </w:rPr>
        <w:t xml:space="preserve">  - Painel de Inteligência de Mercado (BI)</w:t>
      </w:r>
    </w:p>
    <w:p w:rsidR="00000000" w:rsidDel="00000000" w:rsidP="00000000" w:rsidRDefault="00000000" w:rsidRPr="00000000" w14:paraId="0000004E">
      <w:pPr>
        <w:rPr/>
      </w:pPr>
      <w:r w:rsidDel="00000000" w:rsidR="00000000" w:rsidRPr="00000000">
        <w:rPr>
          <w:rtl w:val="0"/>
        </w:rPr>
        <w:t xml:space="preserve">  - Segmentador de Audiência</w:t>
      </w:r>
    </w:p>
    <w:p w:rsidR="00000000" w:rsidDel="00000000" w:rsidP="00000000" w:rsidRDefault="00000000" w:rsidRPr="00000000" w14:paraId="0000004F">
      <w:pPr>
        <w:rPr/>
      </w:pPr>
      <w:r w:rsidDel="00000000" w:rsidR="00000000" w:rsidRPr="00000000">
        <w:rPr>
          <w:rtl w:val="0"/>
        </w:rPr>
        <w:t xml:space="preserve">  - Funil de Parceiros</w:t>
      </w:r>
    </w:p>
    <w:p w:rsidR="00000000" w:rsidDel="00000000" w:rsidP="00000000" w:rsidRDefault="00000000" w:rsidRPr="00000000" w14:paraId="00000050">
      <w:pPr>
        <w:rPr/>
      </w:pPr>
      <w:r w:rsidDel="00000000" w:rsidR="00000000" w:rsidRPr="00000000">
        <w:rPr>
          <w:rtl w:val="0"/>
        </w:rPr>
        <w:t xml:space="preserve">  - PRM e Ativação Digital</w:t>
      </w:r>
    </w:p>
    <w:p w:rsidR="00000000" w:rsidDel="00000000" w:rsidP="00000000" w:rsidRDefault="00000000" w:rsidRPr="00000000" w14:paraId="00000051">
      <w:pPr>
        <w:rPr/>
      </w:pPr>
      <w:r w:rsidDel="00000000" w:rsidR="00000000" w:rsidRPr="00000000">
        <w:rPr>
          <w:rtl w:val="0"/>
        </w:rPr>
        <w:t xml:space="preserve">- **Pré-requisitos Técnicos**:</w:t>
      </w:r>
    </w:p>
    <w:p w:rsidR="00000000" w:rsidDel="00000000" w:rsidP="00000000" w:rsidRDefault="00000000" w:rsidRPr="00000000" w14:paraId="00000052">
      <w:pPr>
        <w:rPr/>
      </w:pPr>
      <w:r w:rsidDel="00000000" w:rsidR="00000000" w:rsidRPr="00000000">
        <w:rPr>
          <w:rtl w:val="0"/>
        </w:rPr>
        <w:t xml:space="preserve">  - Cadastro ativo da incorporadora</w:t>
      </w:r>
    </w:p>
    <w:p w:rsidR="00000000" w:rsidDel="00000000" w:rsidP="00000000" w:rsidRDefault="00000000" w:rsidRPr="00000000" w14:paraId="00000053">
      <w:pPr>
        <w:rPr/>
      </w:pPr>
      <w:r w:rsidDel="00000000" w:rsidR="00000000" w:rsidRPr="00000000">
        <w:rPr>
          <w:rtl w:val="0"/>
        </w:rPr>
        <w:t xml:space="preserve">  - Produto com materiais completos</w:t>
      </w:r>
    </w:p>
    <w:p w:rsidR="00000000" w:rsidDel="00000000" w:rsidP="00000000" w:rsidRDefault="00000000" w:rsidRPr="00000000" w14:paraId="00000054">
      <w:pPr>
        <w:rPr/>
      </w:pPr>
      <w:r w:rsidDel="00000000" w:rsidR="00000000" w:rsidRPr="00000000">
        <w:rPr>
          <w:rtl w:val="0"/>
        </w:rPr>
        <w:t xml:space="preserve">  - Tabela atualizada em frequência mensal ou via integração</w:t>
      </w:r>
    </w:p>
    <w:p w:rsidR="00000000" w:rsidDel="00000000" w:rsidP="00000000" w:rsidRDefault="00000000" w:rsidRPr="00000000" w14:paraId="00000055">
      <w:pPr>
        <w:rPr/>
      </w:pPr>
      <w:r w:rsidDel="00000000" w:rsidR="00000000" w:rsidRPr="00000000">
        <w:rPr>
          <w:rtl w:val="0"/>
        </w:rPr>
        <w:t xml:space="preserve">  - Permissões administrativas para integração e disparos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Glossário Técnico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**Distribuição Avançada (DA)** — Sistema automatizado de publicação e atualização de produtos.</w:t>
      </w:r>
    </w:p>
    <w:p w:rsidR="00000000" w:rsidDel="00000000" w:rsidP="00000000" w:rsidRDefault="00000000" w:rsidRPr="00000000" w14:paraId="0000005A">
      <w:pPr>
        <w:rPr/>
      </w:pPr>
      <w:r w:rsidDel="00000000" w:rsidR="00000000" w:rsidRPr="00000000">
        <w:rPr>
          <w:rtl w:val="0"/>
        </w:rPr>
        <w:t xml:space="preserve">- **Zé** — Assistente de IA da Órulo via WhatsApp que automatiza interações comerciais.</w:t>
      </w:r>
    </w:p>
    <w:p w:rsidR="00000000" w:rsidDel="00000000" w:rsidP="00000000" w:rsidRDefault="00000000" w:rsidRPr="00000000" w14:paraId="0000005B">
      <w:pPr>
        <w:rPr/>
      </w:pPr>
      <w:r w:rsidDel="00000000" w:rsidR="00000000" w:rsidRPr="00000000">
        <w:rPr>
          <w:rtl w:val="0"/>
        </w:rPr>
        <w:t xml:space="preserve">- **Tabela de Vendas** — Planilha ou estrutura contendo dados por unidade.</w:t>
      </w:r>
    </w:p>
    <w:p w:rsidR="00000000" w:rsidDel="00000000" w:rsidP="00000000" w:rsidRDefault="00000000" w:rsidRPr="00000000" w14:paraId="0000005C">
      <w:pPr>
        <w:rPr/>
      </w:pPr>
      <w:r w:rsidDel="00000000" w:rsidR="00000000" w:rsidRPr="00000000">
        <w:rPr>
          <w:rtl w:val="0"/>
        </w:rPr>
        <w:t xml:space="preserve">- **Funil de Parceiros** — Mapeamento da jornada do corretor no ecossistema.</w:t>
      </w:r>
    </w:p>
    <w:p w:rsidR="00000000" w:rsidDel="00000000" w:rsidP="00000000" w:rsidRDefault="00000000" w:rsidRPr="00000000" w14:paraId="0000005D">
      <w:pPr>
        <w:rPr/>
      </w:pPr>
      <w:r w:rsidDel="00000000" w:rsidR="00000000" w:rsidRPr="00000000">
        <w:rPr>
          <w:rtl w:val="0"/>
        </w:rPr>
        <w:t xml:space="preserve">- **Link da Órulo** — URL personalizada e rastreável por corretor e produto.</w:t>
      </w:r>
    </w:p>
    <w:p w:rsidR="00000000" w:rsidDel="00000000" w:rsidP="00000000" w:rsidRDefault="00000000" w:rsidRPr="00000000" w14:paraId="0000005E">
      <w:pPr>
        <w:rPr/>
      </w:pPr>
      <w:r w:rsidDel="00000000" w:rsidR="00000000" w:rsidRPr="00000000">
        <w:rPr>
          <w:rtl w:val="0"/>
        </w:rPr>
        <w:t xml:space="preserve">- **Grupo de Concorrência** — Benchmark por tipologia e região.</w:t>
      </w:r>
    </w:p>
    <w:p w:rsidR="00000000" w:rsidDel="00000000" w:rsidP="00000000" w:rsidRDefault="00000000" w:rsidRPr="00000000" w14:paraId="0000005F">
      <w:pPr>
        <w:rPr/>
      </w:pPr>
      <w:r w:rsidDel="00000000" w:rsidR="00000000" w:rsidRPr="00000000">
        <w:rPr>
          <w:rtl w:val="0"/>
        </w:rPr>
        <w:t xml:space="preserve">- **Portal de Parcerias** — Página customizada para cada produto com materiais integrados.</w:t>
      </w:r>
    </w:p>
    <w:p w:rsidR="00000000" w:rsidDel="00000000" w:rsidP="00000000" w:rsidRDefault="00000000" w:rsidRPr="00000000" w14:paraId="00000060">
      <w:pPr>
        <w:rPr/>
      </w:pPr>
      <w:r w:rsidDel="00000000" w:rsidR="00000000" w:rsidRPr="00000000">
        <w:rPr>
          <w:rtl w:val="0"/>
        </w:rPr>
        <w:t xml:space="preserve">- **PRM** — Plataforma de gestão de relacionamento com corretores e imobiliárias.</w:t>
      </w:r>
    </w:p>
    <w:p w:rsidR="00000000" w:rsidDel="00000000" w:rsidP="00000000" w:rsidRDefault="00000000" w:rsidRPr="00000000" w14:paraId="00000061">
      <w:pPr>
        <w:rPr/>
      </w:pPr>
      <w:r w:rsidDel="00000000" w:rsidR="00000000" w:rsidRPr="00000000">
        <w:rPr>
          <w:rtl w:val="0"/>
        </w:rPr>
        <w:t xml:space="preserve">- **Segmentação** — Aplicação de filtros para campanhas dirigidas por perfil.</w:t>
      </w:r>
    </w:p>
    <w:p w:rsidR="00000000" w:rsidDel="00000000" w:rsidP="00000000" w:rsidRDefault="00000000" w:rsidRPr="00000000" w14:paraId="00000062">
      <w:pPr>
        <w:rPr/>
      </w:pPr>
      <w:r w:rsidDel="00000000" w:rsidR="00000000" w:rsidRPr="00000000">
        <w:rPr>
          <w:rtl w:val="0"/>
        </w:rPr>
        <w:t xml:space="preserve">- **Push Notification** — Alerta automático no app do corretor.</w:t>
      </w:r>
    </w:p>
    <w:p w:rsidR="00000000" w:rsidDel="00000000" w:rsidP="00000000" w:rsidRDefault="00000000" w:rsidRPr="00000000" w14:paraId="00000063">
      <w:pPr>
        <w:rPr/>
      </w:pPr>
      <w:r w:rsidDel="00000000" w:rsidR="00000000" w:rsidRPr="00000000">
        <w:rPr>
          <w:rtl w:val="0"/>
        </w:rPr>
        <w:t xml:space="preserve">- **Plano Gratuito** — Versão da DA com cobertura limitada.</w:t>
      </w:r>
    </w:p>
    <w:p w:rsidR="00000000" w:rsidDel="00000000" w:rsidP="00000000" w:rsidRDefault="00000000" w:rsidRPr="00000000" w14:paraId="00000064">
      <w:pPr>
        <w:rPr/>
      </w:pPr>
      <w:r w:rsidDel="00000000" w:rsidR="00000000" w:rsidRPr="00000000">
        <w:rPr>
          <w:rtl w:val="0"/>
        </w:rPr>
        <w:t xml:space="preserve">- **Plano Avançado** — Distribuição plena com rastreamento e integração total.</w:t>
      </w:r>
    </w:p>
    <w:p w:rsidR="00000000" w:rsidDel="00000000" w:rsidP="00000000" w:rsidRDefault="00000000" w:rsidRPr="00000000" w14:paraId="00000065">
      <w:pPr>
        <w:rPr/>
      </w:pPr>
      <w:r w:rsidDel="00000000" w:rsidR="00000000" w:rsidRPr="00000000">
        <w:rPr>
          <w:rtl w:val="0"/>
        </w:rPr>
        <w:t xml:space="preserve">- **Engajamento** — Ações realizadas pelo corretor (clique, acesso, contato).</w:t>
      </w:r>
    </w:p>
    <w:p w:rsidR="00000000" w:rsidDel="00000000" w:rsidP="00000000" w:rsidRDefault="00000000" w:rsidRPr="00000000" w14:paraId="00000066">
      <w:pPr>
        <w:rPr/>
      </w:pPr>
      <w:r w:rsidDel="00000000" w:rsidR="00000000" w:rsidRPr="00000000">
        <w:rPr>
          <w:rtl w:val="0"/>
        </w:rPr>
        <w:t xml:space="preserve">- **Ativação Digital** — Produto de visibilidade tática com disparos multiplataforma.</w:t>
      </w:r>
    </w:p>
    <w:p w:rsidR="00000000" w:rsidDel="00000000" w:rsidP="00000000" w:rsidRDefault="00000000" w:rsidRPr="00000000" w14:paraId="00000067">
      <w:pPr>
        <w:rPr/>
      </w:pPr>
      <w:r w:rsidDel="00000000" w:rsidR="00000000" w:rsidRPr="00000000">
        <w:rPr>
          <w:rtl w:val="0"/>
        </w:rPr>
        <w:t xml:space="preserve">- **Retenção de Ativo** — Manutenção e reativação da base de corretores.</w:t>
      </w:r>
    </w:p>
    <w:p w:rsidR="00000000" w:rsidDel="00000000" w:rsidP="00000000" w:rsidRDefault="00000000" w:rsidRPr="00000000" w14:paraId="00000068">
      <w:pPr>
        <w:rPr/>
      </w:pPr>
      <w:r w:rsidDel="00000000" w:rsidR="00000000" w:rsidRPr="00000000">
        <w:rPr>
          <w:rtl w:val="0"/>
        </w:rPr>
        <w:t xml:space="preserve">- **Book Digital** — Apresentação do empreendimento em PDF ou formato responsivo.</w:t>
      </w:r>
    </w:p>
    <w:p w:rsidR="00000000" w:rsidDel="00000000" w:rsidP="00000000" w:rsidRDefault="00000000" w:rsidRPr="00000000" w14:paraId="00000069">
      <w:pPr>
        <w:rPr/>
      </w:pPr>
      <w:r w:rsidDel="00000000" w:rsidR="00000000" w:rsidRPr="00000000">
        <w:rPr>
          <w:rtl w:val="0"/>
        </w:rPr>
        <w:t xml:space="preserve">- **Card** — Representação visual do imóvel no app e no link.</w:t>
      </w:r>
    </w:p>
    <w:p w:rsidR="00000000" w:rsidDel="00000000" w:rsidP="00000000" w:rsidRDefault="00000000" w:rsidRPr="00000000" w14:paraId="0000006A">
      <w:pPr>
        <w:rPr/>
      </w:pPr>
      <w:r w:rsidDel="00000000" w:rsidR="00000000" w:rsidRPr="00000000">
        <w:rPr>
          <w:rtl w:val="0"/>
        </w:rPr>
        <w:t xml:space="preserve">- **Painel de Audiência** — Dashboard com métricas de corretores e imóveis.</w:t>
      </w:r>
    </w:p>
    <w:p w:rsidR="00000000" w:rsidDel="00000000" w:rsidP="00000000" w:rsidRDefault="00000000" w:rsidRPr="00000000" w14:paraId="0000006B">
      <w:pPr>
        <w:rPr/>
      </w:pPr>
      <w:r w:rsidDel="00000000" w:rsidR="00000000" w:rsidRPr="00000000">
        <w:rPr>
          <w:rtl w:val="0"/>
        </w:rPr>
        <w:t xml:space="preserve">- **VSO** — Velocidade de Saída de Oferta.</w:t>
      </w:r>
    </w:p>
    <w:p w:rsidR="00000000" w:rsidDel="00000000" w:rsidP="00000000" w:rsidRDefault="00000000" w:rsidRPr="00000000" w14:paraId="0000006C">
      <w:pPr>
        <w:rPr/>
      </w:pPr>
      <w:r w:rsidDel="00000000" w:rsidR="00000000" w:rsidRPr="00000000">
        <w:rPr>
          <w:rtl w:val="0"/>
        </w:rPr>
        <w:t xml:space="preserve">- **Estoque Qualificado** — Unidades ativas com maior chance de conversão.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Palavras-chave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distribuição-avançada, crm-integrado, tabela-de-vendas, painel-de-desempenho, funil-de-parceiros, ativação-digital, app-do-corretor, zé-whatsapp, link-orulo, grupo-de-concorrência, tráfego-qualificado, portal-de-parcerias, push-notification, email-marketing, campanha-bronze, plano-avançado, plano-gratuito, segmentação, prrm, inteligência-de-mercado, estoque-vso, corretor-engajado, integração-crm, microsistec, vista, urbem, construtor-de-vendas, marketing-imobiliário, audiência, rastreamento, concorrência, whatsapp-api, follow-up-automático, dashboards-inteligentes, notificações-personalizadas, produtos-cadastrados, disparo-via-zé, atualização-em-tempo-real, book-digital, unidade-imobiliária, engajamento-por-tipologia, ranking-de-corretores, retargeting, corretor-órulo, gerente-de-parcerias, conteúdo-padronizado, link-rastreável, visibilidade-imobiliária, integração-avançada, prateleira-digital.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