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09_Ativacao_Digital_Listagem_v1.1</w:t>
      </w:r>
    </w:p>
    <w:p w:rsidR="00000000" w:rsidDel="00000000" w:rsidP="00000000" w:rsidRDefault="00000000" w:rsidRPr="00000000" w14:paraId="00000002">
      <w:pPr>
        <w:rPr/>
      </w:pPr>
      <w:r w:rsidDel="00000000" w:rsidR="00000000" w:rsidRPr="00000000">
        <w:rPr>
          <w:rtl w:val="0"/>
        </w:rPr>
        <w:t xml:space="preserve">categoria: Produtos</w:t>
      </w:r>
    </w:p>
    <w:p w:rsidR="00000000" w:rsidDel="00000000" w:rsidP="00000000" w:rsidRDefault="00000000" w:rsidRPr="00000000" w14:paraId="00000003">
      <w:pPr>
        <w:rPr/>
      </w:pPr>
      <w:r w:rsidDel="00000000" w:rsidR="00000000" w:rsidRPr="00000000">
        <w:rPr>
          <w:rtl w:val="0"/>
        </w:rPr>
        <w:t xml:space="preserve">versao: 1.1</w:t>
      </w:r>
    </w:p>
    <w:p w:rsidR="00000000" w:rsidDel="00000000" w:rsidP="00000000" w:rsidRDefault="00000000" w:rsidRPr="00000000" w14:paraId="00000004">
      <w:pPr>
        <w:rPr/>
      </w:pPr>
      <w:r w:rsidDel="00000000" w:rsidR="00000000" w:rsidRPr="00000000">
        <w:rPr>
          <w:rtl w:val="0"/>
        </w:rPr>
        <w:t xml:space="preserve">origem: Curadoria robusta deste chat</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Ativação Digital &amp; Listagem Patrocinada – Produtos de Visibilidade Órulo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Narrativa Descritiva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**Ativação Digital** e a **Listagem Patrocinada** são dois dos principais produtos da Órulo para potencializar a visibilidade de empreendimentos imobiliários junto à base de corretores ativos na plataforma. Ambos funcionam como ferramentas de marketing tático e são fundamentais na estratégia de lançamento, giro de estoque ou campanhas promocionais. Atuando em sinergia, esses produtos ampliam significativamente o alcance e o engajamento das ofertas imobiliárias nos canais digitais da Órulo.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Ativação Digital é uma solução multicanal que dispara conteúdos em diversos formatos — incluindo e-mails marketing, banners, pop-ups, notificações in-app e pushes — para um público segmentado. Essa segmentação pode ser definida pelo cliente e inclui critérios como tipologia do imóvel, localização geográfica, comportamento anterior do corretor e perfil de atuação. O objetivo é garantir tráfego qualificado, aumentando a taxa de visualizações e conversões para o empreendimento promovido.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Por sua vez, a Listagem Patrocinada atua diretamente no momento de busca do corretor. Ela garante que o empreendimento da incorporadora apareça nas primeiras posições dos resultados da plataforma Órulo, tanto por cidade quanto por especificações do imóvel. Essa priorização visual é complementada por banners de integração e notificações push que reforçam a exposição do produto no app e web.</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Casos Reais e Impactos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 uma ativação realizada pela Incorporadora Jal em agosto de 2023, usando o plano Ouro, observou-se um aumento expressivo de acessos aos empreendimentos promovidos, reforçando a média de **+60% de aumento de tráfego** registrada em campanhas similares. A base de São Paulo — uma das mais relevantes da plataforma — conta com mais de **20 mil corretores**, que permanecem, em média, **15 minutos por sessão na web** e **7 minutos no app**. Isso comprova um alto grau de engajamento, o que torna os canais da Órulo extremamente eficazes para campanhas direcionadas.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Além do aumento de audiência, o uso combinado da Ativação Digital com a Listagem Patrocinada permite alcançar tanto os corretores que navegam ativamente quanto os que aguardam notificações segmentadas. Por exemplo, corretores especializados em alto padrão, que abriram campanhas com imóveis semelhantes recentemente, podem ser priorizados via push.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Os planos de Ativação Digital (Bronze, Prata e Ouro) oferecem variações em volume de disparos e tempo de exibição, sendo adaptados por praça para garantir eficácia e adequação à audiência local. Já os planos de Listagem Patrocinada oferecem diferentes durações de destaque e quantidade de banners e pushs, também segmentados por localização e tipologia.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Conexão com o Stack Órulo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Ambos os produtos se integram perfeitamente ao ecossistema da Órulo. A Ativação Digital atua em sinergia com o **Distribuição Avançada (DA)**, garantindo que os produtos não apenas estejam presentes na plataforma, mas também recebam atenção ativa dos corretores. Já a **Inteligência de Mercado (IM)** permite ajustar as campanhas com base em dados históricos e comportamentais — como VSO, tipologias em alta e estoque disponível.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 **Zé**, assistente de IA via WhatsApp, complementa o ciclo de ativação automatizando lembretes, envios e follow-ups, especialmente útil no pós-disparo de campanhas. A jornada do corretor — da descoberta à conversão — é, assim, acompanhada com rastreabilidade completa, métricas de clique, visualização e engajamento.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Benefícios Estratégicos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Os principais benefícios desses produtos incluem:</w:t>
      </w:r>
    </w:p>
    <w:p w:rsidR="00000000" w:rsidDel="00000000" w:rsidP="00000000" w:rsidRDefault="00000000" w:rsidRPr="00000000" w14:paraId="00000022">
      <w:pPr>
        <w:rPr/>
      </w:pPr>
      <w:r w:rsidDel="00000000" w:rsidR="00000000" w:rsidRPr="00000000">
        <w:rPr>
          <w:rtl w:val="0"/>
        </w:rPr>
        <w:t xml:space="preserve">- Aumento de **visibilidade e lembrança de marca** para a incorporadora</w:t>
      </w:r>
    </w:p>
    <w:p w:rsidR="00000000" w:rsidDel="00000000" w:rsidP="00000000" w:rsidRDefault="00000000" w:rsidRPr="00000000" w14:paraId="00000023">
      <w:pPr>
        <w:rPr/>
      </w:pPr>
      <w:r w:rsidDel="00000000" w:rsidR="00000000" w:rsidRPr="00000000">
        <w:rPr>
          <w:rtl w:val="0"/>
        </w:rPr>
        <w:t xml:space="preserve">- Geração de **tráfego qualificado** com base em segmentação real</w:t>
      </w:r>
    </w:p>
    <w:p w:rsidR="00000000" w:rsidDel="00000000" w:rsidP="00000000" w:rsidRDefault="00000000" w:rsidRPr="00000000" w14:paraId="00000024">
      <w:pPr>
        <w:rPr/>
      </w:pPr>
      <w:r w:rsidDel="00000000" w:rsidR="00000000" w:rsidRPr="00000000">
        <w:rPr>
          <w:rtl w:val="0"/>
        </w:rPr>
        <w:t xml:space="preserve">- **Diversificação de canais**: e-mail, app, web, push, banner</w:t>
      </w:r>
    </w:p>
    <w:p w:rsidR="00000000" w:rsidDel="00000000" w:rsidP="00000000" w:rsidRDefault="00000000" w:rsidRPr="00000000" w14:paraId="00000025">
      <w:pPr>
        <w:rPr/>
      </w:pPr>
      <w:r w:rsidDel="00000000" w:rsidR="00000000" w:rsidRPr="00000000">
        <w:rPr>
          <w:rtl w:val="0"/>
        </w:rPr>
        <w:t xml:space="preserve">- **Assertividade comercial**: contato com os corretores mais aderentes ao imóvel</w:t>
      </w:r>
    </w:p>
    <w:p w:rsidR="00000000" w:rsidDel="00000000" w:rsidP="00000000" w:rsidRDefault="00000000" w:rsidRPr="00000000" w14:paraId="00000026">
      <w:pPr>
        <w:rPr/>
      </w:pPr>
      <w:r w:rsidDel="00000000" w:rsidR="00000000" w:rsidRPr="00000000">
        <w:rPr>
          <w:rtl w:val="0"/>
        </w:rPr>
        <w:t xml:space="preserve">- Integração com a **estrutura de lançamento da Órulo**, criando campanhas coordenadas</w:t>
      </w:r>
    </w:p>
    <w:p w:rsidR="00000000" w:rsidDel="00000000" w:rsidP="00000000" w:rsidRDefault="00000000" w:rsidRPr="00000000" w14:paraId="00000027">
      <w:pPr>
        <w:rPr/>
      </w:pPr>
      <w:r w:rsidDel="00000000" w:rsidR="00000000" w:rsidRPr="00000000">
        <w:rPr>
          <w:rtl w:val="0"/>
        </w:rPr>
        <w:t xml:space="preserve">- Gatilhos de escassez e exclusividade embutidos em campanhas temporárias</w:t>
      </w:r>
    </w:p>
    <w:p w:rsidR="00000000" w:rsidDel="00000000" w:rsidP="00000000" w:rsidRDefault="00000000" w:rsidRPr="00000000" w14:paraId="00000028">
      <w:pPr>
        <w:rPr/>
      </w:pPr>
      <w:r w:rsidDel="00000000" w:rsidR="00000000" w:rsidRPr="00000000">
        <w:rPr>
          <w:rtl w:val="0"/>
        </w:rPr>
        <w:t xml:space="preserve">- Indicadores acionáveis para tomada de decisão comercial (CTR, tempo de exposição, comparativo entre canais)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Campanhas de Ativação Digital são descritas como um “megafone digital” que amplifica a mensagem no momento certo para o público certo. A Listagem Patrocinada, por sua vez, é comparada à “vitrine principal da loja”, garantindo visibilidade estratégica no momento de intenção de compra.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Blocos Técnicos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Fluxo de Funcionamento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Ativação Digital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Incorporadora seleciona o plano (Bronze, Prata, Ouro)</w:t>
      </w:r>
    </w:p>
    <w:p w:rsidR="00000000" w:rsidDel="00000000" w:rsidP="00000000" w:rsidRDefault="00000000" w:rsidRPr="00000000" w14:paraId="00000035">
      <w:pPr>
        <w:rPr/>
      </w:pPr>
      <w:r w:rsidDel="00000000" w:rsidR="00000000" w:rsidRPr="00000000">
        <w:rPr>
          <w:rtl w:val="0"/>
        </w:rPr>
        <w:t xml:space="preserve">2. Envia briefing da campanha, segmentação e materiais</w:t>
      </w:r>
    </w:p>
    <w:p w:rsidR="00000000" w:rsidDel="00000000" w:rsidP="00000000" w:rsidRDefault="00000000" w:rsidRPr="00000000" w14:paraId="00000036">
      <w:pPr>
        <w:rPr/>
      </w:pPr>
      <w:r w:rsidDel="00000000" w:rsidR="00000000" w:rsidRPr="00000000">
        <w:rPr>
          <w:rtl w:val="0"/>
        </w:rPr>
        <w:t xml:space="preserve">3. Time da Órulo configura canais e agenda os disparos</w:t>
      </w:r>
    </w:p>
    <w:p w:rsidR="00000000" w:rsidDel="00000000" w:rsidP="00000000" w:rsidRDefault="00000000" w:rsidRPr="00000000" w14:paraId="00000037">
      <w:pPr>
        <w:rPr/>
      </w:pPr>
      <w:r w:rsidDel="00000000" w:rsidR="00000000" w:rsidRPr="00000000">
        <w:rPr>
          <w:rtl w:val="0"/>
        </w:rPr>
        <w:t xml:space="preserve">4. Corretores recebem e interagem com o conteúdo (email, banner, pop-up, push)</w:t>
      </w:r>
    </w:p>
    <w:p w:rsidR="00000000" w:rsidDel="00000000" w:rsidP="00000000" w:rsidRDefault="00000000" w:rsidRPr="00000000" w14:paraId="00000038">
      <w:pPr>
        <w:rPr/>
      </w:pPr>
      <w:r w:rsidDel="00000000" w:rsidR="00000000" w:rsidRPr="00000000">
        <w:rPr>
          <w:rtl w:val="0"/>
        </w:rPr>
        <w:t xml:space="preserve">5. Plataforma coleta interações (visualizações, cliques, tempo)</w:t>
      </w:r>
    </w:p>
    <w:p w:rsidR="00000000" w:rsidDel="00000000" w:rsidP="00000000" w:rsidRDefault="00000000" w:rsidRPr="00000000" w14:paraId="00000039">
      <w:pPr>
        <w:rPr/>
      </w:pPr>
      <w:r w:rsidDel="00000000" w:rsidR="00000000" w:rsidRPr="00000000">
        <w:rPr>
          <w:rtl w:val="0"/>
        </w:rPr>
        <w:t xml:space="preserve">6. Entrega de relatório consolidado ao cliente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Listagem Patrocinada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Incorporadora escolhe plano e empreendimento a destacar</w:t>
      </w:r>
    </w:p>
    <w:p w:rsidR="00000000" w:rsidDel="00000000" w:rsidP="00000000" w:rsidRDefault="00000000" w:rsidRPr="00000000" w14:paraId="0000003E">
      <w:pPr>
        <w:rPr/>
      </w:pPr>
      <w:r w:rsidDel="00000000" w:rsidR="00000000" w:rsidRPr="00000000">
        <w:rPr>
          <w:rtl w:val="0"/>
        </w:rPr>
        <w:t xml:space="preserve">2. Equipe da Órulo ativa o posicionamento prioritário</w:t>
      </w:r>
    </w:p>
    <w:p w:rsidR="00000000" w:rsidDel="00000000" w:rsidP="00000000" w:rsidRDefault="00000000" w:rsidRPr="00000000" w14:paraId="0000003F">
      <w:pPr>
        <w:rPr/>
      </w:pPr>
      <w:r w:rsidDel="00000000" w:rsidR="00000000" w:rsidRPr="00000000">
        <w:rPr>
          <w:rtl w:val="0"/>
        </w:rPr>
        <w:t xml:space="preserve">3. Imóvel aparece no topo das buscas por cidade e tipologia</w:t>
      </w:r>
    </w:p>
    <w:p w:rsidR="00000000" w:rsidDel="00000000" w:rsidP="00000000" w:rsidRDefault="00000000" w:rsidRPr="00000000" w14:paraId="00000040">
      <w:pPr>
        <w:rPr/>
      </w:pPr>
      <w:r w:rsidDel="00000000" w:rsidR="00000000" w:rsidRPr="00000000">
        <w:rPr>
          <w:rtl w:val="0"/>
        </w:rPr>
        <w:t xml:space="preserve">4. Banners e pushs complementam a visibilidade</w:t>
      </w:r>
    </w:p>
    <w:p w:rsidR="00000000" w:rsidDel="00000000" w:rsidP="00000000" w:rsidRDefault="00000000" w:rsidRPr="00000000" w14:paraId="00000041">
      <w:pPr>
        <w:rPr/>
      </w:pPr>
      <w:r w:rsidDel="00000000" w:rsidR="00000000" w:rsidRPr="00000000">
        <w:rPr>
          <w:rtl w:val="0"/>
        </w:rPr>
        <w:t xml:space="preserve">5. Corretores acessam e interagem</w:t>
      </w:r>
    </w:p>
    <w:p w:rsidR="00000000" w:rsidDel="00000000" w:rsidP="00000000" w:rsidRDefault="00000000" w:rsidRPr="00000000" w14:paraId="00000042">
      <w:pPr>
        <w:rPr/>
      </w:pPr>
      <w:r w:rsidDel="00000000" w:rsidR="00000000" w:rsidRPr="00000000">
        <w:rPr>
          <w:rtl w:val="0"/>
        </w:rPr>
        <w:t xml:space="preserve">6. Sistema gera métricas e relatórios de visibilidade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Tabelas de Elementos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Elemento | Significado | Onde aparece | Exemplo |</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Banner | Faixa visual com imagem promocional | App/Web | “Lançamento na Vila Mariana – últimas unidades” |</w:t>
      </w:r>
    </w:p>
    <w:p w:rsidR="00000000" w:rsidDel="00000000" w:rsidP="00000000" w:rsidRDefault="00000000" w:rsidRPr="00000000" w14:paraId="0000004B">
      <w:pPr>
        <w:rPr/>
      </w:pPr>
      <w:r w:rsidDel="00000000" w:rsidR="00000000" w:rsidRPr="00000000">
        <w:rPr>
          <w:rtl w:val="0"/>
        </w:rPr>
        <w:t xml:space="preserve">| Push | Notificação no celular do corretor | App | “Novo empreendimento disponível para sua região” |</w:t>
      </w:r>
    </w:p>
    <w:p w:rsidR="00000000" w:rsidDel="00000000" w:rsidP="00000000" w:rsidRDefault="00000000" w:rsidRPr="00000000" w14:paraId="0000004C">
      <w:pPr>
        <w:rPr/>
      </w:pPr>
      <w:r w:rsidDel="00000000" w:rsidR="00000000" w:rsidRPr="00000000">
        <w:rPr>
          <w:rtl w:val="0"/>
        </w:rPr>
        <w:t xml:space="preserve">| Pop-up | Janela visual sobreposta | Web | Oferta promocional de pré-venda |</w:t>
      </w:r>
    </w:p>
    <w:p w:rsidR="00000000" w:rsidDel="00000000" w:rsidP="00000000" w:rsidRDefault="00000000" w:rsidRPr="00000000" w14:paraId="0000004D">
      <w:pPr>
        <w:rPr/>
      </w:pPr>
      <w:r w:rsidDel="00000000" w:rsidR="00000000" w:rsidRPr="00000000">
        <w:rPr>
          <w:rtl w:val="0"/>
        </w:rPr>
        <w:t xml:space="preserve">| Segmentação | Critérios para definir público-alvo | Email, push | Corretores que venderam 3 dorms no último mês |</w:t>
      </w:r>
    </w:p>
    <w:p w:rsidR="00000000" w:rsidDel="00000000" w:rsidP="00000000" w:rsidRDefault="00000000" w:rsidRPr="00000000" w14:paraId="0000004E">
      <w:pPr>
        <w:rPr/>
      </w:pPr>
      <w:r w:rsidDel="00000000" w:rsidR="00000000" w:rsidRPr="00000000">
        <w:rPr>
          <w:rtl w:val="0"/>
        </w:rPr>
        <w:t xml:space="preserve">| CTR | Taxa de cliques por exibição | Relatório final | 12,5% |</w:t>
      </w:r>
    </w:p>
    <w:p w:rsidR="00000000" w:rsidDel="00000000" w:rsidP="00000000" w:rsidRDefault="00000000" w:rsidRPr="00000000" w14:paraId="0000004F">
      <w:pPr>
        <w:rPr/>
      </w:pPr>
      <w:r w:rsidDel="00000000" w:rsidR="00000000" w:rsidRPr="00000000">
        <w:rPr>
          <w:rtl w:val="0"/>
        </w:rPr>
        <w:t xml:space="preserve">| Tráfego Qualificado | Acessos de corretores ativos e aderentes | Todos os canais | Corretores que acessaram 2+ empreendimentos similares |</w:t>
      </w:r>
    </w:p>
    <w:p w:rsidR="00000000" w:rsidDel="00000000" w:rsidP="00000000" w:rsidRDefault="00000000" w:rsidRPr="00000000" w14:paraId="00000050">
      <w:pPr>
        <w:rPr/>
      </w:pPr>
      <w:r w:rsidDel="00000000" w:rsidR="00000000" w:rsidRPr="00000000">
        <w:rPr>
          <w:rtl w:val="0"/>
        </w:rPr>
        <w:t xml:space="preserve">| Destaque na Busca | Prioridade no resultado de pesquisa | Listagem Patrocinada | Imóvel aparece primeiro na busca por “Moema, 2 dorms”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Integrações &amp; Dependências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**Base de Corretores da Órulo**</w:t>
      </w:r>
    </w:p>
    <w:p w:rsidR="00000000" w:rsidDel="00000000" w:rsidP="00000000" w:rsidRDefault="00000000" w:rsidRPr="00000000" w14:paraId="00000057">
      <w:pPr>
        <w:rPr/>
      </w:pPr>
      <w:r w:rsidDel="00000000" w:rsidR="00000000" w:rsidRPr="00000000">
        <w:rPr>
          <w:rtl w:val="0"/>
        </w:rPr>
        <w:t xml:space="preserve">- **Sistemas internos da Órulo**</w:t>
      </w:r>
    </w:p>
    <w:p w:rsidR="00000000" w:rsidDel="00000000" w:rsidP="00000000" w:rsidRDefault="00000000" w:rsidRPr="00000000" w14:paraId="00000058">
      <w:pPr>
        <w:rPr/>
      </w:pPr>
      <w:r w:rsidDel="00000000" w:rsidR="00000000" w:rsidRPr="00000000">
        <w:rPr>
          <w:rtl w:val="0"/>
        </w:rPr>
        <w:t xml:space="preserve">  - Módulo de exibição (banner, pop-up, push)</w:t>
      </w:r>
    </w:p>
    <w:p w:rsidR="00000000" w:rsidDel="00000000" w:rsidP="00000000" w:rsidRDefault="00000000" w:rsidRPr="00000000" w14:paraId="00000059">
      <w:pPr>
        <w:rPr/>
      </w:pPr>
      <w:r w:rsidDel="00000000" w:rsidR="00000000" w:rsidRPr="00000000">
        <w:rPr>
          <w:rtl w:val="0"/>
        </w:rPr>
        <w:t xml:space="preserve">  - Módulo de busca (Listagem Patrocinada)</w:t>
      </w:r>
    </w:p>
    <w:p w:rsidR="00000000" w:rsidDel="00000000" w:rsidP="00000000" w:rsidRDefault="00000000" w:rsidRPr="00000000" w14:paraId="0000005A">
      <w:pPr>
        <w:rPr/>
      </w:pPr>
      <w:r w:rsidDel="00000000" w:rsidR="00000000" w:rsidRPr="00000000">
        <w:rPr>
          <w:rtl w:val="0"/>
        </w:rPr>
        <w:t xml:space="preserve">- **Ferramentas de terceiros**</w:t>
      </w:r>
    </w:p>
    <w:p w:rsidR="00000000" w:rsidDel="00000000" w:rsidP="00000000" w:rsidRDefault="00000000" w:rsidRPr="00000000" w14:paraId="0000005B">
      <w:pPr>
        <w:rPr/>
      </w:pPr>
      <w:r w:rsidDel="00000000" w:rsidR="00000000" w:rsidRPr="00000000">
        <w:rPr>
          <w:rtl w:val="0"/>
        </w:rPr>
        <w:t xml:space="preserve">  - Email marketing</w:t>
      </w:r>
    </w:p>
    <w:p w:rsidR="00000000" w:rsidDel="00000000" w:rsidP="00000000" w:rsidRDefault="00000000" w:rsidRPr="00000000" w14:paraId="0000005C">
      <w:pPr>
        <w:rPr/>
      </w:pPr>
      <w:r w:rsidDel="00000000" w:rsidR="00000000" w:rsidRPr="00000000">
        <w:rPr>
          <w:rtl w:val="0"/>
        </w:rPr>
        <w:t xml:space="preserve">  - Push notification</w:t>
      </w:r>
    </w:p>
    <w:p w:rsidR="00000000" w:rsidDel="00000000" w:rsidP="00000000" w:rsidRDefault="00000000" w:rsidRPr="00000000" w14:paraId="0000005D">
      <w:pPr>
        <w:rPr/>
      </w:pPr>
      <w:r w:rsidDel="00000000" w:rsidR="00000000" w:rsidRPr="00000000">
        <w:rPr>
          <w:rtl w:val="0"/>
        </w:rPr>
        <w:t xml:space="preserve">- **Produtos complementares**</w:t>
      </w:r>
    </w:p>
    <w:p w:rsidR="00000000" w:rsidDel="00000000" w:rsidP="00000000" w:rsidRDefault="00000000" w:rsidRPr="00000000" w14:paraId="0000005E">
      <w:pPr>
        <w:rPr/>
      </w:pPr>
      <w:r w:rsidDel="00000000" w:rsidR="00000000" w:rsidRPr="00000000">
        <w:rPr>
          <w:rtl w:val="0"/>
        </w:rPr>
        <w:t xml:space="preserve">  - Zé (WhatsApp)</w:t>
      </w:r>
    </w:p>
    <w:p w:rsidR="00000000" w:rsidDel="00000000" w:rsidP="00000000" w:rsidRDefault="00000000" w:rsidRPr="00000000" w14:paraId="0000005F">
      <w:pPr>
        <w:rPr/>
      </w:pPr>
      <w:r w:rsidDel="00000000" w:rsidR="00000000" w:rsidRPr="00000000">
        <w:rPr>
          <w:rtl w:val="0"/>
        </w:rPr>
        <w:t xml:space="preserve">  - Distribuição Avançada (DA)</w:t>
      </w:r>
    </w:p>
    <w:p w:rsidR="00000000" w:rsidDel="00000000" w:rsidP="00000000" w:rsidRDefault="00000000" w:rsidRPr="00000000" w14:paraId="00000060">
      <w:pPr>
        <w:rPr/>
      </w:pPr>
      <w:r w:rsidDel="00000000" w:rsidR="00000000" w:rsidRPr="00000000">
        <w:rPr>
          <w:rtl w:val="0"/>
        </w:rPr>
        <w:t xml:space="preserve">  - Inteligência de Mercado (IM)</w:t>
      </w:r>
    </w:p>
    <w:p w:rsidR="00000000" w:rsidDel="00000000" w:rsidP="00000000" w:rsidRDefault="00000000" w:rsidRPr="00000000" w14:paraId="00000061">
      <w:pPr>
        <w:rPr/>
      </w:pPr>
      <w:r w:rsidDel="00000000" w:rsidR="00000000" w:rsidRPr="00000000">
        <w:rPr>
          <w:rtl w:val="0"/>
        </w:rPr>
        <w:t xml:space="preserve">- **Pré-requisitos**</w:t>
      </w:r>
    </w:p>
    <w:p w:rsidR="00000000" w:rsidDel="00000000" w:rsidP="00000000" w:rsidRDefault="00000000" w:rsidRPr="00000000" w14:paraId="00000062">
      <w:pPr>
        <w:rPr/>
      </w:pPr>
      <w:r w:rsidDel="00000000" w:rsidR="00000000" w:rsidRPr="00000000">
        <w:rPr>
          <w:rtl w:val="0"/>
        </w:rPr>
        <w:t xml:space="preserve">  - Produto cadastrado</w:t>
      </w:r>
    </w:p>
    <w:p w:rsidR="00000000" w:rsidDel="00000000" w:rsidP="00000000" w:rsidRDefault="00000000" w:rsidRPr="00000000" w14:paraId="00000063">
      <w:pPr>
        <w:rPr/>
      </w:pPr>
      <w:r w:rsidDel="00000000" w:rsidR="00000000" w:rsidRPr="00000000">
        <w:rPr>
          <w:rtl w:val="0"/>
        </w:rPr>
        <w:t xml:space="preserve">  - Artes aprovadas</w:t>
      </w:r>
    </w:p>
    <w:p w:rsidR="00000000" w:rsidDel="00000000" w:rsidP="00000000" w:rsidRDefault="00000000" w:rsidRPr="00000000" w14:paraId="00000064">
      <w:pPr>
        <w:rPr/>
      </w:pPr>
      <w:r w:rsidDel="00000000" w:rsidR="00000000" w:rsidRPr="00000000">
        <w:rPr>
          <w:rtl w:val="0"/>
        </w:rPr>
        <w:t xml:space="preserve">  - Segmentação definida</w:t>
      </w:r>
    </w:p>
    <w:p w:rsidR="00000000" w:rsidDel="00000000" w:rsidP="00000000" w:rsidRDefault="00000000" w:rsidRPr="00000000" w14:paraId="00000065">
      <w:pPr>
        <w:rPr/>
      </w:pPr>
      <w:r w:rsidDel="00000000" w:rsidR="00000000" w:rsidRPr="00000000">
        <w:rPr>
          <w:rtl w:val="0"/>
        </w:rPr>
        <w:t xml:space="preserve">  - Plano contratado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Glossário Técnico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**Ativação Digital** — Disparo de campanhas digitais multicanal</w:t>
      </w:r>
    </w:p>
    <w:p w:rsidR="00000000" w:rsidDel="00000000" w:rsidP="00000000" w:rsidRDefault="00000000" w:rsidRPr="00000000" w14:paraId="0000006C">
      <w:pPr>
        <w:rPr/>
      </w:pPr>
      <w:r w:rsidDel="00000000" w:rsidR="00000000" w:rsidRPr="00000000">
        <w:rPr>
          <w:rtl w:val="0"/>
        </w:rPr>
        <w:t xml:space="preserve">- **Listagem Patrocinada** — Destaque nos resultados de busca da Órulo</w:t>
      </w:r>
    </w:p>
    <w:p w:rsidR="00000000" w:rsidDel="00000000" w:rsidP="00000000" w:rsidRDefault="00000000" w:rsidRPr="00000000" w14:paraId="0000006D">
      <w:pPr>
        <w:rPr/>
      </w:pPr>
      <w:r w:rsidDel="00000000" w:rsidR="00000000" w:rsidRPr="00000000">
        <w:rPr>
          <w:rtl w:val="0"/>
        </w:rPr>
        <w:t xml:space="preserve">- **Push no App** — Notificação enviada ao celular do corretor</w:t>
      </w:r>
    </w:p>
    <w:p w:rsidR="00000000" w:rsidDel="00000000" w:rsidP="00000000" w:rsidRDefault="00000000" w:rsidRPr="00000000" w14:paraId="0000006E">
      <w:pPr>
        <w:rPr/>
      </w:pPr>
      <w:r w:rsidDel="00000000" w:rsidR="00000000" w:rsidRPr="00000000">
        <w:rPr>
          <w:rtl w:val="0"/>
        </w:rPr>
        <w:t xml:space="preserve">- **Banner de Integração** — Destaque visual estratégico</w:t>
      </w:r>
    </w:p>
    <w:p w:rsidR="00000000" w:rsidDel="00000000" w:rsidP="00000000" w:rsidRDefault="00000000" w:rsidRPr="00000000" w14:paraId="0000006F">
      <w:pPr>
        <w:rPr/>
      </w:pPr>
      <w:r w:rsidDel="00000000" w:rsidR="00000000" w:rsidRPr="00000000">
        <w:rPr>
          <w:rtl w:val="0"/>
        </w:rPr>
        <w:t xml:space="preserve">- **Pop-up** — Janela sobreposta durante navegação</w:t>
      </w:r>
    </w:p>
    <w:p w:rsidR="00000000" w:rsidDel="00000000" w:rsidP="00000000" w:rsidRDefault="00000000" w:rsidRPr="00000000" w14:paraId="00000070">
      <w:pPr>
        <w:rPr/>
      </w:pPr>
      <w:r w:rsidDel="00000000" w:rsidR="00000000" w:rsidRPr="00000000">
        <w:rPr>
          <w:rtl w:val="0"/>
        </w:rPr>
        <w:t xml:space="preserve">- **Segmentação** — Filtro para envio personalizado</w:t>
      </w:r>
    </w:p>
    <w:p w:rsidR="00000000" w:rsidDel="00000000" w:rsidP="00000000" w:rsidRDefault="00000000" w:rsidRPr="00000000" w14:paraId="00000071">
      <w:pPr>
        <w:rPr/>
      </w:pPr>
      <w:r w:rsidDel="00000000" w:rsidR="00000000" w:rsidRPr="00000000">
        <w:rPr>
          <w:rtl w:val="0"/>
        </w:rPr>
        <w:t xml:space="preserve">- **CTR** — Click Through Rate</w:t>
      </w:r>
    </w:p>
    <w:p w:rsidR="00000000" w:rsidDel="00000000" w:rsidP="00000000" w:rsidRDefault="00000000" w:rsidRPr="00000000" w14:paraId="00000072">
      <w:pPr>
        <w:rPr/>
      </w:pPr>
      <w:r w:rsidDel="00000000" w:rsidR="00000000" w:rsidRPr="00000000">
        <w:rPr>
          <w:rtl w:val="0"/>
        </w:rPr>
        <w:t xml:space="preserve">- **Plano Bronze/Prata/Ouro** — Pacotes com canais e frequência variados</w:t>
      </w:r>
    </w:p>
    <w:p w:rsidR="00000000" w:rsidDel="00000000" w:rsidP="00000000" w:rsidRDefault="00000000" w:rsidRPr="00000000" w14:paraId="00000073">
      <w:pPr>
        <w:rPr/>
      </w:pPr>
      <w:r w:rsidDel="00000000" w:rsidR="00000000" w:rsidRPr="00000000">
        <w:rPr>
          <w:rtl w:val="0"/>
        </w:rPr>
        <w:t xml:space="preserve">- **Tráfego Qualificado** — Corretores engajados e aderentes</w:t>
      </w:r>
    </w:p>
    <w:p w:rsidR="00000000" w:rsidDel="00000000" w:rsidP="00000000" w:rsidRDefault="00000000" w:rsidRPr="00000000" w14:paraId="00000074">
      <w:pPr>
        <w:rPr/>
      </w:pPr>
      <w:r w:rsidDel="00000000" w:rsidR="00000000" w:rsidRPr="00000000">
        <w:rPr>
          <w:rtl w:val="0"/>
        </w:rPr>
        <w:t xml:space="preserve">- **Destaque de Empreendimento** — Priorização na busca</w:t>
      </w:r>
    </w:p>
    <w:p w:rsidR="00000000" w:rsidDel="00000000" w:rsidP="00000000" w:rsidRDefault="00000000" w:rsidRPr="00000000" w14:paraId="00000075">
      <w:pPr>
        <w:rPr/>
      </w:pPr>
      <w:r w:rsidDel="00000000" w:rsidR="00000000" w:rsidRPr="00000000">
        <w:rPr>
          <w:rtl w:val="0"/>
        </w:rPr>
        <w:t xml:space="preserve">- **Funil de Parceiros** — Classificação de corretores por etapa</w:t>
      </w:r>
    </w:p>
    <w:p w:rsidR="00000000" w:rsidDel="00000000" w:rsidP="00000000" w:rsidRDefault="00000000" w:rsidRPr="00000000" w14:paraId="00000076">
      <w:pPr>
        <w:rPr/>
      </w:pPr>
      <w:r w:rsidDel="00000000" w:rsidR="00000000" w:rsidRPr="00000000">
        <w:rPr>
          <w:rtl w:val="0"/>
        </w:rPr>
        <w:t xml:space="preserve">- **Plano de Campanha** — Pacote de ações contratadas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Palavras-chave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ativação-digital, listagem-patrocinada, push-app, banner-web, pop-up, email-marketing, campanha-ouro, plano-bronze, plano-prata, corretores-SP, tráfego-qualificado, segmentação, CTR, destaque-na-busca, motor-de-busca, prioridade-visual, zé-whatsapp, distribuição-avançada, inteligência-de-mercado, funil-de-parceiros, notificações, canais-digitais, pop-up-integrado, pré-lançamento, ações-de-lançamento, disparo-de-campanha, painel-de-métricas, personalização-de-campanha, visibilidade-imobiliária, vitrine-digital, megafone-imobiliário, plataforma-b2b, corretor-engajado, escassez, exclusividade, jornada-do-corretor, base-de-corretores, push-inteligente, CRM-integrado, VSO, tipologia, estoque-imobiliário, imóvel-destaque, conteúdo-segmentado, app-gratuito, canal-de-vendas, Z2A, prova-social, material-promocional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