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file: 11_Produtos_Financeiros_v1.1.md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categoria: Produtos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Produtos Financeiros Órulo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Órulo, plataforma B2B de infraestrutura comercial para o mercado imobiliário, desenvolveu um portfólio robusto de **produtos financeiros** que responde a uma demanda latente do setor: **liquidez previsível, captação eficiente e destravamento de vendas**. Esses produtos complementam o stack tradicional (DA, Z2A, PRM) com soluções estratégicas voltadas para incorporadoras que enfrentam gargalos no financiamento ou desejam acelerar sua expansão com inteligência financeira.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O Novo Paradigma da Captação Imobiliária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Historicamente, incorporadoras brasileiras operaram com linhas subsidiadas de crédito como o plano empresário, sustentado por poupança e FGTS. Com a escassez dessas fontes e a crescente complexidade regulatória, o mercado passou a buscar alternativas estruturadas. A Órulo se posiciona como **ponte entre projeto e capital**, oferecendo caminhos acessíveis tanto para grandes fundos quanto para pequenos empreendedores via **crowdfunding estruturado**.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Esse novo paradigma gira em torno de dois eixos: **viabilidade técnica (estruturação com segurança)** e **facilidade comercial (distribuição, pitch, engajamento do incorporador)**. O papel do agente comercial da Órulo não é o de especialista financeiro, mas de provocador estratégico. Com perguntas como "Como foi o funding do seu último projeto?" ou "Se hoje você precisasse de R$ 3 milhões, conseguiria?", o agente inicia conversas que desaguam em oportunidades reais de funding, antecipação ou troca estruturada.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Produtos-Chave: CRI, Antecipação e Troca Fácil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atuação da Órulo em produtos financeiros está organizada em três frentes principais: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**Captação via CRI (Certificado de Recebíveis Imobiliários)** – instrumento com isenção tributária potencial, baseado em cotas preferenciais/subordinadas. É ideal para grandes operações (acima de R$ 10MM).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**Antecipação de Recebíveis** – solução ágil para transformações de vendas em caixa imediato, com aplicação direta em giro de estoque ou reforço de produção.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**Troca Fácil** – mecanismo de liquidez que permite ao cliente final utilizar um imóvel como entrada em um novo, com garantia de recompra pela Órulo ou parceiro.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caso do **Troca Fácil**, o diferencial está na estrutura jurídica de **opção de venda com colateral de 2x**, permitindo que o cliente tente vender seu imóvel por até 12 meses e, se necessário, execute a dação em pagamento. A taxa de risco (6%) é compensada por ganhos em segurança, previsibilidade e agilidade. Incorporadoras recebem à vista, corretores mantêm sua comissão (via exclusividade), e o cliente ganha tempo para negociar.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Diagnóstico como Alavanca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uso de formulários de **Maturidade Financeira** ou **Ativação de Capital** permite classificar incorporadoras com base em critérios objetivos (histórico, tipo de produto, momento do ciclo). O score gerado orienta o time de pré-vendas e de consultores a priorizar leads com maior potencial de conversão.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Esse diagnóstico não é apenas uma etapa técnica, mas também **um artefato comercial**: aplicado em reuniões, ajuda a criar rapport, demonstrar interesse genuíno e educar o incorporador sobre sua real condição de acesso ao capital.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 de uso em campo (exemplo fictício): um consultor em Belo Horizonte aplicou o formulário a um incorporador que dizia "não precisar de funding". Ao responder as perguntas, o cliente percebeu gargalos em sua operação e aceitou uma reunião com o especialista da Captiva. Resultado: uma proposta de R$ 4MM foi enviada em 72h.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Ativação Territorial com Stack Integrado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oferta dos produtos financeiros está conectada diretamente à lógica de **stack regional**. Praças com presença de GDD e sócio-local tendem a ter maior índice de ativação de produtos como DA + Z2A + CRI/Troca Fácil.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interações com o **Z2A (Zé)** são um ponto de entrada privilegiado: ao responder perguntas sobre produtos ou compartilhar cards, o assistente já inicia a qualificação para propostas financeiras. Esse fluxo pode levar à **marcação de reunião com especialista**, à oferta de antecipação ou à simulação de dação com garantia.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ativação é sistematizada por **scripts comerciais, cards com links rastreáveis, formulários dinâmicos e campanhas por WhatsApp**. Corretores passam a atuar como sensores de oportunidade — muitos trazem demandas semanais de dação para Troca Fácil, ou alertam sobre projetos com obras travadas por falta de caixa.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Impacto Mensurável e Exemplos Reais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Entre os principais benefícios mensuráveis observados em praças ativas estão: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**Ciclo de vendas 20–30% mais rápido** em incorporadoras com produtos financeiros ativados.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**Maior absorção de estoque remanescente** por via de dações estruturadas (via Troca Fácil).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**Conversão de leads adormecidos** com proposta de valor baseada em capital (ex: "Você quer dobrar sua operação? Vai precisar de funding").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**Acesso a capital em até 48h** via crowdfunding para tickets menores (exemplo fictício: operação de R$ 1MM em Campinas com liquidez em 2 dias úteis).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**integração com DA, PRM e GDD** permite rastrear o efeito desses produtos em tempo real, correlacionando o uso de cards, campanhas e ativação financeira com indicadores como VSO, tempo médio até venda e CAC.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Fluxo de Funcionamento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Identificação da oportunidade (dor de liquidez ou ambição de crescimento).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Aplicação do Formulário de Maturidade Financeira ou 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Geração de Score e qualificação pelo agente comercial.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Reunião com especialista da Órulo (Captiva, parceiro ou time interno).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Estruturação da proposta (CRI, antecipação ou Troca Fácil).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Envio de termos, contratos e garantias (colateral, laudo, etc.).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Aprovação e liberação dos recursos ou ativação do modelo (ex: Troca).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Monitoramento via painel (status, vencimentos, retorno esperado).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9. Renovação, upgrade de escopo ou entrada em programa de fidelização.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Elemento           | Significado                                         | Onde aparece         | Exemplo                     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|--------------------|------------------------------------------------------|----------------------|-----------------------------------------------|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CRI                | Captação com cotas preferenciais e isenção tributária | Propostas formais    | Operação de R$ 12MM com fundo lastreado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Troca Fácil        | Dação com recompra garantida                         | Oferta para cliente  | Piso de R$ 630k com prazo de 90 dias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Score de Maturidade| Diagnóstico do perfil financeiro do incorporador     | Formulário DA        | Score Alto indica viabilidade de funding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Z2A                | Assistente de IA que dispara cards e ativa fluxos    | WhatsApp comercial   | “Fale com o Zé e receba uma simulação agora”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Colateral          | Garantia patrimonial para operação com risco         | Termo contratual     | Imóvel de R$ 1,3MM garante R$ 650k de entrada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Cards              | Arte visual com link rastreável                      | WhatsApp, eventos    | “Confira este lançamento: orulo.com.br/12345”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Integrações &amp; Dependências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Z2A como ponto de entrada para leads de dação ou captação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PRM integrado com Score de Ativação e pipeline consultivo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Distribuição Avançada (DA) como fonte de leads qualificados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CRM da Órulo para gestão de imóveis e unidades usadas (Troca)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Captiva como gestora financeira homologada para operações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Painel comercial com status de propostas, vencimentos e follow-ups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Glossário Técnico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**CRI** — Certificado que transforma recebíveis em captação de recursos.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**Troca Fácil** — Solução de entrada com imóvel usado, colateral e recompra.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**Antecipação** — Conversão de fluxo futuro em capital imediato.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**Score de Ativação** — Indicador que define maturidade financeira da incorporadora.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**Colateral** — Garantia exigida (mínimo 2x o valor da operação no Troca Fácil).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**Piso** — Valor mínimo garantido para recompra de imóvel.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**Formulário DA** — Questionário aplicado para avaliar viabilidade comercial/financeira.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**PRM** — Sistema que organiza o funil e acompanha corretores/imobiliárias.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**Z2A (Zé)** — Assistente digital que engaja, dispara cards e agenda reuniões.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**Multiproduto com Finanças** — Adoção combinada de cards, DA e soluções de funding.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troca-fácil, cri, antecipação-de-recebíveis, funding, score-de-maturidade, colateral, recompra-garantida, piso, z2a, cards-rastreáveis, prático-digital, crm-óulo, prm, distribuição-avançada, ciclo-de-liquidez, cliente-com-imóvel, entrada-zero, prazo-de-venda, cotas-preferenciais, estruturação-financeira, consultor-zé, canal-oficial, campanhas-digitais, stack-integrado, painel-comercial, diagnóstico-consultivo, proposta-financeira, captação-estruturada, programa-embaixador, praça-ativa, sócio-local, gdd, indicador-acionável, gatilho-de-dor, dor-de-liquidez, capital-imediato, risco-controlado, seguro-de-venda, valor-padrão, permuta-com-estratégia, onboarding-financeiro, funil-financeiro, ativação-imobiliária, pitch-de-funding, canal-b2b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