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qxpaul7t9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REPORT_EXECUTIVO_MENSAL_MODELO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 Operacional Comercial — Órulo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Período:</w:t>
      </w:r>
      <w:r w:rsidDel="00000000" w:rsidR="00000000" w:rsidRPr="00000000">
        <w:rPr>
          <w:rtl w:val="0"/>
        </w:rPr>
        <w:t xml:space="preserve"> [Mês/Ano]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 de fechamento:</w:t>
      </w:r>
      <w:r w:rsidDel="00000000" w:rsidR="00000000" w:rsidRPr="00000000">
        <w:rPr>
          <w:rtl w:val="0"/>
        </w:rPr>
        <w:t xml:space="preserve"> [dd/mm/aaaa]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Responsável pela consolidação:</w:t>
      </w:r>
      <w:r w:rsidDel="00000000" w:rsidR="00000000" w:rsidRPr="00000000">
        <w:rPr>
          <w:rtl w:val="0"/>
        </w:rPr>
        <w:t xml:space="preserve"> [Nome]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Sponsor do sistema:</w:t>
      </w:r>
      <w:r w:rsidDel="00000000" w:rsidR="00000000" w:rsidRPr="00000000">
        <w:rPr>
          <w:rtl w:val="0"/>
        </w:rPr>
        <w:t xml:space="preserve"> Diego Diehl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3ld6n2cth9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RESUMO EXECUTIVO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psq2865ji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da seção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Oferecer leitura rápida do mês para a diretoria.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seção deve permitir que alguém entenda </w:t>
      </w:r>
      <w:r w:rsidDel="00000000" w:rsidR="00000000" w:rsidRPr="00000000">
        <w:rPr>
          <w:b w:val="1"/>
          <w:bCs w:val="1"/>
          <w:rtl w:val="0"/>
        </w:rPr>
        <w:t xml:space="preserve">o estado geral do sistema em menos de 2 minutos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65gempplc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Perguntas que esta seção responde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mês foi positivo, neutro ou preocupante?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foi o principal avanço do sistema?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foi a principal trava?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decisão executiva é necessária agora?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ncxwym0px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Instruções de preenchimento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 narrativa longa.</w:t>
        <w:br w:type="textWrapping"/>
        <w:t xml:space="preserve">Usar frases objetivas.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Síntese do mês</w:t>
        <w:br w:type="textWrapping"/>
      </w:r>
      <w:r w:rsidDel="00000000" w:rsidR="00000000" w:rsidRPr="00000000">
        <w:rPr>
          <w:rtl w:val="0"/>
        </w:rPr>
        <w:t xml:space="preserve">[2–4 linhas sobre o estado geral do sistema]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Principal avanço</w:t>
        <w:br w:type="textWrapping"/>
      </w:r>
      <w:r w:rsidDel="00000000" w:rsidR="00000000" w:rsidRPr="00000000">
        <w:rPr>
          <w:rtl w:val="0"/>
        </w:rPr>
        <w:t xml:space="preserve">[Qual avanço estrutural ou operacional mais relevante ocorreu]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Principal trava</w:t>
        <w:br w:type="textWrapping"/>
      </w:r>
      <w:r w:rsidDel="00000000" w:rsidR="00000000" w:rsidRPr="00000000">
        <w:rPr>
          <w:rtl w:val="0"/>
        </w:rPr>
        <w:t xml:space="preserve">[Qual bloqueio impactou mais o sistema]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Tema prioritário para decisão</w:t>
        <w:br w:type="textWrapping"/>
      </w:r>
      <w:r w:rsidDel="00000000" w:rsidR="00000000" w:rsidRPr="00000000">
        <w:rPr>
          <w:rtl w:val="0"/>
        </w:rPr>
        <w:t xml:space="preserve">[Qual tema precisa de decisão executiva]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8iigeuj0i8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SAÚDE DOS WORKSTREAMS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02vnf51zz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da seção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a condição estrutural do sistema por workstream.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Workstream é a </w:t>
      </w:r>
      <w:r w:rsidDel="00000000" w:rsidR="00000000" w:rsidRPr="00000000">
        <w:rPr>
          <w:b w:val="1"/>
          <w:bCs w:val="1"/>
          <w:rtl w:val="0"/>
        </w:rPr>
        <w:t xml:space="preserve">unidade de gestão e evolução do sistema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o644974z3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Perguntas que esta seção responde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Quais workstreams estão avançando?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estão travados?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Onde a diretoria precisa intervir?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urxbvuk16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Instruções de preenchimento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Separar sempre: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 que aconteceu → o que isso significa → decisão necessária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🟢 Verde — avançando normalmente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🟡 Amarelo — risco ou atraso relevante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🔴 Vermelho — bloqueio ou falha estrutural</w:t>
      </w:r>
    </w:p>
    <w:tbl>
      <w:tblPr>
        <w:tblStyle w:val="Table1"/>
        <w:tblW w:w="9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1235"/>
        <w:gridCol w:w="1895"/>
        <w:gridCol w:w="2135"/>
        <w:gridCol w:w="3755"/>
        <w:tblGridChange w:id="0">
          <w:tblGrid>
            <w:gridCol w:w="710"/>
            <w:gridCol w:w="1235"/>
            <w:gridCol w:w="1895"/>
            <w:gridCol w:w="2135"/>
            <w:gridCol w:w="375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aconteceu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isso significa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Decisão / destravamento necessário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WS1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[🟢/🟡/🔴]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WS2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[🟢/🟡/🔴]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WS3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[🟢/🟡/🔴]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WS4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[🟢/🟡/🔴]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WS5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[🟢/🟡/🔴]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WS6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[🟢/🟡/🔴]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WS7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[🟢/🟡/🔴]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9jgn47dnfy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RESULTADO POR PRAÇA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6j2g11ymd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da seção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 leitura econômica e territorial do sistema.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Praça é a </w:t>
      </w:r>
      <w:r w:rsidDel="00000000" w:rsidR="00000000" w:rsidRPr="00000000">
        <w:rPr>
          <w:b w:val="1"/>
          <w:bCs w:val="1"/>
          <w:rtl w:val="0"/>
        </w:rPr>
        <w:t xml:space="preserve">unidade de resultado econômico do sistema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90juk9iw6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Perguntas que esta seção responde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Quais praças estão performando?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estão estagnadas?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precisam de correção ou pausa?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mq3rdq1gh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Instruções de preenchimento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Separar sempre: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resultado observado → interpretação → decisão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Decisão canônica obrigatória: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Dobrar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aumentar esforço ou investimento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continuar operação atual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Corrigir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ajustar abordagem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Pausar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reduzir ou interromper operação</w:t>
      </w:r>
    </w:p>
    <w:tbl>
      <w:tblPr>
        <w:tblStyle w:val="Table2"/>
        <w:tblW w:w="9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2315"/>
        <w:gridCol w:w="1880"/>
        <w:gridCol w:w="2120"/>
        <w:gridCol w:w="1940"/>
        <w:tblGridChange w:id="0">
          <w:tblGrid>
            <w:gridCol w:w="1490"/>
            <w:gridCol w:w="2315"/>
            <w:gridCol w:w="1880"/>
            <w:gridCol w:w="2120"/>
            <w:gridCol w:w="194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observado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aconteceu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isso significa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Decisão canônica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Curitiba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Vitória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Porto Alegre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[Outra praça]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fr9zngoiz38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DECISÕES EXECUTIVAS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kdcc5h2oo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da seção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decisões relevantes do mês.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Decisões aqui devem ter </w:t>
      </w:r>
      <w:r w:rsidDel="00000000" w:rsidR="00000000" w:rsidRPr="00000000">
        <w:rPr>
          <w:b w:val="1"/>
          <w:bCs w:val="1"/>
          <w:rtl w:val="0"/>
        </w:rPr>
        <w:t xml:space="preserve">impacto real no sistema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ehryzan3j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Perguntas que esta seção responde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que foi decidido?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precisa agir?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impacto é esperado?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yjolc8hu6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Instruções de preenchimento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Somente decisões relevantes.</w:t>
      </w:r>
    </w:p>
    <w:tbl>
      <w:tblPr>
        <w:tblStyle w:val="Table3"/>
        <w:tblW w:w="6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965"/>
        <w:gridCol w:w="1490"/>
        <w:gridCol w:w="830"/>
        <w:gridCol w:w="2060"/>
        <w:tblGridChange w:id="0">
          <w:tblGrid>
            <w:gridCol w:w="1010"/>
            <w:gridCol w:w="965"/>
            <w:gridCol w:w="1490"/>
            <w:gridCol w:w="830"/>
            <w:gridCol w:w="20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xrik9542j5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RISCOS E ALERTAS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hjwu2oc4z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da seção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Apontar riscos que exigem atenção antes de virarem crise.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nbhwwpxr2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Perguntas que esta seção responde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Onde há risco relevante?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pode comprometer ritmo ou resultado?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ação preventiva é necessária?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8w66u81x85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Instruções de preenchimento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 listar problemas operacionais pequenos.</w:t>
        <w:br w:type="textWrapping"/>
        <w:t xml:space="preserve">Focar em riscos </w:t>
      </w:r>
      <w:r w:rsidDel="00000000" w:rsidR="00000000" w:rsidRPr="00000000">
        <w:rPr>
          <w:b w:val="1"/>
          <w:bCs w:val="1"/>
          <w:rtl w:val="0"/>
        </w:rPr>
        <w:t xml:space="preserve">estruturais ou estratégicos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4"/>
        <w:tblW w:w="7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1640"/>
        <w:gridCol w:w="2075"/>
        <w:gridCol w:w="1895"/>
        <w:tblGridChange w:id="0">
          <w:tblGrid>
            <w:gridCol w:w="1580"/>
            <w:gridCol w:w="1640"/>
            <w:gridCol w:w="2075"/>
            <w:gridCol w:w="18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Risco / 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Onde aparece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 potencial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 preventiva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sd5m3tfw7e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PRÓXIMOS PASSOS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m8t05dhdwx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da seção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Encerrar o relatório com foco prático para o próximo ciclo.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iqw0ugbb67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Perguntas que esta seção responde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que precisa acontecer agora?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vai puxar?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marco deve ser atingido?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prcb6nwzs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Instruções de preenchimento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Listar apenas </w:t>
      </w:r>
      <w:r w:rsidDel="00000000" w:rsidR="00000000" w:rsidRPr="00000000">
        <w:rPr>
          <w:b w:val="1"/>
          <w:bCs w:val="1"/>
          <w:rtl w:val="0"/>
        </w:rPr>
        <w:t xml:space="preserve">ações que mudam o estado do sistema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5"/>
        <w:tblW w:w="5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1490"/>
        <w:gridCol w:w="1880"/>
        <w:gridCol w:w="830"/>
        <w:tblGridChange w:id="0">
          <w:tblGrid>
            <w:gridCol w:w="1730"/>
            <w:gridCol w:w="1490"/>
            <w:gridCol w:w="1880"/>
            <w:gridCol w:w="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Próximo passo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pzbrvyj84n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Regra final do relatório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relatório deve permitir leitura executiva rápida.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não substitui: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planilha operacional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documentos dos workstreams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serve para </w:t>
      </w:r>
      <w:r w:rsidDel="00000000" w:rsidR="00000000" w:rsidRPr="00000000">
        <w:rPr>
          <w:b w:val="1"/>
          <w:bCs w:val="1"/>
          <w:rtl w:val="0"/>
        </w:rPr>
        <w:t xml:space="preserve">dar leitura executiva do sistema e orientar decisões da diretoria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