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sn68khwzu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WS2_ONEPAGE_CHARTER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5rxib03yp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WS2 — Jornada CX DL → Pago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5js5wk87m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incorporadoras em jornada DL em clientes pagantes por meio de uma experiência clara, acompanhada e orientada à geração de valor.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yey087lcv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Aumentar a conversão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 → Pago</w:t>
      </w:r>
      <w:r w:rsidDel="00000000" w:rsidR="00000000" w:rsidRPr="00000000">
        <w:rPr>
          <w:rtl w:val="0"/>
        </w:rPr>
        <w:t xml:space="preserve"> com uma jornada mínima estruturada, reduzindo perda por abandono, falta de acompanhamento e ausência de prova de valor.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zewhqlnw6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processo claro entre entrada em DL e decisão de compra;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oportunidades por ausência de cadência;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clareza sobre quais incorporadoras estão mais próximas de conversão;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desconexão entre uso inicial, percepção de valor e receita.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pyeel5ryy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desenho e melhoria da jornada mínima DL → Pago;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passagem de etapa;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ritos e checkpoints da jornada;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mensagens, interações e entregas que aceleram percepção de valor;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de gargalos de conversão;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do que caracteriza avanço real na jornada.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qej084t1g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como sistema/instrumento estrutural amplo;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de evento;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territorial de workshops;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econômico de praça;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embaixadoras;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ampla com corretores fora do que impacta a conversão da incorporadora.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0jeklkj9z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mínima DL → Pago definida;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claros de estágio;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resumido de acompanhamento;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gatilhos de risco de abandono;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mínima de acompanhamento comercial/CX;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mensal de conversão por praça.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opai6frmx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DL → Pago;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avanço entre etapas;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DLs ativas vs paradas;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MRR gerado via jornada;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evolução por praça;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incorporadoras com próxima ação definida.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anu3hewzx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quinzenal do andamento da jornada;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mensal de conversão por praça;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trimestral dos principais gargalos.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km7hc34bb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WS4 para disciplina comercial/CRM;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WS6 quando drive-free ajudar a acelerar valor percebido;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liderança comercial para decisões de prioridade;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uso e avanço de contas.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dblk8ws5k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incorporadoras DL avançando de estágio com critério claro;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ação registrada e executada;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contas paradas sem dono;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conversões concretas para pago.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wj15jpcin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transformar jornada em conceito bonito sem operação real;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etapas e burocracia;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dono claro por conta;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atividade com avanço;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demais de memória informal.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hk9q8vf7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jornada mínima oficial;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critérios de estágio;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gargalos mais frequentes;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contas DL prioritárias;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a jornada à leitura mensal por praça.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qwv1y9cr7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nível exato de participação de CX vs comercial no fluxo;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etapas da jornada serão oficiais;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definição mínima de “DL ativa”.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9nmraq0qe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WS4</w:t>
      </w:r>
      <w:r w:rsidDel="00000000" w:rsidR="00000000" w:rsidRPr="00000000">
        <w:rPr>
          <w:rtl w:val="0"/>
        </w:rPr>
        <w:t xml:space="preserve">, se CRM e acompanhamento forem confundidos com estrutura de pipeline;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WS6</w:t>
      </w:r>
      <w:r w:rsidDel="00000000" w:rsidR="00000000" w:rsidRPr="00000000">
        <w:rPr>
          <w:rtl w:val="0"/>
        </w:rPr>
        <w:t xml:space="preserve">, se prova de valor via incorporadora embaixadora virar parte central da jornada.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