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ipshs4ffd4d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V3 — VERSÃO EXECUTIVA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7ib61lgypb0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PLANO EM UMA PÁGINA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</w:rPr>
      </w:pPr>
      <w:bookmarkStart w:colFirst="0" w:colLast="0" w:name="_fb1rynaavhai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Objetivo soberano: Aumentar</w:t>
      </w:r>
      <w:r w:rsidDel="00000000" w:rsidR="00000000" w:rsidRPr="00000000">
        <w:rPr>
          <w:b w:val="1"/>
          <w:bCs w:val="1"/>
          <w:rtl w:val="0"/>
        </w:rPr>
        <w:t xml:space="preserve"> de R$5,2M para R$8M em ARR (+54%).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Nosso objetivo é acelerar o crescimento da receita recorrente, consolidando novas praças.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5umsay6vv20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Contexto (realista)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2025 foi majoritariamente ano de </w:t>
      </w:r>
      <w:r w:rsidDel="00000000" w:rsidR="00000000" w:rsidRPr="00000000">
        <w:rPr>
          <w:b w:val="1"/>
          <w:bCs w:val="1"/>
          <w:rtl w:val="0"/>
        </w:rPr>
        <w:t xml:space="preserve">testes, largadas e validações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2026 é a fase de </w:t>
      </w:r>
      <w:r w:rsidDel="00000000" w:rsidR="00000000" w:rsidRPr="00000000">
        <w:rPr>
          <w:b w:val="1"/>
          <w:bCs w:val="1"/>
          <w:rtl w:val="0"/>
        </w:rPr>
        <w:t xml:space="preserve">transformar o validado em rotina simples e repetível</w:t>
      </w:r>
      <w:r w:rsidDel="00000000" w:rsidR="00000000" w:rsidRPr="00000000">
        <w:rPr>
          <w:rtl w:val="0"/>
        </w:rPr>
        <w:t xml:space="preserve">, com tecnologia mínima e contato real com o mercado.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6tz14dwi50a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Diagnóstico: 3 gargalos que travam crescimento hoje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DL sem jornada gerida:</w:t>
      </w:r>
      <w:r w:rsidDel="00000000" w:rsidR="00000000" w:rsidRPr="00000000">
        <w:rPr>
          <w:rtl w:val="0"/>
        </w:rPr>
        <w:t xml:space="preserve"> incorporadoras entram DL e não avançam por falta de trilha consistente até virar receita.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Corretor sem comunicação proativa:</w:t>
      </w:r>
      <w:r w:rsidDel="00000000" w:rsidR="00000000" w:rsidRPr="00000000">
        <w:rPr>
          <w:rtl w:val="0"/>
        </w:rPr>
        <w:t xml:space="preserve"> a Órulo não transforma seu stakeholder mais valioso em motor de aquisição, ponte e pressão local.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Sem drive-free, não há efeito de rede forte:</w:t>
      </w:r>
      <w:r w:rsidDel="00000000" w:rsidR="00000000" w:rsidRPr="00000000">
        <w:rPr>
          <w:rtl w:val="0"/>
        </w:rPr>
        <w:t xml:space="preserve"> incorporadora não puxa corretores e a Órulo não vira fonte de verdade.</w:t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pxsaupvtt62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Tese central (como a Órulo cresce)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Nossa estratégia é simples: o corretor de imóveis é o centro do nosso universo. Ele é o sensor do mercado, a ponte para imobiliárias e o motor de indicações. Todas as nossas ações devem fortalecer o relacionamento e a percepção de valor que ele tem da Órulo.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Órulo cresce quando fecha um ciclo territorial previsível com o </w:t>
      </w:r>
      <w:r w:rsidDel="00000000" w:rsidR="00000000" w:rsidRPr="00000000">
        <w:rPr>
          <w:b w:val="1"/>
          <w:bCs w:val="1"/>
          <w:rtl w:val="0"/>
        </w:rPr>
        <w:t xml:space="preserve">corretor como motor central</w:t>
      </w:r>
      <w:r w:rsidDel="00000000" w:rsidR="00000000" w:rsidRPr="00000000">
        <w:rPr>
          <w:rtl w:val="0"/>
        </w:rPr>
        <w:t xml:space="preserve">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corretor usa → indica → pressiona → abre portas → puxa integrações</w:t>
      </w:r>
      <w:r w:rsidDel="00000000" w:rsidR="00000000" w:rsidRPr="00000000">
        <w:rPr>
          <w:rtl w:val="0"/>
        </w:rPr>
        <w:t xml:space="preserve">;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incorporadora adota Órulo como fonte de verdade (drive-free) → puxa corretores → gera prova social</w:t>
      </w:r>
      <w:r w:rsidDel="00000000" w:rsidR="00000000" w:rsidRPr="00000000">
        <w:rPr>
          <w:rtl w:val="0"/>
        </w:rPr>
        <w:t xml:space="preserve">;</w:t>
        <w:br w:type="textWrapping"/>
        <w:t xml:space="preserve">isso consolida presença e </w:t>
      </w:r>
      <w:r w:rsidDel="00000000" w:rsidR="00000000" w:rsidRPr="00000000">
        <w:rPr>
          <w:b w:val="1"/>
          <w:bCs w:val="1"/>
          <w:rtl w:val="0"/>
        </w:rPr>
        <w:t xml:space="preserve">vira MRR por praça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Imobiliárias são vetor possível, não automático:</w:t>
      </w:r>
      <w:r w:rsidDel="00000000" w:rsidR="00000000" w:rsidRPr="00000000">
        <w:rPr>
          <w:rtl w:val="0"/>
        </w:rPr>
        <w:t xml:space="preserve"> hoje, integração/adoção não “amplifica naturalmente”. Em muitos casos, o vetor real é </w:t>
      </w:r>
      <w:r w:rsidDel="00000000" w:rsidR="00000000" w:rsidRPr="00000000">
        <w:rPr>
          <w:b w:val="1"/>
          <w:bCs w:val="1"/>
          <w:rtl w:val="0"/>
        </w:rPr>
        <w:t xml:space="preserve">o corretor puxando integração</w:t>
      </w:r>
      <w:r w:rsidDel="00000000" w:rsidR="00000000" w:rsidRPr="00000000">
        <w:rPr>
          <w:rtl w:val="0"/>
        </w:rPr>
        <w:t xml:space="preserve">, e integrações aumentam valor percebido e pressão sobre incorporadoras.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9cq296xf22q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 apostas estratégicas (12 meses)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CX-DL (WS2)</w:t>
      </w:r>
      <w:r w:rsidDel="00000000" w:rsidR="00000000" w:rsidRPr="00000000">
        <w:rPr>
          <w:rtl w:val="0"/>
        </w:rPr>
        <w:t xml:space="preserve"> como motor de conversão: DL só vira receita com jornada operável e valor entregue cedo.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Comunicação com corretores (WS1)</w:t>
      </w:r>
      <w:r w:rsidDel="00000000" w:rsidR="00000000" w:rsidRPr="00000000">
        <w:rPr>
          <w:rtl w:val="0"/>
        </w:rPr>
        <w:t xml:space="preserve"> como infraestrutura: corretor vira sensor, ponte e canal de aquisição.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Embaixadoras (WS6)</w:t>
      </w:r>
      <w:r w:rsidDel="00000000" w:rsidR="00000000" w:rsidRPr="00000000">
        <w:rPr>
          <w:rtl w:val="0"/>
        </w:rPr>
        <w:t xml:space="preserve"> para drive-free: fonte de verdade + prova social aceleram o loop.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Fórmula de Lançamento (WS3)</w:t>
      </w:r>
      <w:r w:rsidDel="00000000" w:rsidR="00000000" w:rsidRPr="00000000">
        <w:rPr>
          <w:rtl w:val="0"/>
        </w:rPr>
        <w:t xml:space="preserve"> como playbook vivo de growth por praça, com </w:t>
      </w:r>
      <w:r w:rsidDel="00000000" w:rsidR="00000000" w:rsidRPr="00000000">
        <w:rPr>
          <w:b w:val="1"/>
          <w:bCs w:val="1"/>
          <w:rtl w:val="0"/>
        </w:rPr>
        <w:t xml:space="preserve">Programa Nacional de Workshops como catalisador prioritário</w:t>
      </w:r>
      <w:r w:rsidDel="00000000" w:rsidR="00000000" w:rsidRPr="00000000">
        <w:rPr>
          <w:rtl w:val="0"/>
        </w:rPr>
        <w:t xml:space="preserve"> em 2026 H1 (autoridade + compressão de funil + prova social, acoplado a sprint SDR e janela presencial).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Enablement tech mínimo (WS4)</w:t>
      </w:r>
      <w:r w:rsidDel="00000000" w:rsidR="00000000" w:rsidRPr="00000000">
        <w:rPr>
          <w:rtl w:val="0"/>
        </w:rPr>
        <w:t xml:space="preserve"> em paralelo: CRM/rotinas leves para não depender de heróis — sem “RevOps grande” agora.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bdee8gs8k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Z2A / PRM (posição estratégica explícita)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PRM</w:t>
      </w:r>
      <w:r w:rsidDel="00000000" w:rsidR="00000000" w:rsidRPr="00000000">
        <w:rPr>
          <w:rtl w:val="0"/>
        </w:rPr>
        <w:t xml:space="preserve"> é categoria; </w:t>
      </w:r>
      <w:r w:rsidDel="00000000" w:rsidR="00000000" w:rsidRPr="00000000">
        <w:rPr>
          <w:b w:val="1"/>
          <w:bCs w:val="1"/>
          <w:rtl w:val="0"/>
        </w:rPr>
        <w:t xml:space="preserve">Z2A</w:t>
      </w:r>
      <w:r w:rsidDel="00000000" w:rsidR="00000000" w:rsidRPr="00000000">
        <w:rPr>
          <w:rtl w:val="0"/>
        </w:rPr>
        <w:t xml:space="preserve"> é fornecedor/produto (PRM + WhatsApp + chatbot).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Potência:</w:t>
      </w:r>
      <w:r w:rsidDel="00000000" w:rsidR="00000000" w:rsidRPr="00000000">
        <w:rPr>
          <w:rtl w:val="0"/>
        </w:rPr>
        <w:t xml:space="preserve"> entrada/audiência e eficiência de relacionamento.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Risco atual:</w:t>
      </w:r>
      <w:r w:rsidDel="00000000" w:rsidR="00000000" w:rsidRPr="00000000">
        <w:rPr>
          <w:rtl w:val="0"/>
        </w:rPr>
        <w:t xml:space="preserve"> instabilidade/foco/desalinhamento com o que a Órulo precisa.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Diretriz:</w:t>
      </w:r>
      <w:r w:rsidDel="00000000" w:rsidR="00000000" w:rsidRPr="00000000">
        <w:rPr>
          <w:rtl w:val="0"/>
        </w:rPr>
        <w:t xml:space="preserve"> usar como alavanca </w:t>
      </w:r>
      <w:r w:rsidDel="00000000" w:rsidR="00000000" w:rsidRPr="00000000">
        <w:rPr>
          <w:b w:val="1"/>
          <w:bCs w:val="1"/>
          <w:rtl w:val="0"/>
        </w:rPr>
        <w:t xml:space="preserve">com guardrails</w:t>
      </w:r>
      <w:r w:rsidDel="00000000" w:rsidR="00000000" w:rsidRPr="00000000">
        <w:rPr>
          <w:rtl w:val="0"/>
        </w:rPr>
        <w:t xml:space="preserve"> (critérios claros de quando entra e para qual objetivo), não como promessa genérica.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o5at9xmte2s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 decisões duras para a diretoria (trade-offs reais)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Documento final é </w:t>
      </w:r>
      <w:r w:rsidDel="00000000" w:rsidR="00000000" w:rsidRPr="00000000">
        <w:rPr>
          <w:b w:val="1"/>
          <w:bCs w:val="1"/>
          <w:rtl w:val="0"/>
        </w:rPr>
        <w:t xml:space="preserve">diretoria/estratégia</w:t>
      </w:r>
      <w:r w:rsidDel="00000000" w:rsidR="00000000" w:rsidRPr="00000000">
        <w:rPr>
          <w:rtl w:val="0"/>
        </w:rPr>
        <w:t xml:space="preserve">, não manual operacional: o que vai no corpo vs anexo.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Praças foco:</w:t>
      </w:r>
      <w:r w:rsidDel="00000000" w:rsidR="00000000" w:rsidRPr="00000000">
        <w:rPr>
          <w:rtl w:val="0"/>
        </w:rPr>
        <w:t xml:space="preserve"> quais critérios definem foco do trimestre (e quantas praças)?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Modelo por praça:</w:t>
      </w:r>
      <w:r w:rsidDel="00000000" w:rsidR="00000000" w:rsidRPr="00000000">
        <w:rPr>
          <w:rtl w:val="0"/>
        </w:rPr>
        <w:t xml:space="preserve"> full-time vs híbrido vs remoto/digital (2–3 modelos).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Papel do corretor:</w:t>
      </w:r>
      <w:r w:rsidDel="00000000" w:rsidR="00000000" w:rsidRPr="00000000">
        <w:rPr>
          <w:rtl w:val="0"/>
        </w:rPr>
        <w:t xml:space="preserve"> usuário final vs motor central de aquisição/ponte (decisão formal).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Definição de “valor entregue” na jornada DL:</w:t>
      </w:r>
      <w:r w:rsidDel="00000000" w:rsidR="00000000" w:rsidRPr="00000000">
        <w:rPr>
          <w:rtl w:val="0"/>
        </w:rPr>
        <w:t xml:space="preserve"> o que prova progresso real.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Embaixadoras:</w:t>
      </w:r>
      <w:r w:rsidDel="00000000" w:rsidR="00000000" w:rsidRPr="00000000">
        <w:rPr>
          <w:rtl w:val="0"/>
        </w:rPr>
        <w:t xml:space="preserve"> benefícios condicionados a quais contrapartidas (drive-free + comunicação + prova social).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WS4 (enablement mínimo):</w:t>
      </w:r>
      <w:r w:rsidDel="00000000" w:rsidR="00000000" w:rsidRPr="00000000">
        <w:rPr>
          <w:rtl w:val="0"/>
        </w:rPr>
        <w:t xml:space="preserve"> qual pacote é aprovado agora (sem projeto infinito).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Z2A:</w:t>
      </w:r>
      <w:r w:rsidDel="00000000" w:rsidR="00000000" w:rsidRPr="00000000">
        <w:rPr>
          <w:rtl w:val="0"/>
        </w:rPr>
        <w:t xml:space="preserve"> onde entra no loop (core com guardrails vs tático) e qual risco aceitável.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Workshops e sprints (WS3):</w:t>
      </w:r>
      <w:r w:rsidDel="00000000" w:rsidR="00000000" w:rsidRPr="00000000">
        <w:rPr>
          <w:rtl w:val="0"/>
        </w:rPr>
        <w:t xml:space="preserve"> regra de uso para evitar dispersão e “evento por evento”.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Investimento por praça:</w:t>
      </w:r>
      <w:r w:rsidDel="00000000" w:rsidR="00000000" w:rsidRPr="00000000">
        <w:rPr>
          <w:rtl w:val="0"/>
        </w:rPr>
        <w:t xml:space="preserve"> regra simples de caixa vs retorno com base em potencial e confiança de tração.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6qy14tykne7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PÁGINA 2 — OS 7 WORKSTREAMS (PROGRAMAS) — VISÃO ESTRATÉGICA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4mntc44euq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WS1 — Área de Corretores / Comunicação com Corretores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Resolve:</w:t>
      </w:r>
      <w:r w:rsidDel="00000000" w:rsidR="00000000" w:rsidRPr="00000000">
        <w:rPr>
          <w:rtl w:val="0"/>
        </w:rPr>
        <w:t xml:space="preserve"> falta infraestrutura de comunicação e relacionamento para transformar valor percebido pelo corretor em crescimento (ponte, indicação, pressão e integrações).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 não existir:</w:t>
      </w:r>
      <w:r w:rsidDel="00000000" w:rsidR="00000000" w:rsidRPr="00000000">
        <w:rPr>
          <w:rtl w:val="0"/>
        </w:rPr>
        <w:t xml:space="preserve"> WAU oscila e não vira efeito de rede; oportunidades morrem por falta de contato e “pedido claro”.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Como vira MRR/praça:</w:t>
      </w:r>
      <w:r w:rsidDel="00000000" w:rsidR="00000000" w:rsidRPr="00000000">
        <w:rPr>
          <w:rtl w:val="0"/>
        </w:rPr>
        <w:t xml:space="preserve"> comunicação objetiva + comunidade + captura de sinais fazem o corretor virar motor central (indica, abre portas, pressiona incorporadoras, puxa integrações). Quanto mais valor entregue por contato, maior a chance de NPS e defesa espontânea.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Escopo/hipóteses:</w:t>
      </w:r>
      <w:r w:rsidDel="00000000" w:rsidR="00000000" w:rsidRPr="00000000">
        <w:rPr>
          <w:rtl w:val="0"/>
        </w:rPr>
        <w:t xml:space="preserve"> contato proativo e checklist de valor; sem gamificação complexa.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Indicadores core:</w:t>
      </w:r>
      <w:r w:rsidDel="00000000" w:rsidR="00000000" w:rsidRPr="00000000">
        <w:rPr>
          <w:rtl w:val="0"/>
        </w:rPr>
        <w:t xml:space="preserve"> WAU; sinais capturados (indicação/ponte/pedido integração).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rb34ippdix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WS2 — CSDL / CX-DL (Jornada incorporadoras DL)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Resolve:</w:t>
      </w:r>
      <w:r w:rsidDel="00000000" w:rsidR="00000000" w:rsidRPr="00000000">
        <w:rPr>
          <w:rtl w:val="0"/>
        </w:rPr>
        <w:t xml:space="preserve"> DL entra e estagna; falta trilha de contato/valor/progressão até virar pago.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 não existir:</w:t>
      </w:r>
      <w:r w:rsidDel="00000000" w:rsidR="00000000" w:rsidRPr="00000000">
        <w:rPr>
          <w:rtl w:val="0"/>
        </w:rPr>
        <w:t xml:space="preserve"> DL vira estoque morto; conversa vira preço; time depende de heróis.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Como vira MRR/praça: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jornada mínima gerida + valor entregue cedo aumenta ROI percebido e acelera DL→Pago.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Escopo/hipóteses:</w:t>
      </w:r>
      <w:r w:rsidDel="00000000" w:rsidR="00000000" w:rsidRPr="00000000">
        <w:rPr>
          <w:rtl w:val="0"/>
        </w:rPr>
        <w:t xml:space="preserve"> poucos estágios e poucos pontos de contato; drive-free acelera adoção.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Indicadores core: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DL→Pago (tendência 60 dias); DL ativo vs parado; proxy de valor entregue.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6jpw5lz7kh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WS3 — Fórmula de Lançamento (Playbook de Growth por Praça) — Workshops como Catalisador Prioritário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Resolve:</w:t>
      </w:r>
      <w:r w:rsidDel="00000000" w:rsidR="00000000" w:rsidRPr="00000000">
        <w:rPr>
          <w:rtl w:val="0"/>
        </w:rPr>
        <w:t xml:space="preserve"> sem playbook conectado, a praça vira ações soltas e crescimento depende de relações; não se acumula método.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 não existir:</w:t>
      </w:r>
      <w:r w:rsidDel="00000000" w:rsidR="00000000" w:rsidRPr="00000000">
        <w:rPr>
          <w:rtl w:val="0"/>
        </w:rPr>
        <w:t xml:space="preserve"> alta variância entre praças; sprints geram energia mas não fecham loop; eventos viram barulho.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Como vira MRR/praça:</w:t>
      </w:r>
      <w:r w:rsidDel="00000000" w:rsidR="00000000" w:rsidRPr="00000000">
        <w:rPr>
          <w:rtl w:val="0"/>
        </w:rPr>
        <w:t xml:space="preserve"> WS3 é o </w:t>
      </w:r>
      <w:r w:rsidDel="00000000" w:rsidR="00000000" w:rsidRPr="00000000">
        <w:rPr>
          <w:b w:val="1"/>
          <w:bCs w:val="1"/>
          <w:rtl w:val="0"/>
        </w:rPr>
        <w:t xml:space="preserve">arsenal e o orquestrador</w:t>
      </w:r>
      <w:r w:rsidDel="00000000" w:rsidR="00000000" w:rsidRPr="00000000">
        <w:rPr>
          <w:rtl w:val="0"/>
        </w:rPr>
        <w:t xml:space="preserve">: conecta ações em </w:t>
      </w:r>
      <w:r w:rsidDel="00000000" w:rsidR="00000000" w:rsidRPr="00000000">
        <w:rPr>
          <w:b w:val="1"/>
          <w:bCs w:val="1"/>
          <w:rtl w:val="0"/>
        </w:rPr>
        <w:t xml:space="preserve">growth loops executáveis</w:t>
      </w:r>
      <w:r w:rsidDel="00000000" w:rsidR="00000000" w:rsidRPr="00000000">
        <w:rPr>
          <w:rtl w:val="0"/>
        </w:rPr>
        <w:t xml:space="preserve">, com módulos reutilizáveis e regras de “quando usar”.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Módulo prioritário 2026 H1: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Programa Nacional de Workshops</w:t>
      </w:r>
      <w:r w:rsidDel="00000000" w:rsidR="00000000" w:rsidRPr="00000000">
        <w:rPr>
          <w:rtl w:val="0"/>
        </w:rPr>
        <w:t xml:space="preserve"> = autoridade + compressão de funil + prova social, acoplado a sprint SDR e janela presencial (diretor + sócio local) para converter em reuniões e fechamento.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Indicadores core:</w:t>
      </w:r>
      <w:r w:rsidDel="00000000" w:rsidR="00000000" w:rsidRPr="00000000">
        <w:rPr>
          <w:rtl w:val="0"/>
        </w:rPr>
        <w:t xml:space="preserve"> presença qualificada e reuniões pós-evento; pipeline 30–60 dias (proxy); evidência de loop (ex.: embaixadoras/corretores mobilizados).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a807q97q2l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WS4 — Enablement Comercial Mínimo (CRM + SDR + Rotinas Leves) — suportando Eventos e CX-DL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Resolve:</w:t>
      </w:r>
      <w:r w:rsidDel="00000000" w:rsidR="00000000" w:rsidRPr="00000000">
        <w:rPr>
          <w:rtl w:val="0"/>
        </w:rPr>
        <w:t xml:space="preserve"> sem CRM mínimo e cadências SDR simples, a energia dos workshops se perde e a jornada DL não progride; oportunidades morrem por falta de próximo passo.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 não existir:</w:t>
      </w:r>
      <w:r w:rsidDel="00000000" w:rsidR="00000000" w:rsidRPr="00000000">
        <w:rPr>
          <w:rtl w:val="0"/>
        </w:rPr>
        <w:t xml:space="preserve"> muita atividade e pouca conversão (convites sem follow-up, reuniões sem avanço, DL parada).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Como vira MRR/praça:</w:t>
      </w:r>
      <w:r w:rsidDel="00000000" w:rsidR="00000000" w:rsidRPr="00000000">
        <w:rPr>
          <w:rtl w:val="0"/>
        </w:rPr>
        <w:t xml:space="preserve"> CRM mínimo torna operáveis dois motores: </w:t>
      </w:r>
      <w:r w:rsidDel="00000000" w:rsidR="00000000" w:rsidRPr="00000000">
        <w:rPr>
          <w:b w:val="1"/>
          <w:bCs w:val="1"/>
          <w:rtl w:val="0"/>
        </w:rPr>
        <w:t xml:space="preserve">Eventos (WS3)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b w:val="1"/>
          <w:bCs w:val="1"/>
          <w:rtl w:val="0"/>
        </w:rPr>
        <w:t xml:space="preserve">CX-DL (WS2)</w:t>
      </w:r>
      <w:r w:rsidDel="00000000" w:rsidR="00000000" w:rsidRPr="00000000">
        <w:rPr>
          <w:rtl w:val="0"/>
        </w:rPr>
        <w:t xml:space="preserve">, reduzindo variância sem burocracia.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Execução simples: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evento como campanha/lista → presentes → próximo passo → pipeline pós-evento (3–4 estágios); CX-DL com estágios mínimos; SDR com duas cadências claras (sprint de evento + cadência contínua de DL).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Indicadores core:</w:t>
      </w:r>
      <w:r w:rsidDel="00000000" w:rsidR="00000000" w:rsidRPr="00000000">
        <w:rPr>
          <w:rtl w:val="0"/>
        </w:rPr>
        <w:t xml:space="preserve"> reuniões agendadas (evento e CX-DL); “próximo passo definido” (sim/não); oportunidades em avanço 30–60 dias (proxy).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ev58po9be5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WS5 — Marketing Territorial (Autoridade Digital + Cases + PR) — Always-on + Event-driven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Resolve:</w:t>
      </w:r>
      <w:r w:rsidDel="00000000" w:rsidR="00000000" w:rsidRPr="00000000">
        <w:rPr>
          <w:rtl w:val="0"/>
        </w:rPr>
        <w:t xml:space="preserve"> sem autoridade e prova social contínuas, a Órulo cresce devagar e depende do 1:1 comercial; workshops sem conteúdo não acumulam reputação.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 não existir:</w:t>
      </w:r>
      <w:r w:rsidDel="00000000" w:rsidR="00000000" w:rsidRPr="00000000">
        <w:rPr>
          <w:rtl w:val="0"/>
        </w:rPr>
        <w:t xml:space="preserve"> marca não escala; taxa de resposta cai; comercial precisa “explicar tudo” repetidamente.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Como vira MRR/praça:</w:t>
      </w:r>
      <w:r w:rsidDel="00000000" w:rsidR="00000000" w:rsidRPr="00000000">
        <w:rPr>
          <w:rtl w:val="0"/>
        </w:rPr>
        <w:t xml:space="preserve"> marketing opera em 2 modos: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Always-on (1→N)</w:t>
      </w:r>
      <w:r w:rsidDel="00000000" w:rsidR="00000000" w:rsidRPr="00000000">
        <w:rPr>
          <w:rtl w:val="0"/>
        </w:rPr>
        <w:t xml:space="preserve"> com conteúdo/cases/PR/influência e </w:t>
      </w:r>
      <w:r w:rsidDel="00000000" w:rsidR="00000000" w:rsidRPr="00000000">
        <w:rPr>
          <w:b w:val="1"/>
          <w:bCs w:val="1"/>
          <w:rtl w:val="0"/>
        </w:rPr>
        <w:t xml:space="preserve">Event-driven (WS3)</w:t>
      </w:r>
      <w:r w:rsidDel="00000000" w:rsidR="00000000" w:rsidRPr="00000000">
        <w:rPr>
          <w:rtl w:val="0"/>
        </w:rPr>
        <w:t xml:space="preserve"> transformando workshops em ativos reutilizáveis que amplificam alcance e sustentam follow-up.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Indicadores core:</w:t>
      </w:r>
      <w:r w:rsidDel="00000000" w:rsidR="00000000" w:rsidRPr="00000000">
        <w:rPr>
          <w:rtl w:val="0"/>
        </w:rPr>
        <w:t xml:space="preserve"> cadência e qualidade de ativos (always-on + pós-evento); aberturas qualificadas influenciadas por conteúdo/PR (proxy); demanda inbound pós-evento (proxy).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3acf8euoeh5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WS6 — Programa de Embaixadoras (Drive-free)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Resolve:</w:t>
      </w:r>
      <w:r w:rsidDel="00000000" w:rsidR="00000000" w:rsidRPr="00000000">
        <w:rPr>
          <w:rtl w:val="0"/>
        </w:rPr>
        <w:t xml:space="preserve"> enquanto incorporadora opera por drive, Órulo não vira rotina nem fonte de verdade; sem isso não há efeito de rede forte.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 não existir:</w:t>
      </w:r>
      <w:r w:rsidDel="00000000" w:rsidR="00000000" w:rsidRPr="00000000">
        <w:rPr>
          <w:rtl w:val="0"/>
        </w:rPr>
        <w:t xml:space="preserve"> aquisição de corretores é manual e cara; legitimidade demora; adoção oscila.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Como vira MRR/praça:</w:t>
      </w:r>
      <w:r w:rsidDel="00000000" w:rsidR="00000000" w:rsidRPr="00000000">
        <w:rPr>
          <w:rtl w:val="0"/>
        </w:rPr>
        <w:t xml:space="preserve"> benefícios condicionados a contrapartidas (drive-free + comunicação + prova social) fazem incorporadora puxar corretores, legitimar a Órulo e gerar cases.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Indicadores core:</w:t>
      </w:r>
      <w:r w:rsidDel="00000000" w:rsidR="00000000" w:rsidRPr="00000000">
        <w:rPr>
          <w:rtl w:val="0"/>
        </w:rPr>
        <w:t xml:space="preserve"> embaixadoras ativas (com contrapartida); drive-free (proxy); corretores trazidos via embaixadora (proxy).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jujec1nbkyr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WS7 — Remuneração e Incentivos do Sócio-Local (e orçamento por praça)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Resolve:</w:t>
      </w:r>
      <w:r w:rsidDel="00000000" w:rsidR="00000000" w:rsidRPr="00000000">
        <w:rPr>
          <w:rtl w:val="0"/>
        </w:rPr>
        <w:t xml:space="preserve"> sem modelo simples de incentivo e orçamento, investimento por praça vira informal e praças menores não se sustentam.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Se não existir:</w:t>
      </w:r>
      <w:r w:rsidDel="00000000" w:rsidR="00000000" w:rsidRPr="00000000">
        <w:rPr>
          <w:rtl w:val="0"/>
        </w:rPr>
        <w:t xml:space="preserve"> variância alta, execução inconsistente e investimento sem regra.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Como vira MRR/praça:</w:t>
      </w:r>
      <w:r w:rsidDel="00000000" w:rsidR="00000000" w:rsidRPr="00000000">
        <w:rPr>
          <w:rtl w:val="0"/>
        </w:rPr>
        <w:t xml:space="preserve"> modelos de praça (full/híbrido/remoto) com orçamento e incentivos alinhados a resultado permitem decidir caixa vs retorno e sustentar ações locais (incluindo uso criterioso de implantação como funding).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Indicadores core:</w:t>
      </w:r>
      <w:r w:rsidDel="00000000" w:rsidR="00000000" w:rsidRPr="00000000">
        <w:rPr>
          <w:rtl w:val="0"/>
        </w:rPr>
        <w:t xml:space="preserve"> MRR por praça; investimento vs retorno (visão simples); classificação do modelo da praça.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você quiser, eu já transformo essa V3 de 2 páginas em uma </w:t>
      </w:r>
      <w:r w:rsidDel="00000000" w:rsidR="00000000" w:rsidRPr="00000000">
        <w:rPr>
          <w:b w:val="1"/>
          <w:bCs w:val="1"/>
          <w:rtl w:val="0"/>
        </w:rPr>
        <w:t xml:space="preserve">versão “fala de conselho”</w:t>
      </w:r>
      <w:r w:rsidDel="00000000" w:rsidR="00000000" w:rsidRPr="00000000">
        <w:rPr>
          <w:rtl w:val="0"/>
        </w:rPr>
        <w:t xml:space="preserve"> (mesmo texto, mas em bullets curtos e ordem de apresentação), para você usar numa reunião.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