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55B05" w14:textId="77777777" w:rsidR="000306A6" w:rsidRDefault="000306A6">
      <w:pPr>
        <w:spacing w:before="3000"/>
      </w:pPr>
    </w:p>
    <w:p w14:paraId="2C31B159" w14:textId="77777777" w:rsidR="000306A6" w:rsidRDefault="00000000">
      <w:pPr>
        <w:spacing w:after="200"/>
        <w:jc w:val="center"/>
      </w:pPr>
      <w:r>
        <w:rPr>
          <w:b/>
          <w:bCs/>
          <w:color w:val="1565C0"/>
          <w:sz w:val="36"/>
          <w:szCs w:val="36"/>
        </w:rPr>
        <w:t>Documentación Técnica y Análisis de Viabilidad Operativa</w:t>
      </w:r>
    </w:p>
    <w:p w14:paraId="096D77B4" w14:textId="77777777" w:rsidR="000306A6" w:rsidRDefault="00000000">
      <w:pPr>
        <w:spacing w:after="400"/>
        <w:jc w:val="center"/>
      </w:pPr>
      <w:r>
        <w:rPr>
          <w:color w:val="333333"/>
          <w:sz w:val="28"/>
          <w:szCs w:val="28"/>
        </w:rPr>
        <w:t>Modelo Predictivo Basado en Inteligencia Artificial para la Estimación del Riesgo Epidémico de Dengue a Escala Municipal en Colombia</w:t>
      </w:r>
    </w:p>
    <w:p w14:paraId="4795FC19" w14:textId="77777777" w:rsidR="000306A6" w:rsidRDefault="00000000">
      <w:pPr>
        <w:spacing w:after="100"/>
        <w:jc w:val="center"/>
      </w:pPr>
      <w:r>
        <w:rPr>
          <w:color w:val="666666"/>
          <w:sz w:val="24"/>
          <w:szCs w:val="24"/>
        </w:rPr>
        <w:t>Pipeline CRISP-DM · 1,060 municipios · 2007-2024</w:t>
      </w:r>
    </w:p>
    <w:p w14:paraId="5FF51E67" w14:textId="77777777" w:rsidR="000306A6" w:rsidRDefault="00000000">
      <w:pPr>
        <w:spacing w:after="100"/>
        <w:jc w:val="center"/>
      </w:pPr>
      <w:r>
        <w:rPr>
          <w:color w:val="666666"/>
          <w:sz w:val="24"/>
          <w:szCs w:val="24"/>
        </w:rPr>
        <w:t>Mayo 2026</w:t>
      </w:r>
    </w:p>
    <w:p w14:paraId="599C2EA8" w14:textId="77777777" w:rsidR="000306A6" w:rsidRDefault="00000000">
      <w:r>
        <w:br w:type="page"/>
      </w:r>
    </w:p>
    <w:p w14:paraId="57B6C9AF" w14:textId="77777777" w:rsidR="000306A6" w:rsidRDefault="00000000">
      <w:pPr>
        <w:pStyle w:val="Ttulo1"/>
        <w:spacing w:before="200" w:after="120"/>
      </w:pPr>
      <w:r>
        <w:lastRenderedPageBreak/>
        <w:t>Tabla de Contenidos</w:t>
      </w:r>
    </w:p>
    <w:sdt>
      <w:sdtPr>
        <w:alias w:val="Tabla de Contenidos"/>
        <w:id w:val="1567450732"/>
      </w:sdtPr>
      <w:sdtContent>
        <w:p w14:paraId="1A641292" w14:textId="77777777" w:rsidR="000306A6" w:rsidRDefault="00000000">
          <w:r>
            <w:fldChar w:fldCharType="begin"/>
          </w:r>
          <w:r>
            <w:instrText>TOC \h \o "1-3"</w:instrText>
          </w:r>
          <w:r>
            <w:fldChar w:fldCharType="separate"/>
          </w:r>
        </w:p>
        <w:p w14:paraId="0C293645" w14:textId="77777777" w:rsidR="000306A6" w:rsidRDefault="00000000">
          <w:r>
            <w:fldChar w:fldCharType="end"/>
          </w:r>
        </w:p>
      </w:sdtContent>
    </w:sdt>
    <w:p w14:paraId="2413B6A1" w14:textId="77777777" w:rsidR="000306A6" w:rsidRDefault="00000000">
      <w:r>
        <w:br w:type="page"/>
      </w:r>
    </w:p>
    <w:p w14:paraId="235215DB" w14:textId="77777777" w:rsidR="000306A6" w:rsidRDefault="00000000">
      <w:pPr>
        <w:pStyle w:val="Ttulo1"/>
        <w:spacing w:before="200" w:after="120"/>
      </w:pPr>
      <w:r>
        <w:lastRenderedPageBreak/>
        <w:t>1. Resumen Ejecutivo</w:t>
      </w:r>
    </w:p>
    <w:p w14:paraId="1F1D4475" w14:textId="77777777" w:rsidR="000306A6" w:rsidRDefault="00000000">
      <w:pPr>
        <w:spacing w:after="120"/>
        <w:jc w:val="both"/>
      </w:pPr>
      <w:r>
        <w:t xml:space="preserve">Este documento presenta la documentación técnica completa de un sistema de inteligencia artificial diseñado para estimar el nivel de riesgo epidémico de dengue en los 1,060 municipios de Colombia con resolución mensual y anticipación temporal de 1 a 3 meses. El sistema integra datos del SISPRO (casos confirmados), variables climáticas de </w:t>
      </w:r>
      <w:proofErr w:type="spellStart"/>
      <w:r>
        <w:t>WorldClim</w:t>
      </w:r>
      <w:proofErr w:type="spellEnd"/>
      <w:r>
        <w:t xml:space="preserve"> (temperatura, precipitación, punto de rocío), índices de vegetación satelitales (NDVI) y el estado del fenómeno ENSO (El Niño/La Niña).</w:t>
      </w:r>
    </w:p>
    <w:p w14:paraId="40D8046F" w14:textId="77777777" w:rsidR="000306A6" w:rsidRDefault="00000000">
      <w:pPr>
        <w:spacing w:after="120"/>
        <w:jc w:val="both"/>
      </w:pPr>
      <w:r>
        <w:t xml:space="preserve">El modelo clasifica cada municipio-mes en tres niveles de riesgo operativos basados en el canal endémico de </w:t>
      </w:r>
      <w:proofErr w:type="spellStart"/>
      <w:r>
        <w:t>Bortman</w:t>
      </w:r>
      <w:proofErr w:type="spellEnd"/>
      <w:r>
        <w:t>: éxito (por debajo de lo esperado), en rango (dentro del canal endémico) y epidemia (por encima de lo esperado). Esta clasificación es la misma que utiliza el Instituto Nacional de Salud (INS) en sus Boletines Epidemiológicos Semanales (BES).</w:t>
      </w:r>
    </w:p>
    <w:p w14:paraId="3A2EFE8D" w14:textId="77777777" w:rsidR="000306A6" w:rsidRDefault="00000000">
      <w:pPr>
        <w:spacing w:after="120"/>
        <w:jc w:val="both"/>
      </w:pPr>
      <w:r>
        <w:t>El mejor modelo (</w:t>
      </w:r>
      <w:proofErr w:type="spellStart"/>
      <w:r>
        <w:t>LightGBM</w:t>
      </w:r>
      <w:proofErr w:type="spellEnd"/>
      <w:r>
        <w:t xml:space="preserve"> con imputación EWM) alcanza un Macro F1-Score de 0.729 en validación temporal </w:t>
      </w:r>
      <w:proofErr w:type="spellStart"/>
      <w:r>
        <w:t>hold-out</w:t>
      </w:r>
      <w:proofErr w:type="spellEnd"/>
      <w:r>
        <w:t xml:space="preserve"> (entrenamiento 2007-2023, validación 2024), con una </w:t>
      </w:r>
      <w:proofErr w:type="spellStart"/>
      <w:r>
        <w:t>precision</w:t>
      </w:r>
      <w:proofErr w:type="spellEnd"/>
      <w:r>
        <w:t xml:space="preserve"> de epidemia de 91.7% y sensibilidad de 76.6%. El sistema está diseñado para funcionar como herramienta de apoyo a la decisión, complementaria a la vigilancia epidemiológica del SIVIGILA, no como reemplazo.</w:t>
      </w:r>
    </w:p>
    <w:p w14:paraId="37E8341A" w14:textId="77777777" w:rsidR="000306A6" w:rsidRDefault="00000000">
      <w:r>
        <w:br w:type="page"/>
      </w:r>
    </w:p>
    <w:p w14:paraId="62238ADB" w14:textId="77777777" w:rsidR="000306A6" w:rsidRDefault="00000000">
      <w:pPr>
        <w:pStyle w:val="Ttulo1"/>
        <w:spacing w:before="200" w:after="120"/>
      </w:pPr>
      <w:r>
        <w:lastRenderedPageBreak/>
        <w:t>2. Pregunta Problema y Objetivos</w:t>
      </w:r>
    </w:p>
    <w:p w14:paraId="0892E35B" w14:textId="77777777" w:rsidR="000306A6" w:rsidRDefault="00000000">
      <w:pPr>
        <w:pStyle w:val="Ttulo2"/>
        <w:spacing w:before="200" w:after="120"/>
      </w:pPr>
      <w:r>
        <w:t>2.1 Pregunta de Investigación</w:t>
      </w:r>
    </w:p>
    <w:p w14:paraId="0628CDD7" w14:textId="77777777" w:rsidR="000306A6" w:rsidRDefault="00000000">
      <w:pPr>
        <w:spacing w:after="120"/>
        <w:jc w:val="both"/>
      </w:pPr>
      <w:r>
        <w:t>¿Es posible estimar, con anticipación temporal de 1 a 3 meses, el nivel de riesgo epidémico de dengue a escala municipal en Colombia, utilizando variables climáticas, ambientales y epidemiológicas históricas?</w:t>
      </w:r>
    </w:p>
    <w:p w14:paraId="666D51EC" w14:textId="77777777" w:rsidR="000306A6" w:rsidRDefault="00000000">
      <w:pPr>
        <w:pStyle w:val="Ttulo2"/>
        <w:spacing w:before="200" w:after="120"/>
      </w:pPr>
      <w:r>
        <w:t>2.2 Objetivo General</w:t>
      </w:r>
    </w:p>
    <w:p w14:paraId="0AECBA02" w14:textId="77777777" w:rsidR="000306A6" w:rsidRDefault="00000000">
      <w:pPr>
        <w:spacing w:after="120"/>
        <w:jc w:val="both"/>
      </w:pPr>
      <w:r>
        <w:t xml:space="preserve">Desarrollar un modelo predictivo basado en inteligencia artificial que clasifique el nivel de riesgo epidémico de dengue en los municipios de Colombia, utilizando la metodología del canal endémico de </w:t>
      </w:r>
      <w:proofErr w:type="spellStart"/>
      <w:r>
        <w:t>Bortman</w:t>
      </w:r>
      <w:proofErr w:type="spellEnd"/>
      <w:r>
        <w:t xml:space="preserve"> como referencia para la definición del target.</w:t>
      </w:r>
    </w:p>
    <w:p w14:paraId="36A88816" w14:textId="77777777" w:rsidR="000306A6" w:rsidRDefault="00000000">
      <w:pPr>
        <w:pStyle w:val="Ttulo2"/>
        <w:spacing w:before="200" w:after="120"/>
      </w:pPr>
      <w:r>
        <w:t>2.3 Justificación del Enfoque</w:t>
      </w:r>
    </w:p>
    <w:p w14:paraId="7A799805" w14:textId="77777777" w:rsidR="000306A6" w:rsidRDefault="00000000">
      <w:pPr>
        <w:spacing w:after="120"/>
        <w:jc w:val="both"/>
      </w:pPr>
      <w:r>
        <w:t>Colombia ha experimentado cinco ciclos epidémicos de dengue en los últimos 15 años (2010, 2013, 2016, 2019, 2023). El Protocolo de Vigilancia en Salud Pública del INS (versión 07, julio 2024) establece el canal endémico como herramienta central para la clasificación del riesgo. Sin embargo, esta clasificación es reactiva: se calcula después de que los casos ya ocurrieron. Un modelo predictivo que anticipe el nivel de riesgo epidémico permitiría a las autoridades sanitarias asignar recursos preventivos antes de que los casos superen los umbrales esperados.</w:t>
      </w:r>
    </w:p>
    <w:p w14:paraId="25C9E477" w14:textId="77777777" w:rsidR="000306A6" w:rsidRDefault="00000000">
      <w:pPr>
        <w:pStyle w:val="Ttulo2"/>
        <w:spacing w:before="200" w:after="120"/>
      </w:pPr>
      <w:r>
        <w:t>2.4 Distinción Conceptual: Riesgo de Transmisión vs. Riesgo Epidémico</w:t>
      </w:r>
    </w:p>
    <w:p w14:paraId="4D4E6B64" w14:textId="77777777" w:rsidR="000306A6" w:rsidRDefault="00000000">
      <w:pPr>
        <w:spacing w:after="120"/>
        <w:jc w:val="both"/>
      </w:pPr>
      <w:r>
        <w:t>Es fundamental distinguir entre dos conceptos que frecuentemente se confunden en la literatura de vigilancia epidemiológica de dengue:</w:t>
      </w:r>
    </w:p>
    <w:p w14:paraId="547AC414" w14:textId="77777777" w:rsidR="000306A6" w:rsidRDefault="00000000">
      <w:pPr>
        <w:spacing w:after="120"/>
        <w:jc w:val="both"/>
      </w:pPr>
      <w:r>
        <w:rPr>
          <w:b/>
          <w:bCs/>
        </w:rPr>
        <w:t xml:space="preserve">Riesgo de transmisión: </w:t>
      </w:r>
      <w:r>
        <w:t xml:space="preserve">Se refiere a la probabilidad de que el dengue pueda transmitirse en un territorio. Depende de factores como la presencia del vector Aedes </w:t>
      </w:r>
      <w:proofErr w:type="spellStart"/>
      <w:r>
        <w:t>aegypti</w:t>
      </w:r>
      <w:proofErr w:type="spellEnd"/>
      <w:r>
        <w:t>, las condiciones climáticas favorables para su ciclo de vida (temperatura, humedad, criaderos), y la proporción de población susceptible. Un municipio puede tener alto riesgo de transmisión permanente (como Barranquilla, Cali o Cúcuta) porque siempre tiene mosquitos y condiciones favorables, incluso en meses donde los casos están por debajo de lo esperado.</w:t>
      </w:r>
    </w:p>
    <w:p w14:paraId="04C10A90" w14:textId="77777777" w:rsidR="000306A6" w:rsidRDefault="00000000">
      <w:pPr>
        <w:spacing w:after="120"/>
        <w:jc w:val="both"/>
      </w:pPr>
      <w:r>
        <w:rPr>
          <w:b/>
          <w:bCs/>
        </w:rPr>
        <w:t xml:space="preserve">Riesgo epidémico (o de exceso epidémico): </w:t>
      </w:r>
      <w:r>
        <w:t>Se refiere a la probabilidad de que los casos superen lo que históricamente se espera para ese municipio en ese período. Es una medida relativa al comportamiento endémico propio del territorio. Cali con 200 casos en un mes puede estar en "éxito" (por debajo de su canal endémico), mientras que un municipio rural con 5 casos puede estar en "epidemia" (muy por encima de su patrón histórico).</w:t>
      </w:r>
    </w:p>
    <w:p w14:paraId="7CBEDAE0" w14:textId="77777777" w:rsidR="000306A6" w:rsidRDefault="00000000">
      <w:pPr>
        <w:spacing w:after="120"/>
        <w:jc w:val="both"/>
      </w:pPr>
      <w:r>
        <w:t xml:space="preserve">El modelo desarrollado en este proyecto estima el riesgo epidémico, no el riesgo de transmisión. El canal endémico de </w:t>
      </w:r>
      <w:proofErr w:type="spellStart"/>
      <w:r>
        <w:t>Bortman</w:t>
      </w:r>
      <w:proofErr w:type="spellEnd"/>
      <w:r>
        <w:t xml:space="preserve"> compara los casos actuales contra el patrón histórico del propio municipio. Cuando el modelo clasifica un municipio como "epidemia", está indicando que ese municipio tendrá más casos de los que históricamente registra en ese mes del año, no que las condiciones sean favorables para la transmisión del virus. La transmisión puede estar ocurriendo activamente en un municipio clasificado como "éxito" — simplemente a un nivel inferior al habitual para ese territorio.</w:t>
      </w:r>
    </w:p>
    <w:p w14:paraId="40DFB5CA" w14:textId="77777777" w:rsidR="000306A6" w:rsidRDefault="00000000">
      <w:r>
        <w:br w:type="page"/>
      </w:r>
    </w:p>
    <w:p w14:paraId="614DEE4F" w14:textId="77777777" w:rsidR="000306A6" w:rsidRDefault="00000000">
      <w:pPr>
        <w:pStyle w:val="Ttulo1"/>
        <w:spacing w:before="200" w:after="120"/>
      </w:pPr>
      <w:r>
        <w:lastRenderedPageBreak/>
        <w:t>3. Pipeline de Procesamiento</w:t>
      </w:r>
    </w:p>
    <w:p w14:paraId="05BC2412" w14:textId="77777777" w:rsidR="000306A6" w:rsidRDefault="00000000">
      <w:pPr>
        <w:spacing w:after="120"/>
        <w:jc w:val="both"/>
      </w:pPr>
      <w:r>
        <w:t>El desarrollo sigue la metodología CRISP-DM (Cross-</w:t>
      </w:r>
      <w:proofErr w:type="spellStart"/>
      <w:r>
        <w:t>Industry</w:t>
      </w:r>
      <w:proofErr w:type="spellEnd"/>
      <w:r>
        <w:t xml:space="preserve"> Standard </w:t>
      </w:r>
      <w:proofErr w:type="spellStart"/>
      <w:r>
        <w:t>Process</w:t>
      </w:r>
      <w:proofErr w:type="spellEnd"/>
      <w:r>
        <w:t xml:space="preserve"> </w:t>
      </w:r>
      <w:proofErr w:type="spellStart"/>
      <w:r>
        <w:t>for</w:t>
      </w:r>
      <w:proofErr w:type="spellEnd"/>
      <w:r>
        <w:t xml:space="preserve"> Data </w:t>
      </w:r>
      <w:proofErr w:type="spellStart"/>
      <w:r>
        <w:t>Mining</w:t>
      </w:r>
      <w:proofErr w:type="spellEnd"/>
      <w:r>
        <w:t>) con un pipeline de 4 etapas principales implementadas como scripts independientes de Python:</w:t>
      </w:r>
    </w:p>
    <w:p w14:paraId="1DC07213" w14:textId="77777777" w:rsidR="000306A6" w:rsidRDefault="00000000">
      <w:pPr>
        <w:spacing w:before="120" w:after="120"/>
        <w:jc w:val="center"/>
      </w:pPr>
      <w:r>
        <w:rPr>
          <w:noProof/>
        </w:rPr>
        <w:drawing>
          <wp:inline distT="0" distB="0" distL="0" distR="0" wp14:anchorId="0F66C25A" wp14:editId="743A9F9A">
            <wp:extent cx="6096000" cy="1809750"/>
            <wp:effectExtent l="0" t="0" r="0" b="0"/>
            <wp:docPr id="1" name="img/pipeline.png" descr="img/pipeline.png" title="img/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1809750"/>
                    </a:xfrm>
                    <a:prstGeom prst="rect">
                      <a:avLst/>
                    </a:prstGeom>
                  </pic:spPr>
                </pic:pic>
              </a:graphicData>
            </a:graphic>
          </wp:inline>
        </w:drawing>
      </w:r>
    </w:p>
    <w:p w14:paraId="7AE50AD5" w14:textId="77777777" w:rsidR="000306A6" w:rsidRDefault="00000000">
      <w:pPr>
        <w:pStyle w:val="Ttulo2"/>
        <w:spacing w:before="200" w:after="120"/>
      </w:pPr>
      <w:r>
        <w:t>3.1 S1 — Ingesta y Fusión de Datos</w:t>
      </w:r>
    </w:p>
    <w:p w14:paraId="3FDD759B" w14:textId="77777777" w:rsidR="000306A6" w:rsidRDefault="00000000">
      <w:pPr>
        <w:spacing w:after="120"/>
        <w:jc w:val="both"/>
      </w:pPr>
      <w:r>
        <w:t xml:space="preserve">Integra las fuentes heterogéneas (SISPRO, </w:t>
      </w:r>
      <w:proofErr w:type="spellStart"/>
      <w:r>
        <w:t>WorldClim</w:t>
      </w:r>
      <w:proofErr w:type="spellEnd"/>
      <w:r>
        <w:t xml:space="preserve">, NDVI, ENSO) en un </w:t>
      </w:r>
      <w:proofErr w:type="spellStart"/>
      <w:r>
        <w:t>dataset</w:t>
      </w:r>
      <w:proofErr w:type="spellEnd"/>
      <w:r>
        <w:t xml:space="preserve"> unificado con resolución municipio-mes. El resultado es un archivo de 202,176 registros y 34 columnas que cubre 1,060 municipios entre 2007 y 2024.</w:t>
      </w:r>
    </w:p>
    <w:p w14:paraId="2DF58843" w14:textId="77777777" w:rsidR="000306A6" w:rsidRDefault="00000000">
      <w:pPr>
        <w:pStyle w:val="Ttulo2"/>
        <w:spacing w:before="200" w:after="120"/>
      </w:pPr>
      <w:r>
        <w:t>3.2 S2 — Canal Endémico y Construcción del Target</w:t>
      </w:r>
    </w:p>
    <w:p w14:paraId="3F793AB9" w14:textId="77777777" w:rsidR="000306A6" w:rsidRDefault="00000000">
      <w:pPr>
        <w:spacing w:after="120"/>
        <w:jc w:val="both"/>
      </w:pPr>
      <w:r>
        <w:t xml:space="preserve">Construye el canal endémico de </w:t>
      </w:r>
      <w:proofErr w:type="spellStart"/>
      <w:r>
        <w:t>Bortman</w:t>
      </w:r>
      <w:proofErr w:type="spellEnd"/>
      <w:r>
        <w:t xml:space="preserve"> para cada municipio, asigna el nivel de riesgo como variable objetivo, aplica 5 métodos de imputación del target y genera los </w:t>
      </w:r>
      <w:proofErr w:type="spellStart"/>
      <w:r>
        <w:t>lags</w:t>
      </w:r>
      <w:proofErr w:type="spellEnd"/>
      <w:r>
        <w:t xml:space="preserve"> temporales. Se detalla en la sección 4.</w:t>
      </w:r>
    </w:p>
    <w:p w14:paraId="28CE9084" w14:textId="77777777" w:rsidR="000306A6" w:rsidRDefault="00000000">
      <w:pPr>
        <w:pStyle w:val="Ttulo2"/>
        <w:spacing w:before="200" w:after="120"/>
      </w:pPr>
      <w:r>
        <w:t>3.3 S3.5 — Ingeniería de Variables y Diagnóstico</w:t>
      </w:r>
    </w:p>
    <w:p w14:paraId="178AF278" w14:textId="77777777" w:rsidR="000306A6" w:rsidRDefault="00000000">
      <w:pPr>
        <w:spacing w:after="120"/>
        <w:jc w:val="both"/>
      </w:pPr>
      <w:r>
        <w:t xml:space="preserve">Aplica transformaciones (promedios de temperatura, codificación cíclica del mes) y compresión PCA sobre grupos de variables correlacionadas. Ejecuta diagnóstico automático con </w:t>
      </w:r>
      <w:proofErr w:type="spellStart"/>
      <w:r>
        <w:t>tests</w:t>
      </w:r>
      <w:proofErr w:type="spellEnd"/>
      <w:r>
        <w:t xml:space="preserve"> de </w:t>
      </w:r>
      <w:proofErr w:type="spellStart"/>
      <w:r>
        <w:t>Granger</w:t>
      </w:r>
      <w:proofErr w:type="spellEnd"/>
      <w:r>
        <w:t xml:space="preserve"> (precedencia temporal), Kruskal-Wallis (separabilidad entre clases) y análisis de redundancia (correlación de Pearson). Se detalla en la sección 6.</w:t>
      </w:r>
    </w:p>
    <w:p w14:paraId="4884A941" w14:textId="77777777" w:rsidR="000306A6" w:rsidRDefault="00000000">
      <w:pPr>
        <w:pStyle w:val="Ttulo2"/>
        <w:spacing w:before="200" w:after="120"/>
      </w:pPr>
      <w:r>
        <w:t>3.4 S4 — Modelado y Evaluación</w:t>
      </w:r>
    </w:p>
    <w:p w14:paraId="245DFD47" w14:textId="77777777" w:rsidR="000306A6" w:rsidRDefault="00000000">
      <w:pPr>
        <w:spacing w:after="120"/>
        <w:jc w:val="both"/>
      </w:pPr>
      <w:r>
        <w:t xml:space="preserve">Entrena 5 clasificadores con búsqueda aleatoria de </w:t>
      </w:r>
      <w:proofErr w:type="spellStart"/>
      <w:r>
        <w:t>hiperparámetros</w:t>
      </w:r>
      <w:proofErr w:type="spellEnd"/>
      <w:r>
        <w:t xml:space="preserve"> (</w:t>
      </w:r>
      <w:proofErr w:type="spellStart"/>
      <w:r>
        <w:t>RandomizedSearchCV</w:t>
      </w:r>
      <w:proofErr w:type="spellEnd"/>
      <w:r>
        <w:t>), evaluación con validación cruzada temporal (</w:t>
      </w:r>
      <w:proofErr w:type="spellStart"/>
      <w:r>
        <w:t>TimeSeriesSplit</w:t>
      </w:r>
      <w:proofErr w:type="spellEnd"/>
      <w:r>
        <w:t xml:space="preserve">, 5 </w:t>
      </w:r>
      <w:proofErr w:type="spellStart"/>
      <w:r>
        <w:t>folds</w:t>
      </w:r>
      <w:proofErr w:type="spellEnd"/>
      <w:r>
        <w:t xml:space="preserve">) y validación externa </w:t>
      </w:r>
      <w:proofErr w:type="spellStart"/>
      <w:r>
        <w:t>hold-out</w:t>
      </w:r>
      <w:proofErr w:type="spellEnd"/>
      <w:r>
        <w:t xml:space="preserve"> (año 2024). Se detalla en las secciones 7 y 8.</w:t>
      </w:r>
    </w:p>
    <w:p w14:paraId="44CA5E64" w14:textId="77777777" w:rsidR="000306A6" w:rsidRDefault="00000000">
      <w:r>
        <w:br w:type="page"/>
      </w:r>
    </w:p>
    <w:p w14:paraId="2293F4C0" w14:textId="77777777" w:rsidR="000306A6" w:rsidRDefault="00000000">
      <w:pPr>
        <w:pStyle w:val="Ttulo1"/>
        <w:spacing w:before="200" w:after="120"/>
      </w:pPr>
      <w:r>
        <w:lastRenderedPageBreak/>
        <w:t xml:space="preserve">4. Metodología del Canal Endémico </w:t>
      </w:r>
      <w:proofErr w:type="spellStart"/>
      <w:r>
        <w:t>Bortman</w:t>
      </w:r>
      <w:proofErr w:type="spellEnd"/>
    </w:p>
    <w:p w14:paraId="21213C19" w14:textId="77777777" w:rsidR="000306A6" w:rsidRDefault="00000000">
      <w:pPr>
        <w:pStyle w:val="Ttulo2"/>
        <w:spacing w:before="200" w:after="120"/>
      </w:pPr>
      <w:r>
        <w:t>4.1 Concepto</w:t>
      </w:r>
    </w:p>
    <w:p w14:paraId="130B5677" w14:textId="77777777" w:rsidR="000306A6" w:rsidRDefault="00000000">
      <w:pPr>
        <w:spacing w:after="120"/>
        <w:jc w:val="both"/>
      </w:pPr>
      <w:r>
        <w:t xml:space="preserve">El canal endémico es una herramienta gráfica que representa el comportamiento esperado de una enfermedad en un territorio a lo largo del año. Fue propuesto por Marcelo </w:t>
      </w:r>
      <w:proofErr w:type="spellStart"/>
      <w:r>
        <w:t>Bortman</w:t>
      </w:r>
      <w:proofErr w:type="spellEnd"/>
      <w:r>
        <w:t xml:space="preserve"> (OPS, 1999) y adoptado por el INS de Colombia como estándar para la vigilancia de dengue. El método utiliza medias geométricas con intervalos de confianza del 95% calculados sobre datos históricos para definir tres zonas: por debajo de lo esperado (éxito), dentro de lo esperado (en rango) y por encima de lo esperado (epidemia).</w:t>
      </w:r>
    </w:p>
    <w:p w14:paraId="3500BC5E" w14:textId="77777777" w:rsidR="000306A6" w:rsidRDefault="00000000">
      <w:pPr>
        <w:pStyle w:val="Ttulo2"/>
        <w:spacing w:before="200" w:after="120"/>
      </w:pPr>
      <w:r>
        <w:t>4.2 Cálculo Matemático</w:t>
      </w:r>
    </w:p>
    <w:p w14:paraId="78473145" w14:textId="77777777" w:rsidR="000306A6" w:rsidRDefault="00000000">
      <w:pPr>
        <w:spacing w:after="120"/>
        <w:jc w:val="both"/>
      </w:pPr>
      <w:r>
        <w:t>Para cada combinación municipio-mes, el canal se calcula usando exclusivamente datos de años anteriores (nunca el año actual), con una ventana móvil de 7 años:</w:t>
      </w:r>
    </w:p>
    <w:p w14:paraId="5E3A1D13" w14:textId="77777777" w:rsidR="000306A6" w:rsidRDefault="00000000">
      <w:pPr>
        <w:spacing w:before="120" w:after="120"/>
        <w:jc w:val="center"/>
      </w:pPr>
      <w:r>
        <w:rPr>
          <w:noProof/>
        </w:rPr>
        <w:drawing>
          <wp:inline distT="0" distB="0" distL="0" distR="0" wp14:anchorId="0809DDE5" wp14:editId="7D9252E9">
            <wp:extent cx="4953000" cy="2286000"/>
            <wp:effectExtent l="0" t="0" r="0" b="0"/>
            <wp:docPr id="2" name="img/bortman_formulas.png" descr="img/bortman_formulas.png" title="img/bortman_formul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286000"/>
                    </a:xfrm>
                    <a:prstGeom prst="rect">
                      <a:avLst/>
                    </a:prstGeom>
                  </pic:spPr>
                </pic:pic>
              </a:graphicData>
            </a:graphic>
          </wp:inline>
        </w:drawing>
      </w:r>
    </w:p>
    <w:p w14:paraId="767A493A" w14:textId="77777777" w:rsidR="000306A6" w:rsidRDefault="00000000">
      <w:pPr>
        <w:spacing w:after="120"/>
        <w:jc w:val="both"/>
      </w:pPr>
      <w:r>
        <w:t>Donde n es el número de años con datos disponibles (mínimo 3), y los casos corresponden al mismo mes del calendario en años anteriores.</w:t>
      </w:r>
    </w:p>
    <w:p w14:paraId="4C58226B" w14:textId="77777777" w:rsidR="000306A6" w:rsidRDefault="00000000">
      <w:pPr>
        <w:pStyle w:val="Ttulo2"/>
        <w:spacing w:before="200" w:after="120"/>
      </w:pPr>
      <w:r>
        <w:t>4.3 Representación Gráfica</w:t>
      </w:r>
    </w:p>
    <w:p w14:paraId="6C2D2F85" w14:textId="77777777" w:rsidR="000306A6" w:rsidRDefault="00000000">
      <w:pPr>
        <w:spacing w:after="120"/>
        <w:jc w:val="both"/>
      </w:pPr>
      <w:r>
        <w:t>La siguiente figura muestra un ejemplo del canal endémico para un municipio hipotético. La línea negra representa los casos observados en 2024. Los triángulos rojos indican los meses en que el municipio superó el límite superior (epidemia):</w:t>
      </w:r>
    </w:p>
    <w:p w14:paraId="1C84FA8E" w14:textId="77777777" w:rsidR="000306A6" w:rsidRDefault="00000000">
      <w:pPr>
        <w:spacing w:before="120" w:after="120"/>
        <w:jc w:val="center"/>
      </w:pPr>
      <w:r>
        <w:rPr>
          <w:noProof/>
        </w:rPr>
        <w:lastRenderedPageBreak/>
        <w:drawing>
          <wp:inline distT="0" distB="0" distL="0" distR="0" wp14:anchorId="7183A1BD" wp14:editId="61E0BB7B">
            <wp:extent cx="5334000" cy="2952750"/>
            <wp:effectExtent l="0" t="0" r="0" b="0"/>
            <wp:docPr id="3" name="img/canal_endemico.png" descr="img/canal_endemico.png" title="img/canal_endem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952750"/>
                    </a:xfrm>
                    <a:prstGeom prst="rect">
                      <a:avLst/>
                    </a:prstGeom>
                  </pic:spPr>
                </pic:pic>
              </a:graphicData>
            </a:graphic>
          </wp:inline>
        </w:drawing>
      </w:r>
    </w:p>
    <w:p w14:paraId="348CC92B" w14:textId="77777777" w:rsidR="000306A6" w:rsidRDefault="00000000">
      <w:pPr>
        <w:pStyle w:val="Ttulo2"/>
        <w:spacing w:before="200" w:after="120"/>
      </w:pPr>
      <w:r>
        <w:t>4.4 Clasificación en 3 Niveles Operativos</w:t>
      </w:r>
    </w:p>
    <w:p w14:paraId="180E3736" w14:textId="77777777" w:rsidR="000306A6" w:rsidRDefault="00000000">
      <w:pPr>
        <w:spacing w:after="120"/>
        <w:jc w:val="both"/>
      </w:pPr>
      <w:r>
        <w:t>Inicialmente se implementaron 4 niveles (éxito, seguridad, alerta, epidemia) siguiendo la nomenclatura clásica del INS. Sin embargo, el análisis experimental demostró que las clases seguridad y alerta (la franja entre la media geométrica y los límites del IC95%) eran indistinguibles para los modelos de clasificación, con un F1-Score por clase de apenas 0.33 para alerta. Se decidió colapsar estas dos clases en una sola categoría denominada "en rango", alineada con la interpretación operativa que el INS utiliza en los BES (por debajo, dentro, por encima del canal).</w:t>
      </w:r>
    </w:p>
    <w:p w14:paraId="7468DC1E" w14:textId="77777777" w:rsidR="000306A6" w:rsidRDefault="00000000">
      <w:pPr>
        <w:spacing w:after="120"/>
        <w:jc w:val="both"/>
      </w:pPr>
      <w:r>
        <w:t>Clasificación final implementada:</w:t>
      </w:r>
    </w:p>
    <w:p w14:paraId="75D1725E" w14:textId="77777777" w:rsidR="000306A6" w:rsidRDefault="00000000">
      <w:pPr>
        <w:pStyle w:val="Prrafodelista"/>
        <w:numPr>
          <w:ilvl w:val="0"/>
          <w:numId w:val="2"/>
        </w:numPr>
        <w:spacing w:after="60"/>
      </w:pPr>
      <w:r>
        <w:rPr>
          <w:b/>
          <w:bCs/>
        </w:rPr>
        <w:t xml:space="preserve">Éxito (0): </w:t>
      </w:r>
      <w:r>
        <w:t>Casos &lt; Límite Inferior IC95%. El municipio reporta menos casos de lo esperado para ese mes.</w:t>
      </w:r>
    </w:p>
    <w:p w14:paraId="7F1D6992" w14:textId="77777777" w:rsidR="000306A6" w:rsidRDefault="00000000">
      <w:pPr>
        <w:pStyle w:val="Prrafodelista"/>
        <w:numPr>
          <w:ilvl w:val="0"/>
          <w:numId w:val="2"/>
        </w:numPr>
        <w:spacing w:after="60"/>
      </w:pPr>
      <w:r>
        <w:rPr>
          <w:b/>
          <w:bCs/>
        </w:rPr>
        <w:t xml:space="preserve">En rango (1): </w:t>
      </w:r>
      <w:r>
        <w:t>Límite Inferior ≤ Casos &lt; Límite Superior. El municipio está dentro de su comportamiento histórico esperado.</w:t>
      </w:r>
    </w:p>
    <w:p w14:paraId="2667F5C2" w14:textId="77777777" w:rsidR="000306A6" w:rsidRDefault="00000000">
      <w:pPr>
        <w:pStyle w:val="Prrafodelista"/>
        <w:numPr>
          <w:ilvl w:val="0"/>
          <w:numId w:val="2"/>
        </w:numPr>
        <w:spacing w:after="60"/>
      </w:pPr>
      <w:r>
        <w:rPr>
          <w:b/>
          <w:bCs/>
        </w:rPr>
        <w:t xml:space="preserve">Epidemia (2): </w:t>
      </w:r>
      <w:r>
        <w:t>Casos ≥ Límite Superior IC95%. El municipio supera significativamente su patrón histórico.</w:t>
      </w:r>
    </w:p>
    <w:p w14:paraId="7D4BE6B8" w14:textId="77777777" w:rsidR="000306A6" w:rsidRDefault="00000000">
      <w:pPr>
        <w:pStyle w:val="Ttulo2"/>
        <w:spacing w:before="200" w:after="120"/>
      </w:pPr>
      <w:r>
        <w:t xml:space="preserve">4.5 Prevención de Data </w:t>
      </w:r>
      <w:proofErr w:type="spellStart"/>
      <w:r>
        <w:t>Leakage</w:t>
      </w:r>
      <w:proofErr w:type="spellEnd"/>
    </w:p>
    <w:p w14:paraId="63DF197A" w14:textId="77777777" w:rsidR="000306A6" w:rsidRDefault="00000000">
      <w:pPr>
        <w:spacing w:after="120"/>
        <w:jc w:val="both"/>
      </w:pPr>
      <w:r>
        <w:t>Para garantizar la validez predictiva, se implementaron cuatro mecanismos de prevención de fuga de datos en la construcción del canal endémico:</w:t>
      </w:r>
    </w:p>
    <w:p w14:paraId="00E1483F" w14:textId="77777777" w:rsidR="000306A6" w:rsidRDefault="00000000">
      <w:pPr>
        <w:pStyle w:val="Prrafodelista"/>
        <w:numPr>
          <w:ilvl w:val="0"/>
          <w:numId w:val="2"/>
        </w:numPr>
        <w:spacing w:after="60"/>
      </w:pPr>
      <w:r>
        <w:rPr>
          <w:b/>
          <w:bCs/>
        </w:rPr>
        <w:t xml:space="preserve">Exclusividad temporal estricta: </w:t>
      </w:r>
      <w:r>
        <w:t>Para clasificar un registro del año Y, solo se utilizan datos de años estrictamente anteriores a Y. Nunca se incluye información del año que se está clasificando.</w:t>
      </w:r>
    </w:p>
    <w:p w14:paraId="5D9D5414" w14:textId="77777777" w:rsidR="000306A6" w:rsidRDefault="00000000">
      <w:pPr>
        <w:pStyle w:val="Prrafodelista"/>
        <w:numPr>
          <w:ilvl w:val="0"/>
          <w:numId w:val="2"/>
        </w:numPr>
        <w:spacing w:after="60"/>
      </w:pPr>
      <w:r>
        <w:rPr>
          <w:b/>
          <w:bCs/>
        </w:rPr>
        <w:t xml:space="preserve">Ventana móvil de 7 años: </w:t>
      </w:r>
      <w:r>
        <w:t>Se limita la historia a los 7 años más recientes antes de Y, evitando que patrones muy antiguos (que pueden no ser representativos) influyan en la clasificación.</w:t>
      </w:r>
    </w:p>
    <w:p w14:paraId="77AF7022" w14:textId="77777777" w:rsidR="000306A6" w:rsidRDefault="00000000">
      <w:pPr>
        <w:pStyle w:val="Prrafodelista"/>
        <w:numPr>
          <w:ilvl w:val="0"/>
          <w:numId w:val="2"/>
        </w:numPr>
        <w:spacing w:after="60"/>
      </w:pPr>
      <w:r>
        <w:rPr>
          <w:b/>
          <w:bCs/>
        </w:rPr>
        <w:t xml:space="preserve">Exclusión de </w:t>
      </w:r>
      <w:proofErr w:type="spellStart"/>
      <w:r>
        <w:rPr>
          <w:b/>
          <w:bCs/>
        </w:rPr>
        <w:t>outliers</w:t>
      </w:r>
      <w:proofErr w:type="spellEnd"/>
      <w:r>
        <w:rPr>
          <w:b/>
          <w:bCs/>
        </w:rPr>
        <w:t xml:space="preserve"> IQR: </w:t>
      </w:r>
      <w:r>
        <w:t>Años con valores atípicos dentro de la ventana se excluyen del cálculo de umbrales, evitando que un solo año epidémico distorsione el canal para años posteriores.</w:t>
      </w:r>
    </w:p>
    <w:p w14:paraId="206DD119" w14:textId="77777777" w:rsidR="000306A6" w:rsidRDefault="00000000">
      <w:pPr>
        <w:pStyle w:val="Prrafodelista"/>
        <w:numPr>
          <w:ilvl w:val="0"/>
          <w:numId w:val="2"/>
        </w:numPr>
        <w:spacing w:after="60"/>
      </w:pPr>
      <w:r>
        <w:rPr>
          <w:b/>
          <w:bCs/>
        </w:rPr>
        <w:lastRenderedPageBreak/>
        <w:t xml:space="preserve">Mínimo de 3 años: </w:t>
      </w:r>
      <w:r>
        <w:t xml:space="preserve">Si después de excluir </w:t>
      </w:r>
      <w:proofErr w:type="spellStart"/>
      <w:r>
        <w:t>outliers</w:t>
      </w:r>
      <w:proofErr w:type="spellEnd"/>
      <w:r>
        <w:t xml:space="preserve"> quedan menos de 3 años de historia, el registro no recibe clasificación (se marca como </w:t>
      </w:r>
      <w:proofErr w:type="spellStart"/>
      <w:r>
        <w:t>NaN</w:t>
      </w:r>
      <w:proofErr w:type="spellEnd"/>
      <w:r>
        <w:t xml:space="preserve"> y se elimina del modelado).</w:t>
      </w:r>
    </w:p>
    <w:p w14:paraId="2FFB7297" w14:textId="77777777" w:rsidR="000306A6" w:rsidRDefault="00000000">
      <w:r>
        <w:br w:type="page"/>
      </w:r>
    </w:p>
    <w:p w14:paraId="5C67E1C5" w14:textId="77777777" w:rsidR="000306A6" w:rsidRDefault="00000000">
      <w:pPr>
        <w:pStyle w:val="Ttulo1"/>
        <w:spacing w:before="200" w:after="120"/>
      </w:pPr>
      <w:r>
        <w:lastRenderedPageBreak/>
        <w:t>5. Fuentes de Datos e Imputación</w:t>
      </w:r>
    </w:p>
    <w:p w14:paraId="184D3762" w14:textId="77777777" w:rsidR="000306A6" w:rsidRDefault="00000000">
      <w:pPr>
        <w:pStyle w:val="Ttulo2"/>
        <w:spacing w:before="200" w:after="120"/>
      </w:pPr>
      <w:r>
        <w:t xml:space="preserve">5.1 Variables del </w:t>
      </w:r>
      <w:proofErr w:type="spellStart"/>
      <w:r>
        <w:t>Dataset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2"/>
        <w:gridCol w:w="1195"/>
        <w:gridCol w:w="1540"/>
        <w:gridCol w:w="4813"/>
      </w:tblGrid>
      <w:tr w:rsidR="000306A6" w14:paraId="0419B7AF"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655264E5" w14:textId="77777777" w:rsidR="000306A6" w:rsidRDefault="00000000">
            <w:pPr>
              <w:jc w:val="center"/>
            </w:pPr>
            <w:r>
              <w:rPr>
                <w:b/>
                <w:bCs/>
                <w:color w:val="FFFFFF"/>
                <w:sz w:val="20"/>
                <w:szCs w:val="20"/>
              </w:rPr>
              <w:t>Variable</w:t>
            </w:r>
          </w:p>
        </w:tc>
        <w:tc>
          <w:tcPr>
            <w:tcW w:w="12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24F58B2C" w14:textId="77777777" w:rsidR="000306A6" w:rsidRDefault="00000000">
            <w:pPr>
              <w:jc w:val="center"/>
            </w:pPr>
            <w:r>
              <w:rPr>
                <w:b/>
                <w:bCs/>
                <w:color w:val="FFFFFF"/>
                <w:sz w:val="20"/>
                <w:szCs w:val="20"/>
              </w:rPr>
              <w:t>Fuente</w:t>
            </w:r>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7AE8D2A0" w14:textId="77777777" w:rsidR="000306A6" w:rsidRDefault="00000000">
            <w:pPr>
              <w:jc w:val="center"/>
            </w:pPr>
            <w:r>
              <w:rPr>
                <w:b/>
                <w:bCs/>
                <w:color w:val="FFFFFF"/>
                <w:sz w:val="20"/>
                <w:szCs w:val="20"/>
              </w:rPr>
              <w:t>Resolución</w:t>
            </w:r>
          </w:p>
        </w:tc>
        <w:tc>
          <w:tcPr>
            <w:tcW w:w="504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50E53471" w14:textId="77777777" w:rsidR="000306A6" w:rsidRDefault="00000000">
            <w:pPr>
              <w:jc w:val="center"/>
            </w:pPr>
            <w:r>
              <w:rPr>
                <w:b/>
                <w:bCs/>
                <w:color w:val="FFFFFF"/>
                <w:sz w:val="20"/>
                <w:szCs w:val="20"/>
              </w:rPr>
              <w:t>Descripción</w:t>
            </w:r>
          </w:p>
        </w:tc>
      </w:tr>
      <w:tr w:rsidR="000306A6" w14:paraId="2496169D"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9A865E0" w14:textId="77777777" w:rsidR="000306A6" w:rsidRDefault="00000000">
            <w:pPr>
              <w:jc w:val="center"/>
            </w:pPr>
            <w:proofErr w:type="spellStart"/>
            <w:r>
              <w:rPr>
                <w:color w:val="000000"/>
                <w:sz w:val="20"/>
                <w:szCs w:val="20"/>
              </w:rPr>
              <w:t>casosconfirmados</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C593024" w14:textId="77777777" w:rsidR="000306A6" w:rsidRDefault="00000000">
            <w:pPr>
              <w:jc w:val="center"/>
            </w:pPr>
            <w:r>
              <w:rPr>
                <w:color w:val="000000"/>
                <w:sz w:val="20"/>
                <w:szCs w:val="20"/>
              </w:rPr>
              <w:t>SISPRO</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498D941" w14:textId="77777777" w:rsidR="000306A6" w:rsidRDefault="00000000">
            <w:pPr>
              <w:jc w:val="center"/>
            </w:pPr>
            <w:r>
              <w:rPr>
                <w:color w:val="000000"/>
                <w:sz w:val="20"/>
                <w:szCs w:val="20"/>
              </w:rPr>
              <w:t>Municipal-mensual</w:t>
            </w:r>
          </w:p>
        </w:tc>
        <w:tc>
          <w:tcPr>
            <w:tcW w:w="50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6D355F9" w14:textId="77777777" w:rsidR="000306A6" w:rsidRDefault="00000000">
            <w:pPr>
              <w:jc w:val="center"/>
            </w:pPr>
            <w:r>
              <w:rPr>
                <w:color w:val="000000"/>
                <w:sz w:val="20"/>
                <w:szCs w:val="20"/>
              </w:rPr>
              <w:t>Casos de dengue confirmados por laboratorio</w:t>
            </w:r>
          </w:p>
        </w:tc>
      </w:tr>
      <w:tr w:rsidR="000306A6" w14:paraId="27CB5FFA"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2CEE40E8" w14:textId="77777777" w:rsidR="000306A6" w:rsidRDefault="00000000">
            <w:pPr>
              <w:jc w:val="center"/>
            </w:pPr>
            <w:proofErr w:type="spellStart"/>
            <w:r>
              <w:rPr>
                <w:color w:val="000000"/>
                <w:sz w:val="20"/>
                <w:szCs w:val="20"/>
              </w:rPr>
              <w:t>tempmax</w:t>
            </w:r>
            <w:proofErr w:type="spellEnd"/>
            <w:r>
              <w:rPr>
                <w:color w:val="000000"/>
                <w:sz w:val="20"/>
                <w:szCs w:val="20"/>
              </w:rPr>
              <w:t xml:space="preserve"> / </w:t>
            </w:r>
            <w:proofErr w:type="spellStart"/>
            <w:r>
              <w:rPr>
                <w:color w:val="000000"/>
                <w:sz w:val="20"/>
                <w:szCs w:val="20"/>
              </w:rPr>
              <w:t>tempmin</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4B3CBCC7" w14:textId="77777777" w:rsidR="000306A6" w:rsidRDefault="00000000">
            <w:pPr>
              <w:jc w:val="center"/>
            </w:pPr>
            <w:proofErr w:type="spellStart"/>
            <w:r>
              <w:rPr>
                <w:color w:val="000000"/>
                <w:sz w:val="20"/>
                <w:szCs w:val="20"/>
              </w:rPr>
              <w:t>WorldClim</w:t>
            </w:r>
            <w:proofErr w:type="spellEnd"/>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422F67B" w14:textId="77777777" w:rsidR="000306A6" w:rsidRDefault="00000000">
            <w:pPr>
              <w:jc w:val="center"/>
            </w:pPr>
            <w:r>
              <w:rPr>
                <w:color w:val="000000"/>
                <w:sz w:val="20"/>
                <w:szCs w:val="20"/>
              </w:rPr>
              <w:t>~1 km²</w:t>
            </w:r>
          </w:p>
        </w:tc>
        <w:tc>
          <w:tcPr>
            <w:tcW w:w="504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C56C4DD" w14:textId="77777777" w:rsidR="000306A6" w:rsidRDefault="00000000">
            <w:pPr>
              <w:jc w:val="center"/>
            </w:pPr>
            <w:r>
              <w:rPr>
                <w:color w:val="000000"/>
                <w:sz w:val="20"/>
                <w:szCs w:val="20"/>
              </w:rPr>
              <w:t>Temperatura máxima y mínima mensual (°C)</w:t>
            </w:r>
          </w:p>
        </w:tc>
      </w:tr>
      <w:tr w:rsidR="000306A6" w14:paraId="41A90141"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02DBFE1" w14:textId="77777777" w:rsidR="000306A6" w:rsidRDefault="00000000">
            <w:pPr>
              <w:jc w:val="center"/>
            </w:pPr>
            <w:proofErr w:type="spellStart"/>
            <w:r>
              <w:rPr>
                <w:color w:val="000000"/>
                <w:sz w:val="20"/>
                <w:szCs w:val="20"/>
              </w:rPr>
              <w:t>precipitacion</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626EE36" w14:textId="77777777" w:rsidR="000306A6" w:rsidRDefault="00000000">
            <w:pPr>
              <w:jc w:val="center"/>
            </w:pPr>
            <w:proofErr w:type="spellStart"/>
            <w:r>
              <w:rPr>
                <w:color w:val="000000"/>
                <w:sz w:val="20"/>
                <w:szCs w:val="20"/>
              </w:rPr>
              <w:t>WorldClim</w:t>
            </w:r>
            <w:proofErr w:type="spellEnd"/>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E8D4E6F" w14:textId="77777777" w:rsidR="000306A6" w:rsidRDefault="00000000">
            <w:pPr>
              <w:jc w:val="center"/>
            </w:pPr>
            <w:r>
              <w:rPr>
                <w:color w:val="000000"/>
                <w:sz w:val="20"/>
                <w:szCs w:val="20"/>
              </w:rPr>
              <w:t>~1 km²</w:t>
            </w:r>
          </w:p>
        </w:tc>
        <w:tc>
          <w:tcPr>
            <w:tcW w:w="50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E06B05E" w14:textId="77777777" w:rsidR="000306A6" w:rsidRDefault="00000000">
            <w:pPr>
              <w:jc w:val="center"/>
            </w:pPr>
            <w:r>
              <w:rPr>
                <w:color w:val="000000"/>
                <w:sz w:val="20"/>
                <w:szCs w:val="20"/>
              </w:rPr>
              <w:t>Precipitación acumulada mensual (mm)</w:t>
            </w:r>
          </w:p>
        </w:tc>
      </w:tr>
      <w:tr w:rsidR="000306A6" w14:paraId="378328B0"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0BA2052A" w14:textId="77777777" w:rsidR="000306A6" w:rsidRDefault="00000000">
            <w:pPr>
              <w:jc w:val="center"/>
            </w:pPr>
            <w:proofErr w:type="spellStart"/>
            <w:r>
              <w:rPr>
                <w:color w:val="000000"/>
                <w:sz w:val="20"/>
                <w:szCs w:val="20"/>
              </w:rPr>
              <w:t>dew_point</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61ACDAF9" w14:textId="77777777" w:rsidR="000306A6" w:rsidRDefault="00000000">
            <w:pPr>
              <w:jc w:val="center"/>
            </w:pPr>
            <w:proofErr w:type="spellStart"/>
            <w:r>
              <w:rPr>
                <w:color w:val="000000"/>
                <w:sz w:val="20"/>
                <w:szCs w:val="20"/>
              </w:rPr>
              <w:t>WorldClim</w:t>
            </w:r>
            <w:proofErr w:type="spellEnd"/>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3F595D92" w14:textId="77777777" w:rsidR="000306A6" w:rsidRDefault="00000000">
            <w:pPr>
              <w:jc w:val="center"/>
            </w:pPr>
            <w:r>
              <w:rPr>
                <w:color w:val="000000"/>
                <w:sz w:val="20"/>
                <w:szCs w:val="20"/>
              </w:rPr>
              <w:t>~1 km²</w:t>
            </w:r>
          </w:p>
        </w:tc>
        <w:tc>
          <w:tcPr>
            <w:tcW w:w="504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62677F15" w14:textId="77777777" w:rsidR="000306A6" w:rsidRDefault="00000000">
            <w:pPr>
              <w:jc w:val="center"/>
            </w:pPr>
            <w:r>
              <w:rPr>
                <w:color w:val="000000"/>
                <w:sz w:val="20"/>
                <w:szCs w:val="20"/>
              </w:rPr>
              <w:t>Punto de rocío mensual (°C)</w:t>
            </w:r>
          </w:p>
        </w:tc>
      </w:tr>
      <w:tr w:rsidR="000306A6" w14:paraId="6DCAAF7B"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DBCBC88" w14:textId="77777777" w:rsidR="000306A6" w:rsidRDefault="00000000">
            <w:pPr>
              <w:jc w:val="center"/>
            </w:pPr>
            <w:proofErr w:type="spellStart"/>
            <w:r>
              <w:rPr>
                <w:color w:val="000000"/>
                <w:sz w:val="20"/>
                <w:szCs w:val="20"/>
              </w:rPr>
              <w:t>ndvi</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C998A05" w14:textId="77777777" w:rsidR="000306A6" w:rsidRDefault="00000000">
            <w:pPr>
              <w:jc w:val="center"/>
            </w:pPr>
            <w:r>
              <w:rPr>
                <w:color w:val="000000"/>
                <w:sz w:val="20"/>
                <w:szCs w:val="20"/>
              </w:rPr>
              <w:t>Satelital</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950A8C5" w14:textId="77777777" w:rsidR="000306A6" w:rsidRDefault="00000000">
            <w:pPr>
              <w:jc w:val="center"/>
            </w:pPr>
            <w:r>
              <w:rPr>
                <w:color w:val="000000"/>
                <w:sz w:val="20"/>
                <w:szCs w:val="20"/>
              </w:rPr>
              <w:t>~250 m</w:t>
            </w:r>
          </w:p>
        </w:tc>
        <w:tc>
          <w:tcPr>
            <w:tcW w:w="50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6678E4C" w14:textId="77777777" w:rsidR="000306A6" w:rsidRDefault="00000000">
            <w:pPr>
              <w:jc w:val="center"/>
            </w:pPr>
            <w:r>
              <w:rPr>
                <w:color w:val="000000"/>
                <w:sz w:val="20"/>
                <w:szCs w:val="20"/>
              </w:rPr>
              <w:t>Índice de vegetación por diferencia normalizada</w:t>
            </w:r>
          </w:p>
        </w:tc>
      </w:tr>
      <w:tr w:rsidR="000306A6" w14:paraId="276F57DC"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13BAF287" w14:textId="77777777" w:rsidR="000306A6" w:rsidRDefault="00000000">
            <w:pPr>
              <w:jc w:val="center"/>
            </w:pPr>
            <w:proofErr w:type="spellStart"/>
            <w:r>
              <w:rPr>
                <w:color w:val="000000"/>
                <w:sz w:val="20"/>
                <w:szCs w:val="20"/>
              </w:rPr>
              <w:t>fenomeno</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05F6EDCD" w14:textId="77777777" w:rsidR="000306A6" w:rsidRDefault="00000000">
            <w:pPr>
              <w:jc w:val="center"/>
            </w:pPr>
            <w:r>
              <w:rPr>
                <w:color w:val="000000"/>
                <w:sz w:val="20"/>
                <w:szCs w:val="20"/>
              </w:rPr>
              <w:t>NOAA</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6D0D9342" w14:textId="77777777" w:rsidR="000306A6" w:rsidRDefault="00000000">
            <w:pPr>
              <w:jc w:val="center"/>
            </w:pPr>
            <w:r>
              <w:rPr>
                <w:color w:val="000000"/>
                <w:sz w:val="20"/>
                <w:szCs w:val="20"/>
              </w:rPr>
              <w:t>Global-mensual</w:t>
            </w:r>
          </w:p>
        </w:tc>
        <w:tc>
          <w:tcPr>
            <w:tcW w:w="504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3CD73740" w14:textId="77777777" w:rsidR="000306A6" w:rsidRDefault="00000000">
            <w:pPr>
              <w:jc w:val="center"/>
            </w:pPr>
            <w:r>
              <w:rPr>
                <w:color w:val="000000"/>
                <w:sz w:val="20"/>
                <w:szCs w:val="20"/>
              </w:rPr>
              <w:t>Estado ENSO: Niño/Niña moderado/severo</w:t>
            </w:r>
          </w:p>
        </w:tc>
      </w:tr>
      <w:tr w:rsidR="000306A6" w14:paraId="13F1C374"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58A62F1" w14:textId="77777777" w:rsidR="000306A6" w:rsidRDefault="00000000">
            <w:pPr>
              <w:jc w:val="center"/>
            </w:pPr>
            <w:r>
              <w:rPr>
                <w:color w:val="000000"/>
                <w:sz w:val="20"/>
                <w:szCs w:val="20"/>
              </w:rPr>
              <w:t>longitud / latitud</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902B774" w14:textId="77777777" w:rsidR="000306A6" w:rsidRDefault="00000000">
            <w:pPr>
              <w:jc w:val="center"/>
            </w:pPr>
            <w:r>
              <w:rPr>
                <w:color w:val="000000"/>
                <w:sz w:val="20"/>
                <w:szCs w:val="20"/>
              </w:rPr>
              <w:t>DANE</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844B960" w14:textId="77777777" w:rsidR="000306A6" w:rsidRDefault="00000000">
            <w:pPr>
              <w:jc w:val="center"/>
            </w:pPr>
            <w:r>
              <w:rPr>
                <w:color w:val="000000"/>
                <w:sz w:val="20"/>
                <w:szCs w:val="20"/>
              </w:rPr>
              <w:t>Municipal</w:t>
            </w:r>
          </w:p>
        </w:tc>
        <w:tc>
          <w:tcPr>
            <w:tcW w:w="50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F8888B7" w14:textId="77777777" w:rsidR="000306A6" w:rsidRDefault="00000000">
            <w:pPr>
              <w:jc w:val="center"/>
            </w:pPr>
            <w:r>
              <w:rPr>
                <w:color w:val="000000"/>
                <w:sz w:val="20"/>
                <w:szCs w:val="20"/>
              </w:rPr>
              <w:t>Coordenadas del centroide municipal</w:t>
            </w:r>
          </w:p>
        </w:tc>
      </w:tr>
    </w:tbl>
    <w:p w14:paraId="3CE3ECFE" w14:textId="77777777" w:rsidR="000306A6" w:rsidRDefault="00000000">
      <w:pPr>
        <w:pStyle w:val="Ttulo2"/>
        <w:spacing w:before="200" w:after="120"/>
      </w:pPr>
      <w:r>
        <w:t>5.2 Métodos de Imputación</w:t>
      </w:r>
    </w:p>
    <w:p w14:paraId="0F079A6D" w14:textId="77777777" w:rsidR="000306A6" w:rsidRDefault="00000000">
      <w:pPr>
        <w:spacing w:after="120"/>
        <w:jc w:val="both"/>
      </w:pPr>
      <w:r>
        <w:t>Se evaluaron 5 métodos de imputación para los valores faltantes en la variable objetivo (</w:t>
      </w:r>
      <w:proofErr w:type="spellStart"/>
      <w:r>
        <w:t>casosconfirmados</w:t>
      </w:r>
      <w:proofErr w:type="spellEnd"/>
      <w:r>
        <w:t>), aplicados antes de la construcción del canal endémico: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1"/>
        <w:gridCol w:w="2382"/>
        <w:gridCol w:w="6067"/>
      </w:tblGrid>
      <w:tr w:rsidR="000306A6" w14:paraId="798559CF"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31BC0C62" w14:textId="77777777" w:rsidR="000306A6" w:rsidRDefault="00000000">
            <w:pPr>
              <w:jc w:val="center"/>
            </w:pPr>
            <w:r>
              <w:rPr>
                <w:b/>
                <w:bCs/>
                <w:color w:val="FFFFFF"/>
                <w:sz w:val="20"/>
                <w:szCs w:val="20"/>
              </w:rPr>
              <w:t>Método</w:t>
            </w:r>
          </w:p>
        </w:tc>
        <w:tc>
          <w:tcPr>
            <w:tcW w:w="24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1633DBB4" w14:textId="77777777" w:rsidR="000306A6" w:rsidRDefault="00000000">
            <w:pPr>
              <w:jc w:val="center"/>
            </w:pPr>
            <w:r>
              <w:rPr>
                <w:b/>
                <w:bCs/>
                <w:color w:val="FFFFFF"/>
                <w:sz w:val="20"/>
                <w:szCs w:val="20"/>
              </w:rPr>
              <w:t>Técnica</w:t>
            </w:r>
          </w:p>
        </w:tc>
        <w:tc>
          <w:tcPr>
            <w:tcW w:w="61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5E804289" w14:textId="77777777" w:rsidR="000306A6" w:rsidRDefault="00000000">
            <w:pPr>
              <w:jc w:val="center"/>
            </w:pPr>
            <w:r>
              <w:rPr>
                <w:b/>
                <w:bCs/>
                <w:color w:val="FFFFFF"/>
                <w:sz w:val="20"/>
                <w:szCs w:val="20"/>
              </w:rPr>
              <w:t>Descripción</w:t>
            </w:r>
          </w:p>
        </w:tc>
      </w:tr>
      <w:tr w:rsidR="000306A6" w14:paraId="1D087FFC"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BD34473" w14:textId="77777777" w:rsidR="000306A6" w:rsidRDefault="00000000">
            <w:pPr>
              <w:jc w:val="center"/>
            </w:pPr>
            <w:r>
              <w:rPr>
                <w:color w:val="000000"/>
                <w:sz w:val="20"/>
                <w:szCs w:val="20"/>
              </w:rPr>
              <w:t>M1</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2F5B922" w14:textId="77777777" w:rsidR="000306A6" w:rsidRDefault="00000000">
            <w:pPr>
              <w:jc w:val="center"/>
            </w:pPr>
            <w:r>
              <w:rPr>
                <w:color w:val="000000"/>
                <w:sz w:val="20"/>
                <w:szCs w:val="20"/>
              </w:rPr>
              <w:t>Mediana municipal</w:t>
            </w:r>
          </w:p>
        </w:tc>
        <w:tc>
          <w:tcPr>
            <w:tcW w:w="6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7CC2085" w14:textId="77777777" w:rsidR="000306A6" w:rsidRDefault="00000000">
            <w:pPr>
              <w:jc w:val="center"/>
            </w:pPr>
            <w:r>
              <w:rPr>
                <w:color w:val="000000"/>
                <w:sz w:val="20"/>
                <w:szCs w:val="20"/>
              </w:rPr>
              <w:t>Reemplaza con la mediana histórica del municipio</w:t>
            </w:r>
          </w:p>
        </w:tc>
      </w:tr>
      <w:tr w:rsidR="000306A6" w14:paraId="4AE4F6B2"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6A22AF13" w14:textId="77777777" w:rsidR="000306A6" w:rsidRDefault="00000000">
            <w:pPr>
              <w:jc w:val="center"/>
            </w:pPr>
            <w:r>
              <w:rPr>
                <w:color w:val="000000"/>
                <w:sz w:val="20"/>
                <w:szCs w:val="20"/>
              </w:rPr>
              <w:t>M2</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4FA36583" w14:textId="77777777" w:rsidR="000306A6" w:rsidRDefault="00000000">
            <w:pPr>
              <w:jc w:val="center"/>
            </w:pPr>
            <w:r>
              <w:rPr>
                <w:color w:val="000000"/>
                <w:sz w:val="20"/>
                <w:szCs w:val="20"/>
              </w:rPr>
              <w:t>Mediana departamental</w:t>
            </w:r>
          </w:p>
        </w:tc>
        <w:tc>
          <w:tcPr>
            <w:tcW w:w="61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4A7A24DC" w14:textId="77777777" w:rsidR="000306A6" w:rsidRDefault="00000000">
            <w:pPr>
              <w:jc w:val="center"/>
            </w:pPr>
            <w:r>
              <w:rPr>
                <w:color w:val="000000"/>
                <w:sz w:val="20"/>
                <w:szCs w:val="20"/>
              </w:rPr>
              <w:t>Reemplaza con la mediana del departamento</w:t>
            </w:r>
          </w:p>
        </w:tc>
      </w:tr>
      <w:tr w:rsidR="000306A6" w14:paraId="1983794B"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CD8DE49" w14:textId="77777777" w:rsidR="000306A6" w:rsidRDefault="00000000">
            <w:pPr>
              <w:jc w:val="center"/>
            </w:pPr>
            <w:r>
              <w:rPr>
                <w:color w:val="000000"/>
                <w:sz w:val="20"/>
                <w:szCs w:val="20"/>
              </w:rPr>
              <w:t>M3</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6D46545" w14:textId="77777777" w:rsidR="000306A6" w:rsidRDefault="00000000">
            <w:pPr>
              <w:jc w:val="center"/>
            </w:pPr>
            <w:r>
              <w:rPr>
                <w:color w:val="000000"/>
                <w:sz w:val="20"/>
                <w:szCs w:val="20"/>
              </w:rPr>
              <w:t>Interpolación lineal</w:t>
            </w:r>
          </w:p>
        </w:tc>
        <w:tc>
          <w:tcPr>
            <w:tcW w:w="6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D3DDE3D" w14:textId="77777777" w:rsidR="000306A6" w:rsidRDefault="00000000">
            <w:pPr>
              <w:jc w:val="center"/>
            </w:pPr>
            <w:r>
              <w:rPr>
                <w:color w:val="000000"/>
                <w:sz w:val="20"/>
                <w:szCs w:val="20"/>
              </w:rPr>
              <w:t>Interpola linealmente entre valores adyacentes</w:t>
            </w:r>
          </w:p>
        </w:tc>
      </w:tr>
      <w:tr w:rsidR="000306A6" w14:paraId="29A9AA5F"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63D0EF63" w14:textId="77777777" w:rsidR="000306A6" w:rsidRDefault="00000000">
            <w:pPr>
              <w:jc w:val="center"/>
            </w:pPr>
            <w:r>
              <w:rPr>
                <w:color w:val="000000"/>
                <w:sz w:val="20"/>
                <w:szCs w:val="20"/>
              </w:rPr>
              <w:t>M4</w:t>
            </w:r>
          </w:p>
        </w:tc>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617C8B32" w14:textId="77777777" w:rsidR="000306A6" w:rsidRDefault="00000000">
            <w:pPr>
              <w:jc w:val="center"/>
            </w:pPr>
            <w:r>
              <w:rPr>
                <w:color w:val="000000"/>
                <w:sz w:val="20"/>
                <w:szCs w:val="20"/>
              </w:rPr>
              <w:t>EWM (Media Móvil Exponencial)</w:t>
            </w:r>
          </w:p>
        </w:tc>
        <w:tc>
          <w:tcPr>
            <w:tcW w:w="61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01F4DC07" w14:textId="77777777" w:rsidR="000306A6" w:rsidRDefault="00000000">
            <w:pPr>
              <w:jc w:val="center"/>
            </w:pPr>
            <w:r>
              <w:rPr>
                <w:color w:val="000000"/>
                <w:sz w:val="20"/>
                <w:szCs w:val="20"/>
              </w:rPr>
              <w:t>Promedio ponderado exponencial con mayor peso a datos recientes</w:t>
            </w:r>
          </w:p>
        </w:tc>
      </w:tr>
      <w:tr w:rsidR="000306A6" w14:paraId="0FD3FBD7"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CF9D055" w14:textId="77777777" w:rsidR="000306A6" w:rsidRDefault="00000000">
            <w:pPr>
              <w:jc w:val="center"/>
            </w:pPr>
            <w:r>
              <w:rPr>
                <w:color w:val="000000"/>
                <w:sz w:val="20"/>
                <w:szCs w:val="20"/>
              </w:rPr>
              <w:t>M5</w:t>
            </w:r>
          </w:p>
        </w:tc>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6BA4B35" w14:textId="77777777" w:rsidR="000306A6" w:rsidRDefault="00000000">
            <w:pPr>
              <w:jc w:val="center"/>
            </w:pPr>
            <w:r>
              <w:rPr>
                <w:color w:val="000000"/>
                <w:sz w:val="20"/>
                <w:szCs w:val="20"/>
              </w:rPr>
              <w:t>Eliminación (</w:t>
            </w:r>
            <w:proofErr w:type="spellStart"/>
            <w:r>
              <w:rPr>
                <w:color w:val="000000"/>
                <w:sz w:val="20"/>
                <w:szCs w:val="20"/>
              </w:rPr>
              <w:t>listwise</w:t>
            </w:r>
            <w:proofErr w:type="spellEnd"/>
            <w:r>
              <w:rPr>
                <w:color w:val="000000"/>
                <w:sz w:val="20"/>
                <w:szCs w:val="20"/>
              </w:rPr>
              <w:t>)</w:t>
            </w:r>
          </w:p>
        </w:tc>
        <w:tc>
          <w:tcPr>
            <w:tcW w:w="6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3E413AE" w14:textId="77777777" w:rsidR="000306A6" w:rsidRDefault="00000000">
            <w:pPr>
              <w:jc w:val="center"/>
            </w:pPr>
            <w:r>
              <w:rPr>
                <w:color w:val="000000"/>
                <w:sz w:val="20"/>
                <w:szCs w:val="20"/>
              </w:rPr>
              <w:t>Elimina registros con valores faltantes</w:t>
            </w:r>
          </w:p>
        </w:tc>
      </w:tr>
    </w:tbl>
    <w:p w14:paraId="527123DF" w14:textId="77777777" w:rsidR="000306A6" w:rsidRDefault="00000000">
      <w:pPr>
        <w:spacing w:after="120"/>
        <w:jc w:val="both"/>
      </w:pPr>
      <w:r>
        <w:t>M4 (EWM) produjo consistentemente los mejores resultados en todos los modelos, lo cual es coherente con la naturaleza temporal del dengue: los valores recientes son más informativos que los históricos lejanos.</w:t>
      </w:r>
    </w:p>
    <w:p w14:paraId="597A07C3" w14:textId="77777777" w:rsidR="000306A6" w:rsidRDefault="00000000">
      <w:r>
        <w:br w:type="page"/>
      </w:r>
    </w:p>
    <w:p w14:paraId="3988B74E" w14:textId="77777777" w:rsidR="000306A6" w:rsidRDefault="00000000">
      <w:pPr>
        <w:pStyle w:val="Ttulo1"/>
        <w:spacing w:before="200" w:after="120"/>
      </w:pPr>
      <w:r>
        <w:lastRenderedPageBreak/>
        <w:t>6. Ingeniería de Variables y Decisiones de Diseño</w:t>
      </w:r>
    </w:p>
    <w:p w14:paraId="4CED01A7" w14:textId="77777777" w:rsidR="000306A6" w:rsidRDefault="00000000">
      <w:pPr>
        <w:pStyle w:val="Ttulo2"/>
        <w:spacing w:before="200" w:after="120"/>
      </w:pPr>
      <w:r>
        <w:t>6.1 Variables Generadas</w:t>
      </w:r>
    </w:p>
    <w:p w14:paraId="3B654719" w14:textId="77777777" w:rsidR="000306A6" w:rsidRDefault="00000000">
      <w:pPr>
        <w:pStyle w:val="Prrafodelista"/>
        <w:numPr>
          <w:ilvl w:val="0"/>
          <w:numId w:val="2"/>
        </w:numPr>
        <w:spacing w:after="60"/>
      </w:pPr>
      <w:proofErr w:type="spellStart"/>
      <w:r>
        <w:rPr>
          <w:b/>
          <w:bCs/>
        </w:rPr>
        <w:t>Lags</w:t>
      </w:r>
      <w:proofErr w:type="spellEnd"/>
      <w:r>
        <w:rPr>
          <w:b/>
          <w:bCs/>
        </w:rPr>
        <w:t xml:space="preserve"> temporales (1-3 meses): </w:t>
      </w:r>
      <w:r>
        <w:t xml:space="preserve">Se generaron rezagos de todas las variables ambientales, de casos confirmados y del nivel de riesgo. Estos </w:t>
      </w:r>
      <w:proofErr w:type="spellStart"/>
      <w:r>
        <w:t>lags</w:t>
      </w:r>
      <w:proofErr w:type="spellEnd"/>
      <w:r>
        <w:t xml:space="preserve"> permiten que el modelo capture la anticipación temporal de 1 a 3 meses.</w:t>
      </w:r>
    </w:p>
    <w:p w14:paraId="37656558" w14:textId="77777777" w:rsidR="000306A6" w:rsidRDefault="00000000">
      <w:pPr>
        <w:pStyle w:val="Prrafodelista"/>
        <w:numPr>
          <w:ilvl w:val="0"/>
          <w:numId w:val="2"/>
        </w:numPr>
        <w:spacing w:after="60"/>
      </w:pPr>
      <w:r>
        <w:rPr>
          <w:b/>
          <w:bCs/>
        </w:rPr>
        <w:t xml:space="preserve">Codificación cíclica del mes: </w:t>
      </w:r>
      <w:r>
        <w:t>El mes se transformó en dos variables (</w:t>
      </w:r>
      <w:proofErr w:type="spellStart"/>
      <w:r>
        <w:t>mes_sin</w:t>
      </w:r>
      <w:proofErr w:type="spellEnd"/>
      <w:r>
        <w:t xml:space="preserve">, </w:t>
      </w:r>
      <w:proofErr w:type="spellStart"/>
      <w:r>
        <w:t>mes_cos</w:t>
      </w:r>
      <w:proofErr w:type="spellEnd"/>
      <w:r>
        <w:t>) usando funciones seno y coseno para capturar la ciclicidad estacional sin imponer un orden lineal artificial.</w:t>
      </w:r>
    </w:p>
    <w:p w14:paraId="47EDC3F3" w14:textId="77777777" w:rsidR="000306A6" w:rsidRDefault="00000000">
      <w:pPr>
        <w:pStyle w:val="Prrafodelista"/>
        <w:numPr>
          <w:ilvl w:val="0"/>
          <w:numId w:val="2"/>
        </w:numPr>
        <w:spacing w:after="60"/>
      </w:pPr>
      <w:r>
        <w:rPr>
          <w:b/>
          <w:bCs/>
        </w:rPr>
        <w:t xml:space="preserve">Temperatura promedio: </w:t>
      </w:r>
      <w:r>
        <w:t xml:space="preserve">Se promedió </w:t>
      </w:r>
      <w:proofErr w:type="spellStart"/>
      <w:r>
        <w:t>tempmax</w:t>
      </w:r>
      <w:proofErr w:type="spellEnd"/>
      <w:r>
        <w:t xml:space="preserve"> y </w:t>
      </w:r>
      <w:proofErr w:type="spellStart"/>
      <w:r>
        <w:t>tempmin</w:t>
      </w:r>
      <w:proofErr w:type="spellEnd"/>
      <w:r>
        <w:t xml:space="preserve"> en una sola variable </w:t>
      </w:r>
      <w:proofErr w:type="spellStart"/>
      <w:r>
        <w:t>temp_avg</w:t>
      </w:r>
      <w:proofErr w:type="spellEnd"/>
      <w:r>
        <w:t xml:space="preserve"> (y sus </w:t>
      </w:r>
      <w:proofErr w:type="spellStart"/>
      <w:r>
        <w:t>lags</w:t>
      </w:r>
      <w:proofErr w:type="spellEnd"/>
      <w:r>
        <w:t>), reduciendo redundancia sin perder información térmica.</w:t>
      </w:r>
    </w:p>
    <w:p w14:paraId="07831919" w14:textId="77777777" w:rsidR="000306A6" w:rsidRDefault="00000000">
      <w:pPr>
        <w:pStyle w:val="Prrafodelista"/>
        <w:numPr>
          <w:ilvl w:val="0"/>
          <w:numId w:val="2"/>
        </w:numPr>
        <w:spacing w:after="60"/>
      </w:pPr>
      <w:r>
        <w:rPr>
          <w:b/>
          <w:bCs/>
        </w:rPr>
        <w:t xml:space="preserve">Nivel endémico: </w:t>
      </w:r>
      <w:r>
        <w:t xml:space="preserve">La media geométrica histórica del canal </w:t>
      </w:r>
      <w:proofErr w:type="spellStart"/>
      <w:r>
        <w:t>Bortman</w:t>
      </w:r>
      <w:proofErr w:type="spellEnd"/>
      <w:r>
        <w:t xml:space="preserve"> (</w:t>
      </w:r>
      <w:proofErr w:type="spellStart"/>
      <w:r>
        <w:t>umbral_mg</w:t>
      </w:r>
      <w:proofErr w:type="spellEnd"/>
      <w:r>
        <w:t xml:space="preserve">) se renombró a </w:t>
      </w:r>
      <w:proofErr w:type="spellStart"/>
      <w:r>
        <w:t>nivel_endemico</w:t>
      </w:r>
      <w:proofErr w:type="spellEnd"/>
      <w:r>
        <w:t xml:space="preserve"> y se preservó como </w:t>
      </w:r>
      <w:proofErr w:type="spellStart"/>
      <w:r>
        <w:t>feature</w:t>
      </w:r>
      <w:proofErr w:type="spellEnd"/>
      <w:r>
        <w:t xml:space="preserve"> del modelo. Esta variable le proporciona al modelo la escala de referencia del municipio: un municipio con </w:t>
      </w:r>
      <w:proofErr w:type="spellStart"/>
      <w:r>
        <w:t>nivel_endemico</w:t>
      </w:r>
      <w:proofErr w:type="spellEnd"/>
      <w:r>
        <w:t xml:space="preserve">=200 necesita muchos más casos para estar en epidemia que uno con </w:t>
      </w:r>
      <w:proofErr w:type="spellStart"/>
      <w:r>
        <w:t>nivel_endemico</w:t>
      </w:r>
      <w:proofErr w:type="spellEnd"/>
      <w:r>
        <w:t>=3. Esta fue la decisión de diseño con mayor impacto en el desempeño del modelo.</w:t>
      </w:r>
    </w:p>
    <w:p w14:paraId="4B668310" w14:textId="77777777" w:rsidR="000306A6" w:rsidRDefault="00000000">
      <w:pPr>
        <w:pStyle w:val="Ttulo2"/>
        <w:spacing w:before="200" w:after="120"/>
      </w:pPr>
      <w:r>
        <w:t>6.2 Compresión PCA</w:t>
      </w:r>
    </w:p>
    <w:p w14:paraId="36BED262" w14:textId="77777777" w:rsidR="000306A6" w:rsidRDefault="00000000">
      <w:pPr>
        <w:spacing w:after="120"/>
        <w:jc w:val="both"/>
      </w:pPr>
      <w:r>
        <w:t>Se aplicó Análisis de Componentes Principales (PCA) sobre 5 grupos de variables con alta correlación interna para reducir dimensionalidad y eliminar redundancia: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7"/>
        <w:gridCol w:w="3005"/>
        <w:gridCol w:w="1534"/>
        <w:gridCol w:w="3164"/>
      </w:tblGrid>
      <w:tr w:rsidR="000306A6" w14:paraId="5F686BF2"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5199BDB6" w14:textId="77777777" w:rsidR="000306A6" w:rsidRDefault="00000000">
            <w:pPr>
              <w:jc w:val="center"/>
            </w:pPr>
            <w:r>
              <w:rPr>
                <w:b/>
                <w:bCs/>
                <w:color w:val="FFFFFF"/>
                <w:sz w:val="20"/>
                <w:szCs w:val="20"/>
              </w:rPr>
              <w:t>Grupo PCA</w:t>
            </w:r>
          </w:p>
        </w:tc>
        <w:tc>
          <w:tcPr>
            <w:tcW w:w="32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120FCD3B" w14:textId="77777777" w:rsidR="000306A6" w:rsidRDefault="00000000">
            <w:pPr>
              <w:jc w:val="center"/>
            </w:pPr>
            <w:r>
              <w:rPr>
                <w:b/>
                <w:bCs/>
                <w:color w:val="FFFFFF"/>
                <w:sz w:val="20"/>
                <w:szCs w:val="20"/>
              </w:rPr>
              <w:t>Variables originales</w:t>
            </w:r>
          </w:p>
        </w:tc>
        <w:tc>
          <w:tcPr>
            <w:tcW w:w="12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0341094F" w14:textId="77777777" w:rsidR="000306A6" w:rsidRDefault="00000000">
            <w:pPr>
              <w:jc w:val="center"/>
            </w:pPr>
            <w:r>
              <w:rPr>
                <w:b/>
                <w:bCs/>
                <w:color w:val="FFFFFF"/>
                <w:sz w:val="20"/>
                <w:szCs w:val="20"/>
              </w:rPr>
              <w:t>Componentes</w:t>
            </w:r>
          </w:p>
        </w:tc>
        <w:tc>
          <w:tcPr>
            <w:tcW w:w="33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710ECA01" w14:textId="77777777" w:rsidR="000306A6" w:rsidRDefault="00000000">
            <w:pPr>
              <w:jc w:val="center"/>
            </w:pPr>
            <w:r>
              <w:rPr>
                <w:b/>
                <w:bCs/>
                <w:color w:val="FFFFFF"/>
                <w:sz w:val="20"/>
                <w:szCs w:val="20"/>
              </w:rPr>
              <w:t>Justificación</w:t>
            </w:r>
          </w:p>
        </w:tc>
      </w:tr>
      <w:tr w:rsidR="000306A6" w14:paraId="03454F45"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401FCC1" w14:textId="77777777" w:rsidR="000306A6" w:rsidRDefault="00000000">
            <w:pPr>
              <w:jc w:val="center"/>
            </w:pPr>
            <w:proofErr w:type="spellStart"/>
            <w:r>
              <w:rPr>
                <w:color w:val="000000"/>
                <w:sz w:val="20"/>
                <w:szCs w:val="20"/>
              </w:rPr>
              <w:t>pca_dew_point</w:t>
            </w:r>
            <w:proofErr w:type="spellEnd"/>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B4A49CA" w14:textId="77777777" w:rsidR="000306A6" w:rsidRDefault="00000000">
            <w:pPr>
              <w:jc w:val="center"/>
            </w:pPr>
            <w:proofErr w:type="spellStart"/>
            <w:r>
              <w:rPr>
                <w:color w:val="000000"/>
                <w:sz w:val="20"/>
                <w:szCs w:val="20"/>
              </w:rPr>
              <w:t>dew_point</w:t>
            </w:r>
            <w:proofErr w:type="spellEnd"/>
            <w:r>
              <w:rPr>
                <w:color w:val="000000"/>
                <w:sz w:val="20"/>
                <w:szCs w:val="20"/>
              </w:rPr>
              <w:t xml:space="preserve"> + 3 </w:t>
            </w:r>
            <w:proofErr w:type="spellStart"/>
            <w:r>
              <w:rPr>
                <w:color w:val="000000"/>
                <w:sz w:val="20"/>
                <w:szCs w:val="20"/>
              </w:rPr>
              <w:t>lags</w:t>
            </w:r>
            <w:proofErr w:type="spellEnd"/>
            <w:r>
              <w:rPr>
                <w:color w:val="000000"/>
                <w:sz w:val="20"/>
                <w:szCs w:val="20"/>
              </w:rPr>
              <w:t xml:space="preserve"> (4 </w:t>
            </w:r>
            <w:proofErr w:type="spellStart"/>
            <w:r>
              <w:rPr>
                <w:color w:val="000000"/>
                <w:sz w:val="20"/>
                <w:szCs w:val="20"/>
              </w:rPr>
              <w:t>vars</w:t>
            </w:r>
            <w:proofErr w:type="spellEnd"/>
            <w:r>
              <w:rPr>
                <w:color w:val="000000"/>
                <w:sz w:val="20"/>
                <w:szCs w:val="20"/>
              </w:rPr>
              <w: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BFD7D6A" w14:textId="77777777" w:rsidR="000306A6" w:rsidRDefault="00000000">
            <w:pPr>
              <w:jc w:val="center"/>
            </w:pPr>
            <w:r>
              <w:rPr>
                <w:color w:val="000000"/>
                <w:sz w:val="20"/>
                <w:szCs w:val="20"/>
              </w:rPr>
              <w:t>1</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6C0F35F" w14:textId="77777777" w:rsidR="000306A6" w:rsidRDefault="00000000">
            <w:pPr>
              <w:jc w:val="center"/>
            </w:pPr>
            <w:r>
              <w:rPr>
                <w:color w:val="000000"/>
                <w:sz w:val="20"/>
                <w:szCs w:val="20"/>
              </w:rPr>
              <w:t xml:space="preserve">Correlación &gt;0.85 entre </w:t>
            </w:r>
            <w:proofErr w:type="spellStart"/>
            <w:r>
              <w:rPr>
                <w:color w:val="000000"/>
                <w:sz w:val="20"/>
                <w:szCs w:val="20"/>
              </w:rPr>
              <w:t>lags</w:t>
            </w:r>
            <w:proofErr w:type="spellEnd"/>
            <w:r>
              <w:rPr>
                <w:color w:val="000000"/>
                <w:sz w:val="20"/>
                <w:szCs w:val="20"/>
              </w:rPr>
              <w:t xml:space="preserve"> consecutivos</w:t>
            </w:r>
          </w:p>
        </w:tc>
      </w:tr>
      <w:tr w:rsidR="000306A6" w14:paraId="35A55359"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14FEAFAF" w14:textId="77777777" w:rsidR="000306A6" w:rsidRDefault="00000000">
            <w:pPr>
              <w:jc w:val="center"/>
            </w:pPr>
            <w:proofErr w:type="spellStart"/>
            <w:r>
              <w:rPr>
                <w:color w:val="000000"/>
                <w:sz w:val="20"/>
                <w:szCs w:val="20"/>
              </w:rPr>
              <w:t>pca_casos_lags</w:t>
            </w:r>
            <w:proofErr w:type="spellEnd"/>
          </w:p>
        </w:tc>
        <w:tc>
          <w:tcPr>
            <w:tcW w:w="3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09A68719" w14:textId="77777777" w:rsidR="000306A6" w:rsidRDefault="00000000">
            <w:pPr>
              <w:jc w:val="center"/>
            </w:pPr>
            <w:r>
              <w:rPr>
                <w:color w:val="000000"/>
                <w:sz w:val="20"/>
                <w:szCs w:val="20"/>
              </w:rPr>
              <w:t xml:space="preserve">casos_lag1, lag2, lag3 (3 </w:t>
            </w:r>
            <w:proofErr w:type="spellStart"/>
            <w:r>
              <w:rPr>
                <w:color w:val="000000"/>
                <w:sz w:val="20"/>
                <w:szCs w:val="20"/>
              </w:rPr>
              <w:t>vars</w:t>
            </w:r>
            <w:proofErr w:type="spellEnd"/>
            <w:r>
              <w:rPr>
                <w:color w:val="000000"/>
                <w:sz w:val="20"/>
                <w:szCs w:val="20"/>
              </w:rPr>
              <w:t>)</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54998F3D" w14:textId="77777777" w:rsidR="000306A6" w:rsidRDefault="00000000">
            <w:pPr>
              <w:jc w:val="center"/>
            </w:pPr>
            <w:r>
              <w:rPr>
                <w:color w:val="000000"/>
                <w:sz w:val="20"/>
                <w:szCs w:val="20"/>
              </w:rPr>
              <w:t>1</w:t>
            </w:r>
          </w:p>
        </w:tc>
        <w:tc>
          <w:tcPr>
            <w:tcW w:w="33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22190A1A" w14:textId="77777777" w:rsidR="000306A6" w:rsidRDefault="00000000">
            <w:pPr>
              <w:jc w:val="center"/>
            </w:pPr>
            <w:r>
              <w:rPr>
                <w:color w:val="000000"/>
                <w:sz w:val="20"/>
                <w:szCs w:val="20"/>
              </w:rPr>
              <w:t>Comprime la magnitud histórica en 1 señal</w:t>
            </w:r>
          </w:p>
        </w:tc>
      </w:tr>
      <w:tr w:rsidR="000306A6" w14:paraId="093FC4BC"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27B5740" w14:textId="77777777" w:rsidR="000306A6" w:rsidRDefault="00000000">
            <w:pPr>
              <w:jc w:val="center"/>
            </w:pPr>
            <w:proofErr w:type="spellStart"/>
            <w:r>
              <w:rPr>
                <w:color w:val="000000"/>
                <w:sz w:val="20"/>
                <w:szCs w:val="20"/>
              </w:rPr>
              <w:t>pca_riesgo_lags</w:t>
            </w:r>
            <w:proofErr w:type="spellEnd"/>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0CEE486" w14:textId="77777777" w:rsidR="000306A6" w:rsidRDefault="00000000">
            <w:pPr>
              <w:jc w:val="center"/>
            </w:pPr>
            <w:r>
              <w:rPr>
                <w:color w:val="000000"/>
                <w:sz w:val="20"/>
                <w:szCs w:val="20"/>
              </w:rPr>
              <w:t xml:space="preserve">riesgo_lag1, lag2, lag3 (3 </w:t>
            </w:r>
            <w:proofErr w:type="spellStart"/>
            <w:r>
              <w:rPr>
                <w:color w:val="000000"/>
                <w:sz w:val="20"/>
                <w:szCs w:val="20"/>
              </w:rPr>
              <w:t>vars</w:t>
            </w:r>
            <w:proofErr w:type="spellEnd"/>
            <w:r>
              <w:rPr>
                <w:color w:val="000000"/>
                <w:sz w:val="20"/>
                <w:szCs w:val="20"/>
              </w:rPr>
              <w: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C21E450" w14:textId="77777777" w:rsidR="000306A6" w:rsidRDefault="00000000">
            <w:pPr>
              <w:jc w:val="center"/>
            </w:pPr>
            <w:r>
              <w:rPr>
                <w:color w:val="000000"/>
                <w:sz w:val="20"/>
                <w:szCs w:val="20"/>
              </w:rPr>
              <w:t>1</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B409FD0" w14:textId="77777777" w:rsidR="000306A6" w:rsidRDefault="00000000">
            <w:pPr>
              <w:jc w:val="center"/>
            </w:pPr>
            <w:r>
              <w:rPr>
                <w:color w:val="000000"/>
                <w:sz w:val="20"/>
                <w:szCs w:val="20"/>
              </w:rPr>
              <w:t>Comprime la tendencia del riesgo</w:t>
            </w:r>
          </w:p>
        </w:tc>
      </w:tr>
      <w:tr w:rsidR="000306A6" w14:paraId="460351F2"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6E6B0F6D" w14:textId="77777777" w:rsidR="000306A6" w:rsidRDefault="00000000">
            <w:pPr>
              <w:jc w:val="center"/>
            </w:pPr>
            <w:proofErr w:type="spellStart"/>
            <w:r>
              <w:rPr>
                <w:color w:val="000000"/>
                <w:sz w:val="20"/>
                <w:szCs w:val="20"/>
              </w:rPr>
              <w:t>pca_temp_avg</w:t>
            </w:r>
            <w:proofErr w:type="spellEnd"/>
          </w:p>
        </w:tc>
        <w:tc>
          <w:tcPr>
            <w:tcW w:w="3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1C3BAC1B" w14:textId="77777777" w:rsidR="000306A6" w:rsidRDefault="00000000">
            <w:pPr>
              <w:jc w:val="center"/>
            </w:pPr>
            <w:proofErr w:type="spellStart"/>
            <w:r>
              <w:rPr>
                <w:color w:val="000000"/>
                <w:sz w:val="20"/>
                <w:szCs w:val="20"/>
              </w:rPr>
              <w:t>temp_avg</w:t>
            </w:r>
            <w:proofErr w:type="spellEnd"/>
            <w:r>
              <w:rPr>
                <w:color w:val="000000"/>
                <w:sz w:val="20"/>
                <w:szCs w:val="20"/>
              </w:rPr>
              <w:t xml:space="preserve"> + 3 </w:t>
            </w:r>
            <w:proofErr w:type="spellStart"/>
            <w:r>
              <w:rPr>
                <w:color w:val="000000"/>
                <w:sz w:val="20"/>
                <w:szCs w:val="20"/>
              </w:rPr>
              <w:t>lags</w:t>
            </w:r>
            <w:proofErr w:type="spellEnd"/>
            <w:r>
              <w:rPr>
                <w:color w:val="000000"/>
                <w:sz w:val="20"/>
                <w:szCs w:val="20"/>
              </w:rPr>
              <w:t xml:space="preserve"> (4 </w:t>
            </w:r>
            <w:proofErr w:type="spellStart"/>
            <w:r>
              <w:rPr>
                <w:color w:val="000000"/>
                <w:sz w:val="20"/>
                <w:szCs w:val="20"/>
              </w:rPr>
              <w:t>vars</w:t>
            </w:r>
            <w:proofErr w:type="spellEnd"/>
            <w:r>
              <w:rPr>
                <w:color w:val="000000"/>
                <w:sz w:val="20"/>
                <w:szCs w:val="20"/>
              </w:rPr>
              <w:t>)</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384643AD" w14:textId="77777777" w:rsidR="000306A6" w:rsidRDefault="00000000">
            <w:pPr>
              <w:jc w:val="center"/>
            </w:pPr>
            <w:r>
              <w:rPr>
                <w:color w:val="000000"/>
                <w:sz w:val="20"/>
                <w:szCs w:val="20"/>
              </w:rPr>
              <w:t>1</w:t>
            </w:r>
          </w:p>
        </w:tc>
        <w:tc>
          <w:tcPr>
            <w:tcW w:w="33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A9F22B4" w14:textId="77777777" w:rsidR="000306A6" w:rsidRDefault="00000000">
            <w:pPr>
              <w:jc w:val="center"/>
            </w:pPr>
            <w:r>
              <w:rPr>
                <w:color w:val="000000"/>
                <w:sz w:val="20"/>
                <w:szCs w:val="20"/>
              </w:rPr>
              <w:t>Alta colinealidad térmica temporal</w:t>
            </w:r>
          </w:p>
        </w:tc>
      </w:tr>
      <w:tr w:rsidR="000306A6" w14:paraId="56FB104D"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86B82D0" w14:textId="77777777" w:rsidR="000306A6" w:rsidRDefault="00000000">
            <w:pPr>
              <w:jc w:val="center"/>
            </w:pPr>
            <w:proofErr w:type="spellStart"/>
            <w:r>
              <w:rPr>
                <w:color w:val="000000"/>
                <w:sz w:val="20"/>
                <w:szCs w:val="20"/>
              </w:rPr>
              <w:t>pca_enso</w:t>
            </w:r>
            <w:proofErr w:type="spellEnd"/>
          </w:p>
        </w:tc>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F862D7F" w14:textId="77777777" w:rsidR="000306A6" w:rsidRDefault="00000000">
            <w:pPr>
              <w:jc w:val="center"/>
            </w:pPr>
            <w:r>
              <w:rPr>
                <w:color w:val="000000"/>
                <w:sz w:val="20"/>
                <w:szCs w:val="20"/>
              </w:rPr>
              <w:t xml:space="preserve">16 </w:t>
            </w:r>
            <w:proofErr w:type="spellStart"/>
            <w:r>
              <w:rPr>
                <w:color w:val="000000"/>
                <w:sz w:val="20"/>
                <w:szCs w:val="20"/>
              </w:rPr>
              <w:t>dummies</w:t>
            </w:r>
            <w:proofErr w:type="spellEnd"/>
            <w:r>
              <w:rPr>
                <w:color w:val="000000"/>
                <w:sz w:val="20"/>
                <w:szCs w:val="20"/>
              </w:rPr>
              <w:t xml:space="preserve"> ENSO (4 categorías × 4 </w:t>
            </w:r>
            <w:proofErr w:type="spellStart"/>
            <w:r>
              <w:rPr>
                <w:color w:val="000000"/>
                <w:sz w:val="20"/>
                <w:szCs w:val="20"/>
              </w:rPr>
              <w:t>lags</w:t>
            </w:r>
            <w:proofErr w:type="spellEnd"/>
            <w:r>
              <w:rPr>
                <w:color w:val="000000"/>
                <w:sz w:val="20"/>
                <w:szCs w:val="20"/>
              </w:rPr>
              <w: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98C22FF" w14:textId="77777777" w:rsidR="000306A6" w:rsidRDefault="00000000">
            <w:pPr>
              <w:jc w:val="center"/>
            </w:pPr>
            <w:r>
              <w:rPr>
                <w:color w:val="000000"/>
                <w:sz w:val="20"/>
                <w:szCs w:val="20"/>
              </w:rPr>
              <w:t>2</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02783E1" w14:textId="77777777" w:rsidR="000306A6" w:rsidRDefault="00000000">
            <w:pPr>
              <w:jc w:val="center"/>
            </w:pPr>
            <w:r>
              <w:rPr>
                <w:color w:val="000000"/>
                <w:sz w:val="20"/>
                <w:szCs w:val="20"/>
              </w:rPr>
              <w:t xml:space="preserve">Correlaciones 0.80-0.84 entre </w:t>
            </w:r>
            <w:proofErr w:type="spellStart"/>
            <w:r>
              <w:rPr>
                <w:color w:val="000000"/>
                <w:sz w:val="20"/>
                <w:szCs w:val="20"/>
              </w:rPr>
              <w:t>lags</w:t>
            </w:r>
            <w:proofErr w:type="spellEnd"/>
            <w:r>
              <w:rPr>
                <w:color w:val="000000"/>
                <w:sz w:val="20"/>
                <w:szCs w:val="20"/>
              </w:rPr>
              <w:t>; 2 componentes capturan Niño vs Niña</w:t>
            </w:r>
          </w:p>
        </w:tc>
      </w:tr>
    </w:tbl>
    <w:p w14:paraId="78AD3156" w14:textId="77777777" w:rsidR="000306A6" w:rsidRDefault="00000000">
      <w:pPr>
        <w:spacing w:after="120"/>
        <w:jc w:val="both"/>
      </w:pPr>
      <w:r>
        <w:t xml:space="preserve">Esta compresión redujo el </w:t>
      </w:r>
      <w:proofErr w:type="spellStart"/>
      <w:r>
        <w:t>dataset</w:t>
      </w:r>
      <w:proofErr w:type="spellEnd"/>
      <w:r>
        <w:t xml:space="preserve"> de 35 a 22 columnas, eliminando alertas de redundancia en todos los métodos de imputación y consolidando la señal ENSO de &lt;1% de importancia individual a 5.6% combinada (pca_enso_1 + pca_enso_2).</w:t>
      </w:r>
    </w:p>
    <w:p w14:paraId="274AA881" w14:textId="77777777" w:rsidR="000306A6" w:rsidRDefault="00000000">
      <w:pPr>
        <w:pStyle w:val="Ttulo2"/>
        <w:spacing w:before="200" w:after="120"/>
      </w:pPr>
      <w:r>
        <w:t>6.3 Importancia de Variables</w:t>
      </w:r>
    </w:p>
    <w:p w14:paraId="762F24DE" w14:textId="77777777" w:rsidR="000306A6" w:rsidRDefault="00000000">
      <w:pPr>
        <w:spacing w:after="120"/>
        <w:jc w:val="both"/>
      </w:pPr>
      <w:r>
        <w:t>El ranking de importancia (</w:t>
      </w:r>
      <w:proofErr w:type="spellStart"/>
      <w:r>
        <w:t>Random</w:t>
      </w:r>
      <w:proofErr w:type="spellEnd"/>
      <w:r>
        <w:t xml:space="preserve"> Forest, </w:t>
      </w:r>
      <w:proofErr w:type="spellStart"/>
      <w:r>
        <w:t>dataset</w:t>
      </w:r>
      <w:proofErr w:type="spellEnd"/>
      <w:r>
        <w:t xml:space="preserve"> M4) confirma que el modelo se apoya en tres pilares: la escala endémica municipal (30%), la inercia epidemiológica reciente (27%) y las condiciones ambientales (43%):</w:t>
      </w:r>
    </w:p>
    <w:p w14:paraId="09A647D8" w14:textId="77777777" w:rsidR="000306A6" w:rsidRDefault="00000000">
      <w:pPr>
        <w:spacing w:before="120" w:after="120"/>
        <w:jc w:val="center"/>
      </w:pPr>
      <w:r>
        <w:rPr>
          <w:noProof/>
        </w:rPr>
        <w:lastRenderedPageBreak/>
        <w:drawing>
          <wp:inline distT="0" distB="0" distL="0" distR="0" wp14:anchorId="05854636" wp14:editId="64E34800">
            <wp:extent cx="4953000" cy="2762250"/>
            <wp:effectExtent l="0" t="0" r="0" b="0"/>
            <wp:docPr id="4" name="img/feature_importance.png" descr="img/feature_importance.png" title="img/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762250"/>
                    </a:xfrm>
                    <a:prstGeom prst="rect">
                      <a:avLst/>
                    </a:prstGeom>
                  </pic:spPr>
                </pic:pic>
              </a:graphicData>
            </a:graphic>
          </wp:inline>
        </w:drawing>
      </w:r>
    </w:p>
    <w:p w14:paraId="4B1EF239" w14:textId="77777777" w:rsidR="000306A6" w:rsidRDefault="00000000">
      <w:pPr>
        <w:pStyle w:val="Ttulo2"/>
        <w:spacing w:before="200" w:after="120"/>
      </w:pPr>
      <w:r>
        <w:t xml:space="preserve">6.4 Justificación de la Variable </w:t>
      </w:r>
      <w:proofErr w:type="spellStart"/>
      <w:r>
        <w:t>nivel_endemico</w:t>
      </w:r>
      <w:proofErr w:type="spellEnd"/>
    </w:p>
    <w:p w14:paraId="7D3F5CDB" w14:textId="77777777" w:rsidR="000306A6" w:rsidRDefault="00000000">
      <w:pPr>
        <w:spacing w:after="120"/>
        <w:jc w:val="both"/>
      </w:pPr>
      <w:r>
        <w:t xml:space="preserve">El nivel de riesgo de </w:t>
      </w:r>
      <w:proofErr w:type="spellStart"/>
      <w:r>
        <w:t>Bortman</w:t>
      </w:r>
      <w:proofErr w:type="spellEnd"/>
      <w:r>
        <w:t xml:space="preserve"> es una medida relativa al historial de cada municipio. Un municipio con un promedio histórico de 200 casos/mes necesita superar ~280 para estar en epidemia, mientras que un municipio rural con promedio de 3 necesita solo 5. Sin </w:t>
      </w:r>
      <w:proofErr w:type="spellStart"/>
      <w:r>
        <w:t>nivel_endemico</w:t>
      </w:r>
      <w:proofErr w:type="spellEnd"/>
      <w:r>
        <w:t>, el modelo debía inferir esta escala implícitamente a partir de las coordenadas geográficas (</w:t>
      </w:r>
      <w:proofErr w:type="spellStart"/>
      <w:r>
        <w:t>lat</w:t>
      </w:r>
      <w:proofErr w:type="spellEnd"/>
      <w:r>
        <w:t>/</w:t>
      </w:r>
      <w:proofErr w:type="spellStart"/>
      <w:r>
        <w:t>lon</w:t>
      </w:r>
      <w:proofErr w:type="spellEnd"/>
      <w:r>
        <w:t>), un proxy extremadamente impreciso. Al agregar esta variable, el Macro F1-Score subió de 0.468 a 0.668 (+20 puntos porcentuales), confirmando que era la pieza faltante para resolver la ambigüedad fundamental del problema.</w:t>
      </w:r>
    </w:p>
    <w:p w14:paraId="02DA29D6" w14:textId="77777777" w:rsidR="000306A6" w:rsidRDefault="00000000">
      <w:pPr>
        <w:spacing w:after="120"/>
        <w:jc w:val="both"/>
      </w:pPr>
      <w:r>
        <w:t xml:space="preserve">Esta variable NO constituye data </w:t>
      </w:r>
      <w:proofErr w:type="spellStart"/>
      <w:r>
        <w:t>leakage</w:t>
      </w:r>
      <w:proofErr w:type="spellEnd"/>
      <w:r>
        <w:t xml:space="preserve"> porque se calcula exclusivamente con datos de años anteriores al año de predicción, exactamente con la misma lógica temporal del canal endémico. Es análoga a proporcionar la población del municipio: es una característica estructural del territorio, no información del futuro.</w:t>
      </w:r>
    </w:p>
    <w:p w14:paraId="068395FE" w14:textId="77777777" w:rsidR="000306A6" w:rsidRDefault="00000000">
      <w:r>
        <w:br w:type="page"/>
      </w:r>
    </w:p>
    <w:p w14:paraId="011DDAF1" w14:textId="77777777" w:rsidR="000306A6" w:rsidRDefault="00000000">
      <w:pPr>
        <w:pStyle w:val="Ttulo1"/>
        <w:spacing w:before="200" w:after="120"/>
      </w:pPr>
      <w:r>
        <w:lastRenderedPageBreak/>
        <w:t xml:space="preserve">7. Modelos Evaluados e </w:t>
      </w:r>
      <w:proofErr w:type="spellStart"/>
      <w:r>
        <w:t>Hiperparámetros</w:t>
      </w:r>
      <w:proofErr w:type="spellEnd"/>
    </w:p>
    <w:p w14:paraId="7164F35B" w14:textId="77777777" w:rsidR="000306A6" w:rsidRDefault="00000000">
      <w:pPr>
        <w:pStyle w:val="Ttulo2"/>
        <w:spacing w:before="200" w:after="120"/>
      </w:pPr>
      <w:r>
        <w:t>7.1 Estrategia de Evaluación</w:t>
      </w:r>
    </w:p>
    <w:p w14:paraId="48D8D443" w14:textId="77777777" w:rsidR="000306A6" w:rsidRDefault="00000000">
      <w:pPr>
        <w:spacing w:after="120"/>
        <w:jc w:val="both"/>
      </w:pPr>
      <w:r>
        <w:t xml:space="preserve">Cada modelo se evaluó con </w:t>
      </w:r>
      <w:proofErr w:type="spellStart"/>
      <w:r>
        <w:t>RandomizedSearchCV</w:t>
      </w:r>
      <w:proofErr w:type="spellEnd"/>
      <w:r>
        <w:t xml:space="preserve"> (10 iteraciones) usando </w:t>
      </w:r>
      <w:proofErr w:type="spellStart"/>
      <w:r>
        <w:t>TimeSeriesSplit</w:t>
      </w:r>
      <w:proofErr w:type="spellEnd"/>
      <w:r>
        <w:t xml:space="preserve"> con 5 </w:t>
      </w:r>
      <w:proofErr w:type="spellStart"/>
      <w:r>
        <w:t>folds</w:t>
      </w:r>
      <w:proofErr w:type="spellEnd"/>
      <w:r>
        <w:t xml:space="preserve"> para la validación cruzada. Adicionalmente, cada configuración se evaluó en un set de validación temporal </w:t>
      </w:r>
      <w:proofErr w:type="spellStart"/>
      <w:r>
        <w:t>hold-out</w:t>
      </w:r>
      <w:proofErr w:type="spellEnd"/>
      <w:r>
        <w:t xml:space="preserve"> (año 2024) que nunca se utiliza durante el entrenamiento. La métrica principal de selección es el Macro F1-Score, que pondera equitativamente el desempeño en las tres clases.</w:t>
      </w:r>
    </w:p>
    <w:p w14:paraId="4153E389" w14:textId="77777777" w:rsidR="000306A6" w:rsidRDefault="00000000">
      <w:pPr>
        <w:pStyle w:val="Ttulo2"/>
        <w:spacing w:before="200" w:after="120"/>
      </w:pPr>
      <w:r>
        <w:t xml:space="preserve">7.2 </w:t>
      </w:r>
      <w:proofErr w:type="spellStart"/>
      <w:r>
        <w:t>Logistic</w:t>
      </w:r>
      <w:proofErr w:type="spellEnd"/>
      <w:r>
        <w:t xml:space="preserve"> </w:t>
      </w:r>
      <w:proofErr w:type="spellStart"/>
      <w:r>
        <w:t>Regression</w:t>
      </w:r>
      <w:proofErr w:type="spellEnd"/>
      <w:r>
        <w:t xml:space="preserve"> (</w:t>
      </w:r>
      <w:proofErr w:type="spellStart"/>
      <w:r>
        <w:t>Baseline</w:t>
      </w:r>
      <w:proofErr w:type="spellEnd"/>
      <w:r>
        <w:t>)</w:t>
      </w:r>
    </w:p>
    <w:p w14:paraId="4A4CC667" w14:textId="77777777" w:rsidR="000306A6" w:rsidRDefault="00000000">
      <w:pPr>
        <w:spacing w:after="120"/>
        <w:jc w:val="both"/>
      </w:pPr>
      <w:r>
        <w:t xml:space="preserve">Modelo lineal multinomial con regularización L2. Sirve como </w:t>
      </w:r>
      <w:proofErr w:type="spellStart"/>
      <w:r>
        <w:t>baseline</w:t>
      </w:r>
      <w:proofErr w:type="spellEnd"/>
      <w:r>
        <w:t xml:space="preserve"> para cuantificar el aporte de la no linealidad.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0306A6" w14:paraId="6B113B2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7E6429C4" w14:textId="77777777" w:rsidR="000306A6" w:rsidRDefault="00000000">
            <w:pPr>
              <w:jc w:val="center"/>
            </w:pPr>
            <w:proofErr w:type="spellStart"/>
            <w:r>
              <w:rPr>
                <w:b/>
                <w:bCs/>
                <w:color w:val="FFFFFF"/>
                <w:sz w:val="20"/>
                <w:szCs w:val="20"/>
              </w:rPr>
              <w:t>Hiperparámetro</w:t>
            </w:r>
            <w:proofErr w:type="spellEnd"/>
          </w:p>
        </w:tc>
        <w:tc>
          <w:tcPr>
            <w:tcW w:w="40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63A347ED" w14:textId="77777777" w:rsidR="000306A6" w:rsidRDefault="00000000">
            <w:pPr>
              <w:jc w:val="center"/>
            </w:pPr>
            <w:r>
              <w:rPr>
                <w:b/>
                <w:bCs/>
                <w:color w:val="FFFFFF"/>
                <w:sz w:val="20"/>
                <w:szCs w:val="20"/>
              </w:rPr>
              <w:t>Espacio de búsqueda</w:t>
            </w:r>
          </w:p>
        </w:tc>
        <w:tc>
          <w:tcPr>
            <w:tcW w:w="33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0A0B3587" w14:textId="77777777" w:rsidR="000306A6" w:rsidRDefault="00000000">
            <w:pPr>
              <w:jc w:val="center"/>
            </w:pPr>
            <w:r>
              <w:rPr>
                <w:b/>
                <w:bCs/>
                <w:color w:val="FFFFFF"/>
                <w:sz w:val="20"/>
                <w:szCs w:val="20"/>
              </w:rPr>
              <w:t>Descripción</w:t>
            </w:r>
          </w:p>
        </w:tc>
      </w:tr>
      <w:tr w:rsidR="000306A6" w14:paraId="10436D5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F165EF2" w14:textId="77777777" w:rsidR="000306A6" w:rsidRDefault="00000000">
            <w:pPr>
              <w:jc w:val="center"/>
            </w:pPr>
            <w:r>
              <w:rPr>
                <w:color w:val="000000"/>
                <w:sz w:val="20"/>
                <w:szCs w:val="20"/>
              </w:rPr>
              <w:t>C</w:t>
            </w:r>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8452A6D" w14:textId="77777777" w:rsidR="000306A6" w:rsidRDefault="00000000">
            <w:pPr>
              <w:jc w:val="center"/>
            </w:pPr>
            <w:r>
              <w:rPr>
                <w:color w:val="000000"/>
                <w:sz w:val="20"/>
                <w:szCs w:val="20"/>
              </w:rPr>
              <w:t>10⁻³ a 10³ (log-uniforme, 10 valores)</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079807F" w14:textId="77777777" w:rsidR="000306A6" w:rsidRDefault="00000000">
            <w:pPr>
              <w:jc w:val="center"/>
            </w:pPr>
            <w:r>
              <w:rPr>
                <w:color w:val="000000"/>
                <w:sz w:val="20"/>
                <w:szCs w:val="20"/>
              </w:rPr>
              <w:t>Inverso de la fuerza de regularización</w:t>
            </w:r>
          </w:p>
        </w:tc>
      </w:tr>
      <w:tr w:rsidR="000306A6" w14:paraId="1F82C1E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05C771D7" w14:textId="77777777" w:rsidR="000306A6" w:rsidRDefault="00000000">
            <w:pPr>
              <w:jc w:val="center"/>
            </w:pPr>
            <w:proofErr w:type="spellStart"/>
            <w:r>
              <w:rPr>
                <w:color w:val="000000"/>
                <w:sz w:val="20"/>
                <w:szCs w:val="20"/>
              </w:rPr>
              <w:t>solver</w:t>
            </w:r>
            <w:proofErr w:type="spellEnd"/>
          </w:p>
        </w:tc>
        <w:tc>
          <w:tcPr>
            <w:tcW w:w="4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4F66EB8B" w14:textId="77777777" w:rsidR="000306A6" w:rsidRDefault="00000000">
            <w:pPr>
              <w:jc w:val="center"/>
            </w:pPr>
            <w:proofErr w:type="spellStart"/>
            <w:r>
              <w:rPr>
                <w:color w:val="000000"/>
                <w:sz w:val="20"/>
                <w:szCs w:val="20"/>
              </w:rPr>
              <w:t>lbfgs</w:t>
            </w:r>
            <w:proofErr w:type="spellEnd"/>
            <w:r>
              <w:rPr>
                <w:color w:val="000000"/>
                <w:sz w:val="20"/>
                <w:szCs w:val="20"/>
              </w:rPr>
              <w:t>, saga</w:t>
            </w:r>
          </w:p>
        </w:tc>
        <w:tc>
          <w:tcPr>
            <w:tcW w:w="33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3A67144E" w14:textId="77777777" w:rsidR="000306A6" w:rsidRDefault="00000000">
            <w:pPr>
              <w:jc w:val="center"/>
            </w:pPr>
            <w:r>
              <w:rPr>
                <w:color w:val="000000"/>
                <w:sz w:val="20"/>
                <w:szCs w:val="20"/>
              </w:rPr>
              <w:t>Algoritmo de optimización</w:t>
            </w:r>
          </w:p>
        </w:tc>
      </w:tr>
      <w:tr w:rsidR="000306A6" w14:paraId="502BA3C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654FB3A" w14:textId="77777777" w:rsidR="000306A6" w:rsidRDefault="00000000">
            <w:pPr>
              <w:jc w:val="center"/>
            </w:pPr>
            <w:proofErr w:type="spellStart"/>
            <w:r>
              <w:rPr>
                <w:color w:val="000000"/>
                <w:sz w:val="20"/>
                <w:szCs w:val="20"/>
              </w:rPr>
              <w:t>max_iter</w:t>
            </w:r>
            <w:proofErr w:type="spellEnd"/>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536D123" w14:textId="77777777" w:rsidR="000306A6" w:rsidRDefault="00000000">
            <w:pPr>
              <w:jc w:val="center"/>
            </w:pPr>
            <w:r>
              <w:rPr>
                <w:color w:val="000000"/>
                <w:sz w:val="20"/>
                <w:szCs w:val="20"/>
              </w:rPr>
              <w:t>5000 (fijo)</w:t>
            </w:r>
          </w:p>
        </w:tc>
        <w:tc>
          <w:tcPr>
            <w:tcW w:w="3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302094E" w14:textId="77777777" w:rsidR="000306A6" w:rsidRDefault="00000000">
            <w:pPr>
              <w:jc w:val="center"/>
            </w:pPr>
            <w:r>
              <w:rPr>
                <w:color w:val="000000"/>
                <w:sz w:val="20"/>
                <w:szCs w:val="20"/>
              </w:rPr>
              <w:t>Iteraciones máximas para convergencia</w:t>
            </w:r>
          </w:p>
        </w:tc>
      </w:tr>
    </w:tbl>
    <w:p w14:paraId="35376DE6" w14:textId="77777777" w:rsidR="000306A6" w:rsidRDefault="00000000">
      <w:pPr>
        <w:pStyle w:val="Ttulo2"/>
        <w:spacing w:before="200" w:after="120"/>
      </w:pPr>
      <w:r>
        <w:t xml:space="preserve">7.3 </w:t>
      </w:r>
      <w:proofErr w:type="spellStart"/>
      <w:r>
        <w:t>Random</w:t>
      </w:r>
      <w:proofErr w:type="spellEnd"/>
      <w:r>
        <w:t xml:space="preserve"> Forest </w:t>
      </w:r>
      <w:proofErr w:type="spellStart"/>
      <w:r>
        <w:t>Classifier</w:t>
      </w:r>
      <w:proofErr w:type="spellEnd"/>
    </w:p>
    <w:p w14:paraId="2A7FF183" w14:textId="77777777" w:rsidR="000306A6" w:rsidRDefault="00000000">
      <w:pPr>
        <w:spacing w:after="120"/>
        <w:jc w:val="both"/>
      </w:pPr>
      <w:r>
        <w:t xml:space="preserve">Ensemble de árboles de decisión con </w:t>
      </w:r>
      <w:proofErr w:type="spellStart"/>
      <w:r>
        <w:t>bagging</w:t>
      </w:r>
      <w:proofErr w:type="spellEnd"/>
      <w:r>
        <w:t xml:space="preserve">. Robusto ante </w:t>
      </w:r>
      <w:proofErr w:type="spellStart"/>
      <w:r>
        <w:t>outliers</w:t>
      </w:r>
      <w:proofErr w:type="spellEnd"/>
      <w:r>
        <w:t xml:space="preserve"> y capaz de capturar interacciones no lineales.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0306A6" w14:paraId="36E13A4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09610A15" w14:textId="77777777" w:rsidR="000306A6" w:rsidRDefault="00000000">
            <w:pPr>
              <w:jc w:val="center"/>
            </w:pPr>
            <w:proofErr w:type="spellStart"/>
            <w:r>
              <w:rPr>
                <w:b/>
                <w:bCs/>
                <w:color w:val="FFFFFF"/>
                <w:sz w:val="20"/>
                <w:szCs w:val="20"/>
              </w:rPr>
              <w:t>Hiperparámetro</w:t>
            </w:r>
            <w:proofErr w:type="spellEnd"/>
          </w:p>
        </w:tc>
        <w:tc>
          <w:tcPr>
            <w:tcW w:w="40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6ACC72C9" w14:textId="77777777" w:rsidR="000306A6" w:rsidRDefault="00000000">
            <w:pPr>
              <w:jc w:val="center"/>
            </w:pPr>
            <w:r>
              <w:rPr>
                <w:b/>
                <w:bCs/>
                <w:color w:val="FFFFFF"/>
                <w:sz w:val="20"/>
                <w:szCs w:val="20"/>
              </w:rPr>
              <w:t>Espacio de búsqueda</w:t>
            </w:r>
          </w:p>
        </w:tc>
        <w:tc>
          <w:tcPr>
            <w:tcW w:w="31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405C7AD6" w14:textId="77777777" w:rsidR="000306A6" w:rsidRDefault="00000000">
            <w:pPr>
              <w:jc w:val="center"/>
            </w:pPr>
            <w:r>
              <w:rPr>
                <w:b/>
                <w:bCs/>
                <w:color w:val="FFFFFF"/>
                <w:sz w:val="20"/>
                <w:szCs w:val="20"/>
              </w:rPr>
              <w:t>Descripción</w:t>
            </w:r>
          </w:p>
        </w:tc>
      </w:tr>
      <w:tr w:rsidR="000306A6" w14:paraId="5F7C63F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985D47D" w14:textId="77777777" w:rsidR="000306A6" w:rsidRDefault="00000000">
            <w:pPr>
              <w:jc w:val="center"/>
            </w:pPr>
            <w:proofErr w:type="spellStart"/>
            <w:r>
              <w:rPr>
                <w:color w:val="000000"/>
                <w:sz w:val="20"/>
                <w:szCs w:val="20"/>
              </w:rPr>
              <w:t>n_estimators</w:t>
            </w:r>
            <w:proofErr w:type="spellEnd"/>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E35B4AD" w14:textId="77777777" w:rsidR="000306A6" w:rsidRDefault="00000000">
            <w:pPr>
              <w:jc w:val="center"/>
            </w:pPr>
            <w:r>
              <w:rPr>
                <w:color w:val="000000"/>
                <w:sz w:val="20"/>
                <w:szCs w:val="20"/>
              </w:rPr>
              <w:t>100, 200, 400, 600, 800, 1000</w:t>
            </w:r>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D610EAB" w14:textId="77777777" w:rsidR="000306A6" w:rsidRDefault="00000000">
            <w:pPr>
              <w:jc w:val="center"/>
            </w:pPr>
            <w:r>
              <w:rPr>
                <w:color w:val="000000"/>
                <w:sz w:val="20"/>
                <w:szCs w:val="20"/>
              </w:rPr>
              <w:t>Número de árboles en el bosque</w:t>
            </w:r>
          </w:p>
        </w:tc>
      </w:tr>
      <w:tr w:rsidR="000306A6" w14:paraId="09E3FAF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42144DF4" w14:textId="77777777" w:rsidR="000306A6" w:rsidRDefault="00000000">
            <w:pPr>
              <w:jc w:val="center"/>
            </w:pPr>
            <w:proofErr w:type="spellStart"/>
            <w:r>
              <w:rPr>
                <w:color w:val="000000"/>
                <w:sz w:val="20"/>
                <w:szCs w:val="20"/>
              </w:rPr>
              <w:t>max_depth</w:t>
            </w:r>
            <w:proofErr w:type="spellEnd"/>
          </w:p>
        </w:tc>
        <w:tc>
          <w:tcPr>
            <w:tcW w:w="4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1FFF6535" w14:textId="77777777" w:rsidR="000306A6" w:rsidRDefault="00000000">
            <w:pPr>
              <w:jc w:val="center"/>
            </w:pPr>
            <w:proofErr w:type="spellStart"/>
            <w:r>
              <w:rPr>
                <w:color w:val="000000"/>
                <w:sz w:val="20"/>
                <w:szCs w:val="20"/>
              </w:rPr>
              <w:t>None</w:t>
            </w:r>
            <w:proofErr w:type="spellEnd"/>
            <w:r>
              <w:rPr>
                <w:color w:val="000000"/>
                <w:sz w:val="20"/>
                <w:szCs w:val="20"/>
              </w:rPr>
              <w:t>, 5, 10, 20, 30</w:t>
            </w:r>
          </w:p>
        </w:tc>
        <w:tc>
          <w:tcPr>
            <w:tcW w:w="31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23DA5462" w14:textId="77777777" w:rsidR="000306A6" w:rsidRDefault="00000000">
            <w:pPr>
              <w:jc w:val="center"/>
            </w:pPr>
            <w:r>
              <w:rPr>
                <w:color w:val="000000"/>
                <w:sz w:val="20"/>
                <w:szCs w:val="20"/>
              </w:rPr>
              <w:t>Profundidad máxima de cada árbol</w:t>
            </w:r>
          </w:p>
        </w:tc>
      </w:tr>
      <w:tr w:rsidR="000306A6" w14:paraId="0E5BF2D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A1E79AB" w14:textId="77777777" w:rsidR="000306A6" w:rsidRDefault="00000000">
            <w:pPr>
              <w:jc w:val="center"/>
            </w:pPr>
            <w:proofErr w:type="spellStart"/>
            <w:r>
              <w:rPr>
                <w:color w:val="000000"/>
                <w:sz w:val="20"/>
                <w:szCs w:val="20"/>
              </w:rPr>
              <w:t>min_samples_split</w:t>
            </w:r>
            <w:proofErr w:type="spellEnd"/>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E2E5C9A" w14:textId="77777777" w:rsidR="000306A6" w:rsidRDefault="00000000">
            <w:pPr>
              <w:jc w:val="center"/>
            </w:pPr>
            <w:r>
              <w:rPr>
                <w:color w:val="000000"/>
                <w:sz w:val="20"/>
                <w:szCs w:val="20"/>
              </w:rPr>
              <w:t>2, 5, 10, 20</w:t>
            </w:r>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3A364B9" w14:textId="77777777" w:rsidR="000306A6" w:rsidRDefault="00000000">
            <w:pPr>
              <w:jc w:val="center"/>
            </w:pPr>
            <w:r>
              <w:rPr>
                <w:color w:val="000000"/>
                <w:sz w:val="20"/>
                <w:szCs w:val="20"/>
              </w:rPr>
              <w:t>Mínimo de muestras para dividir un nodo</w:t>
            </w:r>
          </w:p>
        </w:tc>
      </w:tr>
      <w:tr w:rsidR="000306A6" w14:paraId="6B7B982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87ED4B9" w14:textId="77777777" w:rsidR="000306A6" w:rsidRDefault="00000000">
            <w:pPr>
              <w:jc w:val="center"/>
            </w:pPr>
            <w:proofErr w:type="spellStart"/>
            <w:r>
              <w:rPr>
                <w:color w:val="000000"/>
                <w:sz w:val="20"/>
                <w:szCs w:val="20"/>
              </w:rPr>
              <w:t>min_samples_leaf</w:t>
            </w:r>
            <w:proofErr w:type="spellEnd"/>
          </w:p>
        </w:tc>
        <w:tc>
          <w:tcPr>
            <w:tcW w:w="4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34B3C221" w14:textId="77777777" w:rsidR="000306A6" w:rsidRDefault="00000000">
            <w:pPr>
              <w:jc w:val="center"/>
            </w:pPr>
            <w:r>
              <w:rPr>
                <w:color w:val="000000"/>
                <w:sz w:val="20"/>
                <w:szCs w:val="20"/>
              </w:rPr>
              <w:t>1, 2, 4, 8</w:t>
            </w:r>
          </w:p>
        </w:tc>
        <w:tc>
          <w:tcPr>
            <w:tcW w:w="31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6F2B4ED1" w14:textId="77777777" w:rsidR="000306A6" w:rsidRDefault="00000000">
            <w:pPr>
              <w:jc w:val="center"/>
            </w:pPr>
            <w:r>
              <w:rPr>
                <w:color w:val="000000"/>
                <w:sz w:val="20"/>
                <w:szCs w:val="20"/>
              </w:rPr>
              <w:t>Mínimo de muestras en cada hoja</w:t>
            </w:r>
          </w:p>
        </w:tc>
      </w:tr>
      <w:tr w:rsidR="000306A6" w14:paraId="3E9C913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F89875A" w14:textId="77777777" w:rsidR="000306A6" w:rsidRDefault="00000000">
            <w:pPr>
              <w:jc w:val="center"/>
            </w:pPr>
            <w:proofErr w:type="spellStart"/>
            <w:r>
              <w:rPr>
                <w:color w:val="000000"/>
                <w:sz w:val="20"/>
                <w:szCs w:val="20"/>
              </w:rPr>
              <w:t>max_features</w:t>
            </w:r>
            <w:proofErr w:type="spellEnd"/>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A1A90E3" w14:textId="77777777" w:rsidR="000306A6" w:rsidRDefault="00000000">
            <w:pPr>
              <w:jc w:val="center"/>
            </w:pPr>
            <w:proofErr w:type="spellStart"/>
            <w:r>
              <w:rPr>
                <w:color w:val="000000"/>
                <w:sz w:val="20"/>
                <w:szCs w:val="20"/>
              </w:rPr>
              <w:t>sqrt</w:t>
            </w:r>
            <w:proofErr w:type="spellEnd"/>
            <w:r>
              <w:rPr>
                <w:color w:val="000000"/>
                <w:sz w:val="20"/>
                <w:szCs w:val="20"/>
              </w:rPr>
              <w:t xml:space="preserve">, log2, </w:t>
            </w:r>
            <w:proofErr w:type="spellStart"/>
            <w:r>
              <w:rPr>
                <w:color w:val="000000"/>
                <w:sz w:val="20"/>
                <w:szCs w:val="20"/>
              </w:rPr>
              <w:t>None</w:t>
            </w:r>
            <w:proofErr w:type="spellEnd"/>
            <w:r>
              <w:rPr>
                <w:color w:val="000000"/>
                <w:sz w:val="20"/>
                <w:szCs w:val="20"/>
              </w:rPr>
              <w:t>, 0.3, 0.5, 0.7</w:t>
            </w:r>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83544C8" w14:textId="77777777" w:rsidR="000306A6" w:rsidRDefault="00000000">
            <w:pPr>
              <w:jc w:val="center"/>
            </w:pPr>
            <w:r>
              <w:rPr>
                <w:color w:val="000000"/>
                <w:sz w:val="20"/>
                <w:szCs w:val="20"/>
              </w:rPr>
              <w:t xml:space="preserve">Fracción de </w:t>
            </w:r>
            <w:proofErr w:type="spellStart"/>
            <w:r>
              <w:rPr>
                <w:color w:val="000000"/>
                <w:sz w:val="20"/>
                <w:szCs w:val="20"/>
              </w:rPr>
              <w:t>features</w:t>
            </w:r>
            <w:proofErr w:type="spellEnd"/>
            <w:r>
              <w:rPr>
                <w:color w:val="000000"/>
                <w:sz w:val="20"/>
                <w:szCs w:val="20"/>
              </w:rPr>
              <w:t xml:space="preserve"> por </w:t>
            </w:r>
            <w:proofErr w:type="spellStart"/>
            <w:r>
              <w:rPr>
                <w:color w:val="000000"/>
                <w:sz w:val="20"/>
                <w:szCs w:val="20"/>
              </w:rPr>
              <w:t>split</w:t>
            </w:r>
            <w:proofErr w:type="spellEnd"/>
          </w:p>
        </w:tc>
      </w:tr>
      <w:tr w:rsidR="000306A6" w14:paraId="6373833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177B9551" w14:textId="77777777" w:rsidR="000306A6" w:rsidRDefault="00000000">
            <w:pPr>
              <w:jc w:val="center"/>
            </w:pPr>
            <w:proofErr w:type="spellStart"/>
            <w:r>
              <w:rPr>
                <w:color w:val="000000"/>
                <w:sz w:val="20"/>
                <w:szCs w:val="20"/>
              </w:rPr>
              <w:t>class_weight</w:t>
            </w:r>
            <w:proofErr w:type="spellEnd"/>
          </w:p>
        </w:tc>
        <w:tc>
          <w:tcPr>
            <w:tcW w:w="4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B1C0FF3" w14:textId="77777777" w:rsidR="000306A6" w:rsidRDefault="00000000">
            <w:pPr>
              <w:jc w:val="center"/>
            </w:pPr>
            <w:proofErr w:type="spellStart"/>
            <w:r>
              <w:rPr>
                <w:color w:val="000000"/>
                <w:sz w:val="20"/>
                <w:szCs w:val="20"/>
              </w:rPr>
              <w:t>None</w:t>
            </w:r>
            <w:proofErr w:type="spellEnd"/>
            <w:r>
              <w:rPr>
                <w:color w:val="000000"/>
                <w:sz w:val="20"/>
                <w:szCs w:val="20"/>
              </w:rPr>
              <w:t xml:space="preserve">, </w:t>
            </w:r>
            <w:proofErr w:type="spellStart"/>
            <w:r>
              <w:rPr>
                <w:color w:val="000000"/>
                <w:sz w:val="20"/>
                <w:szCs w:val="20"/>
              </w:rPr>
              <w:t>balanced</w:t>
            </w:r>
            <w:proofErr w:type="spellEnd"/>
            <w:r>
              <w:rPr>
                <w:color w:val="000000"/>
                <w:sz w:val="20"/>
                <w:szCs w:val="20"/>
              </w:rPr>
              <w:t xml:space="preserve">, </w:t>
            </w:r>
            <w:proofErr w:type="spellStart"/>
            <w:r>
              <w:rPr>
                <w:color w:val="000000"/>
                <w:sz w:val="20"/>
                <w:szCs w:val="20"/>
              </w:rPr>
              <w:t>balanced_subsample</w:t>
            </w:r>
            <w:proofErr w:type="spellEnd"/>
          </w:p>
        </w:tc>
        <w:tc>
          <w:tcPr>
            <w:tcW w:w="31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E9CE113" w14:textId="77777777" w:rsidR="000306A6" w:rsidRDefault="00000000">
            <w:pPr>
              <w:jc w:val="center"/>
            </w:pPr>
            <w:r>
              <w:rPr>
                <w:color w:val="000000"/>
                <w:sz w:val="20"/>
                <w:szCs w:val="20"/>
              </w:rPr>
              <w:t>Ponderación de clases</w:t>
            </w:r>
          </w:p>
        </w:tc>
      </w:tr>
    </w:tbl>
    <w:p w14:paraId="617DFC25" w14:textId="77777777" w:rsidR="000306A6" w:rsidRDefault="00000000">
      <w:pPr>
        <w:pStyle w:val="Ttulo2"/>
        <w:spacing w:before="200" w:after="120"/>
      </w:pPr>
      <w:r>
        <w:t xml:space="preserve">7.4 </w:t>
      </w:r>
      <w:proofErr w:type="spellStart"/>
      <w:r>
        <w:t>XGBoost</w:t>
      </w:r>
      <w:proofErr w:type="spellEnd"/>
      <w:r>
        <w:t xml:space="preserve"> </w:t>
      </w:r>
      <w:proofErr w:type="spellStart"/>
      <w:r>
        <w:t>Classifier</w:t>
      </w:r>
      <w:proofErr w:type="spellEnd"/>
    </w:p>
    <w:p w14:paraId="393EFA7F" w14:textId="77777777" w:rsidR="000306A6" w:rsidRDefault="00000000">
      <w:pPr>
        <w:spacing w:after="120"/>
        <w:jc w:val="both"/>
      </w:pPr>
      <w:proofErr w:type="spellStart"/>
      <w:r>
        <w:t>Gradient</w:t>
      </w:r>
      <w:proofErr w:type="spellEnd"/>
      <w:r>
        <w:t xml:space="preserve"> </w:t>
      </w:r>
      <w:proofErr w:type="spellStart"/>
      <w:r>
        <w:t>Boosting</w:t>
      </w:r>
      <w:proofErr w:type="spellEnd"/>
      <w:r>
        <w:t xml:space="preserve"> con regularización L1/L2 y construcción de árboles basada en histogramas para eficiencia computacional.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0306A6" w14:paraId="6C12BCD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401CB8EC" w14:textId="77777777" w:rsidR="000306A6" w:rsidRDefault="00000000">
            <w:pPr>
              <w:jc w:val="center"/>
            </w:pPr>
            <w:proofErr w:type="spellStart"/>
            <w:r>
              <w:rPr>
                <w:b/>
                <w:bCs/>
                <w:color w:val="FFFFFF"/>
                <w:sz w:val="20"/>
                <w:szCs w:val="20"/>
              </w:rPr>
              <w:t>Hiperparámetro</w:t>
            </w:r>
            <w:proofErr w:type="spellEnd"/>
          </w:p>
        </w:tc>
        <w:tc>
          <w:tcPr>
            <w:tcW w:w="40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28EF06F5" w14:textId="77777777" w:rsidR="000306A6" w:rsidRDefault="00000000">
            <w:pPr>
              <w:jc w:val="center"/>
            </w:pPr>
            <w:r>
              <w:rPr>
                <w:b/>
                <w:bCs/>
                <w:color w:val="FFFFFF"/>
                <w:sz w:val="20"/>
                <w:szCs w:val="20"/>
              </w:rPr>
              <w:t>Espacio de búsqueda</w:t>
            </w:r>
          </w:p>
        </w:tc>
        <w:tc>
          <w:tcPr>
            <w:tcW w:w="31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74EABAF2" w14:textId="77777777" w:rsidR="000306A6" w:rsidRDefault="00000000">
            <w:pPr>
              <w:jc w:val="center"/>
            </w:pPr>
            <w:r>
              <w:rPr>
                <w:b/>
                <w:bCs/>
                <w:color w:val="FFFFFF"/>
                <w:sz w:val="20"/>
                <w:szCs w:val="20"/>
              </w:rPr>
              <w:t>Descripción</w:t>
            </w:r>
          </w:p>
        </w:tc>
      </w:tr>
      <w:tr w:rsidR="000306A6" w14:paraId="4DBEB62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5E45A4E" w14:textId="77777777" w:rsidR="000306A6" w:rsidRDefault="00000000">
            <w:pPr>
              <w:jc w:val="center"/>
            </w:pPr>
            <w:proofErr w:type="spellStart"/>
            <w:r>
              <w:rPr>
                <w:color w:val="000000"/>
                <w:sz w:val="20"/>
                <w:szCs w:val="20"/>
              </w:rPr>
              <w:t>n_estimators</w:t>
            </w:r>
            <w:proofErr w:type="spellEnd"/>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4692B17" w14:textId="77777777" w:rsidR="000306A6" w:rsidRDefault="00000000">
            <w:pPr>
              <w:jc w:val="center"/>
            </w:pPr>
            <w:r>
              <w:rPr>
                <w:color w:val="000000"/>
                <w:sz w:val="20"/>
                <w:szCs w:val="20"/>
              </w:rPr>
              <w:t>100, 200, 500</w:t>
            </w:r>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1A6F982" w14:textId="77777777" w:rsidR="000306A6" w:rsidRDefault="00000000">
            <w:pPr>
              <w:jc w:val="center"/>
            </w:pPr>
            <w:r>
              <w:rPr>
                <w:color w:val="000000"/>
                <w:sz w:val="20"/>
                <w:szCs w:val="20"/>
              </w:rPr>
              <w:t xml:space="preserve">Número de rondas de </w:t>
            </w:r>
            <w:proofErr w:type="spellStart"/>
            <w:r>
              <w:rPr>
                <w:color w:val="000000"/>
                <w:sz w:val="20"/>
                <w:szCs w:val="20"/>
              </w:rPr>
              <w:t>boosting</w:t>
            </w:r>
            <w:proofErr w:type="spellEnd"/>
          </w:p>
        </w:tc>
      </w:tr>
      <w:tr w:rsidR="000306A6" w14:paraId="5BE4556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285E2240" w14:textId="77777777" w:rsidR="000306A6" w:rsidRDefault="00000000">
            <w:pPr>
              <w:jc w:val="center"/>
            </w:pPr>
            <w:proofErr w:type="spellStart"/>
            <w:r>
              <w:rPr>
                <w:color w:val="000000"/>
                <w:sz w:val="20"/>
                <w:szCs w:val="20"/>
              </w:rPr>
              <w:t>max_depth</w:t>
            </w:r>
            <w:proofErr w:type="spellEnd"/>
          </w:p>
        </w:tc>
        <w:tc>
          <w:tcPr>
            <w:tcW w:w="4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3E54BA4E" w14:textId="77777777" w:rsidR="000306A6" w:rsidRDefault="00000000">
            <w:pPr>
              <w:jc w:val="center"/>
            </w:pPr>
            <w:r>
              <w:rPr>
                <w:color w:val="000000"/>
                <w:sz w:val="20"/>
                <w:szCs w:val="20"/>
              </w:rPr>
              <w:t>2, 3, 4, 6</w:t>
            </w:r>
          </w:p>
        </w:tc>
        <w:tc>
          <w:tcPr>
            <w:tcW w:w="31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537C1FFF" w14:textId="77777777" w:rsidR="000306A6" w:rsidRDefault="00000000">
            <w:pPr>
              <w:jc w:val="center"/>
            </w:pPr>
            <w:r>
              <w:rPr>
                <w:color w:val="000000"/>
                <w:sz w:val="20"/>
                <w:szCs w:val="20"/>
              </w:rPr>
              <w:t>Profundidad máxima por árbol</w:t>
            </w:r>
          </w:p>
        </w:tc>
      </w:tr>
      <w:tr w:rsidR="000306A6" w14:paraId="4BE86B0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1ADFDA1" w14:textId="77777777" w:rsidR="000306A6" w:rsidRDefault="00000000">
            <w:pPr>
              <w:jc w:val="center"/>
            </w:pPr>
            <w:proofErr w:type="spellStart"/>
            <w:r>
              <w:rPr>
                <w:color w:val="000000"/>
                <w:sz w:val="20"/>
                <w:szCs w:val="20"/>
              </w:rPr>
              <w:t>learning_rate</w:t>
            </w:r>
            <w:proofErr w:type="spellEnd"/>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AE7EAD1" w14:textId="77777777" w:rsidR="000306A6" w:rsidRDefault="00000000">
            <w:pPr>
              <w:jc w:val="center"/>
            </w:pPr>
            <w:r>
              <w:rPr>
                <w:color w:val="000000"/>
                <w:sz w:val="20"/>
                <w:szCs w:val="20"/>
              </w:rPr>
              <w:t>0.01, 0.05, 0.1, 0.2</w:t>
            </w:r>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E285241" w14:textId="77777777" w:rsidR="000306A6" w:rsidRDefault="00000000">
            <w:pPr>
              <w:jc w:val="center"/>
            </w:pPr>
            <w:r>
              <w:rPr>
                <w:color w:val="000000"/>
                <w:sz w:val="20"/>
                <w:szCs w:val="20"/>
              </w:rPr>
              <w:t>Tasa de aprendizaje (</w:t>
            </w:r>
            <w:proofErr w:type="spellStart"/>
            <w:r>
              <w:rPr>
                <w:color w:val="000000"/>
                <w:sz w:val="20"/>
                <w:szCs w:val="20"/>
              </w:rPr>
              <w:t>shrinkage</w:t>
            </w:r>
            <w:proofErr w:type="spellEnd"/>
            <w:r>
              <w:rPr>
                <w:color w:val="000000"/>
                <w:sz w:val="20"/>
                <w:szCs w:val="20"/>
              </w:rPr>
              <w:t>)</w:t>
            </w:r>
          </w:p>
        </w:tc>
      </w:tr>
      <w:tr w:rsidR="000306A6" w14:paraId="312D39A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2E5F6043" w14:textId="77777777" w:rsidR="000306A6" w:rsidRDefault="00000000">
            <w:pPr>
              <w:jc w:val="center"/>
            </w:pPr>
            <w:proofErr w:type="spellStart"/>
            <w:r>
              <w:rPr>
                <w:color w:val="000000"/>
                <w:sz w:val="20"/>
                <w:szCs w:val="20"/>
              </w:rPr>
              <w:t>subsample</w:t>
            </w:r>
            <w:proofErr w:type="spellEnd"/>
          </w:p>
        </w:tc>
        <w:tc>
          <w:tcPr>
            <w:tcW w:w="4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1BFCA6F6" w14:textId="77777777" w:rsidR="000306A6" w:rsidRDefault="00000000">
            <w:pPr>
              <w:jc w:val="center"/>
            </w:pPr>
            <w:r>
              <w:rPr>
                <w:color w:val="000000"/>
                <w:sz w:val="20"/>
                <w:szCs w:val="20"/>
              </w:rPr>
              <w:t>0.7, 0.8, 0.9</w:t>
            </w:r>
          </w:p>
        </w:tc>
        <w:tc>
          <w:tcPr>
            <w:tcW w:w="31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469DDCD2" w14:textId="77777777" w:rsidR="000306A6" w:rsidRDefault="00000000">
            <w:pPr>
              <w:jc w:val="center"/>
            </w:pPr>
            <w:r>
              <w:rPr>
                <w:color w:val="000000"/>
                <w:sz w:val="20"/>
                <w:szCs w:val="20"/>
              </w:rPr>
              <w:t>Fracción de datos por ronda</w:t>
            </w:r>
          </w:p>
        </w:tc>
      </w:tr>
      <w:tr w:rsidR="000306A6" w14:paraId="5930D48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F08D16C" w14:textId="77777777" w:rsidR="000306A6" w:rsidRDefault="00000000">
            <w:pPr>
              <w:jc w:val="center"/>
            </w:pPr>
            <w:proofErr w:type="spellStart"/>
            <w:r>
              <w:rPr>
                <w:color w:val="000000"/>
                <w:sz w:val="20"/>
                <w:szCs w:val="20"/>
              </w:rPr>
              <w:lastRenderedPageBreak/>
              <w:t>colsample_bytree</w:t>
            </w:r>
            <w:proofErr w:type="spellEnd"/>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056E059" w14:textId="77777777" w:rsidR="000306A6" w:rsidRDefault="00000000">
            <w:pPr>
              <w:jc w:val="center"/>
            </w:pPr>
            <w:r>
              <w:rPr>
                <w:color w:val="000000"/>
                <w:sz w:val="20"/>
                <w:szCs w:val="20"/>
              </w:rPr>
              <w:t>0.7, 0.8, 0.9</w:t>
            </w:r>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FE96E15" w14:textId="77777777" w:rsidR="000306A6" w:rsidRDefault="00000000">
            <w:pPr>
              <w:jc w:val="center"/>
            </w:pPr>
            <w:r>
              <w:rPr>
                <w:color w:val="000000"/>
                <w:sz w:val="20"/>
                <w:szCs w:val="20"/>
              </w:rPr>
              <w:t xml:space="preserve">Fracción de </w:t>
            </w:r>
            <w:proofErr w:type="spellStart"/>
            <w:r>
              <w:rPr>
                <w:color w:val="000000"/>
                <w:sz w:val="20"/>
                <w:szCs w:val="20"/>
              </w:rPr>
              <w:t>features</w:t>
            </w:r>
            <w:proofErr w:type="spellEnd"/>
            <w:r>
              <w:rPr>
                <w:color w:val="000000"/>
                <w:sz w:val="20"/>
                <w:szCs w:val="20"/>
              </w:rPr>
              <w:t xml:space="preserve"> por árbol</w:t>
            </w:r>
          </w:p>
        </w:tc>
      </w:tr>
      <w:tr w:rsidR="000306A6" w14:paraId="63D9FA3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4155158E" w14:textId="77777777" w:rsidR="000306A6" w:rsidRDefault="00000000">
            <w:pPr>
              <w:jc w:val="center"/>
            </w:pPr>
            <w:proofErr w:type="spellStart"/>
            <w:r>
              <w:rPr>
                <w:color w:val="000000"/>
                <w:sz w:val="20"/>
                <w:szCs w:val="20"/>
              </w:rPr>
              <w:t>reg_lambda</w:t>
            </w:r>
            <w:proofErr w:type="spellEnd"/>
          </w:p>
        </w:tc>
        <w:tc>
          <w:tcPr>
            <w:tcW w:w="4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828C75E" w14:textId="77777777" w:rsidR="000306A6" w:rsidRDefault="00000000">
            <w:pPr>
              <w:jc w:val="center"/>
            </w:pPr>
            <w:r>
              <w:rPr>
                <w:color w:val="000000"/>
                <w:sz w:val="20"/>
                <w:szCs w:val="20"/>
              </w:rPr>
              <w:t>1, 10, 100</w:t>
            </w:r>
          </w:p>
        </w:tc>
        <w:tc>
          <w:tcPr>
            <w:tcW w:w="31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4F7558BC" w14:textId="77777777" w:rsidR="000306A6" w:rsidRDefault="00000000">
            <w:pPr>
              <w:jc w:val="center"/>
            </w:pPr>
            <w:r>
              <w:rPr>
                <w:color w:val="000000"/>
                <w:sz w:val="20"/>
                <w:szCs w:val="20"/>
              </w:rPr>
              <w:t>Regularización L2</w:t>
            </w:r>
          </w:p>
        </w:tc>
      </w:tr>
      <w:tr w:rsidR="000306A6" w14:paraId="1FC11F1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C61DD1D" w14:textId="77777777" w:rsidR="000306A6" w:rsidRDefault="00000000">
            <w:pPr>
              <w:jc w:val="center"/>
            </w:pPr>
            <w:proofErr w:type="spellStart"/>
            <w:r>
              <w:rPr>
                <w:color w:val="000000"/>
                <w:sz w:val="20"/>
                <w:szCs w:val="20"/>
              </w:rPr>
              <w:t>reg_alpha</w:t>
            </w:r>
            <w:proofErr w:type="spellEnd"/>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16C6B0B" w14:textId="77777777" w:rsidR="000306A6" w:rsidRDefault="00000000">
            <w:pPr>
              <w:jc w:val="center"/>
            </w:pPr>
            <w:r>
              <w:rPr>
                <w:color w:val="000000"/>
                <w:sz w:val="20"/>
                <w:szCs w:val="20"/>
              </w:rPr>
              <w:t>0, 10</w:t>
            </w:r>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7533FBE" w14:textId="77777777" w:rsidR="000306A6" w:rsidRDefault="00000000">
            <w:pPr>
              <w:jc w:val="center"/>
            </w:pPr>
            <w:r>
              <w:rPr>
                <w:color w:val="000000"/>
                <w:sz w:val="20"/>
                <w:szCs w:val="20"/>
              </w:rPr>
              <w:t>Regularización L1</w:t>
            </w:r>
          </w:p>
        </w:tc>
      </w:tr>
      <w:tr w:rsidR="000306A6" w14:paraId="4CDD72F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4ED25845" w14:textId="77777777" w:rsidR="000306A6" w:rsidRDefault="00000000">
            <w:pPr>
              <w:jc w:val="center"/>
            </w:pPr>
            <w:r>
              <w:rPr>
                <w:color w:val="000000"/>
                <w:sz w:val="20"/>
                <w:szCs w:val="20"/>
              </w:rPr>
              <w:t>gamma</w:t>
            </w:r>
          </w:p>
        </w:tc>
        <w:tc>
          <w:tcPr>
            <w:tcW w:w="4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69141A1" w14:textId="77777777" w:rsidR="000306A6" w:rsidRDefault="00000000">
            <w:pPr>
              <w:jc w:val="center"/>
            </w:pPr>
            <w:r>
              <w:rPr>
                <w:color w:val="000000"/>
                <w:sz w:val="20"/>
                <w:szCs w:val="20"/>
              </w:rPr>
              <w:t>0, 0.1</w:t>
            </w:r>
          </w:p>
        </w:tc>
        <w:tc>
          <w:tcPr>
            <w:tcW w:w="31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3D8FB347" w14:textId="77777777" w:rsidR="000306A6" w:rsidRDefault="00000000">
            <w:pPr>
              <w:jc w:val="center"/>
            </w:pPr>
            <w:r>
              <w:rPr>
                <w:color w:val="000000"/>
                <w:sz w:val="20"/>
                <w:szCs w:val="20"/>
              </w:rPr>
              <w:t xml:space="preserve">Mínima ganancia para </w:t>
            </w:r>
            <w:proofErr w:type="spellStart"/>
            <w:r>
              <w:rPr>
                <w:color w:val="000000"/>
                <w:sz w:val="20"/>
                <w:szCs w:val="20"/>
              </w:rPr>
              <w:t>split</w:t>
            </w:r>
            <w:proofErr w:type="spellEnd"/>
          </w:p>
        </w:tc>
      </w:tr>
    </w:tbl>
    <w:p w14:paraId="668FAB0B" w14:textId="77777777" w:rsidR="000306A6" w:rsidRDefault="00000000">
      <w:pPr>
        <w:pStyle w:val="Ttulo2"/>
        <w:spacing w:before="200" w:after="120"/>
      </w:pPr>
      <w:r>
        <w:t xml:space="preserve">7.5 </w:t>
      </w:r>
      <w:proofErr w:type="spellStart"/>
      <w:r>
        <w:t>LightGBM</w:t>
      </w:r>
      <w:proofErr w:type="spellEnd"/>
      <w:r>
        <w:t xml:space="preserve"> </w:t>
      </w:r>
      <w:proofErr w:type="spellStart"/>
      <w:r>
        <w:t>Classifier</w:t>
      </w:r>
      <w:proofErr w:type="spellEnd"/>
    </w:p>
    <w:p w14:paraId="30A1ABE0" w14:textId="77777777" w:rsidR="000306A6" w:rsidRDefault="00000000">
      <w:pPr>
        <w:spacing w:after="120"/>
        <w:jc w:val="both"/>
      </w:pPr>
      <w:proofErr w:type="spellStart"/>
      <w:r>
        <w:t>Gradient</w:t>
      </w:r>
      <w:proofErr w:type="spellEnd"/>
      <w:r>
        <w:t xml:space="preserve"> </w:t>
      </w:r>
      <w:proofErr w:type="spellStart"/>
      <w:r>
        <w:t>Boosting</w:t>
      </w:r>
      <w:proofErr w:type="spellEnd"/>
      <w:r>
        <w:t xml:space="preserve"> optimizado con crecimiento por hojas (</w:t>
      </w:r>
      <w:proofErr w:type="spellStart"/>
      <w:r>
        <w:t>leaf-wise</w:t>
      </w:r>
      <w:proofErr w:type="spellEnd"/>
      <w:r>
        <w:t>) en lugar de por niveles, lo que permite mayor profundidad efectiva con menos árboles.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0306A6" w14:paraId="324177C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454B72E9" w14:textId="77777777" w:rsidR="000306A6" w:rsidRDefault="00000000">
            <w:pPr>
              <w:jc w:val="center"/>
            </w:pPr>
            <w:proofErr w:type="spellStart"/>
            <w:r>
              <w:rPr>
                <w:b/>
                <w:bCs/>
                <w:color w:val="FFFFFF"/>
                <w:sz w:val="20"/>
                <w:szCs w:val="20"/>
              </w:rPr>
              <w:t>Hiperparámetro</w:t>
            </w:r>
            <w:proofErr w:type="spellEnd"/>
          </w:p>
        </w:tc>
        <w:tc>
          <w:tcPr>
            <w:tcW w:w="40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7A8439DF" w14:textId="77777777" w:rsidR="000306A6" w:rsidRDefault="00000000">
            <w:pPr>
              <w:jc w:val="center"/>
            </w:pPr>
            <w:r>
              <w:rPr>
                <w:b/>
                <w:bCs/>
                <w:color w:val="FFFFFF"/>
                <w:sz w:val="20"/>
                <w:szCs w:val="20"/>
              </w:rPr>
              <w:t>Espacio de búsqueda</w:t>
            </w:r>
          </w:p>
        </w:tc>
        <w:tc>
          <w:tcPr>
            <w:tcW w:w="31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3DAD0910" w14:textId="77777777" w:rsidR="000306A6" w:rsidRDefault="00000000">
            <w:pPr>
              <w:jc w:val="center"/>
            </w:pPr>
            <w:r>
              <w:rPr>
                <w:b/>
                <w:bCs/>
                <w:color w:val="FFFFFF"/>
                <w:sz w:val="20"/>
                <w:szCs w:val="20"/>
              </w:rPr>
              <w:t>Descripción</w:t>
            </w:r>
          </w:p>
        </w:tc>
      </w:tr>
      <w:tr w:rsidR="000306A6" w14:paraId="2080189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49C6296" w14:textId="77777777" w:rsidR="000306A6" w:rsidRDefault="00000000">
            <w:pPr>
              <w:jc w:val="center"/>
            </w:pPr>
            <w:proofErr w:type="spellStart"/>
            <w:r>
              <w:rPr>
                <w:color w:val="000000"/>
                <w:sz w:val="20"/>
                <w:szCs w:val="20"/>
              </w:rPr>
              <w:t>n_estimators</w:t>
            </w:r>
            <w:proofErr w:type="spellEnd"/>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E7ED9CD" w14:textId="77777777" w:rsidR="000306A6" w:rsidRDefault="00000000">
            <w:pPr>
              <w:jc w:val="center"/>
            </w:pPr>
            <w:r>
              <w:rPr>
                <w:color w:val="000000"/>
                <w:sz w:val="20"/>
                <w:szCs w:val="20"/>
              </w:rPr>
              <w:t>100, 200, 500</w:t>
            </w:r>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37667FC" w14:textId="77777777" w:rsidR="000306A6" w:rsidRDefault="00000000">
            <w:pPr>
              <w:jc w:val="center"/>
            </w:pPr>
            <w:r>
              <w:rPr>
                <w:color w:val="000000"/>
                <w:sz w:val="20"/>
                <w:szCs w:val="20"/>
              </w:rPr>
              <w:t xml:space="preserve">Número de rondas de </w:t>
            </w:r>
            <w:proofErr w:type="spellStart"/>
            <w:r>
              <w:rPr>
                <w:color w:val="000000"/>
                <w:sz w:val="20"/>
                <w:szCs w:val="20"/>
              </w:rPr>
              <w:t>boosting</w:t>
            </w:r>
            <w:proofErr w:type="spellEnd"/>
          </w:p>
        </w:tc>
      </w:tr>
      <w:tr w:rsidR="000306A6" w14:paraId="4D22C42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6D3B73C6" w14:textId="77777777" w:rsidR="000306A6" w:rsidRDefault="00000000">
            <w:pPr>
              <w:jc w:val="center"/>
            </w:pPr>
            <w:proofErr w:type="spellStart"/>
            <w:r>
              <w:rPr>
                <w:color w:val="000000"/>
                <w:sz w:val="20"/>
                <w:szCs w:val="20"/>
              </w:rPr>
              <w:t>max_depth</w:t>
            </w:r>
            <w:proofErr w:type="spellEnd"/>
          </w:p>
        </w:tc>
        <w:tc>
          <w:tcPr>
            <w:tcW w:w="4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1CD571DC" w14:textId="77777777" w:rsidR="000306A6" w:rsidRDefault="00000000">
            <w:pPr>
              <w:jc w:val="center"/>
            </w:pPr>
            <w:r>
              <w:rPr>
                <w:color w:val="000000"/>
                <w:sz w:val="20"/>
                <w:szCs w:val="20"/>
              </w:rPr>
              <w:t>-1, 5, 10, 15</w:t>
            </w:r>
          </w:p>
        </w:tc>
        <w:tc>
          <w:tcPr>
            <w:tcW w:w="31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437DD35F" w14:textId="77777777" w:rsidR="000306A6" w:rsidRDefault="00000000">
            <w:pPr>
              <w:jc w:val="center"/>
            </w:pPr>
            <w:r>
              <w:rPr>
                <w:color w:val="000000"/>
                <w:sz w:val="20"/>
                <w:szCs w:val="20"/>
              </w:rPr>
              <w:t>Profundidad máxima (-1 = sin límite)</w:t>
            </w:r>
          </w:p>
        </w:tc>
      </w:tr>
      <w:tr w:rsidR="000306A6" w14:paraId="374CA9C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9CC8B99" w14:textId="77777777" w:rsidR="000306A6" w:rsidRDefault="00000000">
            <w:pPr>
              <w:jc w:val="center"/>
            </w:pPr>
            <w:proofErr w:type="spellStart"/>
            <w:r>
              <w:rPr>
                <w:color w:val="000000"/>
                <w:sz w:val="20"/>
                <w:szCs w:val="20"/>
              </w:rPr>
              <w:t>learning_rate</w:t>
            </w:r>
            <w:proofErr w:type="spellEnd"/>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7144E97" w14:textId="77777777" w:rsidR="000306A6" w:rsidRDefault="00000000">
            <w:pPr>
              <w:jc w:val="center"/>
            </w:pPr>
            <w:r>
              <w:rPr>
                <w:color w:val="000000"/>
                <w:sz w:val="20"/>
                <w:szCs w:val="20"/>
              </w:rPr>
              <w:t>0.01, 0.05, 0.1, 0.2</w:t>
            </w:r>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117C0CF" w14:textId="77777777" w:rsidR="000306A6" w:rsidRDefault="00000000">
            <w:pPr>
              <w:jc w:val="center"/>
            </w:pPr>
            <w:r>
              <w:rPr>
                <w:color w:val="000000"/>
                <w:sz w:val="20"/>
                <w:szCs w:val="20"/>
              </w:rPr>
              <w:t>Tasa de aprendizaje</w:t>
            </w:r>
          </w:p>
        </w:tc>
      </w:tr>
      <w:tr w:rsidR="000306A6" w14:paraId="2A901A0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131921F7" w14:textId="77777777" w:rsidR="000306A6" w:rsidRDefault="00000000">
            <w:pPr>
              <w:jc w:val="center"/>
            </w:pPr>
            <w:proofErr w:type="spellStart"/>
            <w:r>
              <w:rPr>
                <w:color w:val="000000"/>
                <w:sz w:val="20"/>
                <w:szCs w:val="20"/>
              </w:rPr>
              <w:t>num_leaves</w:t>
            </w:r>
            <w:proofErr w:type="spellEnd"/>
          </w:p>
        </w:tc>
        <w:tc>
          <w:tcPr>
            <w:tcW w:w="4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4638B3D5" w14:textId="77777777" w:rsidR="000306A6" w:rsidRDefault="00000000">
            <w:pPr>
              <w:jc w:val="center"/>
            </w:pPr>
            <w:r>
              <w:rPr>
                <w:color w:val="000000"/>
                <w:sz w:val="20"/>
                <w:szCs w:val="20"/>
              </w:rPr>
              <w:t>31, 63, 127, 255</w:t>
            </w:r>
          </w:p>
        </w:tc>
        <w:tc>
          <w:tcPr>
            <w:tcW w:w="31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0857C793" w14:textId="77777777" w:rsidR="000306A6" w:rsidRDefault="00000000">
            <w:pPr>
              <w:jc w:val="center"/>
            </w:pPr>
            <w:r>
              <w:rPr>
                <w:color w:val="000000"/>
                <w:sz w:val="20"/>
                <w:szCs w:val="20"/>
              </w:rPr>
              <w:t>Hojas máximas por árbol</w:t>
            </w:r>
          </w:p>
        </w:tc>
      </w:tr>
      <w:tr w:rsidR="000306A6" w14:paraId="0DEEB06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543979E" w14:textId="77777777" w:rsidR="000306A6" w:rsidRDefault="00000000">
            <w:pPr>
              <w:jc w:val="center"/>
            </w:pPr>
            <w:proofErr w:type="spellStart"/>
            <w:r>
              <w:rPr>
                <w:color w:val="000000"/>
                <w:sz w:val="20"/>
                <w:szCs w:val="20"/>
              </w:rPr>
              <w:t>subsample</w:t>
            </w:r>
            <w:proofErr w:type="spellEnd"/>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D1C8C1F" w14:textId="77777777" w:rsidR="000306A6" w:rsidRDefault="00000000">
            <w:pPr>
              <w:jc w:val="center"/>
            </w:pPr>
            <w:r>
              <w:rPr>
                <w:color w:val="000000"/>
                <w:sz w:val="20"/>
                <w:szCs w:val="20"/>
              </w:rPr>
              <w:t>0.8, 1.0</w:t>
            </w:r>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B3867B1" w14:textId="77777777" w:rsidR="000306A6" w:rsidRDefault="00000000">
            <w:pPr>
              <w:jc w:val="center"/>
            </w:pPr>
            <w:r>
              <w:rPr>
                <w:color w:val="000000"/>
                <w:sz w:val="20"/>
                <w:szCs w:val="20"/>
              </w:rPr>
              <w:t>Fracción de datos por iteración</w:t>
            </w:r>
          </w:p>
        </w:tc>
      </w:tr>
      <w:tr w:rsidR="000306A6" w14:paraId="2C374C5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18F1C3EC" w14:textId="77777777" w:rsidR="000306A6" w:rsidRDefault="00000000">
            <w:pPr>
              <w:jc w:val="center"/>
            </w:pPr>
            <w:proofErr w:type="spellStart"/>
            <w:r>
              <w:rPr>
                <w:color w:val="000000"/>
                <w:sz w:val="20"/>
                <w:szCs w:val="20"/>
              </w:rPr>
              <w:t>colsample_bytree</w:t>
            </w:r>
            <w:proofErr w:type="spellEnd"/>
          </w:p>
        </w:tc>
        <w:tc>
          <w:tcPr>
            <w:tcW w:w="4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0DF5F52D" w14:textId="77777777" w:rsidR="000306A6" w:rsidRDefault="00000000">
            <w:pPr>
              <w:jc w:val="center"/>
            </w:pPr>
            <w:r>
              <w:rPr>
                <w:color w:val="000000"/>
                <w:sz w:val="20"/>
                <w:szCs w:val="20"/>
              </w:rPr>
              <w:t>0.8, 1.0</w:t>
            </w:r>
          </w:p>
        </w:tc>
        <w:tc>
          <w:tcPr>
            <w:tcW w:w="31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2FCB7AEB" w14:textId="77777777" w:rsidR="000306A6" w:rsidRDefault="00000000">
            <w:pPr>
              <w:jc w:val="center"/>
            </w:pPr>
            <w:r>
              <w:rPr>
                <w:color w:val="000000"/>
                <w:sz w:val="20"/>
                <w:szCs w:val="20"/>
              </w:rPr>
              <w:t xml:space="preserve">Fracción de </w:t>
            </w:r>
            <w:proofErr w:type="spellStart"/>
            <w:r>
              <w:rPr>
                <w:color w:val="000000"/>
                <w:sz w:val="20"/>
                <w:szCs w:val="20"/>
              </w:rPr>
              <w:t>features</w:t>
            </w:r>
            <w:proofErr w:type="spellEnd"/>
            <w:r>
              <w:rPr>
                <w:color w:val="000000"/>
                <w:sz w:val="20"/>
                <w:szCs w:val="20"/>
              </w:rPr>
              <w:t xml:space="preserve"> por árbol</w:t>
            </w:r>
          </w:p>
        </w:tc>
      </w:tr>
      <w:tr w:rsidR="000306A6" w14:paraId="2E96703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07927BB" w14:textId="77777777" w:rsidR="000306A6" w:rsidRDefault="00000000">
            <w:pPr>
              <w:jc w:val="center"/>
            </w:pPr>
            <w:proofErr w:type="spellStart"/>
            <w:r>
              <w:rPr>
                <w:color w:val="000000"/>
                <w:sz w:val="20"/>
                <w:szCs w:val="20"/>
              </w:rPr>
              <w:t>reg_alpha</w:t>
            </w:r>
            <w:proofErr w:type="spellEnd"/>
            <w:r>
              <w:rPr>
                <w:color w:val="000000"/>
                <w:sz w:val="20"/>
                <w:szCs w:val="20"/>
              </w:rPr>
              <w:t xml:space="preserve"> / </w:t>
            </w:r>
            <w:proofErr w:type="spellStart"/>
            <w:r>
              <w:rPr>
                <w:color w:val="000000"/>
                <w:sz w:val="20"/>
                <w:szCs w:val="20"/>
              </w:rPr>
              <w:t>reg_lambda</w:t>
            </w:r>
            <w:proofErr w:type="spellEnd"/>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2F6279F" w14:textId="77777777" w:rsidR="000306A6" w:rsidRDefault="00000000">
            <w:pPr>
              <w:jc w:val="center"/>
            </w:pPr>
            <w:r>
              <w:rPr>
                <w:color w:val="000000"/>
                <w:sz w:val="20"/>
                <w:szCs w:val="20"/>
              </w:rPr>
              <w:t>0, 10</w:t>
            </w:r>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85ACDCF" w14:textId="77777777" w:rsidR="000306A6" w:rsidRDefault="00000000">
            <w:pPr>
              <w:jc w:val="center"/>
            </w:pPr>
            <w:r>
              <w:rPr>
                <w:color w:val="000000"/>
                <w:sz w:val="20"/>
                <w:szCs w:val="20"/>
              </w:rPr>
              <w:t>Regularización L1 / L2</w:t>
            </w:r>
          </w:p>
        </w:tc>
      </w:tr>
      <w:tr w:rsidR="000306A6" w14:paraId="79ADF11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5C5CBF88" w14:textId="77777777" w:rsidR="000306A6" w:rsidRDefault="00000000">
            <w:pPr>
              <w:jc w:val="center"/>
            </w:pPr>
            <w:proofErr w:type="spellStart"/>
            <w:r>
              <w:rPr>
                <w:color w:val="000000"/>
                <w:sz w:val="20"/>
                <w:szCs w:val="20"/>
              </w:rPr>
              <w:t>min_child_samples</w:t>
            </w:r>
            <w:proofErr w:type="spellEnd"/>
          </w:p>
        </w:tc>
        <w:tc>
          <w:tcPr>
            <w:tcW w:w="4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6D2CA968" w14:textId="77777777" w:rsidR="000306A6" w:rsidRDefault="00000000">
            <w:pPr>
              <w:jc w:val="center"/>
            </w:pPr>
            <w:r>
              <w:rPr>
                <w:color w:val="000000"/>
                <w:sz w:val="20"/>
                <w:szCs w:val="20"/>
              </w:rPr>
              <w:t>10, 20</w:t>
            </w:r>
          </w:p>
        </w:tc>
        <w:tc>
          <w:tcPr>
            <w:tcW w:w="31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656BF549" w14:textId="77777777" w:rsidR="000306A6" w:rsidRDefault="00000000">
            <w:pPr>
              <w:jc w:val="center"/>
            </w:pPr>
            <w:r>
              <w:rPr>
                <w:color w:val="000000"/>
                <w:sz w:val="20"/>
                <w:szCs w:val="20"/>
              </w:rPr>
              <w:t>Mínimo de datos en hoja</w:t>
            </w:r>
          </w:p>
        </w:tc>
      </w:tr>
      <w:tr w:rsidR="000306A6" w14:paraId="06BE2E9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10818EA" w14:textId="77777777" w:rsidR="000306A6" w:rsidRDefault="00000000">
            <w:pPr>
              <w:jc w:val="center"/>
            </w:pPr>
            <w:proofErr w:type="spellStart"/>
            <w:r>
              <w:rPr>
                <w:color w:val="000000"/>
                <w:sz w:val="20"/>
                <w:szCs w:val="20"/>
              </w:rPr>
              <w:t>class_weight</w:t>
            </w:r>
            <w:proofErr w:type="spellEnd"/>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EB09D27" w14:textId="77777777" w:rsidR="000306A6" w:rsidRDefault="00000000">
            <w:pPr>
              <w:jc w:val="center"/>
            </w:pPr>
            <w:proofErr w:type="spellStart"/>
            <w:r>
              <w:rPr>
                <w:color w:val="000000"/>
                <w:sz w:val="20"/>
                <w:szCs w:val="20"/>
              </w:rPr>
              <w:t>None</w:t>
            </w:r>
            <w:proofErr w:type="spellEnd"/>
            <w:r>
              <w:rPr>
                <w:color w:val="000000"/>
                <w:sz w:val="20"/>
                <w:szCs w:val="20"/>
              </w:rPr>
              <w:t xml:space="preserve">, </w:t>
            </w:r>
            <w:proofErr w:type="spellStart"/>
            <w:r>
              <w:rPr>
                <w:color w:val="000000"/>
                <w:sz w:val="20"/>
                <w:szCs w:val="20"/>
              </w:rPr>
              <w:t>balanced</w:t>
            </w:r>
            <w:proofErr w:type="spellEnd"/>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889BA55" w14:textId="77777777" w:rsidR="000306A6" w:rsidRDefault="00000000">
            <w:pPr>
              <w:jc w:val="center"/>
            </w:pPr>
            <w:r>
              <w:rPr>
                <w:color w:val="000000"/>
                <w:sz w:val="20"/>
                <w:szCs w:val="20"/>
              </w:rPr>
              <w:t>Ponderación de clases</w:t>
            </w:r>
          </w:p>
        </w:tc>
      </w:tr>
    </w:tbl>
    <w:p w14:paraId="490D226E" w14:textId="77777777" w:rsidR="000306A6" w:rsidRDefault="00000000">
      <w:pPr>
        <w:pStyle w:val="Ttulo2"/>
        <w:spacing w:before="200" w:after="120"/>
      </w:pPr>
      <w:r>
        <w:t xml:space="preserve">7.6 </w:t>
      </w:r>
      <w:proofErr w:type="spellStart"/>
      <w:r>
        <w:t>CatBoost</w:t>
      </w:r>
      <w:proofErr w:type="spellEnd"/>
      <w:r>
        <w:t xml:space="preserve"> </w:t>
      </w:r>
      <w:proofErr w:type="spellStart"/>
      <w:r>
        <w:t>Classifier</w:t>
      </w:r>
      <w:proofErr w:type="spellEnd"/>
    </w:p>
    <w:p w14:paraId="17EEA0D1" w14:textId="77777777" w:rsidR="000306A6" w:rsidRDefault="00000000">
      <w:pPr>
        <w:spacing w:after="120"/>
        <w:jc w:val="both"/>
      </w:pPr>
      <w:proofErr w:type="spellStart"/>
      <w:r>
        <w:t>Gradient</w:t>
      </w:r>
      <w:proofErr w:type="spellEnd"/>
      <w:r>
        <w:t xml:space="preserve"> </w:t>
      </w:r>
      <w:proofErr w:type="spellStart"/>
      <w:r>
        <w:t>Boosting</w:t>
      </w:r>
      <w:proofErr w:type="spellEnd"/>
      <w:r>
        <w:t xml:space="preserve"> con manejo nativo de variables categóricas y </w:t>
      </w:r>
      <w:proofErr w:type="spellStart"/>
      <w:r>
        <w:t>Ordered</w:t>
      </w:r>
      <w:proofErr w:type="spellEnd"/>
      <w:r>
        <w:t xml:space="preserve"> </w:t>
      </w:r>
      <w:proofErr w:type="spellStart"/>
      <w:r>
        <w:t>Boosting</w:t>
      </w:r>
      <w:proofErr w:type="spellEnd"/>
      <w:r>
        <w:t xml:space="preserve"> para reducir </w:t>
      </w:r>
      <w:proofErr w:type="spellStart"/>
      <w:r>
        <w:t>overfitting</w:t>
      </w:r>
      <w:proofErr w:type="spellEnd"/>
      <w:r>
        <w:t xml:space="preserve"> en datos temporales.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0306A6" w14:paraId="1D650E4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389C3703" w14:textId="77777777" w:rsidR="000306A6" w:rsidRDefault="00000000">
            <w:pPr>
              <w:jc w:val="center"/>
            </w:pPr>
            <w:proofErr w:type="spellStart"/>
            <w:r>
              <w:rPr>
                <w:b/>
                <w:bCs/>
                <w:color w:val="FFFFFF"/>
                <w:sz w:val="20"/>
                <w:szCs w:val="20"/>
              </w:rPr>
              <w:t>Hiperparámetro</w:t>
            </w:r>
            <w:proofErr w:type="spellEnd"/>
          </w:p>
        </w:tc>
        <w:tc>
          <w:tcPr>
            <w:tcW w:w="40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5BF733B2" w14:textId="77777777" w:rsidR="000306A6" w:rsidRDefault="00000000">
            <w:pPr>
              <w:jc w:val="center"/>
            </w:pPr>
            <w:r>
              <w:rPr>
                <w:b/>
                <w:bCs/>
                <w:color w:val="FFFFFF"/>
                <w:sz w:val="20"/>
                <w:szCs w:val="20"/>
              </w:rPr>
              <w:t>Espacio de búsqueda</w:t>
            </w:r>
          </w:p>
        </w:tc>
        <w:tc>
          <w:tcPr>
            <w:tcW w:w="31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35872A0D" w14:textId="77777777" w:rsidR="000306A6" w:rsidRDefault="00000000">
            <w:pPr>
              <w:jc w:val="center"/>
            </w:pPr>
            <w:r>
              <w:rPr>
                <w:b/>
                <w:bCs/>
                <w:color w:val="FFFFFF"/>
                <w:sz w:val="20"/>
                <w:szCs w:val="20"/>
              </w:rPr>
              <w:t>Descripción</w:t>
            </w:r>
          </w:p>
        </w:tc>
      </w:tr>
      <w:tr w:rsidR="000306A6" w14:paraId="482DC4C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8E0FC80" w14:textId="77777777" w:rsidR="000306A6" w:rsidRDefault="00000000">
            <w:pPr>
              <w:jc w:val="center"/>
            </w:pPr>
            <w:proofErr w:type="spellStart"/>
            <w:r>
              <w:rPr>
                <w:color w:val="000000"/>
                <w:sz w:val="20"/>
                <w:szCs w:val="20"/>
              </w:rPr>
              <w:t>iterations</w:t>
            </w:r>
            <w:proofErr w:type="spellEnd"/>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A43A45F" w14:textId="77777777" w:rsidR="000306A6" w:rsidRDefault="00000000">
            <w:pPr>
              <w:jc w:val="center"/>
            </w:pPr>
            <w:r>
              <w:rPr>
                <w:color w:val="000000"/>
                <w:sz w:val="20"/>
                <w:szCs w:val="20"/>
              </w:rPr>
              <w:t>100, 200, 500</w:t>
            </w:r>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005C39B" w14:textId="77777777" w:rsidR="000306A6" w:rsidRDefault="00000000">
            <w:pPr>
              <w:jc w:val="center"/>
            </w:pPr>
            <w:r>
              <w:rPr>
                <w:color w:val="000000"/>
                <w:sz w:val="20"/>
                <w:szCs w:val="20"/>
              </w:rPr>
              <w:t>Número de árboles</w:t>
            </w:r>
          </w:p>
        </w:tc>
      </w:tr>
      <w:tr w:rsidR="000306A6" w14:paraId="4D7ED5C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1EE324B2" w14:textId="77777777" w:rsidR="000306A6" w:rsidRDefault="00000000">
            <w:pPr>
              <w:jc w:val="center"/>
            </w:pPr>
            <w:proofErr w:type="spellStart"/>
            <w:r>
              <w:rPr>
                <w:color w:val="000000"/>
                <w:sz w:val="20"/>
                <w:szCs w:val="20"/>
              </w:rPr>
              <w:t>depth</w:t>
            </w:r>
            <w:proofErr w:type="spellEnd"/>
          </w:p>
        </w:tc>
        <w:tc>
          <w:tcPr>
            <w:tcW w:w="4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0B0373B2" w14:textId="77777777" w:rsidR="000306A6" w:rsidRDefault="00000000">
            <w:pPr>
              <w:jc w:val="center"/>
            </w:pPr>
            <w:r>
              <w:rPr>
                <w:color w:val="000000"/>
                <w:sz w:val="20"/>
                <w:szCs w:val="20"/>
              </w:rPr>
              <w:t>4, 6, 8, 10, 12</w:t>
            </w:r>
          </w:p>
        </w:tc>
        <w:tc>
          <w:tcPr>
            <w:tcW w:w="31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1E7A1B87" w14:textId="77777777" w:rsidR="000306A6" w:rsidRDefault="00000000">
            <w:pPr>
              <w:jc w:val="center"/>
            </w:pPr>
            <w:r>
              <w:rPr>
                <w:color w:val="000000"/>
                <w:sz w:val="20"/>
                <w:szCs w:val="20"/>
              </w:rPr>
              <w:t>Profundidad del árbol</w:t>
            </w:r>
          </w:p>
        </w:tc>
      </w:tr>
      <w:tr w:rsidR="000306A6" w14:paraId="31BE1ED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5DCBF17" w14:textId="77777777" w:rsidR="000306A6" w:rsidRDefault="00000000">
            <w:pPr>
              <w:jc w:val="center"/>
            </w:pPr>
            <w:proofErr w:type="spellStart"/>
            <w:r>
              <w:rPr>
                <w:color w:val="000000"/>
                <w:sz w:val="20"/>
                <w:szCs w:val="20"/>
              </w:rPr>
              <w:t>learning_rate</w:t>
            </w:r>
            <w:proofErr w:type="spellEnd"/>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09B8FE0" w14:textId="77777777" w:rsidR="000306A6" w:rsidRDefault="00000000">
            <w:pPr>
              <w:jc w:val="center"/>
            </w:pPr>
            <w:r>
              <w:rPr>
                <w:color w:val="000000"/>
                <w:sz w:val="20"/>
                <w:szCs w:val="20"/>
              </w:rPr>
              <w:t>0.01, 0.05, 0.1</w:t>
            </w:r>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AEB58E4" w14:textId="77777777" w:rsidR="000306A6" w:rsidRDefault="00000000">
            <w:pPr>
              <w:jc w:val="center"/>
            </w:pPr>
            <w:r>
              <w:rPr>
                <w:color w:val="000000"/>
                <w:sz w:val="20"/>
                <w:szCs w:val="20"/>
              </w:rPr>
              <w:t>Tasa de aprendizaje</w:t>
            </w:r>
          </w:p>
        </w:tc>
      </w:tr>
      <w:tr w:rsidR="000306A6" w14:paraId="71C453D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65B1C2E5" w14:textId="77777777" w:rsidR="000306A6" w:rsidRDefault="00000000">
            <w:pPr>
              <w:jc w:val="center"/>
            </w:pPr>
            <w:r>
              <w:rPr>
                <w:color w:val="000000"/>
                <w:sz w:val="20"/>
                <w:szCs w:val="20"/>
              </w:rPr>
              <w:t>l2_leaf_reg</w:t>
            </w:r>
          </w:p>
        </w:tc>
        <w:tc>
          <w:tcPr>
            <w:tcW w:w="4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6F8EAC25" w14:textId="77777777" w:rsidR="000306A6" w:rsidRDefault="00000000">
            <w:pPr>
              <w:jc w:val="center"/>
            </w:pPr>
            <w:r>
              <w:rPr>
                <w:color w:val="000000"/>
                <w:sz w:val="20"/>
                <w:szCs w:val="20"/>
              </w:rPr>
              <w:t>1, 3, 5, 7, 9, 15</w:t>
            </w:r>
          </w:p>
        </w:tc>
        <w:tc>
          <w:tcPr>
            <w:tcW w:w="31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4F6F094B" w14:textId="77777777" w:rsidR="000306A6" w:rsidRDefault="00000000">
            <w:pPr>
              <w:jc w:val="center"/>
            </w:pPr>
            <w:r>
              <w:rPr>
                <w:color w:val="000000"/>
                <w:sz w:val="20"/>
                <w:szCs w:val="20"/>
              </w:rPr>
              <w:t>Regularización L2 en hojas</w:t>
            </w:r>
          </w:p>
        </w:tc>
      </w:tr>
      <w:tr w:rsidR="000306A6" w14:paraId="4753CC1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3D157E5" w14:textId="77777777" w:rsidR="000306A6" w:rsidRDefault="00000000">
            <w:pPr>
              <w:jc w:val="center"/>
            </w:pPr>
            <w:proofErr w:type="spellStart"/>
            <w:r>
              <w:rPr>
                <w:color w:val="000000"/>
                <w:sz w:val="20"/>
                <w:szCs w:val="20"/>
              </w:rPr>
              <w:t>border_count</w:t>
            </w:r>
            <w:proofErr w:type="spellEnd"/>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125982C" w14:textId="77777777" w:rsidR="000306A6" w:rsidRDefault="00000000">
            <w:pPr>
              <w:jc w:val="center"/>
            </w:pPr>
            <w:r>
              <w:rPr>
                <w:color w:val="000000"/>
                <w:sz w:val="20"/>
                <w:szCs w:val="20"/>
              </w:rPr>
              <w:t>64, 128, 254</w:t>
            </w:r>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A4BC1B9" w14:textId="77777777" w:rsidR="000306A6" w:rsidRDefault="00000000">
            <w:pPr>
              <w:jc w:val="center"/>
            </w:pPr>
            <w:proofErr w:type="spellStart"/>
            <w:r>
              <w:rPr>
                <w:color w:val="000000"/>
                <w:sz w:val="20"/>
                <w:szCs w:val="20"/>
              </w:rPr>
              <w:t>Bins</w:t>
            </w:r>
            <w:proofErr w:type="spellEnd"/>
            <w:r>
              <w:rPr>
                <w:color w:val="000000"/>
                <w:sz w:val="20"/>
                <w:szCs w:val="20"/>
              </w:rPr>
              <w:t xml:space="preserve"> para discretización</w:t>
            </w:r>
          </w:p>
        </w:tc>
      </w:tr>
      <w:tr w:rsidR="000306A6" w14:paraId="6142D0B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4C89DBC" w14:textId="77777777" w:rsidR="000306A6" w:rsidRDefault="00000000">
            <w:pPr>
              <w:jc w:val="center"/>
            </w:pPr>
            <w:proofErr w:type="spellStart"/>
            <w:r>
              <w:rPr>
                <w:color w:val="000000"/>
                <w:sz w:val="20"/>
                <w:szCs w:val="20"/>
              </w:rPr>
              <w:t>bagging_temperature</w:t>
            </w:r>
            <w:proofErr w:type="spellEnd"/>
          </w:p>
        </w:tc>
        <w:tc>
          <w:tcPr>
            <w:tcW w:w="4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4F583546" w14:textId="77777777" w:rsidR="000306A6" w:rsidRDefault="00000000">
            <w:pPr>
              <w:jc w:val="center"/>
            </w:pPr>
            <w:r>
              <w:rPr>
                <w:color w:val="000000"/>
                <w:sz w:val="20"/>
                <w:szCs w:val="20"/>
              </w:rPr>
              <w:t>0, 0.5, 1</w:t>
            </w:r>
          </w:p>
        </w:tc>
        <w:tc>
          <w:tcPr>
            <w:tcW w:w="31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0600A190" w14:textId="77777777" w:rsidR="000306A6" w:rsidRDefault="00000000">
            <w:pPr>
              <w:jc w:val="center"/>
            </w:pPr>
            <w:r>
              <w:rPr>
                <w:color w:val="000000"/>
                <w:sz w:val="20"/>
                <w:szCs w:val="20"/>
              </w:rPr>
              <w:t xml:space="preserve">Intensidad de </w:t>
            </w:r>
            <w:proofErr w:type="spellStart"/>
            <w:r>
              <w:rPr>
                <w:color w:val="000000"/>
                <w:sz w:val="20"/>
                <w:szCs w:val="20"/>
              </w:rPr>
              <w:t>bagging</w:t>
            </w:r>
            <w:proofErr w:type="spellEnd"/>
            <w:r>
              <w:rPr>
                <w:color w:val="000000"/>
                <w:sz w:val="20"/>
                <w:szCs w:val="20"/>
              </w:rPr>
              <w:t xml:space="preserve"> bayesiano</w:t>
            </w:r>
          </w:p>
        </w:tc>
      </w:tr>
      <w:tr w:rsidR="000306A6" w14:paraId="712A014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B4D567E" w14:textId="77777777" w:rsidR="000306A6" w:rsidRDefault="00000000">
            <w:pPr>
              <w:jc w:val="center"/>
            </w:pPr>
            <w:proofErr w:type="spellStart"/>
            <w:r>
              <w:rPr>
                <w:color w:val="000000"/>
                <w:sz w:val="20"/>
                <w:szCs w:val="20"/>
              </w:rPr>
              <w:t>random_strength</w:t>
            </w:r>
            <w:proofErr w:type="spellEnd"/>
          </w:p>
        </w:tc>
        <w:tc>
          <w:tcPr>
            <w:tcW w:w="4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0FBF617" w14:textId="77777777" w:rsidR="000306A6" w:rsidRDefault="00000000">
            <w:pPr>
              <w:jc w:val="center"/>
            </w:pPr>
            <w:r>
              <w:rPr>
                <w:color w:val="000000"/>
                <w:sz w:val="20"/>
                <w:szCs w:val="20"/>
              </w:rPr>
              <w:t>1, 10</w:t>
            </w:r>
          </w:p>
        </w:tc>
        <w:tc>
          <w:tcPr>
            <w:tcW w:w="3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D1CB3CA" w14:textId="77777777" w:rsidR="000306A6" w:rsidRDefault="00000000">
            <w:pPr>
              <w:jc w:val="center"/>
            </w:pPr>
            <w:r>
              <w:rPr>
                <w:color w:val="000000"/>
                <w:sz w:val="20"/>
                <w:szCs w:val="20"/>
              </w:rPr>
              <w:t xml:space="preserve">Aleatoriedad en selección de </w:t>
            </w:r>
            <w:proofErr w:type="spellStart"/>
            <w:r>
              <w:rPr>
                <w:color w:val="000000"/>
                <w:sz w:val="20"/>
                <w:szCs w:val="20"/>
              </w:rPr>
              <w:t>splits</w:t>
            </w:r>
            <w:proofErr w:type="spellEnd"/>
          </w:p>
        </w:tc>
      </w:tr>
      <w:tr w:rsidR="000306A6" w14:paraId="5F48FB1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3800A22" w14:textId="77777777" w:rsidR="000306A6" w:rsidRDefault="00000000">
            <w:pPr>
              <w:jc w:val="center"/>
            </w:pPr>
            <w:proofErr w:type="spellStart"/>
            <w:r>
              <w:rPr>
                <w:color w:val="000000"/>
                <w:sz w:val="20"/>
                <w:szCs w:val="20"/>
              </w:rPr>
              <w:t>auto_class_weights</w:t>
            </w:r>
            <w:proofErr w:type="spellEnd"/>
          </w:p>
        </w:tc>
        <w:tc>
          <w:tcPr>
            <w:tcW w:w="4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1211B89C" w14:textId="77777777" w:rsidR="000306A6" w:rsidRDefault="00000000">
            <w:pPr>
              <w:jc w:val="center"/>
            </w:pPr>
            <w:proofErr w:type="spellStart"/>
            <w:r>
              <w:rPr>
                <w:color w:val="000000"/>
                <w:sz w:val="20"/>
                <w:szCs w:val="20"/>
              </w:rPr>
              <w:t>SqrtBalanced</w:t>
            </w:r>
            <w:proofErr w:type="spellEnd"/>
            <w:r>
              <w:rPr>
                <w:color w:val="000000"/>
                <w:sz w:val="20"/>
                <w:szCs w:val="20"/>
              </w:rPr>
              <w:t xml:space="preserve">, </w:t>
            </w:r>
            <w:proofErr w:type="spellStart"/>
            <w:r>
              <w:rPr>
                <w:color w:val="000000"/>
                <w:sz w:val="20"/>
                <w:szCs w:val="20"/>
              </w:rPr>
              <w:t>Balanced</w:t>
            </w:r>
            <w:proofErr w:type="spellEnd"/>
          </w:p>
        </w:tc>
        <w:tc>
          <w:tcPr>
            <w:tcW w:w="31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4CE3EEB2" w14:textId="77777777" w:rsidR="000306A6" w:rsidRDefault="00000000">
            <w:pPr>
              <w:jc w:val="center"/>
            </w:pPr>
            <w:r>
              <w:rPr>
                <w:color w:val="000000"/>
                <w:sz w:val="20"/>
                <w:szCs w:val="20"/>
              </w:rPr>
              <w:t>Ponderación automática de clases</w:t>
            </w:r>
          </w:p>
        </w:tc>
      </w:tr>
    </w:tbl>
    <w:p w14:paraId="0DD514FF" w14:textId="77777777" w:rsidR="000306A6" w:rsidRDefault="00000000">
      <w:r>
        <w:br w:type="page"/>
      </w:r>
    </w:p>
    <w:p w14:paraId="42932F3D" w14:textId="77777777" w:rsidR="000306A6" w:rsidRDefault="00000000">
      <w:pPr>
        <w:pStyle w:val="Ttulo1"/>
        <w:spacing w:before="200" w:after="120"/>
      </w:pPr>
      <w:r>
        <w:lastRenderedPageBreak/>
        <w:t>8. Resultados Detallados</w:t>
      </w:r>
    </w:p>
    <w:p w14:paraId="2387FE45" w14:textId="77777777" w:rsidR="000306A6" w:rsidRDefault="00000000">
      <w:pPr>
        <w:pStyle w:val="Ttulo2"/>
        <w:spacing w:before="200" w:after="120"/>
      </w:pPr>
      <w:r>
        <w:t>8.1 Comparativa Global por Modelo (</w:t>
      </w:r>
      <w:proofErr w:type="spellStart"/>
      <w:r>
        <w:t>Dataset</w:t>
      </w:r>
      <w:proofErr w:type="spellEnd"/>
      <w:r>
        <w:t xml:space="preserve"> M4)</w:t>
      </w:r>
    </w:p>
    <w:p w14:paraId="33325F01" w14:textId="77777777" w:rsidR="000306A6" w:rsidRDefault="00000000">
      <w:pPr>
        <w:spacing w:after="120"/>
        <w:jc w:val="both"/>
      </w:pPr>
      <w:r>
        <w:t xml:space="preserve">La siguiente tabla muestra las métricas del mejor </w:t>
      </w:r>
      <w:proofErr w:type="spellStart"/>
      <w:r>
        <w:t>hiperparámetro</w:t>
      </w:r>
      <w:proofErr w:type="spellEnd"/>
      <w:r>
        <w:t xml:space="preserve"> encontrado para cada modelo, evaluado sobre el </w:t>
      </w:r>
      <w:proofErr w:type="spellStart"/>
      <w:r>
        <w:t>dataset</w:t>
      </w:r>
      <w:proofErr w:type="spellEnd"/>
      <w:r>
        <w:t xml:space="preserve"> M4 (imputación EWM) en validación temporal </w:t>
      </w:r>
      <w:proofErr w:type="spellStart"/>
      <w:r>
        <w:t>hold-out</w:t>
      </w:r>
      <w:proofErr w:type="spellEnd"/>
      <w:r>
        <w:t xml:space="preserve"> (año 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400"/>
        <w:gridCol w:w="1400"/>
        <w:gridCol w:w="1560"/>
        <w:gridCol w:w="1800"/>
      </w:tblGrid>
      <w:tr w:rsidR="000306A6" w14:paraId="333D0BF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2E737D36" w14:textId="77777777" w:rsidR="000306A6" w:rsidRDefault="00000000">
            <w:pPr>
              <w:jc w:val="center"/>
            </w:pPr>
            <w:r>
              <w:rPr>
                <w:b/>
                <w:bCs/>
                <w:color w:val="FFFFFF"/>
                <w:sz w:val="20"/>
                <w:szCs w:val="20"/>
              </w:rPr>
              <w:t>Modelo</w:t>
            </w:r>
          </w:p>
        </w:tc>
        <w:tc>
          <w:tcPr>
            <w:tcW w:w="14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1F973DE9" w14:textId="77777777" w:rsidR="000306A6" w:rsidRDefault="00000000">
            <w:pPr>
              <w:jc w:val="center"/>
            </w:pPr>
            <w:r>
              <w:rPr>
                <w:b/>
                <w:bCs/>
                <w:color w:val="FFFFFF"/>
                <w:sz w:val="20"/>
                <w:szCs w:val="20"/>
              </w:rPr>
              <w:t>F1-Score CV</w:t>
            </w:r>
          </w:p>
        </w:tc>
        <w:tc>
          <w:tcPr>
            <w:tcW w:w="14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082EDD74" w14:textId="77777777" w:rsidR="000306A6" w:rsidRDefault="00000000">
            <w:pPr>
              <w:jc w:val="center"/>
            </w:pPr>
            <w:r>
              <w:rPr>
                <w:b/>
                <w:bCs/>
                <w:color w:val="FFFFFF"/>
                <w:sz w:val="20"/>
                <w:szCs w:val="20"/>
              </w:rPr>
              <w:t>F1-Score Val</w:t>
            </w:r>
          </w:p>
        </w:tc>
        <w:tc>
          <w:tcPr>
            <w:tcW w:w="14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08F25B66" w14:textId="77777777" w:rsidR="000306A6" w:rsidRDefault="00000000">
            <w:pPr>
              <w:jc w:val="center"/>
            </w:pPr>
            <w:r>
              <w:rPr>
                <w:b/>
                <w:bCs/>
                <w:color w:val="FFFFFF"/>
                <w:sz w:val="20"/>
                <w:szCs w:val="20"/>
              </w:rPr>
              <w:t>Exactitud Val</w:t>
            </w:r>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54A90AA1" w14:textId="77777777" w:rsidR="000306A6" w:rsidRDefault="00000000">
            <w:pPr>
              <w:jc w:val="center"/>
            </w:pPr>
            <w:r>
              <w:rPr>
                <w:b/>
                <w:bCs/>
                <w:color w:val="FFFFFF"/>
                <w:sz w:val="20"/>
                <w:szCs w:val="20"/>
              </w:rPr>
              <w:t>MAE Ordinal</w:t>
            </w:r>
          </w:p>
        </w:tc>
        <w:tc>
          <w:tcPr>
            <w:tcW w:w="18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7409B3A1" w14:textId="77777777" w:rsidR="000306A6" w:rsidRDefault="00000000">
            <w:pPr>
              <w:jc w:val="center"/>
            </w:pPr>
            <w:r>
              <w:rPr>
                <w:b/>
                <w:bCs/>
                <w:color w:val="FFFFFF"/>
                <w:sz w:val="20"/>
                <w:szCs w:val="20"/>
              </w:rPr>
              <w:t>Kappa Cohen</w:t>
            </w:r>
          </w:p>
        </w:tc>
      </w:tr>
      <w:tr w:rsidR="000306A6" w14:paraId="1D20E08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800F2E6" w14:textId="77777777" w:rsidR="000306A6" w:rsidRDefault="00000000">
            <w:pPr>
              <w:jc w:val="center"/>
            </w:pPr>
            <w:proofErr w:type="spellStart"/>
            <w:r>
              <w:rPr>
                <w:color w:val="000000"/>
                <w:sz w:val="20"/>
                <w:szCs w:val="20"/>
              </w:rPr>
              <w:t>LightGBM</w:t>
            </w:r>
            <w:proofErr w:type="spellEnd"/>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773382B" w14:textId="77777777" w:rsidR="000306A6" w:rsidRDefault="00000000">
            <w:pPr>
              <w:jc w:val="center"/>
            </w:pPr>
            <w:r>
              <w:rPr>
                <w:color w:val="000000"/>
                <w:sz w:val="20"/>
                <w:szCs w:val="20"/>
              </w:rPr>
              <w:t>0.629</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A3EC8ED" w14:textId="77777777" w:rsidR="000306A6" w:rsidRDefault="00000000">
            <w:pPr>
              <w:jc w:val="center"/>
            </w:pPr>
            <w:r>
              <w:rPr>
                <w:color w:val="000000"/>
                <w:sz w:val="20"/>
                <w:szCs w:val="20"/>
              </w:rPr>
              <w:t>0.729</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5AEF6E0" w14:textId="77777777" w:rsidR="000306A6" w:rsidRDefault="00000000">
            <w:pPr>
              <w:jc w:val="center"/>
            </w:pPr>
            <w:r>
              <w:rPr>
                <w:color w:val="000000"/>
                <w:sz w:val="20"/>
                <w:szCs w:val="20"/>
              </w:rPr>
              <w:t>0.739</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441D3DC" w14:textId="77777777" w:rsidR="000306A6" w:rsidRDefault="00000000">
            <w:pPr>
              <w:jc w:val="center"/>
            </w:pPr>
            <w:r>
              <w:rPr>
                <w:color w:val="000000"/>
                <w:sz w:val="20"/>
                <w:szCs w:val="20"/>
              </w:rPr>
              <w:t>0.275</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C694249" w14:textId="77777777" w:rsidR="000306A6" w:rsidRDefault="00000000">
            <w:pPr>
              <w:jc w:val="center"/>
            </w:pPr>
            <w:r>
              <w:rPr>
                <w:color w:val="000000"/>
                <w:sz w:val="20"/>
                <w:szCs w:val="20"/>
              </w:rPr>
              <w:t>—</w:t>
            </w:r>
          </w:p>
        </w:tc>
      </w:tr>
      <w:tr w:rsidR="000306A6" w14:paraId="7E53683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11529E8C" w14:textId="77777777" w:rsidR="000306A6" w:rsidRDefault="00000000">
            <w:pPr>
              <w:jc w:val="center"/>
            </w:pPr>
            <w:proofErr w:type="spellStart"/>
            <w:r>
              <w:rPr>
                <w:color w:val="000000"/>
                <w:sz w:val="20"/>
                <w:szCs w:val="20"/>
              </w:rPr>
              <w:t>XGBoost</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29990BDF" w14:textId="77777777" w:rsidR="000306A6" w:rsidRDefault="00000000">
            <w:pPr>
              <w:jc w:val="center"/>
            </w:pPr>
            <w:r>
              <w:rPr>
                <w:color w:val="000000"/>
                <w:sz w:val="20"/>
                <w:szCs w:val="20"/>
              </w:rPr>
              <w:t>0.614</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6F692786" w14:textId="77777777" w:rsidR="000306A6" w:rsidRDefault="00000000">
            <w:pPr>
              <w:jc w:val="center"/>
            </w:pPr>
            <w:r>
              <w:rPr>
                <w:color w:val="000000"/>
                <w:sz w:val="20"/>
                <w:szCs w:val="20"/>
              </w:rPr>
              <w:t>0.727</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301E44C1" w14:textId="77777777" w:rsidR="000306A6" w:rsidRDefault="00000000">
            <w:pPr>
              <w:jc w:val="center"/>
            </w:pPr>
            <w:r>
              <w:rPr>
                <w:color w:val="000000"/>
                <w:sz w:val="20"/>
                <w:szCs w:val="20"/>
              </w:rPr>
              <w:t>0.731</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14406A5F" w14:textId="77777777" w:rsidR="000306A6" w:rsidRDefault="00000000">
            <w:pPr>
              <w:jc w:val="center"/>
            </w:pPr>
            <w:r>
              <w:rPr>
                <w:color w:val="000000"/>
                <w:sz w:val="20"/>
                <w:szCs w:val="20"/>
              </w:rPr>
              <w:t>0.282</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063D7237" w14:textId="77777777" w:rsidR="000306A6" w:rsidRDefault="00000000">
            <w:pPr>
              <w:jc w:val="center"/>
            </w:pPr>
            <w:r>
              <w:rPr>
                <w:color w:val="000000"/>
                <w:sz w:val="20"/>
                <w:szCs w:val="20"/>
              </w:rPr>
              <w:t>—</w:t>
            </w:r>
          </w:p>
        </w:tc>
      </w:tr>
      <w:tr w:rsidR="000306A6" w14:paraId="2E2F07D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0D11330" w14:textId="77777777" w:rsidR="000306A6" w:rsidRDefault="00000000">
            <w:pPr>
              <w:jc w:val="center"/>
            </w:pPr>
            <w:proofErr w:type="spellStart"/>
            <w:r>
              <w:rPr>
                <w:color w:val="000000"/>
                <w:sz w:val="20"/>
                <w:szCs w:val="20"/>
              </w:rPr>
              <w:t>Random</w:t>
            </w:r>
            <w:proofErr w:type="spellEnd"/>
            <w:r>
              <w:rPr>
                <w:color w:val="000000"/>
                <w:sz w:val="20"/>
                <w:szCs w:val="20"/>
              </w:rPr>
              <w:t xml:space="preserve"> Forest</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FDA0E26" w14:textId="77777777" w:rsidR="000306A6" w:rsidRDefault="00000000">
            <w:pPr>
              <w:jc w:val="center"/>
            </w:pPr>
            <w:r>
              <w:rPr>
                <w:color w:val="000000"/>
                <w:sz w:val="20"/>
                <w:szCs w:val="20"/>
              </w:rPr>
              <w:t>0.666</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B5DAF5A" w14:textId="77777777" w:rsidR="000306A6" w:rsidRDefault="00000000">
            <w:pPr>
              <w:jc w:val="center"/>
            </w:pPr>
            <w:r>
              <w:rPr>
                <w:color w:val="000000"/>
                <w:sz w:val="20"/>
                <w:szCs w:val="20"/>
              </w:rPr>
              <w:t>0.703</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41D10F2" w14:textId="77777777" w:rsidR="000306A6" w:rsidRDefault="00000000">
            <w:pPr>
              <w:jc w:val="center"/>
            </w:pPr>
            <w:r>
              <w:rPr>
                <w:color w:val="000000"/>
                <w:sz w:val="20"/>
                <w:szCs w:val="20"/>
              </w:rPr>
              <w:t>0.717</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A1FFA7D" w14:textId="77777777" w:rsidR="000306A6" w:rsidRDefault="00000000">
            <w:pPr>
              <w:jc w:val="center"/>
            </w:pPr>
            <w:r>
              <w:rPr>
                <w:color w:val="000000"/>
                <w:sz w:val="20"/>
                <w:szCs w:val="20"/>
              </w:rPr>
              <w:t>0.312</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7D980CD" w14:textId="77777777" w:rsidR="000306A6" w:rsidRDefault="00000000">
            <w:pPr>
              <w:jc w:val="center"/>
            </w:pPr>
            <w:r>
              <w:rPr>
                <w:color w:val="000000"/>
                <w:sz w:val="20"/>
                <w:szCs w:val="20"/>
              </w:rPr>
              <w:t>—</w:t>
            </w:r>
          </w:p>
        </w:tc>
      </w:tr>
      <w:tr w:rsidR="000306A6" w14:paraId="15E0CCB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5D4BEAD7" w14:textId="77777777" w:rsidR="000306A6" w:rsidRDefault="00000000">
            <w:pPr>
              <w:jc w:val="center"/>
            </w:pPr>
            <w:proofErr w:type="spellStart"/>
            <w:r>
              <w:rPr>
                <w:color w:val="000000"/>
                <w:sz w:val="20"/>
                <w:szCs w:val="20"/>
              </w:rPr>
              <w:t>CatBoost</w:t>
            </w:r>
            <w:proofErr w:type="spellEnd"/>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447D14FE" w14:textId="77777777" w:rsidR="000306A6" w:rsidRDefault="00000000">
            <w:pPr>
              <w:jc w:val="center"/>
            </w:pPr>
            <w:r>
              <w:rPr>
                <w:color w:val="000000"/>
                <w:sz w:val="20"/>
                <w:szCs w:val="20"/>
              </w:rPr>
              <w:t>0.666</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0D9B3AC7" w14:textId="77777777" w:rsidR="000306A6" w:rsidRDefault="00000000">
            <w:pPr>
              <w:jc w:val="center"/>
            </w:pPr>
            <w:r>
              <w:rPr>
                <w:color w:val="000000"/>
                <w:sz w:val="20"/>
                <w:szCs w:val="20"/>
              </w:rPr>
              <w:t>0.704</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172AAA5B" w14:textId="77777777" w:rsidR="000306A6" w:rsidRDefault="00000000">
            <w:pPr>
              <w:jc w:val="center"/>
            </w:pPr>
            <w:r>
              <w:rPr>
                <w:color w:val="000000"/>
                <w:sz w:val="20"/>
                <w:szCs w:val="20"/>
              </w:rPr>
              <w:t>0.716</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5AD6122A" w14:textId="77777777" w:rsidR="000306A6" w:rsidRDefault="00000000">
            <w:pPr>
              <w:jc w:val="center"/>
            </w:pPr>
            <w:r>
              <w:rPr>
                <w:color w:val="000000"/>
                <w:sz w:val="20"/>
                <w:szCs w:val="20"/>
              </w:rPr>
              <w:t>0.311</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6183BC6F" w14:textId="77777777" w:rsidR="000306A6" w:rsidRDefault="00000000">
            <w:pPr>
              <w:jc w:val="center"/>
            </w:pPr>
            <w:r>
              <w:rPr>
                <w:color w:val="000000"/>
                <w:sz w:val="20"/>
                <w:szCs w:val="20"/>
              </w:rPr>
              <w:t>—</w:t>
            </w:r>
          </w:p>
        </w:tc>
      </w:tr>
      <w:tr w:rsidR="000306A6" w14:paraId="422371E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C1B1D0A" w14:textId="77777777" w:rsidR="000306A6" w:rsidRDefault="00000000">
            <w:pPr>
              <w:jc w:val="center"/>
            </w:pPr>
            <w:proofErr w:type="spellStart"/>
            <w:r>
              <w:rPr>
                <w:color w:val="000000"/>
                <w:sz w:val="20"/>
                <w:szCs w:val="20"/>
              </w:rPr>
              <w:t>Logistic</w:t>
            </w:r>
            <w:proofErr w:type="spellEnd"/>
            <w:r>
              <w:rPr>
                <w:color w:val="000000"/>
                <w:sz w:val="20"/>
                <w:szCs w:val="20"/>
              </w:rPr>
              <w:t xml:space="preserve"> (</w:t>
            </w:r>
            <w:proofErr w:type="spellStart"/>
            <w:r>
              <w:rPr>
                <w:color w:val="000000"/>
                <w:sz w:val="20"/>
                <w:szCs w:val="20"/>
              </w:rPr>
              <w:t>baseline</w:t>
            </w:r>
            <w:proofErr w:type="spellEnd"/>
            <w:r>
              <w:rPr>
                <w:color w:val="000000"/>
                <w:sz w:val="20"/>
                <w:szCs w:val="20"/>
              </w:rPr>
              <w:t>)</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735F32E" w14:textId="77777777" w:rsidR="000306A6" w:rsidRDefault="00000000">
            <w:pPr>
              <w:jc w:val="center"/>
            </w:pPr>
            <w:r>
              <w:rPr>
                <w:color w:val="000000"/>
                <w:sz w:val="20"/>
                <w:szCs w:val="20"/>
              </w:rPr>
              <w:t>0.486</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BBF10F1" w14:textId="77777777" w:rsidR="000306A6" w:rsidRDefault="00000000">
            <w:pPr>
              <w:jc w:val="center"/>
            </w:pPr>
            <w:r>
              <w:rPr>
                <w:color w:val="000000"/>
                <w:sz w:val="20"/>
                <w:szCs w:val="20"/>
              </w:rPr>
              <w:t>0.595</w:t>
            </w:r>
          </w:p>
        </w:tc>
        <w:tc>
          <w:tcPr>
            <w:tcW w:w="1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BF9B03E" w14:textId="77777777" w:rsidR="000306A6" w:rsidRDefault="00000000">
            <w:pPr>
              <w:jc w:val="center"/>
            </w:pPr>
            <w:r>
              <w:rPr>
                <w:color w:val="000000"/>
                <w:sz w:val="20"/>
                <w:szCs w:val="20"/>
              </w:rPr>
              <w:t>0.618</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4EAE0F7" w14:textId="77777777" w:rsidR="000306A6" w:rsidRDefault="00000000">
            <w:pPr>
              <w:jc w:val="center"/>
            </w:pPr>
            <w:r>
              <w:rPr>
                <w:color w:val="000000"/>
                <w:sz w:val="20"/>
                <w:szCs w:val="20"/>
              </w:rPr>
              <w:t>0.400</w:t>
            </w:r>
          </w:p>
        </w:tc>
        <w:tc>
          <w:tcPr>
            <w:tcW w:w="1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1C51E2D" w14:textId="77777777" w:rsidR="000306A6" w:rsidRDefault="00000000">
            <w:pPr>
              <w:jc w:val="center"/>
            </w:pPr>
            <w:r>
              <w:rPr>
                <w:color w:val="000000"/>
                <w:sz w:val="20"/>
                <w:szCs w:val="20"/>
              </w:rPr>
              <w:t>—</w:t>
            </w:r>
          </w:p>
        </w:tc>
      </w:tr>
    </w:tbl>
    <w:p w14:paraId="64D55E51" w14:textId="77777777" w:rsidR="000306A6" w:rsidRDefault="00000000">
      <w:pPr>
        <w:pStyle w:val="Ttulo2"/>
        <w:spacing w:before="200" w:after="120"/>
      </w:pPr>
      <w:r>
        <w:t>8.2 Métricas por Clase — Validación Temporal (Año 2024)</w:t>
      </w:r>
    </w:p>
    <w:p w14:paraId="68903A7E" w14:textId="77777777" w:rsidR="000306A6" w:rsidRDefault="00000000">
      <w:pPr>
        <w:pStyle w:val="Ttulo3"/>
      </w:pPr>
      <w:r>
        <w:t xml:space="preserve">8.2.1 </w:t>
      </w:r>
      <w:proofErr w:type="spellStart"/>
      <w:r>
        <w:t>LightGBM</w:t>
      </w:r>
      <w:proofErr w:type="spellEnd"/>
      <w:r>
        <w:t xml:space="preserve"> (Mejor modelo — Macro F1 = 0.729)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0306A6" w14:paraId="447FFA50"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0020D14A" w14:textId="77777777" w:rsidR="000306A6" w:rsidRDefault="00000000">
            <w:pPr>
              <w:jc w:val="center"/>
            </w:pPr>
            <w:r>
              <w:rPr>
                <w:b/>
                <w:bCs/>
                <w:color w:val="FFFFFF"/>
                <w:sz w:val="20"/>
                <w:szCs w:val="20"/>
              </w:rPr>
              <w:t>Clase</w:t>
            </w:r>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0609AB60" w14:textId="77777777" w:rsidR="000306A6" w:rsidRDefault="00000000">
            <w:pPr>
              <w:jc w:val="center"/>
            </w:pPr>
            <w:proofErr w:type="spellStart"/>
            <w:r>
              <w:rPr>
                <w:b/>
                <w:bCs/>
                <w:color w:val="FFFFFF"/>
                <w:sz w:val="20"/>
                <w:szCs w:val="20"/>
              </w:rPr>
              <w:t>Precision</w:t>
            </w:r>
            <w:proofErr w:type="spellEnd"/>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3C002ACA" w14:textId="77777777" w:rsidR="000306A6" w:rsidRDefault="00000000">
            <w:pPr>
              <w:jc w:val="center"/>
            </w:pPr>
            <w:r>
              <w:rPr>
                <w:b/>
                <w:bCs/>
                <w:color w:val="FFFFFF"/>
                <w:sz w:val="20"/>
                <w:szCs w:val="20"/>
              </w:rPr>
              <w:t>Sensibilidad</w:t>
            </w:r>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6D764FF9" w14:textId="77777777" w:rsidR="000306A6" w:rsidRDefault="00000000">
            <w:pPr>
              <w:jc w:val="center"/>
            </w:pPr>
            <w:r>
              <w:rPr>
                <w:b/>
                <w:bCs/>
                <w:color w:val="FFFFFF"/>
                <w:sz w:val="20"/>
                <w:szCs w:val="20"/>
              </w:rPr>
              <w:t>F1-Score</w:t>
            </w:r>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6EE6ED2E" w14:textId="77777777" w:rsidR="000306A6" w:rsidRDefault="00000000">
            <w:pPr>
              <w:jc w:val="center"/>
            </w:pPr>
            <w:r>
              <w:rPr>
                <w:b/>
                <w:bCs/>
                <w:color w:val="FFFFFF"/>
                <w:sz w:val="20"/>
                <w:szCs w:val="20"/>
              </w:rPr>
              <w:t>Tasa FP</w:t>
            </w:r>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2C25E2F1" w14:textId="77777777" w:rsidR="000306A6" w:rsidRDefault="00000000">
            <w:pPr>
              <w:jc w:val="center"/>
            </w:pPr>
            <w:r>
              <w:rPr>
                <w:b/>
                <w:bCs/>
                <w:color w:val="FFFFFF"/>
                <w:sz w:val="20"/>
                <w:szCs w:val="20"/>
              </w:rPr>
              <w:t>Soporte</w:t>
            </w:r>
          </w:p>
        </w:tc>
      </w:tr>
      <w:tr w:rsidR="000306A6" w14:paraId="6EE091DD"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CB2A2D4" w14:textId="77777777" w:rsidR="000306A6" w:rsidRDefault="00000000">
            <w:pPr>
              <w:jc w:val="center"/>
            </w:pPr>
            <w:r>
              <w:rPr>
                <w:color w:val="000000"/>
                <w:sz w:val="20"/>
                <w:szCs w:val="20"/>
              </w:rPr>
              <w:t>Éxito</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C1DA210" w14:textId="77777777" w:rsidR="000306A6" w:rsidRDefault="00000000">
            <w:pPr>
              <w:jc w:val="center"/>
            </w:pPr>
            <w:r>
              <w:rPr>
                <w:color w:val="000000"/>
                <w:sz w:val="20"/>
                <w:szCs w:val="20"/>
              </w:rPr>
              <w:t>0.571</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7DF342D" w14:textId="77777777" w:rsidR="000306A6" w:rsidRDefault="00000000">
            <w:pPr>
              <w:jc w:val="center"/>
            </w:pPr>
            <w:r>
              <w:rPr>
                <w:color w:val="000000"/>
                <w:sz w:val="20"/>
                <w:szCs w:val="20"/>
              </w:rPr>
              <w:t>0.697</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8E17FA2" w14:textId="77777777" w:rsidR="000306A6" w:rsidRDefault="00000000">
            <w:pPr>
              <w:jc w:val="center"/>
            </w:pPr>
            <w:r>
              <w:rPr>
                <w:color w:val="000000"/>
                <w:sz w:val="20"/>
                <w:szCs w:val="20"/>
              </w:rPr>
              <w:t>0.627</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DEA4929" w14:textId="77777777" w:rsidR="000306A6" w:rsidRDefault="00000000">
            <w:pPr>
              <w:jc w:val="center"/>
            </w:pPr>
            <w:r>
              <w:rPr>
                <w:color w:val="000000"/>
                <w:sz w:val="20"/>
                <w:szCs w:val="20"/>
              </w:rPr>
              <w:t>0.112</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0058589" w14:textId="77777777" w:rsidR="000306A6" w:rsidRDefault="00000000">
            <w:pPr>
              <w:jc w:val="center"/>
            </w:pPr>
            <w:r>
              <w:rPr>
                <w:color w:val="000000"/>
                <w:sz w:val="20"/>
                <w:szCs w:val="20"/>
              </w:rPr>
              <w:t>6,084</w:t>
            </w:r>
          </w:p>
        </w:tc>
      </w:tr>
      <w:tr w:rsidR="000306A6" w14:paraId="31E78C64"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3848B4DC" w14:textId="77777777" w:rsidR="000306A6" w:rsidRDefault="00000000">
            <w:pPr>
              <w:jc w:val="center"/>
            </w:pPr>
            <w:r>
              <w:rPr>
                <w:color w:val="000000"/>
                <w:sz w:val="20"/>
                <w:szCs w:val="20"/>
              </w:rPr>
              <w:t>En rango</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584F4100" w14:textId="77777777" w:rsidR="000306A6" w:rsidRDefault="00000000">
            <w:pPr>
              <w:jc w:val="center"/>
            </w:pPr>
            <w:r>
              <w:rPr>
                <w:color w:val="000000"/>
                <w:sz w:val="20"/>
                <w:szCs w:val="20"/>
              </w:rPr>
              <w:t>0.674</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37D781C" w14:textId="77777777" w:rsidR="000306A6" w:rsidRDefault="00000000">
            <w:pPr>
              <w:jc w:val="center"/>
            </w:pPr>
            <w:r>
              <w:rPr>
                <w:color w:val="000000"/>
                <w:sz w:val="20"/>
                <w:szCs w:val="20"/>
              </w:rPr>
              <w:t>0.728</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2F75C595" w14:textId="77777777" w:rsidR="000306A6" w:rsidRDefault="00000000">
            <w:pPr>
              <w:jc w:val="center"/>
            </w:pPr>
            <w:r>
              <w:rPr>
                <w:color w:val="000000"/>
                <w:sz w:val="20"/>
                <w:szCs w:val="20"/>
              </w:rPr>
              <w:t>0.700</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54299EE6" w14:textId="77777777" w:rsidR="000306A6" w:rsidRDefault="00000000">
            <w:pPr>
              <w:jc w:val="center"/>
            </w:pPr>
            <w:r>
              <w:rPr>
                <w:color w:val="000000"/>
                <w:sz w:val="20"/>
                <w:szCs w:val="20"/>
              </w:rPr>
              <w:t>0.231</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5BC1B91E" w14:textId="77777777" w:rsidR="000306A6" w:rsidRDefault="00000000">
            <w:pPr>
              <w:jc w:val="center"/>
            </w:pPr>
            <w:r>
              <w:rPr>
                <w:color w:val="000000"/>
                <w:sz w:val="20"/>
                <w:szCs w:val="20"/>
              </w:rPr>
              <w:t>13,680</w:t>
            </w:r>
          </w:p>
        </w:tc>
      </w:tr>
      <w:tr w:rsidR="000306A6" w14:paraId="4311F84B"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B019FAA" w14:textId="77777777" w:rsidR="000306A6" w:rsidRDefault="00000000">
            <w:pPr>
              <w:jc w:val="center"/>
            </w:pPr>
            <w:r>
              <w:rPr>
                <w:color w:val="000000"/>
                <w:sz w:val="20"/>
                <w:szCs w:val="20"/>
              </w:rPr>
              <w:t>Epidemia</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856ED3D" w14:textId="77777777" w:rsidR="000306A6" w:rsidRDefault="00000000">
            <w:pPr>
              <w:jc w:val="center"/>
            </w:pPr>
            <w:r>
              <w:rPr>
                <w:color w:val="000000"/>
                <w:sz w:val="20"/>
                <w:szCs w:val="20"/>
              </w:rPr>
              <w:t>0.917</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9D804A5" w14:textId="77777777" w:rsidR="000306A6" w:rsidRDefault="00000000">
            <w:pPr>
              <w:jc w:val="center"/>
            </w:pPr>
            <w:r>
              <w:rPr>
                <w:color w:val="000000"/>
                <w:sz w:val="20"/>
                <w:szCs w:val="20"/>
              </w:rPr>
              <w:t>0.766</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F36EC5B" w14:textId="77777777" w:rsidR="000306A6" w:rsidRDefault="00000000">
            <w:pPr>
              <w:jc w:val="center"/>
            </w:pPr>
            <w:r>
              <w:rPr>
                <w:color w:val="000000"/>
                <w:sz w:val="20"/>
                <w:szCs w:val="20"/>
              </w:rPr>
              <w:t>0.835</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91644A9" w14:textId="77777777" w:rsidR="000306A6" w:rsidRDefault="00000000">
            <w:pPr>
              <w:jc w:val="center"/>
            </w:pPr>
            <w:r>
              <w:rPr>
                <w:color w:val="000000"/>
                <w:sz w:val="20"/>
                <w:szCs w:val="20"/>
              </w:rPr>
              <w:t>0.052</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654ECEC" w14:textId="77777777" w:rsidR="000306A6" w:rsidRDefault="00000000">
            <w:pPr>
              <w:jc w:val="center"/>
            </w:pPr>
            <w:r>
              <w:rPr>
                <w:color w:val="000000"/>
                <w:sz w:val="20"/>
                <w:szCs w:val="20"/>
              </w:rPr>
              <w:t>14,796</w:t>
            </w:r>
          </w:p>
        </w:tc>
      </w:tr>
    </w:tbl>
    <w:p w14:paraId="236F37EE" w14:textId="77777777" w:rsidR="000306A6" w:rsidRDefault="00000000">
      <w:pPr>
        <w:pStyle w:val="Ttulo3"/>
      </w:pPr>
      <w:r>
        <w:t xml:space="preserve">8.2.2 </w:t>
      </w:r>
      <w:proofErr w:type="spellStart"/>
      <w:r>
        <w:t>Random</w:t>
      </w:r>
      <w:proofErr w:type="spellEnd"/>
      <w:r>
        <w:t xml:space="preserve"> Forest (Macro F1 = 0.703)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0306A6" w14:paraId="42716082"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7CC16166" w14:textId="77777777" w:rsidR="000306A6" w:rsidRDefault="00000000">
            <w:pPr>
              <w:jc w:val="center"/>
            </w:pPr>
            <w:r>
              <w:rPr>
                <w:b/>
                <w:bCs/>
                <w:color w:val="FFFFFF"/>
                <w:sz w:val="20"/>
                <w:szCs w:val="20"/>
              </w:rPr>
              <w:t>Clase</w:t>
            </w:r>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21C2923F" w14:textId="77777777" w:rsidR="000306A6" w:rsidRDefault="00000000">
            <w:pPr>
              <w:jc w:val="center"/>
            </w:pPr>
            <w:proofErr w:type="spellStart"/>
            <w:r>
              <w:rPr>
                <w:b/>
                <w:bCs/>
                <w:color w:val="FFFFFF"/>
                <w:sz w:val="20"/>
                <w:szCs w:val="20"/>
              </w:rPr>
              <w:t>Precision</w:t>
            </w:r>
            <w:proofErr w:type="spellEnd"/>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40714F08" w14:textId="77777777" w:rsidR="000306A6" w:rsidRDefault="00000000">
            <w:pPr>
              <w:jc w:val="center"/>
            </w:pPr>
            <w:r>
              <w:rPr>
                <w:b/>
                <w:bCs/>
                <w:color w:val="FFFFFF"/>
                <w:sz w:val="20"/>
                <w:szCs w:val="20"/>
              </w:rPr>
              <w:t>Sensibilidad</w:t>
            </w:r>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55F1BF12" w14:textId="77777777" w:rsidR="000306A6" w:rsidRDefault="00000000">
            <w:pPr>
              <w:jc w:val="center"/>
            </w:pPr>
            <w:r>
              <w:rPr>
                <w:b/>
                <w:bCs/>
                <w:color w:val="FFFFFF"/>
                <w:sz w:val="20"/>
                <w:szCs w:val="20"/>
              </w:rPr>
              <w:t>F1-Score</w:t>
            </w:r>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363BF539" w14:textId="77777777" w:rsidR="000306A6" w:rsidRDefault="00000000">
            <w:pPr>
              <w:jc w:val="center"/>
            </w:pPr>
            <w:r>
              <w:rPr>
                <w:b/>
                <w:bCs/>
                <w:color w:val="FFFFFF"/>
                <w:sz w:val="20"/>
                <w:szCs w:val="20"/>
              </w:rPr>
              <w:t>Tasa FP</w:t>
            </w:r>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353B63D3" w14:textId="77777777" w:rsidR="000306A6" w:rsidRDefault="00000000">
            <w:pPr>
              <w:jc w:val="center"/>
            </w:pPr>
            <w:r>
              <w:rPr>
                <w:b/>
                <w:bCs/>
                <w:color w:val="FFFFFF"/>
                <w:sz w:val="20"/>
                <w:szCs w:val="20"/>
              </w:rPr>
              <w:t>Soporte</w:t>
            </w:r>
          </w:p>
        </w:tc>
      </w:tr>
      <w:tr w:rsidR="000306A6" w14:paraId="05AD8604"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2902050" w14:textId="77777777" w:rsidR="000306A6" w:rsidRDefault="00000000">
            <w:pPr>
              <w:jc w:val="center"/>
            </w:pPr>
            <w:r>
              <w:rPr>
                <w:color w:val="000000"/>
                <w:sz w:val="20"/>
                <w:szCs w:val="20"/>
              </w:rPr>
              <w:t>Éxito</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E3462AC" w14:textId="77777777" w:rsidR="000306A6" w:rsidRDefault="00000000">
            <w:pPr>
              <w:jc w:val="center"/>
            </w:pPr>
            <w:r>
              <w:rPr>
                <w:color w:val="000000"/>
                <w:sz w:val="20"/>
                <w:szCs w:val="20"/>
              </w:rPr>
              <w:t>0.486</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ABA3081" w14:textId="77777777" w:rsidR="000306A6" w:rsidRDefault="00000000">
            <w:pPr>
              <w:jc w:val="center"/>
            </w:pPr>
            <w:r>
              <w:rPr>
                <w:color w:val="000000"/>
                <w:sz w:val="20"/>
                <w:szCs w:val="20"/>
              </w:rPr>
              <w:t>0.862</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3E3C4C4" w14:textId="77777777" w:rsidR="000306A6" w:rsidRDefault="00000000">
            <w:pPr>
              <w:jc w:val="center"/>
            </w:pPr>
            <w:r>
              <w:rPr>
                <w:color w:val="000000"/>
                <w:sz w:val="20"/>
                <w:szCs w:val="20"/>
              </w:rPr>
              <w:t>0.622</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4006F70" w14:textId="77777777" w:rsidR="000306A6" w:rsidRDefault="00000000">
            <w:pPr>
              <w:jc w:val="center"/>
            </w:pPr>
            <w:r>
              <w:rPr>
                <w:color w:val="000000"/>
                <w:sz w:val="20"/>
                <w:szCs w:val="20"/>
              </w:rPr>
              <w:t>0.195</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FC00C87" w14:textId="77777777" w:rsidR="000306A6" w:rsidRDefault="00000000">
            <w:pPr>
              <w:jc w:val="center"/>
            </w:pPr>
            <w:r>
              <w:rPr>
                <w:color w:val="000000"/>
                <w:sz w:val="20"/>
                <w:szCs w:val="20"/>
              </w:rPr>
              <w:t>6,084</w:t>
            </w:r>
          </w:p>
        </w:tc>
      </w:tr>
      <w:tr w:rsidR="000306A6" w14:paraId="27A5BA9E"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6CFAFB60" w14:textId="77777777" w:rsidR="000306A6" w:rsidRDefault="00000000">
            <w:pPr>
              <w:jc w:val="center"/>
            </w:pPr>
            <w:r>
              <w:rPr>
                <w:color w:val="000000"/>
                <w:sz w:val="20"/>
                <w:szCs w:val="20"/>
              </w:rPr>
              <w:t>En rango</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38A8D5B" w14:textId="77777777" w:rsidR="000306A6" w:rsidRDefault="00000000">
            <w:pPr>
              <w:jc w:val="center"/>
            </w:pPr>
            <w:r>
              <w:rPr>
                <w:color w:val="000000"/>
                <w:sz w:val="20"/>
                <w:szCs w:val="20"/>
              </w:rPr>
              <w:t>0.712</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255DC316" w14:textId="77777777" w:rsidR="000306A6" w:rsidRDefault="00000000">
            <w:pPr>
              <w:jc w:val="center"/>
            </w:pPr>
            <w:r>
              <w:rPr>
                <w:color w:val="000000"/>
                <w:sz w:val="20"/>
                <w:szCs w:val="20"/>
              </w:rPr>
              <w:t>0.599</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1911F38B" w14:textId="77777777" w:rsidR="000306A6" w:rsidRDefault="00000000">
            <w:pPr>
              <w:jc w:val="center"/>
            </w:pPr>
            <w:r>
              <w:rPr>
                <w:color w:val="000000"/>
                <w:sz w:val="20"/>
                <w:szCs w:val="20"/>
              </w:rPr>
              <w:t>0.651</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60B8D916" w14:textId="77777777" w:rsidR="000306A6" w:rsidRDefault="00000000">
            <w:pPr>
              <w:jc w:val="center"/>
            </w:pPr>
            <w:r>
              <w:rPr>
                <w:color w:val="000000"/>
                <w:sz w:val="20"/>
                <w:szCs w:val="20"/>
              </w:rPr>
              <w:t>0.159</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2E6D06AC" w14:textId="77777777" w:rsidR="000306A6" w:rsidRDefault="00000000">
            <w:pPr>
              <w:jc w:val="center"/>
            </w:pPr>
            <w:r>
              <w:rPr>
                <w:color w:val="000000"/>
                <w:sz w:val="20"/>
                <w:szCs w:val="20"/>
              </w:rPr>
              <w:t>13,680</w:t>
            </w:r>
          </w:p>
        </w:tc>
      </w:tr>
      <w:tr w:rsidR="000306A6" w14:paraId="1C9B1071"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BF519D7" w14:textId="77777777" w:rsidR="000306A6" w:rsidRDefault="00000000">
            <w:pPr>
              <w:jc w:val="center"/>
            </w:pPr>
            <w:r>
              <w:rPr>
                <w:color w:val="000000"/>
                <w:sz w:val="20"/>
                <w:szCs w:val="20"/>
              </w:rPr>
              <w:t>Epidemia</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4ED09CD" w14:textId="77777777" w:rsidR="000306A6" w:rsidRDefault="00000000">
            <w:pPr>
              <w:jc w:val="center"/>
            </w:pPr>
            <w:r>
              <w:rPr>
                <w:color w:val="000000"/>
                <w:sz w:val="20"/>
                <w:szCs w:val="20"/>
              </w:rPr>
              <w:t>0.924</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49DB5E5" w14:textId="77777777" w:rsidR="000306A6" w:rsidRDefault="00000000">
            <w:pPr>
              <w:jc w:val="center"/>
            </w:pPr>
            <w:r>
              <w:rPr>
                <w:color w:val="000000"/>
                <w:sz w:val="20"/>
                <w:szCs w:val="20"/>
              </w:rPr>
              <w:t>0.765</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157E36A" w14:textId="77777777" w:rsidR="000306A6" w:rsidRDefault="00000000">
            <w:pPr>
              <w:jc w:val="center"/>
            </w:pPr>
            <w:r>
              <w:rPr>
                <w:color w:val="000000"/>
                <w:sz w:val="20"/>
                <w:szCs w:val="20"/>
              </w:rPr>
              <w:t>0.837</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3BC2F73" w14:textId="77777777" w:rsidR="000306A6" w:rsidRDefault="00000000">
            <w:pPr>
              <w:jc w:val="center"/>
            </w:pPr>
            <w:r>
              <w:rPr>
                <w:color w:val="000000"/>
                <w:sz w:val="20"/>
                <w:szCs w:val="20"/>
              </w:rPr>
              <w:t>0.047</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57535BB" w14:textId="77777777" w:rsidR="000306A6" w:rsidRDefault="00000000">
            <w:pPr>
              <w:jc w:val="center"/>
            </w:pPr>
            <w:r>
              <w:rPr>
                <w:color w:val="000000"/>
                <w:sz w:val="20"/>
                <w:szCs w:val="20"/>
              </w:rPr>
              <w:t>14,796</w:t>
            </w:r>
          </w:p>
        </w:tc>
      </w:tr>
    </w:tbl>
    <w:p w14:paraId="03D279CC" w14:textId="77777777" w:rsidR="000306A6" w:rsidRDefault="00000000">
      <w:pPr>
        <w:pStyle w:val="Ttulo3"/>
      </w:pPr>
      <w:r>
        <w:t xml:space="preserve">8.2.3 </w:t>
      </w:r>
      <w:proofErr w:type="spellStart"/>
      <w:r>
        <w:t>XGBoost</w:t>
      </w:r>
      <w:proofErr w:type="spellEnd"/>
      <w:r>
        <w:t xml:space="preserve"> (Macro F1 = 0.708)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0306A6" w14:paraId="6EFBC105"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3C974A2C" w14:textId="77777777" w:rsidR="000306A6" w:rsidRDefault="00000000">
            <w:pPr>
              <w:jc w:val="center"/>
            </w:pPr>
            <w:r>
              <w:rPr>
                <w:b/>
                <w:bCs/>
                <w:color w:val="FFFFFF"/>
                <w:sz w:val="20"/>
                <w:szCs w:val="20"/>
              </w:rPr>
              <w:t>Clase</w:t>
            </w:r>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13054344" w14:textId="77777777" w:rsidR="000306A6" w:rsidRDefault="00000000">
            <w:pPr>
              <w:jc w:val="center"/>
            </w:pPr>
            <w:proofErr w:type="spellStart"/>
            <w:r>
              <w:rPr>
                <w:b/>
                <w:bCs/>
                <w:color w:val="FFFFFF"/>
                <w:sz w:val="20"/>
                <w:szCs w:val="20"/>
              </w:rPr>
              <w:t>Precision</w:t>
            </w:r>
            <w:proofErr w:type="spellEnd"/>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4BF253E8" w14:textId="77777777" w:rsidR="000306A6" w:rsidRDefault="00000000">
            <w:pPr>
              <w:jc w:val="center"/>
            </w:pPr>
            <w:r>
              <w:rPr>
                <w:b/>
                <w:bCs/>
                <w:color w:val="FFFFFF"/>
                <w:sz w:val="20"/>
                <w:szCs w:val="20"/>
              </w:rPr>
              <w:t>Sensibilidad</w:t>
            </w:r>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2A89BAB5" w14:textId="77777777" w:rsidR="000306A6" w:rsidRDefault="00000000">
            <w:pPr>
              <w:jc w:val="center"/>
            </w:pPr>
            <w:r>
              <w:rPr>
                <w:b/>
                <w:bCs/>
                <w:color w:val="FFFFFF"/>
                <w:sz w:val="20"/>
                <w:szCs w:val="20"/>
              </w:rPr>
              <w:t>F1-Score</w:t>
            </w:r>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00CC79EA" w14:textId="77777777" w:rsidR="000306A6" w:rsidRDefault="00000000">
            <w:pPr>
              <w:jc w:val="center"/>
            </w:pPr>
            <w:r>
              <w:rPr>
                <w:b/>
                <w:bCs/>
                <w:color w:val="FFFFFF"/>
                <w:sz w:val="20"/>
                <w:szCs w:val="20"/>
              </w:rPr>
              <w:t>Tasa FP</w:t>
            </w:r>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3F6DB669" w14:textId="77777777" w:rsidR="000306A6" w:rsidRDefault="00000000">
            <w:pPr>
              <w:jc w:val="center"/>
            </w:pPr>
            <w:r>
              <w:rPr>
                <w:b/>
                <w:bCs/>
                <w:color w:val="FFFFFF"/>
                <w:sz w:val="20"/>
                <w:szCs w:val="20"/>
              </w:rPr>
              <w:t>Soporte</w:t>
            </w:r>
          </w:p>
        </w:tc>
      </w:tr>
      <w:tr w:rsidR="000306A6" w14:paraId="45DBC247"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B28D12E" w14:textId="77777777" w:rsidR="000306A6" w:rsidRDefault="00000000">
            <w:pPr>
              <w:jc w:val="center"/>
            </w:pPr>
            <w:r>
              <w:rPr>
                <w:color w:val="000000"/>
                <w:sz w:val="20"/>
                <w:szCs w:val="20"/>
              </w:rPr>
              <w:t>Éxito</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7EDAEFE" w14:textId="77777777" w:rsidR="000306A6" w:rsidRDefault="00000000">
            <w:pPr>
              <w:jc w:val="center"/>
            </w:pPr>
            <w:r>
              <w:rPr>
                <w:color w:val="000000"/>
                <w:sz w:val="20"/>
                <w:szCs w:val="20"/>
              </w:rPr>
              <w:t>0.571</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45F4BF1" w14:textId="77777777" w:rsidR="000306A6" w:rsidRDefault="00000000">
            <w:pPr>
              <w:jc w:val="center"/>
            </w:pPr>
            <w:r>
              <w:rPr>
                <w:color w:val="000000"/>
                <w:sz w:val="20"/>
                <w:szCs w:val="20"/>
              </w:rPr>
              <w:t>0.624</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6F15E8E" w14:textId="77777777" w:rsidR="000306A6" w:rsidRDefault="00000000">
            <w:pPr>
              <w:jc w:val="center"/>
            </w:pPr>
            <w:r>
              <w:rPr>
                <w:color w:val="000000"/>
                <w:sz w:val="20"/>
                <w:szCs w:val="20"/>
              </w:rPr>
              <w:t>0.596</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4C526C1" w14:textId="77777777" w:rsidR="000306A6" w:rsidRDefault="00000000">
            <w:pPr>
              <w:jc w:val="center"/>
            </w:pPr>
            <w:r>
              <w:rPr>
                <w:color w:val="000000"/>
                <w:sz w:val="20"/>
                <w:szCs w:val="20"/>
              </w:rPr>
              <w:t>0.100</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A6CAAA8" w14:textId="77777777" w:rsidR="000306A6" w:rsidRDefault="00000000">
            <w:pPr>
              <w:jc w:val="center"/>
            </w:pPr>
            <w:r>
              <w:rPr>
                <w:color w:val="000000"/>
                <w:sz w:val="20"/>
                <w:szCs w:val="20"/>
              </w:rPr>
              <w:t>6,084</w:t>
            </w:r>
          </w:p>
        </w:tc>
      </w:tr>
      <w:tr w:rsidR="000306A6" w14:paraId="41110777"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1AB8F011" w14:textId="77777777" w:rsidR="000306A6" w:rsidRDefault="00000000">
            <w:pPr>
              <w:jc w:val="center"/>
            </w:pPr>
            <w:r>
              <w:rPr>
                <w:color w:val="000000"/>
                <w:sz w:val="20"/>
                <w:szCs w:val="20"/>
              </w:rPr>
              <w:t>En rango</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43DE8096" w14:textId="77777777" w:rsidR="000306A6" w:rsidRDefault="00000000">
            <w:pPr>
              <w:jc w:val="center"/>
            </w:pPr>
            <w:r>
              <w:rPr>
                <w:color w:val="000000"/>
                <w:sz w:val="20"/>
                <w:szCs w:val="20"/>
              </w:rPr>
              <w:t>0.652</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49F7CE1D" w14:textId="77777777" w:rsidR="000306A6" w:rsidRDefault="00000000">
            <w:pPr>
              <w:jc w:val="center"/>
            </w:pPr>
            <w:r>
              <w:rPr>
                <w:color w:val="000000"/>
                <w:sz w:val="20"/>
                <w:szCs w:val="20"/>
              </w:rPr>
              <w:t>0.751</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42AAFD49" w14:textId="77777777" w:rsidR="000306A6" w:rsidRDefault="00000000">
            <w:pPr>
              <w:jc w:val="center"/>
            </w:pPr>
            <w:r>
              <w:rPr>
                <w:color w:val="000000"/>
                <w:sz w:val="20"/>
                <w:szCs w:val="20"/>
              </w:rPr>
              <w:t>0.698</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34C3AFB0" w14:textId="77777777" w:rsidR="000306A6" w:rsidRDefault="00000000">
            <w:pPr>
              <w:jc w:val="center"/>
            </w:pPr>
            <w:r>
              <w:rPr>
                <w:color w:val="000000"/>
                <w:sz w:val="20"/>
                <w:szCs w:val="20"/>
              </w:rPr>
              <w:t>0.262</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5237C86E" w14:textId="77777777" w:rsidR="000306A6" w:rsidRDefault="00000000">
            <w:pPr>
              <w:jc w:val="center"/>
            </w:pPr>
            <w:r>
              <w:rPr>
                <w:color w:val="000000"/>
                <w:sz w:val="20"/>
                <w:szCs w:val="20"/>
              </w:rPr>
              <w:t>13,680</w:t>
            </w:r>
          </w:p>
        </w:tc>
      </w:tr>
      <w:tr w:rsidR="000306A6" w14:paraId="7D0D654D"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5584276" w14:textId="77777777" w:rsidR="000306A6" w:rsidRDefault="00000000">
            <w:pPr>
              <w:jc w:val="center"/>
            </w:pPr>
            <w:r>
              <w:rPr>
                <w:color w:val="000000"/>
                <w:sz w:val="20"/>
                <w:szCs w:val="20"/>
              </w:rPr>
              <w:t>Epidemia</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5FA87B9" w14:textId="77777777" w:rsidR="000306A6" w:rsidRDefault="00000000">
            <w:pPr>
              <w:jc w:val="center"/>
            </w:pPr>
            <w:r>
              <w:rPr>
                <w:color w:val="000000"/>
                <w:sz w:val="20"/>
                <w:szCs w:val="20"/>
              </w:rPr>
              <w:t>0.919</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735C2C3" w14:textId="77777777" w:rsidR="000306A6" w:rsidRDefault="00000000">
            <w:pPr>
              <w:jc w:val="center"/>
            </w:pPr>
            <w:r>
              <w:rPr>
                <w:color w:val="000000"/>
                <w:sz w:val="20"/>
                <w:szCs w:val="20"/>
              </w:rPr>
              <w:t>0.755</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47D84A9" w14:textId="77777777" w:rsidR="000306A6" w:rsidRDefault="00000000">
            <w:pPr>
              <w:jc w:val="center"/>
            </w:pPr>
            <w:r>
              <w:rPr>
                <w:color w:val="000000"/>
                <w:sz w:val="20"/>
                <w:szCs w:val="20"/>
              </w:rPr>
              <w:t>0.829</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E572EB9" w14:textId="77777777" w:rsidR="000306A6" w:rsidRDefault="00000000">
            <w:pPr>
              <w:jc w:val="center"/>
            </w:pPr>
            <w:r>
              <w:rPr>
                <w:color w:val="000000"/>
                <w:sz w:val="20"/>
                <w:szCs w:val="20"/>
              </w:rPr>
              <w:t>0.050</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1A83531" w14:textId="77777777" w:rsidR="000306A6" w:rsidRDefault="00000000">
            <w:pPr>
              <w:jc w:val="center"/>
            </w:pPr>
            <w:r>
              <w:rPr>
                <w:color w:val="000000"/>
                <w:sz w:val="20"/>
                <w:szCs w:val="20"/>
              </w:rPr>
              <w:t>14,796</w:t>
            </w:r>
          </w:p>
        </w:tc>
      </w:tr>
    </w:tbl>
    <w:p w14:paraId="05F42646" w14:textId="77777777" w:rsidR="000306A6" w:rsidRDefault="00000000">
      <w:pPr>
        <w:pStyle w:val="Ttulo3"/>
      </w:pPr>
      <w:r>
        <w:t xml:space="preserve">8.2.4 </w:t>
      </w:r>
      <w:proofErr w:type="spellStart"/>
      <w:r>
        <w:t>CatBoost</w:t>
      </w:r>
      <w:proofErr w:type="spellEnd"/>
      <w:r>
        <w:t xml:space="preserve"> (Macro F1 = 0.704)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0306A6" w14:paraId="272AA3E1"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026D031B" w14:textId="77777777" w:rsidR="000306A6" w:rsidRDefault="00000000">
            <w:pPr>
              <w:jc w:val="center"/>
            </w:pPr>
            <w:r>
              <w:rPr>
                <w:b/>
                <w:bCs/>
                <w:color w:val="FFFFFF"/>
                <w:sz w:val="20"/>
                <w:szCs w:val="20"/>
              </w:rPr>
              <w:t>Clase</w:t>
            </w:r>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2B1CD4B6" w14:textId="77777777" w:rsidR="000306A6" w:rsidRDefault="00000000">
            <w:pPr>
              <w:jc w:val="center"/>
            </w:pPr>
            <w:proofErr w:type="spellStart"/>
            <w:r>
              <w:rPr>
                <w:b/>
                <w:bCs/>
                <w:color w:val="FFFFFF"/>
                <w:sz w:val="20"/>
                <w:szCs w:val="20"/>
              </w:rPr>
              <w:t>Precision</w:t>
            </w:r>
            <w:proofErr w:type="spellEnd"/>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0C1922EA" w14:textId="77777777" w:rsidR="000306A6" w:rsidRDefault="00000000">
            <w:pPr>
              <w:jc w:val="center"/>
            </w:pPr>
            <w:r>
              <w:rPr>
                <w:b/>
                <w:bCs/>
                <w:color w:val="FFFFFF"/>
                <w:sz w:val="20"/>
                <w:szCs w:val="20"/>
              </w:rPr>
              <w:t>Sensibilidad</w:t>
            </w:r>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3B5D187D" w14:textId="77777777" w:rsidR="000306A6" w:rsidRDefault="00000000">
            <w:pPr>
              <w:jc w:val="center"/>
            </w:pPr>
            <w:r>
              <w:rPr>
                <w:b/>
                <w:bCs/>
                <w:color w:val="FFFFFF"/>
                <w:sz w:val="20"/>
                <w:szCs w:val="20"/>
              </w:rPr>
              <w:t>F1-Score</w:t>
            </w:r>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7D815710" w14:textId="77777777" w:rsidR="000306A6" w:rsidRDefault="00000000">
            <w:pPr>
              <w:jc w:val="center"/>
            </w:pPr>
            <w:r>
              <w:rPr>
                <w:b/>
                <w:bCs/>
                <w:color w:val="FFFFFF"/>
                <w:sz w:val="20"/>
                <w:szCs w:val="20"/>
              </w:rPr>
              <w:t>Tasa FP</w:t>
            </w:r>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65F5F0FA" w14:textId="77777777" w:rsidR="000306A6" w:rsidRDefault="00000000">
            <w:pPr>
              <w:jc w:val="center"/>
            </w:pPr>
            <w:r>
              <w:rPr>
                <w:b/>
                <w:bCs/>
                <w:color w:val="FFFFFF"/>
                <w:sz w:val="20"/>
                <w:szCs w:val="20"/>
              </w:rPr>
              <w:t>Soporte</w:t>
            </w:r>
          </w:p>
        </w:tc>
      </w:tr>
      <w:tr w:rsidR="000306A6" w14:paraId="62685C20"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9DDA849" w14:textId="77777777" w:rsidR="000306A6" w:rsidRDefault="00000000">
            <w:pPr>
              <w:jc w:val="center"/>
            </w:pPr>
            <w:r>
              <w:rPr>
                <w:color w:val="000000"/>
                <w:sz w:val="20"/>
                <w:szCs w:val="20"/>
              </w:rPr>
              <w:t>Éxito</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78DBF2E" w14:textId="77777777" w:rsidR="000306A6" w:rsidRDefault="00000000">
            <w:pPr>
              <w:jc w:val="center"/>
            </w:pPr>
            <w:r>
              <w:rPr>
                <w:color w:val="000000"/>
                <w:sz w:val="20"/>
                <w:szCs w:val="20"/>
              </w:rPr>
              <w:t>0.491</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3EC0633" w14:textId="77777777" w:rsidR="000306A6" w:rsidRDefault="00000000">
            <w:pPr>
              <w:jc w:val="center"/>
            </w:pPr>
            <w:r>
              <w:rPr>
                <w:color w:val="000000"/>
                <w:sz w:val="20"/>
                <w:szCs w:val="20"/>
              </w:rPr>
              <w:t>0.883</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0B6BF1A" w14:textId="77777777" w:rsidR="000306A6" w:rsidRDefault="00000000">
            <w:pPr>
              <w:jc w:val="center"/>
            </w:pPr>
            <w:r>
              <w:rPr>
                <w:color w:val="000000"/>
                <w:sz w:val="20"/>
                <w:szCs w:val="20"/>
              </w:rPr>
              <w:t>0.631</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DCE037E" w14:textId="77777777" w:rsidR="000306A6" w:rsidRDefault="00000000">
            <w:pPr>
              <w:jc w:val="center"/>
            </w:pPr>
            <w:r>
              <w:rPr>
                <w:color w:val="000000"/>
                <w:sz w:val="20"/>
                <w:szCs w:val="20"/>
              </w:rPr>
              <w:t>0.196</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368B159" w14:textId="77777777" w:rsidR="000306A6" w:rsidRDefault="00000000">
            <w:pPr>
              <w:jc w:val="center"/>
            </w:pPr>
            <w:r>
              <w:rPr>
                <w:color w:val="000000"/>
                <w:sz w:val="20"/>
                <w:szCs w:val="20"/>
              </w:rPr>
              <w:t>6,084</w:t>
            </w:r>
          </w:p>
        </w:tc>
      </w:tr>
      <w:tr w:rsidR="000306A6" w14:paraId="5BB1D694"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58A32BB0" w14:textId="77777777" w:rsidR="000306A6" w:rsidRDefault="00000000">
            <w:pPr>
              <w:jc w:val="center"/>
            </w:pPr>
            <w:r>
              <w:rPr>
                <w:color w:val="000000"/>
                <w:sz w:val="20"/>
                <w:szCs w:val="20"/>
              </w:rPr>
              <w:t>En rango</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06CFE6A4" w14:textId="77777777" w:rsidR="000306A6" w:rsidRDefault="00000000">
            <w:pPr>
              <w:jc w:val="center"/>
            </w:pPr>
            <w:r>
              <w:rPr>
                <w:color w:val="000000"/>
                <w:sz w:val="20"/>
                <w:szCs w:val="20"/>
              </w:rPr>
              <w:t>0.709</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0CFE409" w14:textId="77777777" w:rsidR="000306A6" w:rsidRDefault="00000000">
            <w:pPr>
              <w:jc w:val="center"/>
            </w:pPr>
            <w:r>
              <w:rPr>
                <w:color w:val="000000"/>
                <w:sz w:val="20"/>
                <w:szCs w:val="20"/>
              </w:rPr>
              <w:t>0.596</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26C31E4" w14:textId="77777777" w:rsidR="000306A6" w:rsidRDefault="00000000">
            <w:pPr>
              <w:jc w:val="center"/>
            </w:pPr>
            <w:r>
              <w:rPr>
                <w:color w:val="000000"/>
                <w:sz w:val="20"/>
                <w:szCs w:val="20"/>
              </w:rPr>
              <w:t>0.648</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3BC2E526" w14:textId="77777777" w:rsidR="000306A6" w:rsidRDefault="00000000">
            <w:pPr>
              <w:jc w:val="center"/>
            </w:pPr>
            <w:r>
              <w:rPr>
                <w:color w:val="000000"/>
                <w:sz w:val="20"/>
                <w:szCs w:val="20"/>
              </w:rPr>
              <w:t>0.160</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3EDDBD3E" w14:textId="77777777" w:rsidR="000306A6" w:rsidRDefault="00000000">
            <w:pPr>
              <w:jc w:val="center"/>
            </w:pPr>
            <w:r>
              <w:rPr>
                <w:color w:val="000000"/>
                <w:sz w:val="20"/>
                <w:szCs w:val="20"/>
              </w:rPr>
              <w:t>13,680</w:t>
            </w:r>
          </w:p>
        </w:tc>
      </w:tr>
      <w:tr w:rsidR="000306A6" w14:paraId="61EDCE93"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081CA8D" w14:textId="77777777" w:rsidR="000306A6" w:rsidRDefault="00000000">
            <w:pPr>
              <w:jc w:val="center"/>
            </w:pPr>
            <w:r>
              <w:rPr>
                <w:color w:val="000000"/>
                <w:sz w:val="20"/>
                <w:szCs w:val="20"/>
              </w:rPr>
              <w:t>Epidemia</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E445473" w14:textId="77777777" w:rsidR="000306A6" w:rsidRDefault="00000000">
            <w:pPr>
              <w:jc w:val="center"/>
            </w:pPr>
            <w:r>
              <w:rPr>
                <w:color w:val="000000"/>
                <w:sz w:val="20"/>
                <w:szCs w:val="20"/>
              </w:rPr>
              <w:t>0.927</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E686F5B" w14:textId="77777777" w:rsidR="000306A6" w:rsidRDefault="00000000">
            <w:pPr>
              <w:jc w:val="center"/>
            </w:pPr>
            <w:r>
              <w:rPr>
                <w:color w:val="000000"/>
                <w:sz w:val="20"/>
                <w:szCs w:val="20"/>
              </w:rPr>
              <w:t>0.758</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784DD03" w14:textId="77777777" w:rsidR="000306A6" w:rsidRDefault="00000000">
            <w:pPr>
              <w:jc w:val="center"/>
            </w:pPr>
            <w:r>
              <w:rPr>
                <w:color w:val="000000"/>
                <w:sz w:val="20"/>
                <w:szCs w:val="20"/>
              </w:rPr>
              <w:t>0.834</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F1F8598" w14:textId="77777777" w:rsidR="000306A6" w:rsidRDefault="00000000">
            <w:pPr>
              <w:jc w:val="center"/>
            </w:pPr>
            <w:r>
              <w:rPr>
                <w:color w:val="000000"/>
                <w:sz w:val="20"/>
                <w:szCs w:val="20"/>
              </w:rPr>
              <w:t>0.045</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754F954" w14:textId="77777777" w:rsidR="000306A6" w:rsidRDefault="00000000">
            <w:pPr>
              <w:jc w:val="center"/>
            </w:pPr>
            <w:r>
              <w:rPr>
                <w:color w:val="000000"/>
                <w:sz w:val="20"/>
                <w:szCs w:val="20"/>
              </w:rPr>
              <w:t>14,796</w:t>
            </w:r>
          </w:p>
        </w:tc>
      </w:tr>
    </w:tbl>
    <w:p w14:paraId="7B1ACD0B" w14:textId="77777777" w:rsidR="000306A6" w:rsidRDefault="00000000">
      <w:pPr>
        <w:pStyle w:val="Ttulo3"/>
      </w:pPr>
      <w:r>
        <w:lastRenderedPageBreak/>
        <w:t xml:space="preserve">8.2.5 </w:t>
      </w:r>
      <w:proofErr w:type="spellStart"/>
      <w:r>
        <w:t>Logistic</w:t>
      </w:r>
      <w:proofErr w:type="spellEnd"/>
      <w:r>
        <w:t xml:space="preserve"> </w:t>
      </w:r>
      <w:proofErr w:type="spellStart"/>
      <w:r>
        <w:t>Regression</w:t>
      </w:r>
      <w:proofErr w:type="spellEnd"/>
      <w:r>
        <w:t xml:space="preserve"> — </w:t>
      </w:r>
      <w:proofErr w:type="spellStart"/>
      <w:r>
        <w:t>Baseline</w:t>
      </w:r>
      <w:proofErr w:type="spellEnd"/>
      <w:r>
        <w:t xml:space="preserve"> (Macro F1 = 0.595)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0306A6" w14:paraId="59E52B05"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4E391190" w14:textId="77777777" w:rsidR="000306A6" w:rsidRDefault="00000000">
            <w:pPr>
              <w:jc w:val="center"/>
            </w:pPr>
            <w:r>
              <w:rPr>
                <w:b/>
                <w:bCs/>
                <w:color w:val="FFFFFF"/>
                <w:sz w:val="20"/>
                <w:szCs w:val="20"/>
              </w:rPr>
              <w:t>Clase</w:t>
            </w:r>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7E6390CF" w14:textId="77777777" w:rsidR="000306A6" w:rsidRDefault="00000000">
            <w:pPr>
              <w:jc w:val="center"/>
            </w:pPr>
            <w:proofErr w:type="spellStart"/>
            <w:r>
              <w:rPr>
                <w:b/>
                <w:bCs/>
                <w:color w:val="FFFFFF"/>
                <w:sz w:val="20"/>
                <w:szCs w:val="20"/>
              </w:rPr>
              <w:t>Precision</w:t>
            </w:r>
            <w:proofErr w:type="spellEnd"/>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4CB74AB0" w14:textId="77777777" w:rsidR="000306A6" w:rsidRDefault="00000000">
            <w:pPr>
              <w:jc w:val="center"/>
            </w:pPr>
            <w:r>
              <w:rPr>
                <w:b/>
                <w:bCs/>
                <w:color w:val="FFFFFF"/>
                <w:sz w:val="20"/>
                <w:szCs w:val="20"/>
              </w:rPr>
              <w:t>Sensibilidad</w:t>
            </w:r>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2EB91496" w14:textId="77777777" w:rsidR="000306A6" w:rsidRDefault="00000000">
            <w:pPr>
              <w:jc w:val="center"/>
            </w:pPr>
            <w:r>
              <w:rPr>
                <w:b/>
                <w:bCs/>
                <w:color w:val="FFFFFF"/>
                <w:sz w:val="20"/>
                <w:szCs w:val="20"/>
              </w:rPr>
              <w:t>F1-Score</w:t>
            </w:r>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0D577F62" w14:textId="77777777" w:rsidR="000306A6" w:rsidRDefault="00000000">
            <w:pPr>
              <w:jc w:val="center"/>
            </w:pPr>
            <w:r>
              <w:rPr>
                <w:b/>
                <w:bCs/>
                <w:color w:val="FFFFFF"/>
                <w:sz w:val="20"/>
                <w:szCs w:val="20"/>
              </w:rPr>
              <w:t>Tasa FP</w:t>
            </w:r>
          </w:p>
        </w:tc>
        <w:tc>
          <w:tcPr>
            <w:tcW w:w="15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70BE919D" w14:textId="77777777" w:rsidR="000306A6" w:rsidRDefault="00000000">
            <w:pPr>
              <w:jc w:val="center"/>
            </w:pPr>
            <w:r>
              <w:rPr>
                <w:b/>
                <w:bCs/>
                <w:color w:val="FFFFFF"/>
                <w:sz w:val="20"/>
                <w:szCs w:val="20"/>
              </w:rPr>
              <w:t>Soporte</w:t>
            </w:r>
          </w:p>
        </w:tc>
      </w:tr>
      <w:tr w:rsidR="000306A6" w14:paraId="47D713BD"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7B049BD" w14:textId="77777777" w:rsidR="000306A6" w:rsidRDefault="00000000">
            <w:pPr>
              <w:jc w:val="center"/>
            </w:pPr>
            <w:r>
              <w:rPr>
                <w:color w:val="000000"/>
                <w:sz w:val="20"/>
                <w:szCs w:val="20"/>
              </w:rPr>
              <w:t>Éxito</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109B937" w14:textId="77777777" w:rsidR="000306A6" w:rsidRDefault="00000000">
            <w:pPr>
              <w:jc w:val="center"/>
            </w:pPr>
            <w:r>
              <w:rPr>
                <w:color w:val="000000"/>
                <w:sz w:val="20"/>
                <w:szCs w:val="20"/>
              </w:rPr>
              <w:t>0.570</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D135FD9" w14:textId="77777777" w:rsidR="000306A6" w:rsidRDefault="00000000">
            <w:pPr>
              <w:jc w:val="center"/>
            </w:pPr>
            <w:r>
              <w:rPr>
                <w:color w:val="000000"/>
                <w:sz w:val="20"/>
                <w:szCs w:val="20"/>
              </w:rPr>
              <w:t>0.456</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B51051C" w14:textId="77777777" w:rsidR="000306A6" w:rsidRDefault="00000000">
            <w:pPr>
              <w:jc w:val="center"/>
            </w:pPr>
            <w:r>
              <w:rPr>
                <w:color w:val="000000"/>
                <w:sz w:val="20"/>
                <w:szCs w:val="20"/>
              </w:rPr>
              <w:t>0.507</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E3DF7FD" w14:textId="77777777" w:rsidR="000306A6" w:rsidRDefault="00000000">
            <w:pPr>
              <w:jc w:val="center"/>
            </w:pPr>
            <w:r>
              <w:rPr>
                <w:color w:val="000000"/>
                <w:sz w:val="20"/>
                <w:szCs w:val="20"/>
              </w:rPr>
              <w:t>0.073</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A5F5F47" w14:textId="77777777" w:rsidR="000306A6" w:rsidRDefault="00000000">
            <w:pPr>
              <w:jc w:val="center"/>
            </w:pPr>
            <w:r>
              <w:rPr>
                <w:color w:val="000000"/>
                <w:sz w:val="20"/>
                <w:szCs w:val="20"/>
              </w:rPr>
              <w:t>6,084</w:t>
            </w:r>
          </w:p>
        </w:tc>
      </w:tr>
      <w:tr w:rsidR="000306A6" w14:paraId="22B4881B"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211D178C" w14:textId="77777777" w:rsidR="000306A6" w:rsidRDefault="00000000">
            <w:pPr>
              <w:jc w:val="center"/>
            </w:pPr>
            <w:r>
              <w:rPr>
                <w:color w:val="000000"/>
                <w:sz w:val="20"/>
                <w:szCs w:val="20"/>
              </w:rPr>
              <w:t>En rango</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41D202F" w14:textId="77777777" w:rsidR="000306A6" w:rsidRDefault="00000000">
            <w:pPr>
              <w:jc w:val="center"/>
            </w:pPr>
            <w:r>
              <w:rPr>
                <w:color w:val="000000"/>
                <w:sz w:val="20"/>
                <w:szCs w:val="20"/>
              </w:rPr>
              <w:t>0.534</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1C68B279" w14:textId="77777777" w:rsidR="000306A6" w:rsidRDefault="00000000">
            <w:pPr>
              <w:jc w:val="center"/>
            </w:pPr>
            <w:r>
              <w:rPr>
                <w:color w:val="000000"/>
                <w:sz w:val="20"/>
                <w:szCs w:val="20"/>
              </w:rPr>
              <w:t>0.606</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793881F" w14:textId="77777777" w:rsidR="000306A6" w:rsidRDefault="00000000">
            <w:pPr>
              <w:jc w:val="center"/>
            </w:pPr>
            <w:r>
              <w:rPr>
                <w:color w:val="000000"/>
                <w:sz w:val="20"/>
                <w:szCs w:val="20"/>
              </w:rPr>
              <w:t>0.568</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1DA07FE" w14:textId="77777777" w:rsidR="000306A6" w:rsidRDefault="00000000">
            <w:pPr>
              <w:jc w:val="center"/>
            </w:pPr>
            <w:r>
              <w:rPr>
                <w:color w:val="000000"/>
                <w:sz w:val="20"/>
                <w:szCs w:val="20"/>
              </w:rPr>
              <w:t>0.347</w:t>
            </w:r>
          </w:p>
        </w:tc>
        <w:tc>
          <w:tcPr>
            <w:tcW w:w="15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5471897E" w14:textId="77777777" w:rsidR="000306A6" w:rsidRDefault="00000000">
            <w:pPr>
              <w:jc w:val="center"/>
            </w:pPr>
            <w:r>
              <w:rPr>
                <w:color w:val="000000"/>
                <w:sz w:val="20"/>
                <w:szCs w:val="20"/>
              </w:rPr>
              <w:t>13,680</w:t>
            </w:r>
          </w:p>
        </w:tc>
      </w:tr>
      <w:tr w:rsidR="000306A6" w14:paraId="23DF380D"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2D64BC7" w14:textId="77777777" w:rsidR="000306A6" w:rsidRDefault="00000000">
            <w:pPr>
              <w:jc w:val="center"/>
            </w:pPr>
            <w:r>
              <w:rPr>
                <w:color w:val="000000"/>
                <w:sz w:val="20"/>
                <w:szCs w:val="20"/>
              </w:rPr>
              <w:t>Epidemia</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225CE35" w14:textId="77777777" w:rsidR="000306A6" w:rsidRDefault="00000000">
            <w:pPr>
              <w:jc w:val="center"/>
            </w:pPr>
            <w:r>
              <w:rPr>
                <w:color w:val="000000"/>
                <w:sz w:val="20"/>
                <w:szCs w:val="20"/>
              </w:rPr>
              <w:t>0.726</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F64BAF2" w14:textId="77777777" w:rsidR="000306A6" w:rsidRDefault="00000000">
            <w:pPr>
              <w:jc w:val="center"/>
            </w:pPr>
            <w:r>
              <w:rPr>
                <w:color w:val="000000"/>
                <w:sz w:val="20"/>
                <w:szCs w:val="20"/>
              </w:rPr>
              <w:t>0.695</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664B1DA" w14:textId="77777777" w:rsidR="000306A6" w:rsidRDefault="00000000">
            <w:pPr>
              <w:jc w:val="center"/>
            </w:pPr>
            <w:r>
              <w:rPr>
                <w:color w:val="000000"/>
                <w:sz w:val="20"/>
                <w:szCs w:val="20"/>
              </w:rPr>
              <w:t>0.710</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007CD2B" w14:textId="77777777" w:rsidR="000306A6" w:rsidRDefault="00000000">
            <w:pPr>
              <w:jc w:val="center"/>
            </w:pPr>
            <w:r>
              <w:rPr>
                <w:color w:val="000000"/>
                <w:sz w:val="20"/>
                <w:szCs w:val="20"/>
              </w:rPr>
              <w:t>0.197</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6569D58" w14:textId="77777777" w:rsidR="000306A6" w:rsidRDefault="00000000">
            <w:pPr>
              <w:jc w:val="center"/>
            </w:pPr>
            <w:r>
              <w:rPr>
                <w:color w:val="000000"/>
                <w:sz w:val="20"/>
                <w:szCs w:val="20"/>
              </w:rPr>
              <w:t>14,796</w:t>
            </w:r>
          </w:p>
        </w:tc>
      </w:tr>
    </w:tbl>
    <w:p w14:paraId="45760099" w14:textId="77777777" w:rsidR="000306A6" w:rsidRDefault="00000000">
      <w:pPr>
        <w:pStyle w:val="Ttulo2"/>
        <w:spacing w:before="200" w:after="120"/>
      </w:pPr>
      <w:r>
        <w:t>8.3 Matrices de Confusión</w:t>
      </w:r>
    </w:p>
    <w:p w14:paraId="5B01B80F" w14:textId="77777777" w:rsidR="000306A6" w:rsidRDefault="00000000">
      <w:pPr>
        <w:spacing w:after="120"/>
        <w:jc w:val="both"/>
      </w:pPr>
      <w:r>
        <w:t>Las siguientes matrices muestran la distribución de predicciones vs. valores reales para cada modelo en el set de validación temporal (año 2024). Los valores entre paréntesis indican el porcentaje respecto al total de cada fila (clase real). La diagonal representa las clasificaciones correctas:</w:t>
      </w:r>
    </w:p>
    <w:p w14:paraId="6BFF066A" w14:textId="77777777" w:rsidR="000306A6" w:rsidRDefault="00000000">
      <w:pPr>
        <w:spacing w:before="120" w:after="120"/>
        <w:jc w:val="center"/>
      </w:pPr>
      <w:r>
        <w:rPr>
          <w:noProof/>
        </w:rPr>
        <w:drawing>
          <wp:inline distT="0" distB="0" distL="0" distR="0" wp14:anchorId="7E4E25A7" wp14:editId="170768F6">
            <wp:extent cx="5715000" cy="3571875"/>
            <wp:effectExtent l="0" t="0" r="0" b="0"/>
            <wp:docPr id="5" name="img/confusion_matrices.png" descr="img/confusion_matrices.png" title="img/confusion_mat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31A61116" w14:textId="77777777" w:rsidR="000306A6" w:rsidRDefault="00000000">
      <w:pPr>
        <w:pStyle w:val="Ttulo2"/>
        <w:spacing w:before="200" w:after="120"/>
      </w:pPr>
      <w:r>
        <w:t>8.4 Evolución del Desempeño por Decisión de Diseño</w:t>
      </w:r>
    </w:p>
    <w:p w14:paraId="4AEA4724" w14:textId="77777777" w:rsidR="000306A6" w:rsidRDefault="00000000">
      <w:pPr>
        <w:spacing w:after="120"/>
        <w:jc w:val="both"/>
      </w:pPr>
      <w:r>
        <w:t>La siguiente tabla muestra cómo cada decisión de diseño impactó el Macro F1-Score del mejor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1200"/>
        <w:gridCol w:w="1200"/>
        <w:gridCol w:w="1360"/>
      </w:tblGrid>
      <w:tr w:rsidR="000306A6" w14:paraId="240616F4"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18B81B3A" w14:textId="77777777" w:rsidR="000306A6" w:rsidRDefault="00000000">
            <w:pPr>
              <w:jc w:val="center"/>
            </w:pPr>
            <w:r>
              <w:rPr>
                <w:b/>
                <w:bCs/>
                <w:color w:val="FFFFFF"/>
                <w:sz w:val="20"/>
                <w:szCs w:val="20"/>
              </w:rPr>
              <w:t>Iteración</w:t>
            </w:r>
          </w:p>
        </w:tc>
        <w:tc>
          <w:tcPr>
            <w:tcW w:w="28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69F9502B" w14:textId="77777777" w:rsidR="000306A6" w:rsidRDefault="00000000">
            <w:pPr>
              <w:jc w:val="center"/>
            </w:pPr>
            <w:r>
              <w:rPr>
                <w:b/>
                <w:bCs/>
                <w:color w:val="FFFFFF"/>
                <w:sz w:val="20"/>
                <w:szCs w:val="20"/>
              </w:rPr>
              <w:t>Cambio</w:t>
            </w:r>
          </w:p>
        </w:tc>
        <w:tc>
          <w:tcPr>
            <w:tcW w:w="12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1C856222" w14:textId="77777777" w:rsidR="000306A6" w:rsidRDefault="00000000">
            <w:pPr>
              <w:jc w:val="center"/>
            </w:pPr>
            <w:r>
              <w:rPr>
                <w:b/>
                <w:bCs/>
                <w:color w:val="FFFFFF"/>
                <w:sz w:val="20"/>
                <w:szCs w:val="20"/>
              </w:rPr>
              <w:t>Macro F1 CV</w:t>
            </w:r>
          </w:p>
        </w:tc>
        <w:tc>
          <w:tcPr>
            <w:tcW w:w="12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44126407" w14:textId="77777777" w:rsidR="000306A6" w:rsidRDefault="00000000">
            <w:pPr>
              <w:jc w:val="center"/>
            </w:pPr>
            <w:r>
              <w:rPr>
                <w:b/>
                <w:bCs/>
                <w:color w:val="FFFFFF"/>
                <w:sz w:val="20"/>
                <w:szCs w:val="20"/>
              </w:rPr>
              <w:t>Macro F1 Val</w:t>
            </w:r>
          </w:p>
        </w:tc>
        <w:tc>
          <w:tcPr>
            <w:tcW w:w="13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10944ACB" w14:textId="77777777" w:rsidR="000306A6" w:rsidRDefault="00000000">
            <w:pPr>
              <w:jc w:val="center"/>
            </w:pPr>
            <w:r>
              <w:rPr>
                <w:b/>
                <w:bCs/>
                <w:color w:val="FFFFFF"/>
                <w:sz w:val="20"/>
                <w:szCs w:val="20"/>
              </w:rPr>
              <w:t>Delta</w:t>
            </w:r>
          </w:p>
        </w:tc>
      </w:tr>
      <w:tr w:rsidR="000306A6" w14:paraId="6A12F76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8AB53E1" w14:textId="77777777" w:rsidR="000306A6" w:rsidRDefault="00000000">
            <w:pPr>
              <w:jc w:val="center"/>
            </w:pPr>
            <w:r>
              <w:rPr>
                <w:color w:val="000000"/>
                <w:sz w:val="20"/>
                <w:szCs w:val="20"/>
              </w:rPr>
              <w:t xml:space="preserve">v1 (4 clases, sin </w:t>
            </w:r>
            <w:proofErr w:type="spellStart"/>
            <w:r>
              <w:rPr>
                <w:color w:val="000000"/>
                <w:sz w:val="20"/>
                <w:szCs w:val="20"/>
              </w:rPr>
              <w:t>nivel_endemico</w:t>
            </w:r>
            <w:proofErr w:type="spellEnd"/>
            <w:r>
              <w:rPr>
                <w:color w:val="000000"/>
                <w:sz w:val="20"/>
                <w:szCs w:val="20"/>
              </w:rPr>
              <w:t>)</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FBD8BEB" w14:textId="77777777" w:rsidR="000306A6" w:rsidRDefault="00000000">
            <w:pPr>
              <w:jc w:val="center"/>
            </w:pPr>
            <w:r>
              <w:rPr>
                <w:color w:val="000000"/>
                <w:sz w:val="20"/>
                <w:szCs w:val="20"/>
              </w:rPr>
              <w:t>Configuración inicial</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5ADA485" w14:textId="77777777" w:rsidR="000306A6" w:rsidRDefault="00000000">
            <w:pPr>
              <w:jc w:val="center"/>
            </w:pPr>
            <w:r>
              <w:rPr>
                <w:color w:val="000000"/>
                <w:sz w:val="20"/>
                <w:szCs w:val="20"/>
              </w:rPr>
              <w:t>0.468</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18D3665" w14:textId="77777777" w:rsidR="000306A6" w:rsidRDefault="00000000">
            <w:pPr>
              <w:jc w:val="center"/>
            </w:pPr>
            <w:r>
              <w:rPr>
                <w:color w:val="000000"/>
                <w:sz w:val="20"/>
                <w:szCs w:val="20"/>
              </w:rPr>
              <w:t>0.491</w:t>
            </w:r>
          </w:p>
        </w:tc>
        <w:tc>
          <w:tcPr>
            <w:tcW w:w="1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16C7D61" w14:textId="77777777" w:rsidR="000306A6" w:rsidRDefault="00000000">
            <w:pPr>
              <w:jc w:val="center"/>
            </w:pPr>
            <w:r>
              <w:rPr>
                <w:color w:val="000000"/>
                <w:sz w:val="20"/>
                <w:szCs w:val="20"/>
              </w:rPr>
              <w:t>—</w:t>
            </w:r>
          </w:p>
        </w:tc>
      </w:tr>
      <w:tr w:rsidR="000306A6" w14:paraId="711D526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4A96242" w14:textId="77777777" w:rsidR="000306A6" w:rsidRDefault="00000000">
            <w:pPr>
              <w:jc w:val="center"/>
            </w:pPr>
            <w:r>
              <w:rPr>
                <w:color w:val="000000"/>
                <w:sz w:val="20"/>
                <w:szCs w:val="20"/>
              </w:rPr>
              <w:t xml:space="preserve">v2 (3 clases, sin </w:t>
            </w:r>
            <w:proofErr w:type="spellStart"/>
            <w:r>
              <w:rPr>
                <w:color w:val="000000"/>
                <w:sz w:val="20"/>
                <w:szCs w:val="20"/>
              </w:rPr>
              <w:t>nivel_endemico</w:t>
            </w:r>
            <w:proofErr w:type="spellEnd"/>
            <w:r>
              <w:rPr>
                <w:color w:val="000000"/>
                <w:sz w:val="20"/>
                <w:szCs w:val="20"/>
              </w:rPr>
              <w:t>)</w:t>
            </w:r>
          </w:p>
        </w:tc>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212B8141" w14:textId="77777777" w:rsidR="000306A6" w:rsidRDefault="00000000">
            <w:pPr>
              <w:jc w:val="center"/>
            </w:pPr>
            <w:r>
              <w:rPr>
                <w:color w:val="000000"/>
                <w:sz w:val="20"/>
                <w:szCs w:val="20"/>
              </w:rPr>
              <w:t xml:space="preserve">Colapso </w:t>
            </w:r>
            <w:proofErr w:type="spellStart"/>
            <w:r>
              <w:rPr>
                <w:color w:val="000000"/>
                <w:sz w:val="20"/>
                <w:szCs w:val="20"/>
              </w:rPr>
              <w:t>seguridad+alerta</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1D0A5715" w14:textId="77777777" w:rsidR="000306A6" w:rsidRDefault="00000000">
            <w:pPr>
              <w:jc w:val="center"/>
            </w:pPr>
            <w:r>
              <w:rPr>
                <w:color w:val="000000"/>
                <w:sz w:val="20"/>
                <w:szCs w:val="20"/>
              </w:rPr>
              <w:t>~0.50</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30BB8A82" w14:textId="77777777" w:rsidR="000306A6" w:rsidRDefault="00000000">
            <w:pPr>
              <w:jc w:val="center"/>
            </w:pPr>
            <w:r>
              <w:rPr>
                <w:color w:val="000000"/>
                <w:sz w:val="20"/>
                <w:szCs w:val="20"/>
              </w:rPr>
              <w:t>~0.53</w:t>
            </w:r>
          </w:p>
        </w:tc>
        <w:tc>
          <w:tcPr>
            <w:tcW w:w="13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25BD7AD0" w14:textId="77777777" w:rsidR="000306A6" w:rsidRDefault="00000000">
            <w:pPr>
              <w:jc w:val="center"/>
            </w:pPr>
            <w:r>
              <w:rPr>
                <w:color w:val="000000"/>
                <w:sz w:val="20"/>
                <w:szCs w:val="20"/>
              </w:rPr>
              <w:t xml:space="preserve">+4 </w:t>
            </w:r>
            <w:proofErr w:type="spellStart"/>
            <w:r>
              <w:rPr>
                <w:color w:val="000000"/>
                <w:sz w:val="20"/>
                <w:szCs w:val="20"/>
              </w:rPr>
              <w:t>pts</w:t>
            </w:r>
            <w:proofErr w:type="spellEnd"/>
          </w:p>
        </w:tc>
      </w:tr>
      <w:tr w:rsidR="000306A6" w14:paraId="5B6CAE3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CEE44C2" w14:textId="77777777" w:rsidR="000306A6" w:rsidRDefault="00000000">
            <w:pPr>
              <w:jc w:val="center"/>
            </w:pPr>
            <w:r>
              <w:rPr>
                <w:color w:val="000000"/>
                <w:sz w:val="20"/>
                <w:szCs w:val="20"/>
              </w:rPr>
              <w:t xml:space="preserve">v3 (3 clases + </w:t>
            </w:r>
            <w:proofErr w:type="spellStart"/>
            <w:r>
              <w:rPr>
                <w:color w:val="000000"/>
                <w:sz w:val="20"/>
                <w:szCs w:val="20"/>
              </w:rPr>
              <w:t>nivel_endemico</w:t>
            </w:r>
            <w:proofErr w:type="spellEnd"/>
            <w:r>
              <w:rPr>
                <w:color w:val="000000"/>
                <w:sz w:val="20"/>
                <w:szCs w:val="20"/>
              </w:rPr>
              <w:t>)</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BD08126" w14:textId="77777777" w:rsidR="000306A6" w:rsidRDefault="00000000">
            <w:pPr>
              <w:jc w:val="center"/>
            </w:pPr>
            <w:r>
              <w:rPr>
                <w:color w:val="000000"/>
                <w:sz w:val="20"/>
                <w:szCs w:val="20"/>
              </w:rPr>
              <w:t>Agregar escala municipal</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8F74AE5" w14:textId="77777777" w:rsidR="000306A6" w:rsidRDefault="00000000">
            <w:pPr>
              <w:jc w:val="center"/>
            </w:pPr>
            <w:r>
              <w:rPr>
                <w:color w:val="000000"/>
                <w:sz w:val="20"/>
                <w:szCs w:val="20"/>
              </w:rPr>
              <w:t>0.668</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20126F5" w14:textId="77777777" w:rsidR="000306A6" w:rsidRDefault="00000000">
            <w:pPr>
              <w:jc w:val="center"/>
            </w:pPr>
            <w:r>
              <w:rPr>
                <w:color w:val="000000"/>
                <w:sz w:val="20"/>
                <w:szCs w:val="20"/>
              </w:rPr>
              <w:t>0.729</w:t>
            </w:r>
          </w:p>
        </w:tc>
        <w:tc>
          <w:tcPr>
            <w:tcW w:w="1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14050E8" w14:textId="77777777" w:rsidR="000306A6" w:rsidRDefault="00000000">
            <w:pPr>
              <w:jc w:val="center"/>
            </w:pPr>
            <w:r>
              <w:rPr>
                <w:color w:val="000000"/>
                <w:sz w:val="20"/>
                <w:szCs w:val="20"/>
              </w:rPr>
              <w:t xml:space="preserve">+20 </w:t>
            </w:r>
            <w:proofErr w:type="spellStart"/>
            <w:r>
              <w:rPr>
                <w:color w:val="000000"/>
                <w:sz w:val="20"/>
                <w:szCs w:val="20"/>
              </w:rPr>
              <w:t>pts</w:t>
            </w:r>
            <w:proofErr w:type="spellEnd"/>
          </w:p>
        </w:tc>
      </w:tr>
      <w:tr w:rsidR="000306A6" w14:paraId="12B1B0D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3638CCD" w14:textId="77777777" w:rsidR="000306A6" w:rsidRDefault="00000000">
            <w:pPr>
              <w:jc w:val="center"/>
            </w:pPr>
            <w:r>
              <w:rPr>
                <w:color w:val="000000"/>
                <w:sz w:val="20"/>
                <w:szCs w:val="20"/>
              </w:rPr>
              <w:lastRenderedPageBreak/>
              <w:t>v3 + PCA ENSO</w:t>
            </w:r>
          </w:p>
        </w:tc>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4D1D901B" w14:textId="77777777" w:rsidR="000306A6" w:rsidRDefault="00000000">
            <w:pPr>
              <w:jc w:val="center"/>
            </w:pPr>
            <w:r>
              <w:rPr>
                <w:color w:val="000000"/>
                <w:sz w:val="20"/>
                <w:szCs w:val="20"/>
              </w:rPr>
              <w:t xml:space="preserve">Comprimir 16 </w:t>
            </w:r>
            <w:proofErr w:type="spellStart"/>
            <w:r>
              <w:rPr>
                <w:color w:val="000000"/>
                <w:sz w:val="20"/>
                <w:szCs w:val="20"/>
              </w:rPr>
              <w:t>dummies</w:t>
            </w:r>
            <w:proofErr w:type="spellEnd"/>
            <w:r>
              <w:rPr>
                <w:color w:val="000000"/>
                <w:sz w:val="20"/>
                <w:szCs w:val="20"/>
              </w:rPr>
              <w:t xml:space="preserve"> ENSO</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022E2A90" w14:textId="77777777" w:rsidR="000306A6" w:rsidRDefault="00000000">
            <w:pPr>
              <w:jc w:val="center"/>
            </w:pPr>
            <w:r>
              <w:rPr>
                <w:color w:val="000000"/>
                <w:sz w:val="20"/>
                <w:szCs w:val="20"/>
              </w:rPr>
              <w:t>0.668</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4023861E" w14:textId="77777777" w:rsidR="000306A6" w:rsidRDefault="00000000">
            <w:pPr>
              <w:jc w:val="center"/>
            </w:pPr>
            <w:r>
              <w:rPr>
                <w:color w:val="000000"/>
                <w:sz w:val="20"/>
                <w:szCs w:val="20"/>
              </w:rPr>
              <w:t>0.729</w:t>
            </w:r>
          </w:p>
        </w:tc>
        <w:tc>
          <w:tcPr>
            <w:tcW w:w="13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2DDD0265" w14:textId="77777777" w:rsidR="000306A6" w:rsidRDefault="00000000">
            <w:pPr>
              <w:jc w:val="center"/>
            </w:pPr>
            <w:r>
              <w:rPr>
                <w:color w:val="000000"/>
                <w:sz w:val="20"/>
                <w:szCs w:val="20"/>
              </w:rPr>
              <w:t xml:space="preserve">~0 </w:t>
            </w:r>
            <w:proofErr w:type="spellStart"/>
            <w:r>
              <w:rPr>
                <w:color w:val="000000"/>
                <w:sz w:val="20"/>
                <w:szCs w:val="20"/>
              </w:rPr>
              <w:t>pts</w:t>
            </w:r>
            <w:proofErr w:type="spellEnd"/>
            <w:r>
              <w:rPr>
                <w:color w:val="000000"/>
                <w:sz w:val="20"/>
                <w:szCs w:val="20"/>
              </w:rPr>
              <w:t xml:space="preserve"> (limpieza)</w:t>
            </w:r>
          </w:p>
        </w:tc>
      </w:tr>
    </w:tbl>
    <w:p w14:paraId="45D9DAE8" w14:textId="77777777" w:rsidR="000306A6" w:rsidRDefault="00000000">
      <w:r>
        <w:br w:type="page"/>
      </w:r>
    </w:p>
    <w:p w14:paraId="51AFD5F7" w14:textId="77777777" w:rsidR="000306A6" w:rsidRDefault="00000000">
      <w:pPr>
        <w:pStyle w:val="Ttulo1"/>
        <w:spacing w:before="200" w:after="120"/>
      </w:pPr>
      <w:r>
        <w:lastRenderedPageBreak/>
        <w:t>9. Análisis de Viabilidad Operativa</w:t>
      </w:r>
    </w:p>
    <w:p w14:paraId="61B03CD8" w14:textId="77777777" w:rsidR="000306A6" w:rsidRDefault="00000000">
      <w:pPr>
        <w:pStyle w:val="Ttulo2"/>
        <w:spacing w:before="200" w:after="120"/>
      </w:pPr>
      <w:r>
        <w:t>9.1 Perfil de Riesgo del Modelo</w:t>
      </w:r>
    </w:p>
    <w:p w14:paraId="411B1BB0" w14:textId="77777777" w:rsidR="000306A6" w:rsidRDefault="00000000">
      <w:pPr>
        <w:spacing w:after="120"/>
        <w:jc w:val="both"/>
      </w:pPr>
      <w:r>
        <w:t>Para evaluar la viabilidad del modelo en un contexto de salud pública, se analizan los errores desde la perspectiva operativa: no todos los errores tienen el mismo costo. Predecir "éxito" cuando la realidad es "epidemia" (error catastrófico) es mucho más grave que predecir "en rango" cuando era "éxito" (error menor).</w:t>
      </w:r>
    </w:p>
    <w:p w14:paraId="4801F405" w14:textId="77777777" w:rsidR="000306A6" w:rsidRDefault="00000000">
      <w:pPr>
        <w:spacing w:before="120" w:after="120"/>
        <w:jc w:val="center"/>
      </w:pPr>
      <w:r>
        <w:rPr>
          <w:noProof/>
        </w:rPr>
        <w:drawing>
          <wp:inline distT="0" distB="0" distL="0" distR="0" wp14:anchorId="1252716C" wp14:editId="7FD5FDB8">
            <wp:extent cx="5334000" cy="2286000"/>
            <wp:effectExtent l="0" t="0" r="0" b="0"/>
            <wp:docPr id="6" name="img/operational_risk.png" descr="img/operational_risk.png" title="img/operational_ri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286000"/>
                    </a:xfrm>
                    <a:prstGeom prst="rect">
                      <a:avLst/>
                    </a:prstGeom>
                  </pic:spPr>
                </pic:pic>
              </a:graphicData>
            </a:graphic>
          </wp:inline>
        </w:drawing>
      </w:r>
    </w:p>
    <w:p w14:paraId="0DFB4FCB" w14:textId="77777777" w:rsidR="000306A6" w:rsidRDefault="00000000">
      <w:pPr>
        <w:pStyle w:val="Ttulo2"/>
        <w:spacing w:before="200" w:after="120"/>
      </w:pPr>
      <w:r>
        <w:t>9.2 Métricas como Sistema de Alerta Epidémica</w:t>
      </w:r>
    </w:p>
    <w:p w14:paraId="7D30C867" w14:textId="77777777" w:rsidR="000306A6" w:rsidRDefault="00000000">
      <w:pPr>
        <w:spacing w:after="120"/>
        <w:jc w:val="both"/>
      </w:pPr>
      <w:r>
        <w:t>Cuando el modelo se evalúa como un sistema binario de alerta epidémica (epidemia vs. no epidemia):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00"/>
        <w:gridCol w:w="5960"/>
      </w:tblGrid>
      <w:tr w:rsidR="000306A6" w14:paraId="3F5D12C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53851752" w14:textId="77777777" w:rsidR="000306A6" w:rsidRDefault="00000000">
            <w:pPr>
              <w:jc w:val="center"/>
            </w:pPr>
            <w:r>
              <w:rPr>
                <w:b/>
                <w:bCs/>
                <w:color w:val="FFFFFF"/>
                <w:sz w:val="20"/>
                <w:szCs w:val="20"/>
              </w:rPr>
              <w:t>Métrica</w:t>
            </w:r>
          </w:p>
        </w:tc>
        <w:tc>
          <w:tcPr>
            <w:tcW w:w="10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33DC8107" w14:textId="77777777" w:rsidR="000306A6" w:rsidRDefault="00000000">
            <w:pPr>
              <w:jc w:val="center"/>
            </w:pPr>
            <w:r>
              <w:rPr>
                <w:b/>
                <w:bCs/>
                <w:color w:val="FFFFFF"/>
                <w:sz w:val="20"/>
                <w:szCs w:val="20"/>
              </w:rPr>
              <w:t>Valor</w:t>
            </w:r>
          </w:p>
        </w:tc>
        <w:tc>
          <w:tcPr>
            <w:tcW w:w="59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2D4EB406" w14:textId="77777777" w:rsidR="000306A6" w:rsidRDefault="00000000">
            <w:pPr>
              <w:jc w:val="center"/>
            </w:pPr>
            <w:r>
              <w:rPr>
                <w:b/>
                <w:bCs/>
                <w:color w:val="FFFFFF"/>
                <w:sz w:val="20"/>
                <w:szCs w:val="20"/>
              </w:rPr>
              <w:t>Interpretación operativa</w:t>
            </w:r>
          </w:p>
        </w:tc>
      </w:tr>
      <w:tr w:rsidR="000306A6" w14:paraId="5B7E1AC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0A6833B" w14:textId="77777777" w:rsidR="000306A6" w:rsidRDefault="00000000">
            <w:pPr>
              <w:jc w:val="center"/>
            </w:pPr>
            <w:r>
              <w:rPr>
                <w:color w:val="000000"/>
                <w:sz w:val="20"/>
                <w:szCs w:val="20"/>
              </w:rPr>
              <w:t>Sensibilidad</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F0562F3" w14:textId="77777777" w:rsidR="000306A6" w:rsidRDefault="00000000">
            <w:pPr>
              <w:jc w:val="center"/>
            </w:pPr>
            <w:r>
              <w:rPr>
                <w:color w:val="000000"/>
                <w:sz w:val="20"/>
                <w:szCs w:val="20"/>
              </w:rPr>
              <w:t>76.6%</w:t>
            </w:r>
          </w:p>
        </w:tc>
        <w:tc>
          <w:tcPr>
            <w:tcW w:w="5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CB1C923" w14:textId="77777777" w:rsidR="000306A6" w:rsidRDefault="00000000">
            <w:pPr>
              <w:jc w:val="center"/>
            </w:pPr>
            <w:r>
              <w:rPr>
                <w:color w:val="000000"/>
                <w:sz w:val="20"/>
                <w:szCs w:val="20"/>
              </w:rPr>
              <w:t>Detecta 77 de cada 100 epidemias reales</w:t>
            </w:r>
          </w:p>
        </w:tc>
      </w:tr>
      <w:tr w:rsidR="000306A6" w14:paraId="63AF70F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0FD6470C" w14:textId="77777777" w:rsidR="000306A6" w:rsidRDefault="00000000">
            <w:pPr>
              <w:jc w:val="center"/>
            </w:pPr>
            <w:r>
              <w:rPr>
                <w:color w:val="000000"/>
                <w:sz w:val="20"/>
                <w:szCs w:val="20"/>
              </w:rPr>
              <w:t>Especificidad</w:t>
            </w:r>
          </w:p>
        </w:tc>
        <w:tc>
          <w:tcPr>
            <w:tcW w:w="1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2A70496A" w14:textId="77777777" w:rsidR="000306A6" w:rsidRDefault="00000000">
            <w:pPr>
              <w:jc w:val="center"/>
            </w:pPr>
            <w:r>
              <w:rPr>
                <w:color w:val="000000"/>
                <w:sz w:val="20"/>
                <w:szCs w:val="20"/>
              </w:rPr>
              <w:t>94.8%</w:t>
            </w:r>
          </w:p>
        </w:tc>
        <w:tc>
          <w:tcPr>
            <w:tcW w:w="59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30BD27DF" w14:textId="77777777" w:rsidR="000306A6" w:rsidRDefault="00000000">
            <w:pPr>
              <w:jc w:val="center"/>
            </w:pPr>
            <w:r>
              <w:rPr>
                <w:color w:val="000000"/>
                <w:sz w:val="20"/>
                <w:szCs w:val="20"/>
              </w:rPr>
              <w:t>Descarta correctamente 95 de cada 100 no-epidemias</w:t>
            </w:r>
          </w:p>
        </w:tc>
      </w:tr>
      <w:tr w:rsidR="000306A6" w14:paraId="543BF43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C8DEDED" w14:textId="77777777" w:rsidR="000306A6" w:rsidRDefault="00000000">
            <w:pPr>
              <w:jc w:val="center"/>
            </w:pPr>
            <w:r>
              <w:rPr>
                <w:color w:val="000000"/>
                <w:sz w:val="20"/>
                <w:szCs w:val="20"/>
              </w:rPr>
              <w:t>Valor Predictivo Positivo</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BED8566" w14:textId="77777777" w:rsidR="000306A6" w:rsidRDefault="00000000">
            <w:pPr>
              <w:jc w:val="center"/>
            </w:pPr>
            <w:r>
              <w:rPr>
                <w:color w:val="000000"/>
                <w:sz w:val="20"/>
                <w:szCs w:val="20"/>
              </w:rPr>
              <w:t>91.7%</w:t>
            </w:r>
          </w:p>
        </w:tc>
        <w:tc>
          <w:tcPr>
            <w:tcW w:w="5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2236DE6" w14:textId="77777777" w:rsidR="000306A6" w:rsidRDefault="00000000">
            <w:pPr>
              <w:jc w:val="center"/>
            </w:pPr>
            <w:r>
              <w:rPr>
                <w:color w:val="000000"/>
                <w:sz w:val="20"/>
                <w:szCs w:val="20"/>
              </w:rPr>
              <w:t>Cuando alerta epidemia, acierta 92% de las veces</w:t>
            </w:r>
          </w:p>
        </w:tc>
      </w:tr>
      <w:tr w:rsidR="000306A6" w14:paraId="629423F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1B148593" w14:textId="77777777" w:rsidR="000306A6" w:rsidRDefault="00000000">
            <w:pPr>
              <w:jc w:val="center"/>
            </w:pPr>
            <w:r>
              <w:rPr>
                <w:color w:val="000000"/>
                <w:sz w:val="20"/>
                <w:szCs w:val="20"/>
              </w:rPr>
              <w:t>Valor Predictivo Negativo</w:t>
            </w:r>
          </w:p>
        </w:tc>
        <w:tc>
          <w:tcPr>
            <w:tcW w:w="1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D551697" w14:textId="77777777" w:rsidR="000306A6" w:rsidRDefault="00000000">
            <w:pPr>
              <w:jc w:val="center"/>
            </w:pPr>
            <w:r>
              <w:rPr>
                <w:color w:val="000000"/>
                <w:sz w:val="20"/>
                <w:szCs w:val="20"/>
              </w:rPr>
              <w:t>84.4%</w:t>
            </w:r>
          </w:p>
        </w:tc>
        <w:tc>
          <w:tcPr>
            <w:tcW w:w="59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445095EB" w14:textId="77777777" w:rsidR="000306A6" w:rsidRDefault="00000000">
            <w:pPr>
              <w:jc w:val="center"/>
            </w:pPr>
            <w:r>
              <w:rPr>
                <w:color w:val="000000"/>
                <w:sz w:val="20"/>
                <w:szCs w:val="20"/>
              </w:rPr>
              <w:t>Cuando dice "no epidemia", acierta 84% de las veces</w:t>
            </w:r>
          </w:p>
        </w:tc>
      </w:tr>
      <w:tr w:rsidR="000306A6" w14:paraId="41E52EA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834EBDC" w14:textId="77777777" w:rsidR="000306A6" w:rsidRDefault="00000000">
            <w:pPr>
              <w:jc w:val="center"/>
            </w:pPr>
            <w:r>
              <w:rPr>
                <w:color w:val="000000"/>
                <w:sz w:val="20"/>
                <w:szCs w:val="20"/>
              </w:rPr>
              <w:t>Tasa de falsa alarma</w:t>
            </w:r>
          </w:p>
        </w:tc>
        <w:tc>
          <w:tcPr>
            <w:tcW w:w="1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149400C" w14:textId="77777777" w:rsidR="000306A6" w:rsidRDefault="00000000">
            <w:pPr>
              <w:jc w:val="center"/>
            </w:pPr>
            <w:r>
              <w:rPr>
                <w:color w:val="000000"/>
                <w:sz w:val="20"/>
                <w:szCs w:val="20"/>
              </w:rPr>
              <w:t>8.3%</w:t>
            </w:r>
          </w:p>
        </w:tc>
        <w:tc>
          <w:tcPr>
            <w:tcW w:w="59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22AE022" w14:textId="77777777" w:rsidR="000306A6" w:rsidRDefault="00000000">
            <w:pPr>
              <w:jc w:val="center"/>
            </w:pPr>
            <w:r>
              <w:rPr>
                <w:color w:val="000000"/>
                <w:sz w:val="20"/>
                <w:szCs w:val="20"/>
              </w:rPr>
              <w:t>Solo 8 de cada 100 alertas son falsas</w:t>
            </w:r>
          </w:p>
        </w:tc>
      </w:tr>
      <w:tr w:rsidR="000306A6" w14:paraId="1FE0574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103C70C7" w14:textId="77777777" w:rsidR="000306A6" w:rsidRDefault="00000000">
            <w:pPr>
              <w:jc w:val="center"/>
            </w:pPr>
            <w:r>
              <w:rPr>
                <w:color w:val="000000"/>
                <w:sz w:val="20"/>
                <w:szCs w:val="20"/>
              </w:rPr>
              <w:t>Error catastrófico</w:t>
            </w:r>
          </w:p>
        </w:tc>
        <w:tc>
          <w:tcPr>
            <w:tcW w:w="1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9BF492C" w14:textId="77777777" w:rsidR="000306A6" w:rsidRDefault="00000000">
            <w:pPr>
              <w:jc w:val="center"/>
            </w:pPr>
            <w:r>
              <w:rPr>
                <w:color w:val="000000"/>
                <w:sz w:val="20"/>
                <w:szCs w:val="20"/>
              </w:rPr>
              <w:t>1.4%</w:t>
            </w:r>
          </w:p>
        </w:tc>
        <w:tc>
          <w:tcPr>
            <w:tcW w:w="59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3A6716BE" w14:textId="77777777" w:rsidR="000306A6" w:rsidRDefault="00000000">
            <w:pPr>
              <w:jc w:val="center"/>
            </w:pPr>
            <w:r>
              <w:rPr>
                <w:color w:val="000000"/>
                <w:sz w:val="20"/>
                <w:szCs w:val="20"/>
              </w:rPr>
              <w:t>Solo 1.4% de predicciones confunden éxito con epidemia</w:t>
            </w:r>
          </w:p>
        </w:tc>
      </w:tr>
    </w:tbl>
    <w:p w14:paraId="7C8234D5" w14:textId="77777777" w:rsidR="000306A6" w:rsidRDefault="00000000">
      <w:pPr>
        <w:pStyle w:val="Ttulo2"/>
        <w:spacing w:before="200" w:after="120"/>
      </w:pPr>
      <w:r>
        <w:t>9.3 Análisis de Errores Graves</w:t>
      </w:r>
    </w:p>
    <w:p w14:paraId="2A31C5FE" w14:textId="77777777" w:rsidR="000306A6" w:rsidRDefault="00000000">
      <w:pPr>
        <w:spacing w:after="120"/>
        <w:jc w:val="both"/>
      </w:pPr>
      <w:r>
        <w:t>De las 14,796 situaciones reales de epidemia en el set de validación:</w:t>
      </w:r>
    </w:p>
    <w:p w14:paraId="5285696E" w14:textId="77777777" w:rsidR="000306A6" w:rsidRDefault="00000000">
      <w:pPr>
        <w:pStyle w:val="Prrafodelista"/>
        <w:numPr>
          <w:ilvl w:val="0"/>
          <w:numId w:val="2"/>
        </w:numPr>
        <w:spacing w:after="60"/>
      </w:pPr>
      <w:r>
        <w:rPr>
          <w:b/>
          <w:bCs/>
        </w:rPr>
        <w:t xml:space="preserve">11,333 (76.6%) fueron detectadas correctamente </w:t>
      </w:r>
      <w:r>
        <w:t>como epidemia.</w:t>
      </w:r>
    </w:p>
    <w:p w14:paraId="632A77BA" w14:textId="77777777" w:rsidR="000306A6" w:rsidRDefault="00000000">
      <w:pPr>
        <w:pStyle w:val="Prrafodelista"/>
        <w:numPr>
          <w:ilvl w:val="0"/>
          <w:numId w:val="2"/>
        </w:numPr>
        <w:spacing w:after="60"/>
      </w:pPr>
      <w:r>
        <w:rPr>
          <w:b/>
          <w:bCs/>
        </w:rPr>
        <w:t xml:space="preserve">3,098 (20.9%) fueron clasificadas como "en rango" </w:t>
      </w:r>
      <w:r>
        <w:t xml:space="preserve">— un error de un nivel adyacente. Estos municipios no recibirían alerta de </w:t>
      </w:r>
      <w:proofErr w:type="gramStart"/>
      <w:r>
        <w:t>epidemia</w:t>
      </w:r>
      <w:proofErr w:type="gramEnd"/>
      <w:r>
        <w:t xml:space="preserve"> pero tampoco se clasificarían como seguros.</w:t>
      </w:r>
    </w:p>
    <w:p w14:paraId="6F400172" w14:textId="77777777" w:rsidR="000306A6" w:rsidRDefault="00000000">
      <w:pPr>
        <w:pStyle w:val="Prrafodelista"/>
        <w:numPr>
          <w:ilvl w:val="0"/>
          <w:numId w:val="2"/>
        </w:numPr>
        <w:spacing w:after="60"/>
      </w:pPr>
      <w:r>
        <w:rPr>
          <w:b/>
          <w:bCs/>
        </w:rPr>
        <w:t xml:space="preserve">365 (2.5%) fueron clasificadas como "éxito" </w:t>
      </w:r>
      <w:r>
        <w:t>— el error más grave. Representan municipios en epidemia que el modelo clasificó como por debajo de lo esperado.</w:t>
      </w:r>
    </w:p>
    <w:p w14:paraId="05845B51" w14:textId="77777777" w:rsidR="000306A6" w:rsidRDefault="00000000">
      <w:pPr>
        <w:pStyle w:val="Ttulo2"/>
        <w:spacing w:before="200" w:after="120"/>
      </w:pPr>
      <w:r>
        <w:t>9.4 Recomendación de Despliegue</w:t>
      </w:r>
    </w:p>
    <w:p w14:paraId="41AFF14A" w14:textId="77777777" w:rsidR="000306A6" w:rsidRDefault="00000000">
      <w:pPr>
        <w:spacing w:after="120"/>
        <w:jc w:val="both"/>
      </w:pPr>
      <w:r>
        <w:lastRenderedPageBreak/>
        <w:t>El modelo es viable para producción como sistema de apoyo a la decisión, bajo las siguientes condiciones:</w:t>
      </w:r>
    </w:p>
    <w:p w14:paraId="15C88CEF" w14:textId="77777777" w:rsidR="000306A6" w:rsidRDefault="00000000">
      <w:pPr>
        <w:pStyle w:val="Prrafodelista"/>
        <w:numPr>
          <w:ilvl w:val="0"/>
          <w:numId w:val="2"/>
        </w:numPr>
        <w:spacing w:after="60"/>
      </w:pPr>
      <w:r>
        <w:rPr>
          <w:b/>
          <w:bCs/>
        </w:rPr>
        <w:t xml:space="preserve">Rol complementario: </w:t>
      </w:r>
      <w:r>
        <w:t>El modelo genera la clasificación de riesgo para los 1,060 municipios cada mes. Los municipios clasificados como epidemia se priorizan para intervención inmediata con alta confianza (VPP=91.7%). Los clasificados como en rango o éxito no se descartan automáticamente — se cruzan con la vigilancia rutinaria del SIVIGILA.</w:t>
      </w:r>
    </w:p>
    <w:p w14:paraId="49D379A0" w14:textId="77777777" w:rsidR="000306A6" w:rsidRDefault="00000000">
      <w:pPr>
        <w:pStyle w:val="Prrafodelista"/>
        <w:numPr>
          <w:ilvl w:val="0"/>
          <w:numId w:val="2"/>
        </w:numPr>
        <w:spacing w:after="60"/>
      </w:pPr>
      <w:r>
        <w:rPr>
          <w:b/>
          <w:bCs/>
        </w:rPr>
        <w:t xml:space="preserve">Validación prospectiva: </w:t>
      </w:r>
      <w:r>
        <w:t>Antes de tomar decisiones basadas en el modelo, se recomienda un período de 3-6 meses de operación en paralelo con la vigilancia existente, comparando predicciones con resultados reales para documentar el desempeño en condiciones operativas.</w:t>
      </w:r>
    </w:p>
    <w:p w14:paraId="50EDCFEF" w14:textId="77777777" w:rsidR="000306A6" w:rsidRDefault="00000000">
      <w:pPr>
        <w:pStyle w:val="Prrafodelista"/>
        <w:numPr>
          <w:ilvl w:val="0"/>
          <w:numId w:val="2"/>
        </w:numPr>
        <w:spacing w:after="60"/>
      </w:pPr>
      <w:r>
        <w:rPr>
          <w:b/>
          <w:bCs/>
        </w:rPr>
        <w:t xml:space="preserve">Monitoreo de deriva: </w:t>
      </w:r>
      <w:r>
        <w:t>El desempeño del modelo debe monitorearse mensualmente. Si el Macro F1-Score cae por debajo de 0.65 o la sensibilidad de epidemia cae por debajo de 0.70, el modelo debe ser reentrenado con datos actualizados.</w:t>
      </w:r>
    </w:p>
    <w:p w14:paraId="4E4ED160" w14:textId="77777777" w:rsidR="000306A6" w:rsidRDefault="00000000">
      <w:pPr>
        <w:pStyle w:val="Prrafodelista"/>
        <w:numPr>
          <w:ilvl w:val="0"/>
          <w:numId w:val="2"/>
        </w:numPr>
        <w:spacing w:after="60"/>
      </w:pPr>
      <w:r>
        <w:rPr>
          <w:b/>
          <w:bCs/>
        </w:rPr>
        <w:t xml:space="preserve">Transparencia: </w:t>
      </w:r>
      <w:r>
        <w:t xml:space="preserve">Cada predicción debe acompañarse del </w:t>
      </w:r>
      <w:proofErr w:type="spellStart"/>
      <w:r>
        <w:t>nivel_endemico</w:t>
      </w:r>
      <w:proofErr w:type="spellEnd"/>
      <w:r>
        <w:t xml:space="preserve"> del municipio y los casos de los 3 meses anteriores, para que el epidemiólogo pueda evaluar la predicción en contexto.</w:t>
      </w:r>
    </w:p>
    <w:p w14:paraId="40C329A4" w14:textId="77777777" w:rsidR="000306A6" w:rsidRDefault="00000000">
      <w:r>
        <w:br w:type="page"/>
      </w:r>
    </w:p>
    <w:p w14:paraId="1A214349" w14:textId="77777777" w:rsidR="000306A6" w:rsidRDefault="00000000">
      <w:pPr>
        <w:pStyle w:val="Ttulo1"/>
        <w:spacing w:before="200" w:after="120"/>
      </w:pPr>
      <w:r>
        <w:lastRenderedPageBreak/>
        <w:t>10. Registro de Decisiones de Diseño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160"/>
        <w:gridCol w:w="2200"/>
      </w:tblGrid>
      <w:tr w:rsidR="000306A6" w14:paraId="2DA7B48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091EFEAC" w14:textId="77777777" w:rsidR="000306A6" w:rsidRDefault="00000000">
            <w:pPr>
              <w:jc w:val="center"/>
            </w:pPr>
            <w:r>
              <w:rPr>
                <w:b/>
                <w:bCs/>
                <w:color w:val="FFFFFF"/>
                <w:sz w:val="20"/>
                <w:szCs w:val="20"/>
              </w:rPr>
              <w:t>Decisión</w:t>
            </w:r>
          </w:p>
        </w:tc>
        <w:tc>
          <w:tcPr>
            <w:tcW w:w="51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051CB3FA" w14:textId="77777777" w:rsidR="000306A6" w:rsidRDefault="00000000">
            <w:pPr>
              <w:jc w:val="center"/>
            </w:pPr>
            <w:r>
              <w:rPr>
                <w:b/>
                <w:bCs/>
                <w:color w:val="FFFFFF"/>
                <w:sz w:val="20"/>
                <w:szCs w:val="20"/>
              </w:rPr>
              <w:t>Justificación</w:t>
            </w:r>
          </w:p>
        </w:tc>
        <w:tc>
          <w:tcPr>
            <w:tcW w:w="22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393126BB" w14:textId="77777777" w:rsidR="000306A6" w:rsidRDefault="00000000">
            <w:pPr>
              <w:jc w:val="center"/>
            </w:pPr>
            <w:r>
              <w:rPr>
                <w:b/>
                <w:bCs/>
                <w:color w:val="FFFFFF"/>
                <w:sz w:val="20"/>
                <w:szCs w:val="20"/>
              </w:rPr>
              <w:t>Impacto</w:t>
            </w:r>
          </w:p>
        </w:tc>
      </w:tr>
      <w:tr w:rsidR="000306A6" w14:paraId="5D6F8E8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5C50AF7" w14:textId="77777777" w:rsidR="000306A6" w:rsidRDefault="00000000">
            <w:pPr>
              <w:jc w:val="center"/>
            </w:pPr>
            <w:r>
              <w:rPr>
                <w:color w:val="000000"/>
                <w:sz w:val="20"/>
                <w:szCs w:val="20"/>
              </w:rPr>
              <w:t>Target: nivel de riesgo ordinal (no conteo de casos)</w:t>
            </w:r>
          </w:p>
        </w:tc>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342657F" w14:textId="77777777" w:rsidR="000306A6" w:rsidRDefault="00000000">
            <w:pPr>
              <w:jc w:val="center"/>
            </w:pPr>
            <w:r>
              <w:rPr>
                <w:color w:val="000000"/>
                <w:sz w:val="20"/>
                <w:szCs w:val="20"/>
              </w:rPr>
              <w:t>El conteo de casos varía enormemente entre municipios (0-2000+). El nivel de riesgo normaliza por la escala del municipio.</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53C82B7" w14:textId="77777777" w:rsidR="000306A6" w:rsidRDefault="00000000">
            <w:pPr>
              <w:jc w:val="center"/>
            </w:pPr>
            <w:r>
              <w:rPr>
                <w:color w:val="000000"/>
                <w:sz w:val="20"/>
                <w:szCs w:val="20"/>
              </w:rPr>
              <w:t>Viabiliza la clasificación con un target interpretable</w:t>
            </w:r>
          </w:p>
        </w:tc>
      </w:tr>
      <w:tr w:rsidR="000306A6" w14:paraId="139CE7C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1BBCC2E4" w14:textId="77777777" w:rsidR="000306A6" w:rsidRDefault="00000000">
            <w:pPr>
              <w:jc w:val="center"/>
            </w:pPr>
            <w:r>
              <w:rPr>
                <w:color w:val="000000"/>
                <w:sz w:val="20"/>
                <w:szCs w:val="20"/>
              </w:rPr>
              <w:t xml:space="preserve">Canal </w:t>
            </w:r>
            <w:proofErr w:type="spellStart"/>
            <w:r>
              <w:rPr>
                <w:color w:val="000000"/>
                <w:sz w:val="20"/>
                <w:szCs w:val="20"/>
              </w:rPr>
              <w:t>Bortman</w:t>
            </w:r>
            <w:proofErr w:type="spellEnd"/>
            <w:r>
              <w:rPr>
                <w:color w:val="000000"/>
                <w:sz w:val="20"/>
                <w:szCs w:val="20"/>
              </w:rPr>
              <w:t xml:space="preserve"> (medias geométricas + IC95%)</w:t>
            </w:r>
          </w:p>
        </w:tc>
        <w:tc>
          <w:tcPr>
            <w:tcW w:w="51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338D6E7C" w14:textId="77777777" w:rsidR="000306A6" w:rsidRDefault="00000000">
            <w:pPr>
              <w:jc w:val="center"/>
            </w:pPr>
            <w:r>
              <w:rPr>
                <w:color w:val="000000"/>
                <w:sz w:val="20"/>
                <w:szCs w:val="20"/>
              </w:rPr>
              <w:t>Es el método oficial del INS en los BES. Suaviza distribuciones sesgadas (log-normal) mejor que cuartiles.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53D453BA" w14:textId="77777777" w:rsidR="000306A6" w:rsidRDefault="00000000">
            <w:pPr>
              <w:jc w:val="center"/>
            </w:pPr>
            <w:r>
              <w:rPr>
                <w:color w:val="000000"/>
                <w:sz w:val="20"/>
                <w:szCs w:val="20"/>
              </w:rPr>
              <w:t>Alineación con la metodología institucional</w:t>
            </w:r>
          </w:p>
        </w:tc>
      </w:tr>
      <w:tr w:rsidR="000306A6" w14:paraId="64E4359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573A125" w14:textId="77777777" w:rsidR="000306A6" w:rsidRDefault="00000000">
            <w:pPr>
              <w:jc w:val="center"/>
            </w:pPr>
            <w:r>
              <w:rPr>
                <w:color w:val="000000"/>
                <w:sz w:val="20"/>
                <w:szCs w:val="20"/>
              </w:rPr>
              <w:t>Colapso de 4 a 3 clases</w:t>
            </w:r>
          </w:p>
        </w:tc>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FF9CD9A" w14:textId="77777777" w:rsidR="000306A6" w:rsidRDefault="00000000">
            <w:pPr>
              <w:jc w:val="center"/>
            </w:pPr>
            <w:r>
              <w:rPr>
                <w:color w:val="000000"/>
                <w:sz w:val="20"/>
                <w:szCs w:val="20"/>
              </w:rPr>
              <w:t>Seguridad y alerta (franja entre MG y LS) son indistinguibles para los modelos. F1_clase de alerta era 0.33.</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D515985" w14:textId="77777777" w:rsidR="000306A6" w:rsidRDefault="00000000">
            <w:pPr>
              <w:jc w:val="center"/>
            </w:pPr>
            <w:r>
              <w:rPr>
                <w:color w:val="000000"/>
                <w:sz w:val="20"/>
                <w:szCs w:val="20"/>
              </w:rPr>
              <w:t xml:space="preserve">+4 </w:t>
            </w:r>
            <w:proofErr w:type="spellStart"/>
            <w:r>
              <w:rPr>
                <w:color w:val="000000"/>
                <w:sz w:val="20"/>
                <w:szCs w:val="20"/>
              </w:rPr>
              <w:t>pts</w:t>
            </w:r>
            <w:proofErr w:type="spellEnd"/>
            <w:r>
              <w:rPr>
                <w:color w:val="000000"/>
                <w:sz w:val="20"/>
                <w:szCs w:val="20"/>
              </w:rPr>
              <w:t xml:space="preserve"> en Macro F1; elimina clase ruidosa</w:t>
            </w:r>
          </w:p>
        </w:tc>
      </w:tr>
      <w:tr w:rsidR="000306A6" w14:paraId="3369C6E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21E86F1F" w14:textId="77777777" w:rsidR="000306A6" w:rsidRDefault="00000000">
            <w:pPr>
              <w:jc w:val="center"/>
            </w:pPr>
            <w:proofErr w:type="spellStart"/>
            <w:r>
              <w:rPr>
                <w:color w:val="000000"/>
                <w:sz w:val="20"/>
                <w:szCs w:val="20"/>
              </w:rPr>
              <w:t>nivel_endemico</w:t>
            </w:r>
            <w:proofErr w:type="spellEnd"/>
            <w:r>
              <w:rPr>
                <w:color w:val="000000"/>
                <w:sz w:val="20"/>
                <w:szCs w:val="20"/>
              </w:rPr>
              <w:t xml:space="preserve"> como </w:t>
            </w:r>
            <w:proofErr w:type="spellStart"/>
            <w:r>
              <w:rPr>
                <w:color w:val="000000"/>
                <w:sz w:val="20"/>
                <w:szCs w:val="20"/>
              </w:rPr>
              <w:t>feature</w:t>
            </w:r>
            <w:proofErr w:type="spellEnd"/>
          </w:p>
        </w:tc>
        <w:tc>
          <w:tcPr>
            <w:tcW w:w="51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6CFBB181" w14:textId="77777777" w:rsidR="000306A6" w:rsidRDefault="00000000">
            <w:pPr>
              <w:jc w:val="center"/>
            </w:pPr>
            <w:r>
              <w:rPr>
                <w:color w:val="000000"/>
                <w:sz w:val="20"/>
                <w:szCs w:val="20"/>
              </w:rPr>
              <w:t>El modelo necesita la escala de referencia del municipio para resolver la ambigüedad entre "pocos casos" relativo vs. absoluto.</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0ED59961" w14:textId="77777777" w:rsidR="000306A6" w:rsidRDefault="00000000">
            <w:pPr>
              <w:jc w:val="center"/>
            </w:pPr>
            <w:r>
              <w:rPr>
                <w:color w:val="000000"/>
                <w:sz w:val="20"/>
                <w:szCs w:val="20"/>
              </w:rPr>
              <w:t xml:space="preserve">+20 </w:t>
            </w:r>
            <w:proofErr w:type="spellStart"/>
            <w:r>
              <w:rPr>
                <w:color w:val="000000"/>
                <w:sz w:val="20"/>
                <w:szCs w:val="20"/>
              </w:rPr>
              <w:t>pts</w:t>
            </w:r>
            <w:proofErr w:type="spellEnd"/>
            <w:r>
              <w:rPr>
                <w:color w:val="000000"/>
                <w:sz w:val="20"/>
                <w:szCs w:val="20"/>
              </w:rPr>
              <w:t xml:space="preserve"> en Macro F1; variable más importante (30%)</w:t>
            </w:r>
          </w:p>
        </w:tc>
      </w:tr>
      <w:tr w:rsidR="000306A6" w14:paraId="2D02E0D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C013DC6" w14:textId="77777777" w:rsidR="000306A6" w:rsidRDefault="00000000">
            <w:pPr>
              <w:jc w:val="center"/>
            </w:pPr>
            <w:r>
              <w:rPr>
                <w:color w:val="000000"/>
                <w:sz w:val="20"/>
                <w:szCs w:val="20"/>
              </w:rPr>
              <w:t>PCA sobre ENSO (16 → 2 componentes)</w:t>
            </w:r>
          </w:p>
        </w:tc>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6ABC04D" w14:textId="77777777" w:rsidR="000306A6" w:rsidRDefault="00000000">
            <w:pPr>
              <w:jc w:val="center"/>
            </w:pPr>
            <w:r>
              <w:rPr>
                <w:color w:val="000000"/>
                <w:sz w:val="20"/>
                <w:szCs w:val="20"/>
              </w:rPr>
              <w:t xml:space="preserve">Correlaciones 0.80-0.84 entre </w:t>
            </w:r>
            <w:proofErr w:type="spellStart"/>
            <w:r>
              <w:rPr>
                <w:color w:val="000000"/>
                <w:sz w:val="20"/>
                <w:szCs w:val="20"/>
              </w:rPr>
              <w:t>lags</w:t>
            </w:r>
            <w:proofErr w:type="spellEnd"/>
            <w:r>
              <w:rPr>
                <w:color w:val="000000"/>
                <w:sz w:val="20"/>
                <w:szCs w:val="20"/>
              </w:rPr>
              <w:t xml:space="preserve"> consecutivos de </w:t>
            </w:r>
            <w:proofErr w:type="spellStart"/>
            <w:r>
              <w:rPr>
                <w:color w:val="000000"/>
                <w:sz w:val="20"/>
                <w:szCs w:val="20"/>
              </w:rPr>
              <w:t>dummies</w:t>
            </w:r>
            <w:proofErr w:type="spellEnd"/>
            <w:r>
              <w:rPr>
                <w:color w:val="000000"/>
                <w:sz w:val="20"/>
                <w:szCs w:val="20"/>
              </w:rPr>
              <w:t>. PCA consolida la señal sin perder varianza.</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5FD2F0E" w14:textId="77777777" w:rsidR="000306A6" w:rsidRDefault="00000000">
            <w:pPr>
              <w:jc w:val="center"/>
            </w:pPr>
            <w:r>
              <w:rPr>
                <w:color w:val="000000"/>
                <w:sz w:val="20"/>
                <w:szCs w:val="20"/>
              </w:rPr>
              <w:t>Eliminación de redundancia; ENSO sube de &lt;1% a 5.6% importancia</w:t>
            </w:r>
          </w:p>
        </w:tc>
      </w:tr>
      <w:tr w:rsidR="000306A6" w14:paraId="324E108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627846C9" w14:textId="77777777" w:rsidR="000306A6" w:rsidRDefault="00000000">
            <w:pPr>
              <w:jc w:val="center"/>
            </w:pPr>
            <w:r>
              <w:rPr>
                <w:color w:val="000000"/>
                <w:sz w:val="20"/>
                <w:szCs w:val="20"/>
              </w:rPr>
              <w:t xml:space="preserve">PCA sobre </w:t>
            </w:r>
            <w:proofErr w:type="spellStart"/>
            <w:r>
              <w:rPr>
                <w:color w:val="000000"/>
                <w:sz w:val="20"/>
                <w:szCs w:val="20"/>
              </w:rPr>
              <w:t>dew_point</w:t>
            </w:r>
            <w:proofErr w:type="spellEnd"/>
            <w:r>
              <w:rPr>
                <w:color w:val="000000"/>
                <w:sz w:val="20"/>
                <w:szCs w:val="20"/>
              </w:rPr>
              <w:t xml:space="preserve">, </w:t>
            </w:r>
            <w:proofErr w:type="spellStart"/>
            <w:r>
              <w:rPr>
                <w:color w:val="000000"/>
                <w:sz w:val="20"/>
                <w:szCs w:val="20"/>
              </w:rPr>
              <w:t>casos_lags</w:t>
            </w:r>
            <w:proofErr w:type="spellEnd"/>
            <w:r>
              <w:rPr>
                <w:color w:val="000000"/>
                <w:sz w:val="20"/>
                <w:szCs w:val="20"/>
              </w:rPr>
              <w:t xml:space="preserve">, </w:t>
            </w:r>
            <w:proofErr w:type="spellStart"/>
            <w:r>
              <w:rPr>
                <w:color w:val="000000"/>
                <w:sz w:val="20"/>
                <w:szCs w:val="20"/>
              </w:rPr>
              <w:t>riesgo_lags</w:t>
            </w:r>
            <w:proofErr w:type="spellEnd"/>
            <w:r>
              <w:rPr>
                <w:color w:val="000000"/>
                <w:sz w:val="20"/>
                <w:szCs w:val="20"/>
              </w:rPr>
              <w:t xml:space="preserve">, </w:t>
            </w:r>
            <w:proofErr w:type="spellStart"/>
            <w:r>
              <w:rPr>
                <w:color w:val="000000"/>
                <w:sz w:val="20"/>
                <w:szCs w:val="20"/>
              </w:rPr>
              <w:t>temp_avg</w:t>
            </w:r>
            <w:proofErr w:type="spellEnd"/>
          </w:p>
        </w:tc>
        <w:tc>
          <w:tcPr>
            <w:tcW w:w="51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3B406D14" w14:textId="77777777" w:rsidR="000306A6" w:rsidRDefault="00000000">
            <w:pPr>
              <w:jc w:val="center"/>
            </w:pPr>
            <w:r>
              <w:rPr>
                <w:color w:val="000000"/>
                <w:sz w:val="20"/>
                <w:szCs w:val="20"/>
              </w:rPr>
              <w:t xml:space="preserve">Variables con alta correlación entre </w:t>
            </w:r>
            <w:proofErr w:type="spellStart"/>
            <w:r>
              <w:rPr>
                <w:color w:val="000000"/>
                <w:sz w:val="20"/>
                <w:szCs w:val="20"/>
              </w:rPr>
              <w:t>lags</w:t>
            </w:r>
            <w:proofErr w:type="spellEnd"/>
            <w:r>
              <w:rPr>
                <w:color w:val="000000"/>
                <w:sz w:val="20"/>
                <w:szCs w:val="20"/>
              </w:rPr>
              <w:t xml:space="preserve"> consecutivos. PCA reduce dimensionalidad preservando la señal temporal.</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31A56CDC" w14:textId="77777777" w:rsidR="000306A6" w:rsidRDefault="00000000">
            <w:pPr>
              <w:jc w:val="center"/>
            </w:pPr>
            <w:r>
              <w:rPr>
                <w:color w:val="000000"/>
                <w:sz w:val="20"/>
                <w:szCs w:val="20"/>
              </w:rPr>
              <w:t>Reducción de 35 a 22 columnas</w:t>
            </w:r>
          </w:p>
        </w:tc>
      </w:tr>
      <w:tr w:rsidR="000306A6" w14:paraId="70BBE05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7DD1EB9" w14:textId="77777777" w:rsidR="000306A6" w:rsidRDefault="00000000">
            <w:pPr>
              <w:jc w:val="center"/>
            </w:pPr>
            <w:r>
              <w:rPr>
                <w:color w:val="000000"/>
                <w:sz w:val="20"/>
                <w:szCs w:val="20"/>
              </w:rPr>
              <w:t xml:space="preserve">Exclusión de </w:t>
            </w:r>
            <w:proofErr w:type="spellStart"/>
            <w:r>
              <w:rPr>
                <w:color w:val="000000"/>
                <w:sz w:val="20"/>
                <w:szCs w:val="20"/>
              </w:rPr>
              <w:t>casosconfirmados</w:t>
            </w:r>
            <w:proofErr w:type="spellEnd"/>
            <w:r>
              <w:rPr>
                <w:color w:val="000000"/>
                <w:sz w:val="20"/>
                <w:szCs w:val="20"/>
              </w:rPr>
              <w:t xml:space="preserve"> del modelado</w:t>
            </w:r>
          </w:p>
        </w:tc>
        <w:tc>
          <w:tcPr>
            <w:tcW w:w="51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8F09FEE" w14:textId="77777777" w:rsidR="000306A6" w:rsidRDefault="00000000">
            <w:pPr>
              <w:jc w:val="center"/>
            </w:pPr>
            <w:r>
              <w:rPr>
                <w:color w:val="000000"/>
                <w:sz w:val="20"/>
                <w:szCs w:val="20"/>
              </w:rPr>
              <w:t xml:space="preserve">Es la variable con la que se calcula el target. Incluirla sería data </w:t>
            </w:r>
            <w:proofErr w:type="spellStart"/>
            <w:r>
              <w:rPr>
                <w:color w:val="000000"/>
                <w:sz w:val="20"/>
                <w:szCs w:val="20"/>
              </w:rPr>
              <w:t>leakage</w:t>
            </w:r>
            <w:proofErr w:type="spellEnd"/>
            <w:r>
              <w:rPr>
                <w:color w:val="000000"/>
                <w:sz w:val="20"/>
                <w:szCs w:val="20"/>
              </w:rPr>
              <w:t xml:space="preserve"> directo.</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2347010" w14:textId="77777777" w:rsidR="000306A6" w:rsidRDefault="00000000">
            <w:pPr>
              <w:jc w:val="center"/>
            </w:pPr>
            <w:r>
              <w:rPr>
                <w:color w:val="000000"/>
                <w:sz w:val="20"/>
                <w:szCs w:val="20"/>
              </w:rPr>
              <w:t xml:space="preserve">Prevención de </w:t>
            </w:r>
            <w:proofErr w:type="spellStart"/>
            <w:r>
              <w:rPr>
                <w:color w:val="000000"/>
                <w:sz w:val="20"/>
                <w:szCs w:val="20"/>
              </w:rPr>
              <w:t>leakage</w:t>
            </w:r>
            <w:proofErr w:type="spellEnd"/>
          </w:p>
        </w:tc>
      </w:tr>
      <w:tr w:rsidR="000306A6" w14:paraId="4BF33B6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29B45B8" w14:textId="77777777" w:rsidR="000306A6" w:rsidRDefault="00000000">
            <w:pPr>
              <w:jc w:val="center"/>
            </w:pPr>
            <w:r>
              <w:rPr>
                <w:color w:val="000000"/>
                <w:sz w:val="20"/>
                <w:szCs w:val="20"/>
              </w:rPr>
              <w:t xml:space="preserve">Validación temporal </w:t>
            </w:r>
            <w:proofErr w:type="spellStart"/>
            <w:r>
              <w:rPr>
                <w:color w:val="000000"/>
                <w:sz w:val="20"/>
                <w:szCs w:val="20"/>
              </w:rPr>
              <w:t>hold-out</w:t>
            </w:r>
            <w:proofErr w:type="spellEnd"/>
            <w:r>
              <w:rPr>
                <w:color w:val="000000"/>
                <w:sz w:val="20"/>
                <w:szCs w:val="20"/>
              </w:rPr>
              <w:t xml:space="preserve"> (2024)</w:t>
            </w:r>
          </w:p>
        </w:tc>
        <w:tc>
          <w:tcPr>
            <w:tcW w:w="51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49CEA073" w14:textId="77777777" w:rsidR="000306A6" w:rsidRDefault="00000000">
            <w:pPr>
              <w:jc w:val="center"/>
            </w:pPr>
            <w:r>
              <w:rPr>
                <w:color w:val="000000"/>
                <w:sz w:val="20"/>
                <w:szCs w:val="20"/>
              </w:rPr>
              <w:t xml:space="preserve">Simula el uso real: entrenar con el pasado, predecir el futuro. </w:t>
            </w:r>
            <w:proofErr w:type="spellStart"/>
            <w:r>
              <w:rPr>
                <w:color w:val="000000"/>
                <w:sz w:val="20"/>
                <w:szCs w:val="20"/>
              </w:rPr>
              <w:t>TimeSeriesSplit</w:t>
            </w:r>
            <w:proofErr w:type="spellEnd"/>
            <w:r>
              <w:rPr>
                <w:color w:val="000000"/>
                <w:sz w:val="20"/>
                <w:szCs w:val="20"/>
              </w:rPr>
              <w:t xml:space="preserve"> para CV + año completo para validación externa.</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16EE3851" w14:textId="77777777" w:rsidR="000306A6" w:rsidRDefault="00000000">
            <w:pPr>
              <w:jc w:val="center"/>
            </w:pPr>
            <w:r>
              <w:rPr>
                <w:color w:val="000000"/>
                <w:sz w:val="20"/>
                <w:szCs w:val="20"/>
              </w:rPr>
              <w:t>Estimación realista del desempeño futuro</w:t>
            </w:r>
          </w:p>
        </w:tc>
      </w:tr>
    </w:tbl>
    <w:p w14:paraId="4D3B2FFE" w14:textId="77777777" w:rsidR="000306A6" w:rsidRDefault="00000000">
      <w:r>
        <w:br w:type="page"/>
      </w:r>
    </w:p>
    <w:p w14:paraId="72ACFEFC" w14:textId="77777777" w:rsidR="000306A6" w:rsidRDefault="00000000">
      <w:pPr>
        <w:pStyle w:val="Ttulo1"/>
        <w:spacing w:before="200" w:after="120"/>
      </w:pPr>
      <w:r>
        <w:lastRenderedPageBreak/>
        <w:t xml:space="preserve">11. Estructura Final del </w:t>
      </w:r>
      <w:proofErr w:type="spellStart"/>
      <w:r>
        <w:t>Dataset</w:t>
      </w:r>
      <w:proofErr w:type="spellEnd"/>
      <w:r>
        <w:t xml:space="preserve"> de Modelado</w:t>
      </w:r>
    </w:p>
    <w:p w14:paraId="71BEEFF9" w14:textId="77777777" w:rsidR="000306A6" w:rsidRDefault="00000000">
      <w:pPr>
        <w:spacing w:after="120"/>
        <w:jc w:val="both"/>
      </w:pPr>
      <w:r>
        <w:t xml:space="preserve">Después de todas las transformaciones, el </w:t>
      </w:r>
      <w:proofErr w:type="spellStart"/>
      <w:r>
        <w:t>dataset</w:t>
      </w:r>
      <w:proofErr w:type="spellEnd"/>
      <w:r>
        <w:t xml:space="preserve"> que ingresa al modelado (S4) contiene 22 columnas: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0306A6" w14:paraId="7BA8D79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450908FC" w14:textId="77777777" w:rsidR="000306A6" w:rsidRDefault="00000000">
            <w:pPr>
              <w:jc w:val="center"/>
            </w:pPr>
            <w:r>
              <w:rPr>
                <w:b/>
                <w:bCs/>
                <w:color w:val="FFFFFF"/>
                <w:sz w:val="20"/>
                <w:szCs w:val="20"/>
              </w:rPr>
              <w:t>Variable</w:t>
            </w:r>
          </w:p>
        </w:tc>
        <w:tc>
          <w:tcPr>
            <w:tcW w:w="120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06AA8A2F" w14:textId="77777777" w:rsidR="000306A6" w:rsidRDefault="00000000">
            <w:pPr>
              <w:jc w:val="center"/>
            </w:pPr>
            <w:r>
              <w:rPr>
                <w:b/>
                <w:bCs/>
                <w:color w:val="FFFFFF"/>
                <w:sz w:val="20"/>
                <w:szCs w:val="20"/>
              </w:rPr>
              <w:t>Tipo</w:t>
            </w:r>
          </w:p>
        </w:tc>
        <w:tc>
          <w:tcPr>
            <w:tcW w:w="5360" w:type="dxa"/>
            <w:tcBorders>
              <w:top w:val="single" w:sz="1" w:space="0" w:color="BBBBBB"/>
              <w:left w:val="single" w:sz="1" w:space="0" w:color="BBBBBB"/>
              <w:bottom w:val="single" w:sz="1" w:space="0" w:color="BBBBBB"/>
              <w:right w:val="single" w:sz="1" w:space="0" w:color="BBBBBB"/>
            </w:tcBorders>
            <w:shd w:val="clear" w:color="auto" w:fill="1565C0"/>
            <w:tcMar>
              <w:top w:w="60" w:type="dxa"/>
              <w:left w:w="100" w:type="dxa"/>
              <w:bottom w:w="60" w:type="dxa"/>
              <w:right w:w="100" w:type="dxa"/>
            </w:tcMar>
            <w:vAlign w:val="center"/>
          </w:tcPr>
          <w:p w14:paraId="5783F05C" w14:textId="77777777" w:rsidR="000306A6" w:rsidRDefault="00000000">
            <w:pPr>
              <w:jc w:val="center"/>
            </w:pPr>
            <w:r>
              <w:rPr>
                <w:b/>
                <w:bCs/>
                <w:color w:val="FFFFFF"/>
                <w:sz w:val="20"/>
                <w:szCs w:val="20"/>
              </w:rPr>
              <w:t>Descripción</w:t>
            </w:r>
          </w:p>
        </w:tc>
      </w:tr>
      <w:tr w:rsidR="000306A6" w14:paraId="547988F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7643B83" w14:textId="77777777" w:rsidR="000306A6" w:rsidRDefault="00000000">
            <w:pPr>
              <w:jc w:val="center"/>
            </w:pPr>
            <w:proofErr w:type="spellStart"/>
            <w:r>
              <w:rPr>
                <w:color w:val="000000"/>
                <w:sz w:val="20"/>
                <w:szCs w:val="20"/>
              </w:rPr>
              <w:t>year</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B4BE122" w14:textId="77777777" w:rsidR="000306A6" w:rsidRDefault="00000000">
            <w:pPr>
              <w:jc w:val="center"/>
            </w:pPr>
            <w:proofErr w:type="spellStart"/>
            <w:r>
              <w:rPr>
                <w:color w:val="000000"/>
                <w:sz w:val="20"/>
                <w:szCs w:val="20"/>
              </w:rPr>
              <w:t>int</w:t>
            </w:r>
            <w:proofErr w:type="spellEnd"/>
          </w:p>
        </w:tc>
        <w:tc>
          <w:tcPr>
            <w:tcW w:w="5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908DFAC" w14:textId="77777777" w:rsidR="000306A6" w:rsidRDefault="00000000">
            <w:pPr>
              <w:jc w:val="center"/>
            </w:pPr>
            <w:r>
              <w:rPr>
                <w:color w:val="000000"/>
                <w:sz w:val="20"/>
                <w:szCs w:val="20"/>
              </w:rPr>
              <w:t>Año del registro</w:t>
            </w:r>
          </w:p>
        </w:tc>
      </w:tr>
      <w:tr w:rsidR="000306A6" w14:paraId="4710E893"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5587A659" w14:textId="77777777" w:rsidR="000306A6" w:rsidRDefault="00000000">
            <w:pPr>
              <w:jc w:val="center"/>
            </w:pPr>
            <w:r>
              <w:rPr>
                <w:color w:val="000000"/>
                <w:sz w:val="20"/>
                <w:szCs w:val="20"/>
              </w:rPr>
              <w:t>mes</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50057687" w14:textId="77777777" w:rsidR="000306A6" w:rsidRDefault="00000000">
            <w:pPr>
              <w:jc w:val="center"/>
            </w:pPr>
            <w:proofErr w:type="spellStart"/>
            <w:r>
              <w:rPr>
                <w:color w:val="000000"/>
                <w:sz w:val="20"/>
                <w:szCs w:val="20"/>
              </w:rPr>
              <w:t>int</w:t>
            </w:r>
            <w:proofErr w:type="spellEnd"/>
          </w:p>
        </w:tc>
        <w:tc>
          <w:tcPr>
            <w:tcW w:w="53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CA0FCD8" w14:textId="77777777" w:rsidR="000306A6" w:rsidRDefault="00000000">
            <w:pPr>
              <w:jc w:val="center"/>
            </w:pPr>
            <w:r>
              <w:rPr>
                <w:color w:val="000000"/>
                <w:sz w:val="20"/>
                <w:szCs w:val="20"/>
              </w:rPr>
              <w:t>Mes del registro (1-12)</w:t>
            </w:r>
          </w:p>
        </w:tc>
      </w:tr>
      <w:tr w:rsidR="000306A6" w14:paraId="08C99AB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EB71DDA" w14:textId="77777777" w:rsidR="000306A6" w:rsidRDefault="00000000">
            <w:pPr>
              <w:jc w:val="center"/>
            </w:pPr>
            <w:r>
              <w:rPr>
                <w:color w:val="000000"/>
                <w:sz w:val="20"/>
                <w:szCs w:val="20"/>
              </w:rPr>
              <w:t>longitud / latitud</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20114DB" w14:textId="77777777" w:rsidR="000306A6" w:rsidRDefault="00000000">
            <w:pPr>
              <w:jc w:val="center"/>
            </w:pPr>
            <w:proofErr w:type="spellStart"/>
            <w:r>
              <w:rPr>
                <w:color w:val="000000"/>
                <w:sz w:val="20"/>
                <w:szCs w:val="20"/>
              </w:rPr>
              <w:t>float</w:t>
            </w:r>
            <w:proofErr w:type="spellEnd"/>
          </w:p>
        </w:tc>
        <w:tc>
          <w:tcPr>
            <w:tcW w:w="5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E89D552" w14:textId="77777777" w:rsidR="000306A6" w:rsidRDefault="00000000">
            <w:pPr>
              <w:jc w:val="center"/>
            </w:pPr>
            <w:r>
              <w:rPr>
                <w:color w:val="000000"/>
                <w:sz w:val="20"/>
                <w:szCs w:val="20"/>
              </w:rPr>
              <w:t>Coordenadas del centroide municipal</w:t>
            </w:r>
          </w:p>
        </w:tc>
      </w:tr>
      <w:tr w:rsidR="000306A6" w14:paraId="78FF097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3941F716" w14:textId="77777777" w:rsidR="000306A6" w:rsidRDefault="00000000">
            <w:pPr>
              <w:jc w:val="center"/>
            </w:pPr>
            <w:proofErr w:type="spellStart"/>
            <w:r>
              <w:rPr>
                <w:color w:val="000000"/>
                <w:sz w:val="20"/>
                <w:szCs w:val="20"/>
              </w:rPr>
              <w:t>precipitacion</w:t>
            </w:r>
            <w:proofErr w:type="spellEnd"/>
            <w:r>
              <w:rPr>
                <w:color w:val="000000"/>
                <w:sz w:val="20"/>
                <w:szCs w:val="20"/>
              </w:rPr>
              <w:t xml:space="preserve"> + 3 </w:t>
            </w:r>
            <w:proofErr w:type="spellStart"/>
            <w:r>
              <w:rPr>
                <w:color w:val="000000"/>
                <w:sz w:val="20"/>
                <w:szCs w:val="20"/>
              </w:rPr>
              <w:t>lags</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32B0EA33" w14:textId="77777777" w:rsidR="000306A6" w:rsidRDefault="00000000">
            <w:pPr>
              <w:jc w:val="center"/>
            </w:pPr>
            <w:proofErr w:type="spellStart"/>
            <w:r>
              <w:rPr>
                <w:color w:val="000000"/>
                <w:sz w:val="20"/>
                <w:szCs w:val="20"/>
              </w:rPr>
              <w:t>float</w:t>
            </w:r>
            <w:proofErr w:type="spellEnd"/>
          </w:p>
        </w:tc>
        <w:tc>
          <w:tcPr>
            <w:tcW w:w="53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48156CE3" w14:textId="77777777" w:rsidR="000306A6" w:rsidRDefault="00000000">
            <w:pPr>
              <w:jc w:val="center"/>
            </w:pPr>
            <w:r>
              <w:rPr>
                <w:color w:val="000000"/>
                <w:sz w:val="20"/>
                <w:szCs w:val="20"/>
              </w:rPr>
              <w:t>Precipitación actual y rezagada 1-3 meses</w:t>
            </w:r>
          </w:p>
        </w:tc>
      </w:tr>
      <w:tr w:rsidR="000306A6" w14:paraId="67DA2A1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B1A311B" w14:textId="77777777" w:rsidR="000306A6" w:rsidRDefault="00000000">
            <w:pPr>
              <w:jc w:val="center"/>
            </w:pPr>
            <w:proofErr w:type="spellStart"/>
            <w:r>
              <w:rPr>
                <w:color w:val="000000"/>
                <w:sz w:val="20"/>
                <w:szCs w:val="20"/>
              </w:rPr>
              <w:t>ndvi</w:t>
            </w:r>
            <w:proofErr w:type="spellEnd"/>
            <w:r>
              <w:rPr>
                <w:color w:val="000000"/>
                <w:sz w:val="20"/>
                <w:szCs w:val="20"/>
              </w:rPr>
              <w:t xml:space="preserve"> + 3 </w:t>
            </w:r>
            <w:proofErr w:type="spellStart"/>
            <w:r>
              <w:rPr>
                <w:color w:val="000000"/>
                <w:sz w:val="20"/>
                <w:szCs w:val="20"/>
              </w:rPr>
              <w:t>lags</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6DAB8CA" w14:textId="77777777" w:rsidR="000306A6" w:rsidRDefault="00000000">
            <w:pPr>
              <w:jc w:val="center"/>
            </w:pPr>
            <w:proofErr w:type="spellStart"/>
            <w:r>
              <w:rPr>
                <w:color w:val="000000"/>
                <w:sz w:val="20"/>
                <w:szCs w:val="20"/>
              </w:rPr>
              <w:t>float</w:t>
            </w:r>
            <w:proofErr w:type="spellEnd"/>
          </w:p>
        </w:tc>
        <w:tc>
          <w:tcPr>
            <w:tcW w:w="5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FF01172" w14:textId="77777777" w:rsidR="000306A6" w:rsidRDefault="00000000">
            <w:pPr>
              <w:jc w:val="center"/>
            </w:pPr>
            <w:r>
              <w:rPr>
                <w:color w:val="000000"/>
                <w:sz w:val="20"/>
                <w:szCs w:val="20"/>
              </w:rPr>
              <w:t>Índice de vegetación actual y rezagado 1-3 meses</w:t>
            </w:r>
          </w:p>
        </w:tc>
      </w:tr>
      <w:tr w:rsidR="000306A6" w14:paraId="359F2A1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378E835C" w14:textId="77777777" w:rsidR="000306A6" w:rsidRDefault="00000000">
            <w:pPr>
              <w:jc w:val="center"/>
            </w:pPr>
            <w:proofErr w:type="spellStart"/>
            <w:r>
              <w:rPr>
                <w:color w:val="000000"/>
                <w:sz w:val="20"/>
                <w:szCs w:val="20"/>
              </w:rPr>
              <w:t>nivel_endemico</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1523EAE" w14:textId="77777777" w:rsidR="000306A6" w:rsidRDefault="00000000">
            <w:pPr>
              <w:jc w:val="center"/>
            </w:pPr>
            <w:proofErr w:type="spellStart"/>
            <w:r>
              <w:rPr>
                <w:color w:val="000000"/>
                <w:sz w:val="20"/>
                <w:szCs w:val="20"/>
              </w:rPr>
              <w:t>float</w:t>
            </w:r>
            <w:proofErr w:type="spellEnd"/>
          </w:p>
        </w:tc>
        <w:tc>
          <w:tcPr>
            <w:tcW w:w="53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B3B8661" w14:textId="77777777" w:rsidR="000306A6" w:rsidRDefault="00000000">
            <w:pPr>
              <w:jc w:val="center"/>
            </w:pPr>
            <w:r>
              <w:rPr>
                <w:color w:val="000000"/>
                <w:sz w:val="20"/>
                <w:szCs w:val="20"/>
              </w:rPr>
              <w:t>Media geométrica histórica del municipio (escala de referencia)</w:t>
            </w:r>
          </w:p>
        </w:tc>
      </w:tr>
      <w:tr w:rsidR="000306A6" w14:paraId="1CB5997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61F12D2" w14:textId="77777777" w:rsidR="000306A6" w:rsidRDefault="00000000">
            <w:pPr>
              <w:jc w:val="center"/>
            </w:pPr>
            <w:proofErr w:type="spellStart"/>
            <w:r>
              <w:rPr>
                <w:color w:val="000000"/>
                <w:sz w:val="20"/>
                <w:szCs w:val="20"/>
              </w:rPr>
              <w:t>mes_sin</w:t>
            </w:r>
            <w:proofErr w:type="spellEnd"/>
            <w:r>
              <w:rPr>
                <w:color w:val="000000"/>
                <w:sz w:val="20"/>
                <w:szCs w:val="20"/>
              </w:rPr>
              <w:t xml:space="preserve"> / </w:t>
            </w:r>
            <w:proofErr w:type="spellStart"/>
            <w:r>
              <w:rPr>
                <w:color w:val="000000"/>
                <w:sz w:val="20"/>
                <w:szCs w:val="20"/>
              </w:rPr>
              <w:t>mes_cos</w:t>
            </w:r>
            <w:proofErr w:type="spellEnd"/>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121C0ED" w14:textId="77777777" w:rsidR="000306A6" w:rsidRDefault="00000000">
            <w:pPr>
              <w:jc w:val="center"/>
            </w:pPr>
            <w:proofErr w:type="spellStart"/>
            <w:r>
              <w:rPr>
                <w:color w:val="000000"/>
                <w:sz w:val="20"/>
                <w:szCs w:val="20"/>
              </w:rPr>
              <w:t>float</w:t>
            </w:r>
            <w:proofErr w:type="spellEnd"/>
          </w:p>
        </w:tc>
        <w:tc>
          <w:tcPr>
            <w:tcW w:w="5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6F33E9A" w14:textId="77777777" w:rsidR="000306A6" w:rsidRDefault="00000000">
            <w:pPr>
              <w:jc w:val="center"/>
            </w:pPr>
            <w:r>
              <w:rPr>
                <w:color w:val="000000"/>
                <w:sz w:val="20"/>
                <w:szCs w:val="20"/>
              </w:rPr>
              <w:t>Codificación cíclica del mes</w:t>
            </w:r>
          </w:p>
        </w:tc>
      </w:tr>
      <w:tr w:rsidR="000306A6" w14:paraId="4DB4DF6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DCD96A3" w14:textId="77777777" w:rsidR="000306A6" w:rsidRDefault="00000000">
            <w:pPr>
              <w:jc w:val="center"/>
            </w:pPr>
            <w:r>
              <w:rPr>
                <w:color w:val="000000"/>
                <w:sz w:val="20"/>
                <w:szCs w:val="20"/>
              </w:rPr>
              <w:t>pca_dew_point_1</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5318E9B1" w14:textId="77777777" w:rsidR="000306A6" w:rsidRDefault="00000000">
            <w:pPr>
              <w:jc w:val="center"/>
            </w:pPr>
            <w:proofErr w:type="spellStart"/>
            <w:r>
              <w:rPr>
                <w:color w:val="000000"/>
                <w:sz w:val="20"/>
                <w:szCs w:val="20"/>
              </w:rPr>
              <w:t>float</w:t>
            </w:r>
            <w:proofErr w:type="spellEnd"/>
          </w:p>
        </w:tc>
        <w:tc>
          <w:tcPr>
            <w:tcW w:w="53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7DCA1C84" w14:textId="77777777" w:rsidR="000306A6" w:rsidRDefault="00000000">
            <w:pPr>
              <w:jc w:val="center"/>
            </w:pPr>
            <w:r>
              <w:rPr>
                <w:color w:val="000000"/>
                <w:sz w:val="20"/>
                <w:szCs w:val="20"/>
              </w:rPr>
              <w:t xml:space="preserve">PCA del punto de rocío + </w:t>
            </w:r>
            <w:proofErr w:type="spellStart"/>
            <w:r>
              <w:rPr>
                <w:color w:val="000000"/>
                <w:sz w:val="20"/>
                <w:szCs w:val="20"/>
              </w:rPr>
              <w:t>lags</w:t>
            </w:r>
            <w:proofErr w:type="spellEnd"/>
          </w:p>
        </w:tc>
      </w:tr>
      <w:tr w:rsidR="000306A6" w14:paraId="12DB528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EEB382D" w14:textId="77777777" w:rsidR="000306A6" w:rsidRDefault="00000000">
            <w:pPr>
              <w:jc w:val="center"/>
            </w:pPr>
            <w:r>
              <w:rPr>
                <w:color w:val="000000"/>
                <w:sz w:val="20"/>
                <w:szCs w:val="20"/>
              </w:rPr>
              <w:t>pca_casos_lags_1</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0D6F450" w14:textId="77777777" w:rsidR="000306A6" w:rsidRDefault="00000000">
            <w:pPr>
              <w:jc w:val="center"/>
            </w:pPr>
            <w:proofErr w:type="spellStart"/>
            <w:r>
              <w:rPr>
                <w:color w:val="000000"/>
                <w:sz w:val="20"/>
                <w:szCs w:val="20"/>
              </w:rPr>
              <w:t>float</w:t>
            </w:r>
            <w:proofErr w:type="spellEnd"/>
          </w:p>
        </w:tc>
        <w:tc>
          <w:tcPr>
            <w:tcW w:w="5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1674C00" w14:textId="77777777" w:rsidR="000306A6" w:rsidRDefault="00000000">
            <w:pPr>
              <w:jc w:val="center"/>
            </w:pPr>
            <w:r>
              <w:rPr>
                <w:color w:val="000000"/>
                <w:sz w:val="20"/>
                <w:szCs w:val="20"/>
              </w:rPr>
              <w:t>PCA de casos confirmados rezagados (1-3 meses)</w:t>
            </w:r>
          </w:p>
        </w:tc>
      </w:tr>
      <w:tr w:rsidR="000306A6" w14:paraId="6E5CDC6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02FAA7B2" w14:textId="77777777" w:rsidR="000306A6" w:rsidRDefault="00000000">
            <w:pPr>
              <w:jc w:val="center"/>
            </w:pPr>
            <w:r>
              <w:rPr>
                <w:color w:val="000000"/>
                <w:sz w:val="20"/>
                <w:szCs w:val="20"/>
              </w:rPr>
              <w:t>pca_riesgo_lags_1</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64FFFB2E" w14:textId="77777777" w:rsidR="000306A6" w:rsidRDefault="00000000">
            <w:pPr>
              <w:jc w:val="center"/>
            </w:pPr>
            <w:proofErr w:type="spellStart"/>
            <w:r>
              <w:rPr>
                <w:color w:val="000000"/>
                <w:sz w:val="20"/>
                <w:szCs w:val="20"/>
              </w:rPr>
              <w:t>float</w:t>
            </w:r>
            <w:proofErr w:type="spellEnd"/>
          </w:p>
        </w:tc>
        <w:tc>
          <w:tcPr>
            <w:tcW w:w="53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4B53F14C" w14:textId="77777777" w:rsidR="000306A6" w:rsidRDefault="00000000">
            <w:pPr>
              <w:jc w:val="center"/>
            </w:pPr>
            <w:r>
              <w:rPr>
                <w:color w:val="000000"/>
                <w:sz w:val="20"/>
                <w:szCs w:val="20"/>
              </w:rPr>
              <w:t>PCA del nivel de riesgo rezagado (1-3 meses)</w:t>
            </w:r>
          </w:p>
        </w:tc>
      </w:tr>
      <w:tr w:rsidR="000306A6" w14:paraId="72C377C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B815068" w14:textId="77777777" w:rsidR="000306A6" w:rsidRDefault="00000000">
            <w:pPr>
              <w:jc w:val="center"/>
            </w:pPr>
            <w:r>
              <w:rPr>
                <w:color w:val="000000"/>
                <w:sz w:val="20"/>
                <w:szCs w:val="20"/>
              </w:rPr>
              <w:t>pca_temp_avg_1</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AF6AE14" w14:textId="77777777" w:rsidR="000306A6" w:rsidRDefault="00000000">
            <w:pPr>
              <w:jc w:val="center"/>
            </w:pPr>
            <w:proofErr w:type="spellStart"/>
            <w:r>
              <w:rPr>
                <w:color w:val="000000"/>
                <w:sz w:val="20"/>
                <w:szCs w:val="20"/>
              </w:rPr>
              <w:t>float</w:t>
            </w:r>
            <w:proofErr w:type="spellEnd"/>
          </w:p>
        </w:tc>
        <w:tc>
          <w:tcPr>
            <w:tcW w:w="5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480F853" w14:textId="77777777" w:rsidR="000306A6" w:rsidRDefault="00000000">
            <w:pPr>
              <w:jc w:val="center"/>
            </w:pPr>
            <w:r>
              <w:rPr>
                <w:color w:val="000000"/>
                <w:sz w:val="20"/>
                <w:szCs w:val="20"/>
              </w:rPr>
              <w:t xml:space="preserve">PCA de temperatura promedio + </w:t>
            </w:r>
            <w:proofErr w:type="spellStart"/>
            <w:r>
              <w:rPr>
                <w:color w:val="000000"/>
                <w:sz w:val="20"/>
                <w:szCs w:val="20"/>
              </w:rPr>
              <w:t>lags</w:t>
            </w:r>
            <w:proofErr w:type="spellEnd"/>
          </w:p>
        </w:tc>
      </w:tr>
      <w:tr w:rsidR="000306A6" w14:paraId="741FBB5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4FD79950" w14:textId="77777777" w:rsidR="000306A6" w:rsidRDefault="00000000">
            <w:pPr>
              <w:jc w:val="center"/>
            </w:pPr>
            <w:r>
              <w:rPr>
                <w:color w:val="000000"/>
                <w:sz w:val="20"/>
                <w:szCs w:val="20"/>
              </w:rPr>
              <w:t>pca_enso_1 / pca_enso_2</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1D216190" w14:textId="77777777" w:rsidR="000306A6" w:rsidRDefault="00000000">
            <w:pPr>
              <w:jc w:val="center"/>
            </w:pPr>
            <w:proofErr w:type="spellStart"/>
            <w:r>
              <w:rPr>
                <w:color w:val="000000"/>
                <w:sz w:val="20"/>
                <w:szCs w:val="20"/>
              </w:rPr>
              <w:t>float</w:t>
            </w:r>
            <w:proofErr w:type="spellEnd"/>
          </w:p>
        </w:tc>
        <w:tc>
          <w:tcPr>
            <w:tcW w:w="536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24A8A070" w14:textId="77777777" w:rsidR="000306A6" w:rsidRDefault="00000000">
            <w:pPr>
              <w:jc w:val="center"/>
            </w:pPr>
            <w:r>
              <w:rPr>
                <w:color w:val="000000"/>
                <w:sz w:val="20"/>
                <w:szCs w:val="20"/>
              </w:rPr>
              <w:t>PCA del estado ENSO (Niño/Niña)</w:t>
            </w:r>
          </w:p>
        </w:tc>
      </w:tr>
      <w:tr w:rsidR="000306A6" w14:paraId="52228EA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0629322" w14:textId="77777777" w:rsidR="000306A6" w:rsidRDefault="00000000">
            <w:pPr>
              <w:jc w:val="center"/>
            </w:pPr>
            <w:proofErr w:type="spellStart"/>
            <w:r>
              <w:rPr>
                <w:color w:val="000000"/>
                <w:sz w:val="20"/>
                <w:szCs w:val="20"/>
              </w:rPr>
              <w:t>nivel_riesgo</w:t>
            </w:r>
            <w:proofErr w:type="spellEnd"/>
            <w:r>
              <w:rPr>
                <w:color w:val="000000"/>
                <w:sz w:val="20"/>
                <w:szCs w:val="20"/>
              </w:rPr>
              <w:t xml:space="preserve"> (TARGET)</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0B33E84" w14:textId="77777777" w:rsidR="000306A6" w:rsidRDefault="00000000">
            <w:pPr>
              <w:jc w:val="center"/>
            </w:pPr>
            <w:proofErr w:type="spellStart"/>
            <w:r>
              <w:rPr>
                <w:color w:val="000000"/>
                <w:sz w:val="20"/>
                <w:szCs w:val="20"/>
              </w:rPr>
              <w:t>int</w:t>
            </w:r>
            <w:proofErr w:type="spellEnd"/>
            <w:r>
              <w:rPr>
                <w:color w:val="000000"/>
                <w:sz w:val="20"/>
                <w:szCs w:val="20"/>
              </w:rPr>
              <w:t xml:space="preserve"> (0, 1, 2)</w:t>
            </w:r>
          </w:p>
        </w:tc>
        <w:tc>
          <w:tcPr>
            <w:tcW w:w="53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7722C83" w14:textId="77777777" w:rsidR="000306A6" w:rsidRDefault="00000000">
            <w:pPr>
              <w:jc w:val="center"/>
            </w:pPr>
            <w:r>
              <w:rPr>
                <w:color w:val="000000"/>
                <w:sz w:val="20"/>
                <w:szCs w:val="20"/>
              </w:rPr>
              <w:t>Éxito / En rango / Epidemia</w:t>
            </w:r>
          </w:p>
        </w:tc>
      </w:tr>
    </w:tbl>
    <w:p w14:paraId="12C7A08B" w14:textId="77777777" w:rsidR="00000000" w:rsidRDefault="00000000"/>
    <w:p w14:paraId="2372A3F8" w14:textId="77777777" w:rsidR="00385890" w:rsidRPr="00385890" w:rsidRDefault="00385890">
      <w:pPr>
        <w:rPr>
          <w:b/>
          <w:bCs/>
          <w:color w:val="1565C0"/>
          <w:sz w:val="32"/>
          <w:szCs w:val="32"/>
        </w:rPr>
      </w:pPr>
    </w:p>
    <w:p w14:paraId="7CAB1A0E" w14:textId="69AE9F6A" w:rsidR="00385890" w:rsidRDefault="00385890">
      <w:pPr>
        <w:rPr>
          <w:b/>
          <w:bCs/>
          <w:color w:val="1565C0"/>
          <w:sz w:val="32"/>
          <w:szCs w:val="32"/>
        </w:rPr>
      </w:pPr>
      <w:proofErr w:type="spellStart"/>
      <w:r w:rsidRPr="00385890">
        <w:rPr>
          <w:b/>
          <w:bCs/>
          <w:color w:val="1565C0"/>
          <w:sz w:val="32"/>
          <w:szCs w:val="32"/>
        </w:rPr>
        <w:t>Subpasos</w:t>
      </w:r>
      <w:proofErr w:type="spellEnd"/>
      <w:r w:rsidRPr="00385890">
        <w:rPr>
          <w:b/>
          <w:bCs/>
          <w:color w:val="1565C0"/>
          <w:sz w:val="32"/>
          <w:szCs w:val="32"/>
        </w:rPr>
        <w:t xml:space="preserve"> de cada script: </w:t>
      </w:r>
    </w:p>
    <w:p w14:paraId="07F90682" w14:textId="77777777" w:rsidR="00385890" w:rsidRDefault="00385890">
      <w:pPr>
        <w:rPr>
          <w:b/>
          <w:bCs/>
          <w:color w:val="1565C0"/>
          <w:sz w:val="32"/>
          <w:szCs w:val="32"/>
        </w:rPr>
      </w:pPr>
    </w:p>
    <w:p w14:paraId="5582F5D3" w14:textId="1325F8EB" w:rsidR="00385890" w:rsidRDefault="00385890">
      <w:pPr>
        <w:rPr>
          <w:b/>
          <w:bCs/>
          <w:color w:val="1565C0"/>
          <w:sz w:val="32"/>
          <w:szCs w:val="32"/>
        </w:rPr>
      </w:pPr>
      <w:r>
        <w:rPr>
          <w:noProof/>
          <w:color w:val="000000"/>
          <w:bdr w:val="none" w:sz="0" w:space="0" w:color="auto" w:frame="1"/>
        </w:rPr>
        <w:drawing>
          <wp:inline distT="0" distB="0" distL="0" distR="0" wp14:anchorId="1FC643B2" wp14:editId="4F11B716">
            <wp:extent cx="2359792" cy="3111500"/>
            <wp:effectExtent l="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62872" cy="3115561"/>
                    </a:xfrm>
                    <a:prstGeom prst="rect">
                      <a:avLst/>
                    </a:prstGeom>
                    <a:noFill/>
                    <a:ln>
                      <a:noFill/>
                    </a:ln>
                  </pic:spPr>
                </pic:pic>
              </a:graphicData>
            </a:graphic>
          </wp:inline>
        </w:drawing>
      </w:r>
    </w:p>
    <w:p w14:paraId="502409A4" w14:textId="14A913D6" w:rsidR="00385890" w:rsidRDefault="00385890">
      <w:pPr>
        <w:rPr>
          <w:color w:val="000000"/>
          <w:sz w:val="20"/>
          <w:szCs w:val="20"/>
        </w:rPr>
      </w:pPr>
    </w:p>
    <w:p w14:paraId="683A6288" w14:textId="77777777" w:rsidR="00385890" w:rsidRDefault="00385890">
      <w:pPr>
        <w:rPr>
          <w:color w:val="000000"/>
          <w:sz w:val="20"/>
          <w:szCs w:val="20"/>
        </w:rPr>
      </w:pPr>
    </w:p>
    <w:p w14:paraId="0E9326C8" w14:textId="77777777" w:rsidR="00385890" w:rsidRPr="00385890" w:rsidRDefault="00385890" w:rsidP="00385890">
      <w:pPr>
        <w:spacing w:before="240" w:after="240"/>
        <w:rPr>
          <w:rFonts w:ascii="Times New Roman" w:eastAsia="Times New Roman" w:hAnsi="Times New Roman" w:cs="Times New Roman"/>
          <w:sz w:val="24"/>
          <w:szCs w:val="24"/>
        </w:rPr>
      </w:pPr>
      <w:r w:rsidRPr="00385890">
        <w:rPr>
          <w:rFonts w:eastAsia="Times New Roman"/>
          <w:b/>
          <w:bCs/>
          <w:color w:val="000000"/>
          <w:highlight w:val="yellow"/>
        </w:rPr>
        <w:t>S1 — Ingesta y fusión</w:t>
      </w:r>
    </w:p>
    <w:p w14:paraId="3E438D77" w14:textId="77777777" w:rsidR="00385890" w:rsidRPr="00385890" w:rsidRDefault="00385890" w:rsidP="00385890">
      <w:pPr>
        <w:numPr>
          <w:ilvl w:val="0"/>
          <w:numId w:val="3"/>
        </w:numPr>
        <w:spacing w:before="240"/>
        <w:textAlignment w:val="baseline"/>
        <w:rPr>
          <w:rFonts w:eastAsia="Times New Roman"/>
          <w:color w:val="000000"/>
        </w:rPr>
      </w:pPr>
      <w:r w:rsidRPr="00385890">
        <w:rPr>
          <w:rFonts w:eastAsia="Times New Roman"/>
          <w:color w:val="000000"/>
        </w:rPr>
        <w:t>Normaliza nombres de departamentos y municipios a minúsculas sin acentos para cruzar fuentes.</w:t>
      </w:r>
    </w:p>
    <w:p w14:paraId="4096DAA8" w14:textId="77777777" w:rsidR="00385890" w:rsidRPr="00385890" w:rsidRDefault="00385890" w:rsidP="00385890">
      <w:pPr>
        <w:numPr>
          <w:ilvl w:val="0"/>
          <w:numId w:val="3"/>
        </w:numPr>
        <w:textAlignment w:val="baseline"/>
        <w:rPr>
          <w:rFonts w:eastAsia="Times New Roman"/>
          <w:color w:val="000000"/>
        </w:rPr>
      </w:pPr>
      <w:r w:rsidRPr="00385890">
        <w:rPr>
          <w:rFonts w:eastAsia="Times New Roman"/>
          <w:color w:val="000000"/>
        </w:rPr>
        <w:t>Expande la serie temporal para que cada municipio tenga un registro por cada mes.</w:t>
      </w:r>
    </w:p>
    <w:p w14:paraId="764F435B" w14:textId="77777777" w:rsidR="00385890" w:rsidRPr="00385890" w:rsidRDefault="00385890" w:rsidP="00385890">
      <w:pPr>
        <w:numPr>
          <w:ilvl w:val="0"/>
          <w:numId w:val="3"/>
        </w:numPr>
        <w:textAlignment w:val="baseline"/>
        <w:rPr>
          <w:rFonts w:eastAsia="Times New Roman"/>
          <w:color w:val="000000"/>
        </w:rPr>
      </w:pPr>
      <w:r w:rsidRPr="00385890">
        <w:rPr>
          <w:rFonts w:eastAsia="Times New Roman"/>
          <w:color w:val="000000"/>
        </w:rPr>
        <w:t xml:space="preserve">Extrae temperatura y precipitación de </w:t>
      </w:r>
      <w:proofErr w:type="spellStart"/>
      <w:r w:rsidRPr="00385890">
        <w:rPr>
          <w:rFonts w:eastAsia="Times New Roman"/>
          <w:color w:val="000000"/>
        </w:rPr>
        <w:t>rasters</w:t>
      </w:r>
      <w:proofErr w:type="spellEnd"/>
      <w:r w:rsidRPr="00385890">
        <w:rPr>
          <w:rFonts w:eastAsia="Times New Roman"/>
          <w:color w:val="000000"/>
        </w:rPr>
        <w:t xml:space="preserve"> </w:t>
      </w:r>
      <w:proofErr w:type="spellStart"/>
      <w:r w:rsidRPr="00385890">
        <w:rPr>
          <w:rFonts w:eastAsia="Times New Roman"/>
          <w:color w:val="000000"/>
        </w:rPr>
        <w:t>WorldClim</w:t>
      </w:r>
      <w:proofErr w:type="spellEnd"/>
      <w:r w:rsidRPr="00385890">
        <w:rPr>
          <w:rFonts w:eastAsia="Times New Roman"/>
          <w:color w:val="000000"/>
        </w:rPr>
        <w:t xml:space="preserve"> usando coordenadas de cada municipio.</w:t>
      </w:r>
    </w:p>
    <w:p w14:paraId="59D80294" w14:textId="77777777" w:rsidR="00385890" w:rsidRPr="00385890" w:rsidRDefault="00385890" w:rsidP="00385890">
      <w:pPr>
        <w:numPr>
          <w:ilvl w:val="0"/>
          <w:numId w:val="3"/>
        </w:numPr>
        <w:textAlignment w:val="baseline"/>
        <w:rPr>
          <w:rFonts w:eastAsia="Times New Roman"/>
          <w:color w:val="000000"/>
        </w:rPr>
      </w:pPr>
      <w:r w:rsidRPr="00385890">
        <w:rPr>
          <w:rFonts w:eastAsia="Times New Roman"/>
          <w:color w:val="000000"/>
        </w:rPr>
        <w:t>Clasifica el estado ENSO (Niño/Niña moderado/severo) y genera variables categóricas con rezagos.</w:t>
      </w:r>
    </w:p>
    <w:p w14:paraId="4EE7BFCE" w14:textId="77777777" w:rsidR="00385890" w:rsidRPr="00385890" w:rsidRDefault="00385890" w:rsidP="00385890">
      <w:pPr>
        <w:numPr>
          <w:ilvl w:val="0"/>
          <w:numId w:val="3"/>
        </w:numPr>
        <w:textAlignment w:val="baseline"/>
        <w:rPr>
          <w:rFonts w:eastAsia="Times New Roman"/>
          <w:color w:val="000000"/>
        </w:rPr>
      </w:pPr>
      <w:r w:rsidRPr="00385890">
        <w:rPr>
          <w:rFonts w:eastAsia="Times New Roman"/>
          <w:color w:val="000000"/>
        </w:rPr>
        <w:t>Integra NDVI y punto de rocío desde fuentes satelitales para capturar humedad y cobertura vegetal.</w:t>
      </w:r>
    </w:p>
    <w:p w14:paraId="2BB62C16" w14:textId="77777777" w:rsidR="00385890" w:rsidRPr="00385890" w:rsidRDefault="00385890" w:rsidP="00385890">
      <w:pPr>
        <w:numPr>
          <w:ilvl w:val="0"/>
          <w:numId w:val="3"/>
        </w:numPr>
        <w:spacing w:after="240"/>
        <w:textAlignment w:val="baseline"/>
        <w:rPr>
          <w:rFonts w:eastAsia="Times New Roman"/>
          <w:color w:val="000000"/>
        </w:rPr>
      </w:pPr>
      <w:r w:rsidRPr="00385890">
        <w:rPr>
          <w:rFonts w:eastAsia="Times New Roman"/>
          <w:color w:val="000000"/>
        </w:rPr>
        <w:t xml:space="preserve">Genera </w:t>
      </w:r>
      <w:proofErr w:type="spellStart"/>
      <w:r w:rsidRPr="00385890">
        <w:rPr>
          <w:rFonts w:eastAsia="Times New Roman"/>
          <w:color w:val="000000"/>
        </w:rPr>
        <w:t>lags</w:t>
      </w:r>
      <w:proofErr w:type="spellEnd"/>
      <w:r w:rsidRPr="00385890">
        <w:rPr>
          <w:rFonts w:eastAsia="Times New Roman"/>
          <w:color w:val="000000"/>
        </w:rPr>
        <w:t xml:space="preserve"> temporales (1-3 meses) de todas las variables climáticas y ambientales.</w:t>
      </w:r>
    </w:p>
    <w:p w14:paraId="06C61133" w14:textId="77777777" w:rsidR="00385890" w:rsidRPr="00385890" w:rsidRDefault="00385890" w:rsidP="00385890">
      <w:pPr>
        <w:spacing w:before="240" w:after="240"/>
        <w:rPr>
          <w:rFonts w:ascii="Times New Roman" w:eastAsia="Times New Roman" w:hAnsi="Times New Roman" w:cs="Times New Roman"/>
          <w:sz w:val="24"/>
          <w:szCs w:val="24"/>
        </w:rPr>
      </w:pPr>
      <w:r w:rsidRPr="00385890">
        <w:rPr>
          <w:rFonts w:eastAsia="Times New Roman"/>
          <w:b/>
          <w:bCs/>
          <w:color w:val="000000"/>
          <w:highlight w:val="yellow"/>
        </w:rPr>
        <w:t>S2 — Imputación y canal endémico</w:t>
      </w:r>
    </w:p>
    <w:p w14:paraId="778E96C2" w14:textId="77777777" w:rsidR="00385890" w:rsidRPr="00385890" w:rsidRDefault="00385890" w:rsidP="00385890">
      <w:pPr>
        <w:numPr>
          <w:ilvl w:val="0"/>
          <w:numId w:val="4"/>
        </w:numPr>
        <w:spacing w:before="240"/>
        <w:textAlignment w:val="baseline"/>
        <w:rPr>
          <w:rFonts w:eastAsia="Times New Roman"/>
          <w:color w:val="000000"/>
        </w:rPr>
      </w:pPr>
      <w:r w:rsidRPr="00385890">
        <w:rPr>
          <w:rFonts w:eastAsia="Times New Roman"/>
          <w:color w:val="000000"/>
        </w:rPr>
        <w:t>Aplica 5 métodos de imputación (media, mediana, interpolación, EWM, eliminación) sobre casos faltantes.</w:t>
      </w:r>
    </w:p>
    <w:p w14:paraId="343A8A63" w14:textId="77777777" w:rsidR="00385890" w:rsidRPr="00385890" w:rsidRDefault="00385890" w:rsidP="00385890">
      <w:pPr>
        <w:numPr>
          <w:ilvl w:val="0"/>
          <w:numId w:val="4"/>
        </w:numPr>
        <w:textAlignment w:val="baseline"/>
        <w:rPr>
          <w:rFonts w:eastAsia="Times New Roman"/>
          <w:color w:val="000000"/>
        </w:rPr>
      </w:pPr>
      <w:r w:rsidRPr="00385890">
        <w:rPr>
          <w:rFonts w:eastAsia="Times New Roman"/>
          <w:color w:val="000000"/>
        </w:rPr>
        <w:t xml:space="preserve">Calcula umbrales </w:t>
      </w:r>
      <w:proofErr w:type="spellStart"/>
      <w:r w:rsidRPr="00385890">
        <w:rPr>
          <w:rFonts w:eastAsia="Times New Roman"/>
          <w:color w:val="000000"/>
        </w:rPr>
        <w:t>Bortman</w:t>
      </w:r>
      <w:proofErr w:type="spellEnd"/>
      <w:r w:rsidRPr="00385890">
        <w:rPr>
          <w:rFonts w:eastAsia="Times New Roman"/>
          <w:color w:val="000000"/>
        </w:rPr>
        <w:t xml:space="preserve"> (MG, LI, LS) por municipio-mes usando solo años anteriores, ventana 7 años.</w:t>
      </w:r>
    </w:p>
    <w:p w14:paraId="44DBBFD2" w14:textId="77777777" w:rsidR="00385890" w:rsidRPr="00385890" w:rsidRDefault="00385890" w:rsidP="00385890">
      <w:pPr>
        <w:numPr>
          <w:ilvl w:val="0"/>
          <w:numId w:val="4"/>
        </w:numPr>
        <w:textAlignment w:val="baseline"/>
        <w:rPr>
          <w:rFonts w:eastAsia="Times New Roman"/>
          <w:color w:val="000000"/>
        </w:rPr>
      </w:pPr>
      <w:r w:rsidRPr="00385890">
        <w:rPr>
          <w:rFonts w:eastAsia="Times New Roman"/>
          <w:color w:val="000000"/>
        </w:rPr>
        <w:t>Excluye años epidémicos atípicos por IQR antes de calcular los umbrales del canal endémico.</w:t>
      </w:r>
    </w:p>
    <w:p w14:paraId="3D5ABC8C" w14:textId="77777777" w:rsidR="00385890" w:rsidRPr="00385890" w:rsidRDefault="00385890" w:rsidP="00385890">
      <w:pPr>
        <w:numPr>
          <w:ilvl w:val="0"/>
          <w:numId w:val="4"/>
        </w:numPr>
        <w:textAlignment w:val="baseline"/>
        <w:rPr>
          <w:rFonts w:eastAsia="Times New Roman"/>
          <w:color w:val="000000"/>
        </w:rPr>
      </w:pPr>
      <w:r w:rsidRPr="00385890">
        <w:rPr>
          <w:rFonts w:eastAsia="Times New Roman"/>
          <w:color w:val="000000"/>
        </w:rPr>
        <w:t>Clasifica cada registro en 4 niveles y colapsa a 3 clases operativas (éxito, en rango, epidemia).</w:t>
      </w:r>
    </w:p>
    <w:p w14:paraId="5D0017DB" w14:textId="77777777" w:rsidR="00385890" w:rsidRPr="00385890" w:rsidRDefault="00385890" w:rsidP="00385890">
      <w:pPr>
        <w:numPr>
          <w:ilvl w:val="0"/>
          <w:numId w:val="4"/>
        </w:numPr>
        <w:textAlignment w:val="baseline"/>
        <w:rPr>
          <w:rFonts w:eastAsia="Times New Roman"/>
          <w:color w:val="000000"/>
        </w:rPr>
      </w:pPr>
      <w:r w:rsidRPr="00385890">
        <w:rPr>
          <w:rFonts w:eastAsia="Times New Roman"/>
          <w:color w:val="000000"/>
        </w:rPr>
        <w:t xml:space="preserve">Preserva la media geométrica como </w:t>
      </w:r>
      <w:proofErr w:type="spellStart"/>
      <w:r w:rsidRPr="00385890">
        <w:rPr>
          <w:rFonts w:eastAsia="Times New Roman"/>
          <w:color w:val="000000"/>
        </w:rPr>
        <w:t>feature</w:t>
      </w:r>
      <w:proofErr w:type="spellEnd"/>
      <w:r w:rsidRPr="00385890">
        <w:rPr>
          <w:rFonts w:eastAsia="Times New Roman"/>
          <w:color w:val="000000"/>
        </w:rPr>
        <w:t xml:space="preserve"> </w:t>
      </w:r>
      <w:proofErr w:type="spellStart"/>
      <w:r w:rsidRPr="00385890">
        <w:rPr>
          <w:rFonts w:ascii="Roboto Mono" w:eastAsia="Times New Roman" w:hAnsi="Roboto Mono"/>
          <w:color w:val="188038"/>
        </w:rPr>
        <w:t>nivel_endemico</w:t>
      </w:r>
      <w:proofErr w:type="spellEnd"/>
      <w:r w:rsidRPr="00385890">
        <w:rPr>
          <w:rFonts w:eastAsia="Times New Roman"/>
          <w:color w:val="000000"/>
        </w:rPr>
        <w:t xml:space="preserve"> y elimina los demás umbrales.</w:t>
      </w:r>
    </w:p>
    <w:p w14:paraId="67A013F5" w14:textId="77777777" w:rsidR="00385890" w:rsidRPr="00385890" w:rsidRDefault="00385890" w:rsidP="00385890">
      <w:pPr>
        <w:numPr>
          <w:ilvl w:val="0"/>
          <w:numId w:val="4"/>
        </w:numPr>
        <w:textAlignment w:val="baseline"/>
        <w:rPr>
          <w:rFonts w:eastAsia="Times New Roman"/>
          <w:color w:val="000000"/>
        </w:rPr>
      </w:pPr>
      <w:r w:rsidRPr="00385890">
        <w:rPr>
          <w:rFonts w:eastAsia="Times New Roman"/>
          <w:color w:val="000000"/>
        </w:rPr>
        <w:t xml:space="preserve">Genera </w:t>
      </w:r>
      <w:proofErr w:type="spellStart"/>
      <w:r w:rsidRPr="00385890">
        <w:rPr>
          <w:rFonts w:eastAsia="Times New Roman"/>
          <w:color w:val="000000"/>
        </w:rPr>
        <w:t>lags</w:t>
      </w:r>
      <w:proofErr w:type="spellEnd"/>
      <w:r w:rsidRPr="00385890">
        <w:rPr>
          <w:rFonts w:eastAsia="Times New Roman"/>
          <w:color w:val="000000"/>
        </w:rPr>
        <w:t xml:space="preserve"> de </w:t>
      </w:r>
      <w:proofErr w:type="spellStart"/>
      <w:r w:rsidRPr="00385890">
        <w:rPr>
          <w:rFonts w:ascii="Roboto Mono" w:eastAsia="Times New Roman" w:hAnsi="Roboto Mono"/>
          <w:color w:val="188038"/>
        </w:rPr>
        <w:t>casosconfirmados</w:t>
      </w:r>
      <w:proofErr w:type="spellEnd"/>
      <w:r w:rsidRPr="00385890">
        <w:rPr>
          <w:rFonts w:eastAsia="Times New Roman"/>
          <w:color w:val="000000"/>
        </w:rPr>
        <w:t xml:space="preserve"> y </w:t>
      </w:r>
      <w:proofErr w:type="spellStart"/>
      <w:r w:rsidRPr="00385890">
        <w:rPr>
          <w:rFonts w:ascii="Roboto Mono" w:eastAsia="Times New Roman" w:hAnsi="Roboto Mono"/>
          <w:color w:val="188038"/>
        </w:rPr>
        <w:t>nivel_riesgo</w:t>
      </w:r>
      <w:proofErr w:type="spellEnd"/>
      <w:r w:rsidRPr="00385890">
        <w:rPr>
          <w:rFonts w:eastAsia="Times New Roman"/>
          <w:color w:val="000000"/>
        </w:rPr>
        <w:t xml:space="preserve"> (1-3 meses) como variables predictoras.</w:t>
      </w:r>
    </w:p>
    <w:p w14:paraId="032A9153" w14:textId="77777777" w:rsidR="00385890" w:rsidRPr="00385890" w:rsidRDefault="00385890" w:rsidP="00385890">
      <w:pPr>
        <w:numPr>
          <w:ilvl w:val="0"/>
          <w:numId w:val="4"/>
        </w:numPr>
        <w:textAlignment w:val="baseline"/>
        <w:rPr>
          <w:rFonts w:eastAsia="Times New Roman"/>
          <w:color w:val="000000"/>
        </w:rPr>
      </w:pPr>
      <w:r w:rsidRPr="00385890">
        <w:rPr>
          <w:rFonts w:eastAsia="Times New Roman"/>
          <w:color w:val="000000"/>
        </w:rPr>
        <w:t>Codifica el mes en variables cíclicas (</w:t>
      </w:r>
      <w:proofErr w:type="spellStart"/>
      <w:r w:rsidRPr="00385890">
        <w:rPr>
          <w:rFonts w:ascii="Roboto Mono" w:eastAsia="Times New Roman" w:hAnsi="Roboto Mono"/>
          <w:color w:val="188038"/>
        </w:rPr>
        <w:t>mes_sin</w:t>
      </w:r>
      <w:proofErr w:type="spellEnd"/>
      <w:r w:rsidRPr="00385890">
        <w:rPr>
          <w:rFonts w:eastAsia="Times New Roman"/>
          <w:color w:val="000000"/>
        </w:rPr>
        <w:t xml:space="preserve">, </w:t>
      </w:r>
      <w:proofErr w:type="spellStart"/>
      <w:r w:rsidRPr="00385890">
        <w:rPr>
          <w:rFonts w:ascii="Roboto Mono" w:eastAsia="Times New Roman" w:hAnsi="Roboto Mono"/>
          <w:color w:val="188038"/>
        </w:rPr>
        <w:t>mes_cos</w:t>
      </w:r>
      <w:proofErr w:type="spellEnd"/>
      <w:r w:rsidRPr="00385890">
        <w:rPr>
          <w:rFonts w:eastAsia="Times New Roman"/>
          <w:color w:val="000000"/>
        </w:rPr>
        <w:t>) para capturar estacionalidad circular.</w:t>
      </w:r>
    </w:p>
    <w:p w14:paraId="1315BF2C" w14:textId="77777777" w:rsidR="00385890" w:rsidRPr="00385890" w:rsidRDefault="00385890" w:rsidP="00385890">
      <w:pPr>
        <w:numPr>
          <w:ilvl w:val="0"/>
          <w:numId w:val="4"/>
        </w:numPr>
        <w:textAlignment w:val="baseline"/>
        <w:rPr>
          <w:rFonts w:eastAsia="Times New Roman"/>
          <w:color w:val="000000"/>
        </w:rPr>
      </w:pPr>
      <w:r w:rsidRPr="00385890">
        <w:rPr>
          <w:rFonts w:eastAsia="Times New Roman"/>
          <w:color w:val="000000"/>
        </w:rPr>
        <w:t>Imputa nulos menores en variables climáticas con la media municipal para evitar pérdida de registros.</w:t>
      </w:r>
    </w:p>
    <w:p w14:paraId="4453C04C" w14:textId="77777777" w:rsidR="00385890" w:rsidRPr="00385890" w:rsidRDefault="00385890" w:rsidP="00385890">
      <w:pPr>
        <w:numPr>
          <w:ilvl w:val="0"/>
          <w:numId w:val="4"/>
        </w:numPr>
        <w:textAlignment w:val="baseline"/>
        <w:rPr>
          <w:rFonts w:eastAsia="Times New Roman"/>
          <w:color w:val="000000"/>
        </w:rPr>
      </w:pPr>
      <w:r w:rsidRPr="00385890">
        <w:rPr>
          <w:rFonts w:eastAsia="Times New Roman"/>
          <w:color w:val="000000"/>
        </w:rPr>
        <w:t xml:space="preserve">Guarda </w:t>
      </w:r>
      <w:proofErr w:type="spellStart"/>
      <w:r w:rsidRPr="00385890">
        <w:rPr>
          <w:rFonts w:eastAsia="Times New Roman"/>
          <w:color w:val="000000"/>
        </w:rPr>
        <w:t>checkpoints</w:t>
      </w:r>
      <w:proofErr w:type="spellEnd"/>
      <w:r w:rsidRPr="00385890">
        <w:rPr>
          <w:rFonts w:eastAsia="Times New Roman"/>
          <w:color w:val="000000"/>
        </w:rPr>
        <w:t xml:space="preserve"> del canal endémico para </w:t>
      </w:r>
      <w:proofErr w:type="spellStart"/>
      <w:r w:rsidRPr="00385890">
        <w:rPr>
          <w:rFonts w:eastAsia="Times New Roman"/>
          <w:color w:val="000000"/>
        </w:rPr>
        <w:t>re-ejecución</w:t>
      </w:r>
      <w:proofErr w:type="spellEnd"/>
      <w:r w:rsidRPr="00385890">
        <w:rPr>
          <w:rFonts w:eastAsia="Times New Roman"/>
          <w:color w:val="000000"/>
        </w:rPr>
        <w:t xml:space="preserve"> rápida con </w:t>
      </w:r>
      <w:r w:rsidRPr="00385890">
        <w:rPr>
          <w:rFonts w:ascii="Roboto Mono" w:eastAsia="Times New Roman" w:hAnsi="Roboto Mono"/>
          <w:color w:val="188038"/>
        </w:rPr>
        <w:t>--</w:t>
      </w:r>
      <w:proofErr w:type="spellStart"/>
      <w:r w:rsidRPr="00385890">
        <w:rPr>
          <w:rFonts w:ascii="Roboto Mono" w:eastAsia="Times New Roman" w:hAnsi="Roboto Mono"/>
          <w:color w:val="188038"/>
        </w:rPr>
        <w:t>skip_channel</w:t>
      </w:r>
      <w:proofErr w:type="spellEnd"/>
      <w:r w:rsidRPr="00385890">
        <w:rPr>
          <w:rFonts w:eastAsia="Times New Roman"/>
          <w:color w:val="000000"/>
        </w:rPr>
        <w:t>.</w:t>
      </w:r>
    </w:p>
    <w:p w14:paraId="5C04EEC3" w14:textId="77777777" w:rsidR="00385890" w:rsidRPr="00385890" w:rsidRDefault="00385890" w:rsidP="00385890">
      <w:pPr>
        <w:numPr>
          <w:ilvl w:val="0"/>
          <w:numId w:val="4"/>
        </w:numPr>
        <w:spacing w:after="240"/>
        <w:textAlignment w:val="baseline"/>
        <w:rPr>
          <w:rFonts w:eastAsia="Times New Roman"/>
          <w:color w:val="000000"/>
        </w:rPr>
      </w:pPr>
      <w:r w:rsidRPr="00385890">
        <w:rPr>
          <w:rFonts w:eastAsia="Times New Roman"/>
          <w:color w:val="000000"/>
        </w:rPr>
        <w:t>Exporta coordenadas municipales en archivo auxiliar para restauración de metadatos en S4.</w:t>
      </w:r>
    </w:p>
    <w:p w14:paraId="44488FCC" w14:textId="77777777" w:rsidR="00385890" w:rsidRPr="00385890" w:rsidRDefault="00385890" w:rsidP="00385890">
      <w:pPr>
        <w:spacing w:before="240" w:after="240"/>
        <w:rPr>
          <w:rFonts w:ascii="Times New Roman" w:eastAsia="Times New Roman" w:hAnsi="Times New Roman" w:cs="Times New Roman"/>
          <w:sz w:val="24"/>
          <w:szCs w:val="24"/>
        </w:rPr>
      </w:pPr>
      <w:r w:rsidRPr="00385890">
        <w:rPr>
          <w:rFonts w:eastAsia="Times New Roman"/>
          <w:b/>
          <w:bCs/>
          <w:color w:val="000000"/>
          <w:highlight w:val="yellow"/>
        </w:rPr>
        <w:t>S3 — Diagnóstico estadístico</w:t>
      </w:r>
    </w:p>
    <w:p w14:paraId="2EC16099" w14:textId="77777777" w:rsidR="00385890" w:rsidRPr="00385890" w:rsidRDefault="00385890" w:rsidP="00385890">
      <w:pPr>
        <w:numPr>
          <w:ilvl w:val="0"/>
          <w:numId w:val="5"/>
        </w:numPr>
        <w:spacing w:before="240"/>
        <w:textAlignment w:val="baseline"/>
        <w:rPr>
          <w:rFonts w:eastAsia="Times New Roman"/>
          <w:color w:val="000000"/>
        </w:rPr>
      </w:pPr>
      <w:r w:rsidRPr="00385890">
        <w:rPr>
          <w:rFonts w:eastAsia="Times New Roman"/>
          <w:color w:val="000000"/>
        </w:rPr>
        <w:t>Calcula correlación de Pearson entre todos los pares de variables y alerta si supera 0.80.</w:t>
      </w:r>
    </w:p>
    <w:p w14:paraId="4BA39F1B" w14:textId="77777777" w:rsidR="00385890" w:rsidRPr="00385890" w:rsidRDefault="00385890" w:rsidP="00385890">
      <w:pPr>
        <w:numPr>
          <w:ilvl w:val="0"/>
          <w:numId w:val="5"/>
        </w:numPr>
        <w:textAlignment w:val="baseline"/>
        <w:rPr>
          <w:rFonts w:eastAsia="Times New Roman"/>
          <w:color w:val="000000"/>
        </w:rPr>
      </w:pPr>
      <w:r w:rsidRPr="00385890">
        <w:rPr>
          <w:rFonts w:eastAsia="Times New Roman"/>
          <w:color w:val="000000"/>
        </w:rPr>
        <w:t xml:space="preserve">Calcula VIF (Factor de Inflación de la </w:t>
      </w:r>
      <w:proofErr w:type="gramStart"/>
      <w:r w:rsidRPr="00385890">
        <w:rPr>
          <w:rFonts w:eastAsia="Times New Roman"/>
          <w:color w:val="000000"/>
        </w:rPr>
        <w:t>Varianza )</w:t>
      </w:r>
      <w:proofErr w:type="gramEnd"/>
      <w:r w:rsidRPr="00385890">
        <w:rPr>
          <w:rFonts w:eastAsia="Times New Roman"/>
          <w:color w:val="000000"/>
        </w:rPr>
        <w:t xml:space="preserve"> para detectar multicolinealidad (una variable </w:t>
      </w:r>
      <w:proofErr w:type="spellStart"/>
      <w:r w:rsidRPr="00385890">
        <w:rPr>
          <w:rFonts w:eastAsia="Times New Roman"/>
          <w:color w:val="000000"/>
        </w:rPr>
        <w:t>reconstruible</w:t>
      </w:r>
      <w:proofErr w:type="spellEnd"/>
      <w:r w:rsidRPr="00385890">
        <w:rPr>
          <w:rFonts w:eastAsia="Times New Roman"/>
          <w:color w:val="000000"/>
        </w:rPr>
        <w:t xml:space="preserve"> por combinación de otras).</w:t>
      </w:r>
    </w:p>
    <w:p w14:paraId="5F1B9A43" w14:textId="77777777" w:rsidR="00385890" w:rsidRPr="00385890" w:rsidRDefault="00385890" w:rsidP="00385890">
      <w:pPr>
        <w:numPr>
          <w:ilvl w:val="0"/>
          <w:numId w:val="5"/>
        </w:numPr>
        <w:textAlignment w:val="baseline"/>
        <w:rPr>
          <w:rFonts w:eastAsia="Times New Roman"/>
          <w:color w:val="000000"/>
        </w:rPr>
      </w:pPr>
      <w:r w:rsidRPr="00385890">
        <w:rPr>
          <w:rFonts w:eastAsia="Times New Roman"/>
          <w:color w:val="000000"/>
        </w:rPr>
        <w:t xml:space="preserve">Ejecuta test de </w:t>
      </w:r>
      <w:proofErr w:type="spellStart"/>
      <w:r w:rsidRPr="00385890">
        <w:rPr>
          <w:rFonts w:eastAsia="Times New Roman"/>
          <w:color w:val="000000"/>
        </w:rPr>
        <w:t>Granger</w:t>
      </w:r>
      <w:proofErr w:type="spellEnd"/>
      <w:r w:rsidRPr="00385890">
        <w:rPr>
          <w:rFonts w:eastAsia="Times New Roman"/>
          <w:color w:val="000000"/>
        </w:rPr>
        <w:t xml:space="preserve"> para validar si cada variable tiene precedencia temporal sobre el target.</w:t>
      </w:r>
    </w:p>
    <w:p w14:paraId="40F9D2CF" w14:textId="77777777" w:rsidR="00385890" w:rsidRPr="00385890" w:rsidRDefault="00385890" w:rsidP="00385890">
      <w:pPr>
        <w:numPr>
          <w:ilvl w:val="0"/>
          <w:numId w:val="5"/>
        </w:numPr>
        <w:textAlignment w:val="baseline"/>
        <w:rPr>
          <w:rFonts w:eastAsia="Times New Roman"/>
          <w:color w:val="000000"/>
        </w:rPr>
      </w:pPr>
      <w:r w:rsidRPr="00385890">
        <w:rPr>
          <w:rFonts w:eastAsia="Times New Roman"/>
          <w:color w:val="000000"/>
        </w:rPr>
        <w:t>Ejecuta test de Kruskal-Wallis para evaluar si cada variable discrimina entre los 3 niveles de riesgo.</w:t>
      </w:r>
    </w:p>
    <w:p w14:paraId="4B191A34" w14:textId="77777777" w:rsidR="00385890" w:rsidRPr="00385890" w:rsidRDefault="00385890" w:rsidP="00385890">
      <w:pPr>
        <w:numPr>
          <w:ilvl w:val="0"/>
          <w:numId w:val="5"/>
        </w:numPr>
        <w:textAlignment w:val="baseline"/>
        <w:rPr>
          <w:rFonts w:eastAsia="Times New Roman"/>
          <w:color w:val="000000"/>
        </w:rPr>
      </w:pPr>
      <w:r w:rsidRPr="00385890">
        <w:rPr>
          <w:rFonts w:eastAsia="Times New Roman"/>
          <w:color w:val="000000"/>
        </w:rPr>
        <w:t xml:space="preserve">Entrena un </w:t>
      </w:r>
      <w:proofErr w:type="spellStart"/>
      <w:r w:rsidRPr="00385890">
        <w:rPr>
          <w:rFonts w:eastAsia="Times New Roman"/>
          <w:color w:val="000000"/>
        </w:rPr>
        <w:t>Random</w:t>
      </w:r>
      <w:proofErr w:type="spellEnd"/>
      <w:r w:rsidRPr="00385890">
        <w:rPr>
          <w:rFonts w:eastAsia="Times New Roman"/>
          <w:color w:val="000000"/>
        </w:rPr>
        <w:t xml:space="preserve"> Forest </w:t>
      </w:r>
      <w:proofErr w:type="spellStart"/>
      <w:r w:rsidRPr="00385890">
        <w:rPr>
          <w:rFonts w:eastAsia="Times New Roman"/>
          <w:color w:val="000000"/>
        </w:rPr>
        <w:t>Classifier</w:t>
      </w:r>
      <w:proofErr w:type="spellEnd"/>
      <w:r w:rsidRPr="00385890">
        <w:rPr>
          <w:rFonts w:eastAsia="Times New Roman"/>
          <w:color w:val="000000"/>
        </w:rPr>
        <w:t xml:space="preserve"> rápido y genera ranking de importancia de variables.</w:t>
      </w:r>
    </w:p>
    <w:p w14:paraId="1D0F0FEA" w14:textId="77777777" w:rsidR="00385890" w:rsidRPr="00385890" w:rsidRDefault="00385890" w:rsidP="00385890">
      <w:pPr>
        <w:numPr>
          <w:ilvl w:val="0"/>
          <w:numId w:val="5"/>
        </w:numPr>
        <w:spacing w:after="240"/>
        <w:textAlignment w:val="baseline"/>
        <w:rPr>
          <w:rFonts w:eastAsia="Times New Roman"/>
          <w:color w:val="000000"/>
        </w:rPr>
      </w:pPr>
      <w:r w:rsidRPr="00385890">
        <w:rPr>
          <w:rFonts w:eastAsia="Times New Roman"/>
          <w:color w:val="000000"/>
        </w:rPr>
        <w:lastRenderedPageBreak/>
        <w:t>Compila un resumen con alertas de redundancia, separabilidad y recomendaciones por variable.</w:t>
      </w:r>
    </w:p>
    <w:p w14:paraId="65E2415F" w14:textId="77777777" w:rsidR="00385890" w:rsidRPr="00385890" w:rsidRDefault="00385890" w:rsidP="00385890">
      <w:pPr>
        <w:spacing w:before="240" w:after="240"/>
        <w:rPr>
          <w:rFonts w:ascii="Times New Roman" w:eastAsia="Times New Roman" w:hAnsi="Times New Roman" w:cs="Times New Roman"/>
          <w:sz w:val="24"/>
          <w:szCs w:val="24"/>
        </w:rPr>
      </w:pPr>
      <w:r w:rsidRPr="00385890">
        <w:rPr>
          <w:rFonts w:eastAsia="Times New Roman"/>
          <w:b/>
          <w:bCs/>
          <w:color w:val="000000"/>
          <w:highlight w:val="yellow"/>
        </w:rPr>
        <w:t>S3.5 — Ingeniería de variables</w:t>
      </w:r>
    </w:p>
    <w:p w14:paraId="33F2D0A6" w14:textId="77777777" w:rsidR="00385890" w:rsidRPr="00385890" w:rsidRDefault="00385890" w:rsidP="00385890">
      <w:pPr>
        <w:numPr>
          <w:ilvl w:val="0"/>
          <w:numId w:val="6"/>
        </w:numPr>
        <w:spacing w:before="240"/>
        <w:textAlignment w:val="baseline"/>
        <w:rPr>
          <w:rFonts w:eastAsia="Times New Roman"/>
          <w:color w:val="000000"/>
        </w:rPr>
      </w:pPr>
      <w:r w:rsidRPr="00385890">
        <w:rPr>
          <w:rFonts w:eastAsia="Times New Roman"/>
          <w:color w:val="000000"/>
        </w:rPr>
        <w:t xml:space="preserve">Lee configuración de </w:t>
      </w:r>
      <w:r w:rsidRPr="00385890">
        <w:rPr>
          <w:rFonts w:ascii="Roboto Mono" w:eastAsia="Times New Roman" w:hAnsi="Roboto Mono"/>
          <w:color w:val="188038"/>
        </w:rPr>
        <w:t>setup_pre_s</w:t>
      </w:r>
      <w:proofErr w:type="gramStart"/>
      <w:r w:rsidRPr="00385890">
        <w:rPr>
          <w:rFonts w:ascii="Roboto Mono" w:eastAsia="Times New Roman" w:hAnsi="Roboto Mono"/>
          <w:color w:val="188038"/>
        </w:rPr>
        <w:t>4.JSON</w:t>
      </w:r>
      <w:proofErr w:type="gramEnd"/>
      <w:r w:rsidRPr="00385890">
        <w:rPr>
          <w:rFonts w:eastAsia="Times New Roman"/>
          <w:color w:val="000000"/>
        </w:rPr>
        <w:t xml:space="preserve"> con columnas a eliminar, promediar y comprimir.</w:t>
      </w:r>
    </w:p>
    <w:p w14:paraId="053B42CE" w14:textId="77777777" w:rsidR="00385890" w:rsidRPr="00385890" w:rsidRDefault="00385890" w:rsidP="00385890">
      <w:pPr>
        <w:numPr>
          <w:ilvl w:val="0"/>
          <w:numId w:val="6"/>
        </w:numPr>
        <w:textAlignment w:val="baseline"/>
        <w:rPr>
          <w:rFonts w:eastAsia="Times New Roman"/>
          <w:color w:val="000000"/>
        </w:rPr>
      </w:pPr>
      <w:r w:rsidRPr="00385890">
        <w:rPr>
          <w:rFonts w:eastAsia="Times New Roman"/>
          <w:color w:val="000000"/>
        </w:rPr>
        <w:t xml:space="preserve">Promedia </w:t>
      </w:r>
      <w:proofErr w:type="spellStart"/>
      <w:r w:rsidRPr="00385890">
        <w:rPr>
          <w:rFonts w:ascii="Roboto Mono" w:eastAsia="Times New Roman" w:hAnsi="Roboto Mono"/>
          <w:color w:val="188038"/>
        </w:rPr>
        <w:t>tempmax</w:t>
      </w:r>
      <w:proofErr w:type="spellEnd"/>
      <w:r w:rsidRPr="00385890">
        <w:rPr>
          <w:rFonts w:ascii="Roboto Mono" w:eastAsia="Times New Roman" w:hAnsi="Roboto Mono"/>
          <w:color w:val="188038"/>
        </w:rPr>
        <w:t xml:space="preserve"> </w:t>
      </w:r>
      <w:r w:rsidRPr="00385890">
        <w:rPr>
          <w:rFonts w:eastAsia="Times New Roman"/>
          <w:color w:val="000000"/>
        </w:rPr>
        <w:t>y</w:t>
      </w:r>
      <w:r w:rsidRPr="00385890">
        <w:rPr>
          <w:rFonts w:ascii="Roboto Mono" w:eastAsia="Times New Roman" w:hAnsi="Roboto Mono"/>
          <w:color w:val="188038"/>
        </w:rPr>
        <w:t xml:space="preserve"> </w:t>
      </w:r>
      <w:proofErr w:type="spellStart"/>
      <w:r w:rsidRPr="00385890">
        <w:rPr>
          <w:rFonts w:ascii="Roboto Mono" w:eastAsia="Times New Roman" w:hAnsi="Roboto Mono"/>
          <w:color w:val="188038"/>
        </w:rPr>
        <w:t>tempmin</w:t>
      </w:r>
      <w:proofErr w:type="spellEnd"/>
      <w:r w:rsidRPr="00385890">
        <w:rPr>
          <w:rFonts w:eastAsia="Times New Roman"/>
          <w:color w:val="000000"/>
        </w:rPr>
        <w:t xml:space="preserve"> en </w:t>
      </w:r>
      <w:proofErr w:type="spellStart"/>
      <w:r w:rsidRPr="00385890">
        <w:rPr>
          <w:rFonts w:ascii="Roboto Mono" w:eastAsia="Times New Roman" w:hAnsi="Roboto Mono"/>
          <w:color w:val="188038"/>
        </w:rPr>
        <w:t>temp_avg</w:t>
      </w:r>
      <w:proofErr w:type="spellEnd"/>
      <w:r w:rsidRPr="00385890">
        <w:rPr>
          <w:rFonts w:eastAsia="Times New Roman"/>
          <w:color w:val="000000"/>
        </w:rPr>
        <w:t xml:space="preserve"> (y sus 3 </w:t>
      </w:r>
      <w:proofErr w:type="spellStart"/>
      <w:r w:rsidRPr="00385890">
        <w:rPr>
          <w:rFonts w:eastAsia="Times New Roman"/>
          <w:color w:val="000000"/>
        </w:rPr>
        <w:t>lags</w:t>
      </w:r>
      <w:proofErr w:type="spellEnd"/>
      <w:r w:rsidRPr="00385890">
        <w:rPr>
          <w:rFonts w:eastAsia="Times New Roman"/>
          <w:color w:val="000000"/>
        </w:rPr>
        <w:t>) para reducir redundancia térmica.</w:t>
      </w:r>
    </w:p>
    <w:p w14:paraId="4D7E8BC9" w14:textId="77777777" w:rsidR="00385890" w:rsidRPr="00385890" w:rsidRDefault="00385890" w:rsidP="00385890">
      <w:pPr>
        <w:numPr>
          <w:ilvl w:val="0"/>
          <w:numId w:val="6"/>
        </w:numPr>
        <w:textAlignment w:val="baseline"/>
        <w:rPr>
          <w:rFonts w:eastAsia="Times New Roman"/>
          <w:color w:val="000000"/>
        </w:rPr>
      </w:pPr>
      <w:r w:rsidRPr="00385890">
        <w:rPr>
          <w:rFonts w:eastAsia="Times New Roman"/>
          <w:color w:val="000000"/>
        </w:rPr>
        <w:t>Elimina columnas de metadatos (</w:t>
      </w:r>
      <w:r w:rsidRPr="00385890">
        <w:rPr>
          <w:rFonts w:ascii="Roboto Mono" w:eastAsia="Times New Roman" w:hAnsi="Roboto Mono"/>
          <w:color w:val="188038"/>
        </w:rPr>
        <w:t xml:space="preserve">Departamento, </w:t>
      </w:r>
      <w:proofErr w:type="spellStart"/>
      <w:r w:rsidRPr="00385890">
        <w:rPr>
          <w:rFonts w:ascii="Roboto Mono" w:eastAsia="Times New Roman" w:hAnsi="Roboto Mono"/>
          <w:color w:val="188038"/>
        </w:rPr>
        <w:t>cod_muni</w:t>
      </w:r>
      <w:proofErr w:type="spellEnd"/>
      <w:r w:rsidRPr="00385890">
        <w:rPr>
          <w:rFonts w:ascii="Roboto Mono" w:eastAsia="Times New Roman" w:hAnsi="Roboto Mono"/>
          <w:color w:val="188038"/>
        </w:rPr>
        <w:t>…)</w:t>
      </w:r>
      <w:r w:rsidRPr="00385890">
        <w:rPr>
          <w:rFonts w:eastAsia="Times New Roman"/>
          <w:color w:val="000000"/>
        </w:rPr>
        <w:t xml:space="preserve"> umbrales y </w:t>
      </w:r>
      <w:proofErr w:type="spellStart"/>
      <w:r w:rsidRPr="00385890">
        <w:rPr>
          <w:rFonts w:ascii="Roboto Mono" w:eastAsia="Times New Roman" w:hAnsi="Roboto Mono"/>
          <w:color w:val="188038"/>
        </w:rPr>
        <w:t>casosconfirmados</w:t>
      </w:r>
      <w:proofErr w:type="spellEnd"/>
      <w:r w:rsidRPr="00385890">
        <w:rPr>
          <w:rFonts w:eastAsia="Times New Roman"/>
          <w:color w:val="000000"/>
        </w:rPr>
        <w:t xml:space="preserve"> para prevenir data </w:t>
      </w:r>
      <w:proofErr w:type="spellStart"/>
      <w:r w:rsidRPr="00385890">
        <w:rPr>
          <w:rFonts w:eastAsia="Times New Roman"/>
          <w:color w:val="000000"/>
        </w:rPr>
        <w:t>leakage</w:t>
      </w:r>
      <w:proofErr w:type="spellEnd"/>
      <w:r w:rsidRPr="00385890">
        <w:rPr>
          <w:rFonts w:eastAsia="Times New Roman"/>
          <w:color w:val="000000"/>
        </w:rPr>
        <w:t>.</w:t>
      </w:r>
    </w:p>
    <w:p w14:paraId="0AC58BA5" w14:textId="77777777" w:rsidR="00385890" w:rsidRPr="00385890" w:rsidRDefault="00385890" w:rsidP="00385890">
      <w:pPr>
        <w:numPr>
          <w:ilvl w:val="0"/>
          <w:numId w:val="6"/>
        </w:numPr>
        <w:spacing w:after="240"/>
        <w:textAlignment w:val="baseline"/>
        <w:rPr>
          <w:rFonts w:eastAsia="Times New Roman"/>
          <w:color w:val="000000"/>
        </w:rPr>
      </w:pPr>
      <w:r w:rsidRPr="00385890">
        <w:rPr>
          <w:rFonts w:eastAsia="Times New Roman"/>
          <w:color w:val="000000"/>
        </w:rPr>
        <w:t xml:space="preserve">Aplica PCA sobre punto de rocío (4→1), </w:t>
      </w:r>
      <w:proofErr w:type="spellStart"/>
      <w:r w:rsidRPr="00385890">
        <w:rPr>
          <w:rFonts w:eastAsia="Times New Roman"/>
          <w:color w:val="000000"/>
        </w:rPr>
        <w:t>casos_lags</w:t>
      </w:r>
      <w:proofErr w:type="spellEnd"/>
      <w:r w:rsidRPr="00385890">
        <w:rPr>
          <w:rFonts w:eastAsia="Times New Roman"/>
          <w:color w:val="000000"/>
        </w:rPr>
        <w:t xml:space="preserve"> (3→1), </w:t>
      </w:r>
      <w:proofErr w:type="spellStart"/>
      <w:r w:rsidRPr="00385890">
        <w:rPr>
          <w:rFonts w:eastAsia="Times New Roman"/>
          <w:color w:val="000000"/>
        </w:rPr>
        <w:t>riesgo_lags</w:t>
      </w:r>
      <w:proofErr w:type="spellEnd"/>
      <w:r w:rsidRPr="00385890">
        <w:rPr>
          <w:rFonts w:eastAsia="Times New Roman"/>
          <w:color w:val="000000"/>
        </w:rPr>
        <w:t xml:space="preserve"> (3→1), </w:t>
      </w:r>
      <w:proofErr w:type="spellStart"/>
      <w:r w:rsidRPr="00385890">
        <w:rPr>
          <w:rFonts w:eastAsia="Times New Roman"/>
          <w:color w:val="000000"/>
        </w:rPr>
        <w:t>temp_avg</w:t>
      </w:r>
      <w:proofErr w:type="spellEnd"/>
      <w:r w:rsidRPr="00385890">
        <w:rPr>
          <w:rFonts w:eastAsia="Times New Roman"/>
          <w:color w:val="000000"/>
        </w:rPr>
        <w:t xml:space="preserve"> (4→1).</w:t>
      </w:r>
    </w:p>
    <w:p w14:paraId="578AE273" w14:textId="77777777" w:rsidR="00385890" w:rsidRPr="00385890" w:rsidRDefault="00385890" w:rsidP="00385890">
      <w:pPr>
        <w:spacing w:before="240" w:after="240"/>
        <w:ind w:left="720"/>
        <w:rPr>
          <w:rFonts w:ascii="Times New Roman" w:eastAsia="Times New Roman" w:hAnsi="Times New Roman" w:cs="Times New Roman"/>
          <w:sz w:val="24"/>
          <w:szCs w:val="24"/>
        </w:rPr>
      </w:pPr>
      <w:r w:rsidRPr="00385890">
        <w:rPr>
          <w:rFonts w:eastAsia="Times New Roman"/>
          <w:color w:val="000000"/>
          <w:sz w:val="18"/>
          <w:szCs w:val="18"/>
        </w:rPr>
        <w:t xml:space="preserve">pca_casos_lags_1 comprime los </w:t>
      </w:r>
      <w:proofErr w:type="spellStart"/>
      <w:r w:rsidRPr="00385890">
        <w:rPr>
          <w:rFonts w:eastAsia="Times New Roman"/>
          <w:color w:val="000000"/>
          <w:sz w:val="18"/>
          <w:szCs w:val="18"/>
        </w:rPr>
        <w:t>lags</w:t>
      </w:r>
      <w:proofErr w:type="spellEnd"/>
      <w:r w:rsidRPr="00385890">
        <w:rPr>
          <w:rFonts w:eastAsia="Times New Roman"/>
          <w:color w:val="000000"/>
          <w:sz w:val="18"/>
          <w:szCs w:val="18"/>
        </w:rPr>
        <w:t xml:space="preserve"> de casos confirmados (casos_lag1, casos_lag2, casos_lag3) en un solo componente. Representa la magnitud absoluta de la actividad epidémica en los últimos 1-3 meses. Un valor alto significa que el municipio tuvo muchos casos recientemente (por ejemplo, Cali con 300 casos el mes pasado). Un valor bajo significa pocos casos. No dice nada sobre si eso es normal o anormal para ese municipio.</w:t>
      </w:r>
    </w:p>
    <w:p w14:paraId="061E47BF" w14:textId="77777777" w:rsidR="00385890" w:rsidRPr="00385890" w:rsidRDefault="00385890" w:rsidP="00385890">
      <w:pPr>
        <w:rPr>
          <w:rFonts w:ascii="Times New Roman" w:eastAsia="Times New Roman" w:hAnsi="Times New Roman" w:cs="Times New Roman"/>
          <w:sz w:val="24"/>
          <w:szCs w:val="24"/>
        </w:rPr>
      </w:pPr>
    </w:p>
    <w:p w14:paraId="52B3286D" w14:textId="77777777" w:rsidR="00385890" w:rsidRPr="00385890" w:rsidRDefault="00385890" w:rsidP="00385890">
      <w:pPr>
        <w:spacing w:before="240" w:after="240"/>
        <w:ind w:left="720"/>
        <w:rPr>
          <w:rFonts w:ascii="Times New Roman" w:eastAsia="Times New Roman" w:hAnsi="Times New Roman" w:cs="Times New Roman"/>
          <w:sz w:val="24"/>
          <w:szCs w:val="24"/>
        </w:rPr>
      </w:pPr>
      <w:r w:rsidRPr="00385890">
        <w:rPr>
          <w:rFonts w:eastAsia="Times New Roman"/>
          <w:color w:val="000000"/>
          <w:sz w:val="18"/>
          <w:szCs w:val="18"/>
        </w:rPr>
        <w:t xml:space="preserve">pca_riesgo_lags_1 comprime los </w:t>
      </w:r>
      <w:proofErr w:type="spellStart"/>
      <w:r w:rsidRPr="00385890">
        <w:rPr>
          <w:rFonts w:eastAsia="Times New Roman"/>
          <w:color w:val="000000"/>
          <w:sz w:val="18"/>
          <w:szCs w:val="18"/>
        </w:rPr>
        <w:t>lags</w:t>
      </w:r>
      <w:proofErr w:type="spellEnd"/>
      <w:r w:rsidRPr="00385890">
        <w:rPr>
          <w:rFonts w:eastAsia="Times New Roman"/>
          <w:color w:val="000000"/>
          <w:sz w:val="18"/>
          <w:szCs w:val="18"/>
        </w:rPr>
        <w:t xml:space="preserve"> del nivel de riesgo asignado por </w:t>
      </w:r>
      <w:proofErr w:type="spellStart"/>
      <w:r w:rsidRPr="00385890">
        <w:rPr>
          <w:rFonts w:eastAsia="Times New Roman"/>
          <w:color w:val="000000"/>
          <w:sz w:val="18"/>
          <w:szCs w:val="18"/>
        </w:rPr>
        <w:t>Bortman</w:t>
      </w:r>
      <w:proofErr w:type="spellEnd"/>
      <w:r w:rsidRPr="00385890">
        <w:rPr>
          <w:rFonts w:eastAsia="Times New Roman"/>
          <w:color w:val="000000"/>
          <w:sz w:val="18"/>
          <w:szCs w:val="18"/>
        </w:rPr>
        <w:t xml:space="preserve"> (riesgo_lag1, riesgo_lag2, riesgo_lag3) en un solo componente. Representa la tendencia reciente del nivel de riesgo relativo en los últimos 1-3 meses. Un valor alto significa que el municipio estuvo en epidemia respecto a su propia historia. Un valor bajo significa que estuvo en éxito.</w:t>
      </w:r>
    </w:p>
    <w:p w14:paraId="3E22C6B9" w14:textId="77777777" w:rsidR="00385890" w:rsidRPr="00385890" w:rsidRDefault="00385890" w:rsidP="00385890">
      <w:pPr>
        <w:rPr>
          <w:rFonts w:ascii="Times New Roman" w:eastAsia="Times New Roman" w:hAnsi="Times New Roman" w:cs="Times New Roman"/>
          <w:sz w:val="24"/>
          <w:szCs w:val="24"/>
        </w:rPr>
      </w:pPr>
    </w:p>
    <w:p w14:paraId="572E7AFA" w14:textId="77777777" w:rsidR="00385890" w:rsidRPr="00385890" w:rsidRDefault="00385890" w:rsidP="00385890">
      <w:pPr>
        <w:spacing w:before="240" w:after="240"/>
        <w:ind w:left="720"/>
        <w:rPr>
          <w:rFonts w:ascii="Times New Roman" w:eastAsia="Times New Roman" w:hAnsi="Times New Roman" w:cs="Times New Roman"/>
          <w:sz w:val="24"/>
          <w:szCs w:val="24"/>
        </w:rPr>
      </w:pPr>
      <w:r w:rsidRPr="00385890">
        <w:rPr>
          <w:rFonts w:eastAsia="Times New Roman"/>
          <w:color w:val="000000"/>
          <w:sz w:val="18"/>
          <w:szCs w:val="18"/>
        </w:rPr>
        <w:t>La diferencia es clave: un municipio grande puede tener pca_casos_lags_1 alto (muchos casos en términos absolutos) pero pca_riesgo_lags_1 bajo (esos casos están dentro de lo normal para él). Un municipio pequeño puede tener pca_casos_lags_1 bajo (pocos casos) pero pca_riesgo_lags_1 alto (esos pocos casos ya superan su canal endémico).</w:t>
      </w:r>
    </w:p>
    <w:p w14:paraId="2D30A582" w14:textId="77777777" w:rsidR="00385890" w:rsidRPr="00385890" w:rsidRDefault="00385890" w:rsidP="00385890">
      <w:pPr>
        <w:rPr>
          <w:rFonts w:ascii="Times New Roman" w:eastAsia="Times New Roman" w:hAnsi="Times New Roman" w:cs="Times New Roman"/>
          <w:sz w:val="24"/>
          <w:szCs w:val="24"/>
        </w:rPr>
      </w:pPr>
    </w:p>
    <w:p w14:paraId="3E4A3A27" w14:textId="77777777" w:rsidR="00385890" w:rsidRPr="00385890" w:rsidRDefault="00385890" w:rsidP="00385890">
      <w:pPr>
        <w:spacing w:before="240" w:after="240"/>
        <w:ind w:left="720"/>
        <w:rPr>
          <w:rFonts w:ascii="Times New Roman" w:eastAsia="Times New Roman" w:hAnsi="Times New Roman" w:cs="Times New Roman"/>
          <w:sz w:val="24"/>
          <w:szCs w:val="24"/>
        </w:rPr>
      </w:pPr>
      <w:r w:rsidRPr="00385890">
        <w:rPr>
          <w:rFonts w:eastAsia="Times New Roman"/>
          <w:color w:val="000000"/>
          <w:sz w:val="18"/>
          <w:szCs w:val="18"/>
        </w:rPr>
        <w:t xml:space="preserve">Juntas aportan el 27% de la importancia del modelo. La primera da la escala absoluta, la segunda da el contexto relativo. Complementan a </w:t>
      </w:r>
      <w:proofErr w:type="spellStart"/>
      <w:r w:rsidRPr="00385890">
        <w:rPr>
          <w:rFonts w:eastAsia="Times New Roman"/>
          <w:color w:val="000000"/>
          <w:sz w:val="18"/>
          <w:szCs w:val="18"/>
        </w:rPr>
        <w:t>nivel_endemico</w:t>
      </w:r>
      <w:proofErr w:type="spellEnd"/>
      <w:r w:rsidRPr="00385890">
        <w:rPr>
          <w:rFonts w:eastAsia="Times New Roman"/>
          <w:color w:val="000000"/>
          <w:sz w:val="18"/>
          <w:szCs w:val="18"/>
        </w:rPr>
        <w:t xml:space="preserve"> que da la referencia histórica de largo plazo.</w:t>
      </w:r>
    </w:p>
    <w:p w14:paraId="40A5C069" w14:textId="77777777" w:rsidR="00385890" w:rsidRPr="00385890" w:rsidRDefault="00385890" w:rsidP="00385890">
      <w:pPr>
        <w:rPr>
          <w:rFonts w:ascii="Times New Roman" w:eastAsia="Times New Roman" w:hAnsi="Times New Roman" w:cs="Times New Roman"/>
          <w:sz w:val="24"/>
          <w:szCs w:val="24"/>
        </w:rPr>
      </w:pPr>
      <w:r w:rsidRPr="00385890">
        <w:rPr>
          <w:rFonts w:ascii="Times New Roman" w:eastAsia="Times New Roman" w:hAnsi="Times New Roman" w:cs="Times New Roman"/>
          <w:sz w:val="24"/>
          <w:szCs w:val="24"/>
        </w:rPr>
        <w:br/>
      </w:r>
      <w:r w:rsidRPr="00385890">
        <w:rPr>
          <w:rFonts w:ascii="Times New Roman" w:eastAsia="Times New Roman" w:hAnsi="Times New Roman" w:cs="Times New Roman"/>
          <w:sz w:val="24"/>
          <w:szCs w:val="24"/>
        </w:rPr>
        <w:br/>
      </w:r>
      <w:r w:rsidRPr="00385890">
        <w:rPr>
          <w:rFonts w:ascii="Times New Roman" w:eastAsia="Times New Roman" w:hAnsi="Times New Roman" w:cs="Times New Roman"/>
          <w:sz w:val="24"/>
          <w:szCs w:val="24"/>
        </w:rPr>
        <w:br/>
      </w:r>
    </w:p>
    <w:p w14:paraId="31D3589B" w14:textId="402B2656" w:rsidR="00385890" w:rsidRPr="00FB0FDB" w:rsidRDefault="00385890" w:rsidP="00FB0FDB">
      <w:pPr>
        <w:pStyle w:val="Prrafodelista"/>
        <w:numPr>
          <w:ilvl w:val="0"/>
          <w:numId w:val="6"/>
        </w:numPr>
        <w:spacing w:before="240" w:after="240"/>
        <w:textAlignment w:val="baseline"/>
        <w:rPr>
          <w:rFonts w:eastAsia="Times New Roman"/>
          <w:color w:val="000000"/>
        </w:rPr>
      </w:pPr>
      <w:r w:rsidRPr="00FB0FDB">
        <w:rPr>
          <w:rFonts w:eastAsia="Times New Roman"/>
          <w:color w:val="000000"/>
        </w:rPr>
        <w:t xml:space="preserve">Aplica PCA sobre 16 </w:t>
      </w:r>
      <w:proofErr w:type="spellStart"/>
      <w:r w:rsidRPr="00FB0FDB">
        <w:rPr>
          <w:rFonts w:eastAsia="Times New Roman"/>
          <w:color w:val="000000"/>
        </w:rPr>
        <w:t>dummies</w:t>
      </w:r>
      <w:proofErr w:type="spellEnd"/>
      <w:r w:rsidRPr="00FB0FDB">
        <w:rPr>
          <w:rFonts w:eastAsia="Times New Roman"/>
          <w:color w:val="000000"/>
        </w:rPr>
        <w:t xml:space="preserve"> ENSO (4 categorías × 4 </w:t>
      </w:r>
      <w:proofErr w:type="spellStart"/>
      <w:r w:rsidRPr="00FB0FDB">
        <w:rPr>
          <w:rFonts w:eastAsia="Times New Roman"/>
          <w:color w:val="000000"/>
        </w:rPr>
        <w:t>lags</w:t>
      </w:r>
      <w:proofErr w:type="spellEnd"/>
      <w:r w:rsidRPr="00FB0FDB">
        <w:rPr>
          <w:rFonts w:eastAsia="Times New Roman"/>
          <w:color w:val="000000"/>
        </w:rPr>
        <w:t>) comprimiéndolas en 2 componentes.</w:t>
      </w:r>
      <w:r w:rsidRPr="00FB0FDB">
        <w:rPr>
          <w:rFonts w:eastAsia="Times New Roman"/>
          <w:color w:val="000000"/>
        </w:rPr>
        <w:br/>
      </w:r>
      <w:r w:rsidRPr="00FB0FDB">
        <w:rPr>
          <w:rFonts w:eastAsia="Times New Roman"/>
          <w:color w:val="000000"/>
        </w:rPr>
        <w:br/>
      </w:r>
      <w:r w:rsidRPr="00385890">
        <w:rPr>
          <w:noProof/>
          <w:bdr w:val="none" w:sz="0" w:space="0" w:color="auto" w:frame="1"/>
        </w:rPr>
        <w:drawing>
          <wp:inline distT="0" distB="0" distL="0" distR="0" wp14:anchorId="1F5B9E5D" wp14:editId="18D7188D">
            <wp:extent cx="5734050" cy="9525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952500"/>
                    </a:xfrm>
                    <a:prstGeom prst="rect">
                      <a:avLst/>
                    </a:prstGeom>
                    <a:noFill/>
                    <a:ln>
                      <a:noFill/>
                    </a:ln>
                  </pic:spPr>
                </pic:pic>
              </a:graphicData>
            </a:graphic>
          </wp:inline>
        </w:drawing>
      </w:r>
    </w:p>
    <w:p w14:paraId="13FB11B2" w14:textId="77777777" w:rsidR="00385890" w:rsidRPr="00385890" w:rsidRDefault="00385890" w:rsidP="00385890">
      <w:pPr>
        <w:spacing w:before="240" w:after="240"/>
        <w:rPr>
          <w:rFonts w:ascii="Times New Roman" w:eastAsia="Times New Roman" w:hAnsi="Times New Roman" w:cs="Times New Roman"/>
          <w:sz w:val="24"/>
          <w:szCs w:val="24"/>
        </w:rPr>
      </w:pPr>
      <w:r w:rsidRPr="00385890">
        <w:rPr>
          <w:rFonts w:eastAsia="Times New Roman"/>
          <w:color w:val="000000"/>
          <w:sz w:val="16"/>
          <w:szCs w:val="16"/>
        </w:rPr>
        <w:lastRenderedPageBreak/>
        <w:t xml:space="preserve">Cada </w:t>
      </w:r>
      <w:proofErr w:type="spellStart"/>
      <w:r w:rsidRPr="00385890">
        <w:rPr>
          <w:rFonts w:eastAsia="Times New Roman"/>
          <w:color w:val="000000"/>
          <w:sz w:val="16"/>
          <w:szCs w:val="16"/>
        </w:rPr>
        <w:t>dummy</w:t>
      </w:r>
      <w:proofErr w:type="spellEnd"/>
      <w:r w:rsidRPr="00385890">
        <w:rPr>
          <w:rFonts w:eastAsia="Times New Roman"/>
          <w:color w:val="000000"/>
          <w:sz w:val="16"/>
          <w:szCs w:val="16"/>
        </w:rPr>
        <w:t xml:space="preserve"> vale 1 si ese mes está en esa categoría ENSO, 0 si no. El problema es que el estado ENSO persiste por meses — si enero es Niño moderado, febrero y marzo casi seguro también lo son. Eso genera correlaciones de 0.80-0.84 entre </w:t>
      </w:r>
      <w:proofErr w:type="spellStart"/>
      <w:r w:rsidRPr="00385890">
        <w:rPr>
          <w:rFonts w:eastAsia="Times New Roman"/>
          <w:color w:val="000000"/>
          <w:sz w:val="16"/>
          <w:szCs w:val="16"/>
        </w:rPr>
        <w:t>lags</w:t>
      </w:r>
      <w:proofErr w:type="spellEnd"/>
      <w:r w:rsidRPr="00385890">
        <w:rPr>
          <w:rFonts w:eastAsia="Times New Roman"/>
          <w:color w:val="000000"/>
          <w:sz w:val="16"/>
          <w:szCs w:val="16"/>
        </w:rPr>
        <w:t xml:space="preserve"> consecutivos de la misma categoría, lo cual S3 detectaba como alertas de redundancia.</w:t>
      </w:r>
    </w:p>
    <w:p w14:paraId="21E295E9" w14:textId="77777777" w:rsidR="00385890" w:rsidRPr="00385890" w:rsidRDefault="00385890" w:rsidP="00385890">
      <w:pPr>
        <w:spacing w:before="240" w:after="240"/>
        <w:rPr>
          <w:rFonts w:ascii="Times New Roman" w:eastAsia="Times New Roman" w:hAnsi="Times New Roman" w:cs="Times New Roman"/>
          <w:sz w:val="24"/>
          <w:szCs w:val="24"/>
        </w:rPr>
      </w:pPr>
      <w:r w:rsidRPr="00385890">
        <w:rPr>
          <w:rFonts w:eastAsia="Times New Roman"/>
          <w:color w:val="000000"/>
          <w:sz w:val="16"/>
          <w:szCs w:val="16"/>
        </w:rPr>
        <w:t>Los 2 componentes PCA resultantes capturan lo siguiente:</w:t>
      </w:r>
    </w:p>
    <w:p w14:paraId="0C9DC09F" w14:textId="77777777" w:rsidR="00385890" w:rsidRPr="00385890" w:rsidRDefault="00385890" w:rsidP="00385890">
      <w:pPr>
        <w:spacing w:before="240" w:after="240"/>
        <w:rPr>
          <w:rFonts w:ascii="Times New Roman" w:eastAsia="Times New Roman" w:hAnsi="Times New Roman" w:cs="Times New Roman"/>
          <w:sz w:val="24"/>
          <w:szCs w:val="24"/>
        </w:rPr>
      </w:pPr>
      <w:r w:rsidRPr="00385890">
        <w:rPr>
          <w:rFonts w:ascii="Roboto Mono" w:eastAsia="Times New Roman" w:hAnsi="Roboto Mono" w:cs="Times New Roman"/>
          <w:b/>
          <w:bCs/>
          <w:color w:val="188038"/>
          <w:sz w:val="16"/>
          <w:szCs w:val="16"/>
        </w:rPr>
        <w:t>pca_enso_1</w:t>
      </w:r>
      <w:r w:rsidRPr="00385890">
        <w:rPr>
          <w:rFonts w:eastAsia="Times New Roman"/>
          <w:b/>
          <w:bCs/>
          <w:color w:val="000000"/>
          <w:sz w:val="16"/>
          <w:szCs w:val="16"/>
        </w:rPr>
        <w:t xml:space="preserve"> (~3-4% de importancia):</w:t>
      </w:r>
      <w:r w:rsidRPr="00385890">
        <w:rPr>
          <w:rFonts w:eastAsia="Times New Roman"/>
          <w:color w:val="000000"/>
          <w:sz w:val="16"/>
          <w:szCs w:val="16"/>
        </w:rPr>
        <w:t xml:space="preserve"> Captura el eje Niño vs. Niña. Valores positivos altos indican condiciones de El Niño (temperaturas oceánicas elevadas, menor precipitación en Colombia, mayor temperatura ambiental), valores negativos indican La Niña (mayor precipitación, temperaturas más bajas). Es la dimensión de mayor varianza porque la distinción Niño/Niña es la más fuerte en los datos.</w:t>
      </w:r>
    </w:p>
    <w:p w14:paraId="1AF3575A" w14:textId="77777777" w:rsidR="00385890" w:rsidRPr="00385890" w:rsidRDefault="00385890" w:rsidP="00385890">
      <w:pPr>
        <w:spacing w:before="240" w:after="240"/>
        <w:rPr>
          <w:rFonts w:ascii="Times New Roman" w:eastAsia="Times New Roman" w:hAnsi="Times New Roman" w:cs="Times New Roman"/>
          <w:sz w:val="24"/>
          <w:szCs w:val="24"/>
        </w:rPr>
      </w:pPr>
      <w:r w:rsidRPr="00385890">
        <w:rPr>
          <w:rFonts w:ascii="Roboto Mono" w:eastAsia="Times New Roman" w:hAnsi="Roboto Mono" w:cs="Times New Roman"/>
          <w:b/>
          <w:bCs/>
          <w:color w:val="188038"/>
          <w:sz w:val="16"/>
          <w:szCs w:val="16"/>
        </w:rPr>
        <w:t>pca_enso_2</w:t>
      </w:r>
      <w:r w:rsidRPr="00385890">
        <w:rPr>
          <w:rFonts w:eastAsia="Times New Roman"/>
          <w:b/>
          <w:bCs/>
          <w:color w:val="000000"/>
          <w:sz w:val="16"/>
          <w:szCs w:val="16"/>
        </w:rPr>
        <w:t xml:space="preserve"> (~2-3% de importancia):</w:t>
      </w:r>
      <w:r w:rsidRPr="00385890">
        <w:rPr>
          <w:rFonts w:eastAsia="Times New Roman"/>
          <w:color w:val="000000"/>
          <w:sz w:val="16"/>
          <w:szCs w:val="16"/>
        </w:rPr>
        <w:t xml:space="preserve"> Captura el eje de intensidad (moderado vs. severo) y la transición temporal entre estados. Diferencia un Niño moderado estable de un Niño severo reciente, o una transición de neutral a Niña. Es la segunda dimensión de varianza, ortogonal a la primera.</w:t>
      </w:r>
    </w:p>
    <w:p w14:paraId="046AC508" w14:textId="77777777" w:rsidR="00385890" w:rsidRPr="00385890" w:rsidRDefault="00385890" w:rsidP="00385890">
      <w:pPr>
        <w:spacing w:before="240" w:after="240"/>
        <w:ind w:left="720"/>
        <w:rPr>
          <w:rFonts w:ascii="Times New Roman" w:eastAsia="Times New Roman" w:hAnsi="Times New Roman" w:cs="Times New Roman"/>
          <w:sz w:val="24"/>
          <w:szCs w:val="24"/>
        </w:rPr>
      </w:pPr>
      <w:r w:rsidRPr="00385890">
        <w:rPr>
          <w:rFonts w:eastAsia="Times New Roman"/>
          <w:color w:val="000000"/>
        </w:rPr>
        <w:br/>
      </w:r>
      <w:r w:rsidRPr="00385890">
        <w:rPr>
          <w:rFonts w:eastAsia="Times New Roman"/>
          <w:color w:val="000000"/>
        </w:rPr>
        <w:br/>
      </w:r>
    </w:p>
    <w:p w14:paraId="0F157344" w14:textId="3DA2F47C" w:rsidR="00385890" w:rsidRPr="00FB0FDB" w:rsidRDefault="00385890" w:rsidP="00FB0FDB">
      <w:pPr>
        <w:pStyle w:val="Prrafodelista"/>
        <w:numPr>
          <w:ilvl w:val="0"/>
          <w:numId w:val="6"/>
        </w:numPr>
        <w:spacing w:before="240"/>
        <w:textAlignment w:val="baseline"/>
        <w:rPr>
          <w:rFonts w:eastAsia="Times New Roman"/>
          <w:color w:val="000000"/>
        </w:rPr>
      </w:pPr>
      <w:r w:rsidRPr="00FB0FDB">
        <w:rPr>
          <w:rFonts w:eastAsia="Times New Roman"/>
          <w:color w:val="000000"/>
        </w:rPr>
        <w:t xml:space="preserve">Ejecuta el mismo diagnóstico de S3 sobre el </w:t>
      </w:r>
      <w:proofErr w:type="spellStart"/>
      <w:r w:rsidRPr="00FB0FDB">
        <w:rPr>
          <w:rFonts w:eastAsia="Times New Roman"/>
          <w:color w:val="000000"/>
        </w:rPr>
        <w:t>dataset</w:t>
      </w:r>
      <w:proofErr w:type="spellEnd"/>
      <w:r w:rsidRPr="00FB0FDB">
        <w:rPr>
          <w:rFonts w:eastAsia="Times New Roman"/>
          <w:color w:val="000000"/>
        </w:rPr>
        <w:t xml:space="preserve"> transformado para verificar que PCA eliminó redundancias.</w:t>
      </w:r>
    </w:p>
    <w:p w14:paraId="44F3A363" w14:textId="2EB1717C" w:rsidR="00385890" w:rsidRPr="00FB0FDB" w:rsidRDefault="00385890" w:rsidP="00FB0FDB">
      <w:pPr>
        <w:pStyle w:val="Prrafodelista"/>
        <w:numPr>
          <w:ilvl w:val="0"/>
          <w:numId w:val="6"/>
        </w:numPr>
        <w:spacing w:after="240"/>
        <w:textAlignment w:val="baseline"/>
        <w:rPr>
          <w:rFonts w:eastAsia="Times New Roman"/>
          <w:color w:val="000000"/>
        </w:rPr>
      </w:pPr>
      <w:r w:rsidRPr="00FB0FDB">
        <w:rPr>
          <w:rFonts w:eastAsia="Times New Roman"/>
          <w:color w:val="000000"/>
        </w:rPr>
        <w:t xml:space="preserve">Exporta </w:t>
      </w:r>
      <w:proofErr w:type="spellStart"/>
      <w:r w:rsidRPr="00FB0FDB">
        <w:rPr>
          <w:rFonts w:eastAsia="Times New Roman"/>
          <w:color w:val="000000"/>
        </w:rPr>
        <w:t>datasets</w:t>
      </w:r>
      <w:proofErr w:type="spellEnd"/>
      <w:r w:rsidRPr="00FB0FDB">
        <w:rPr>
          <w:rFonts w:eastAsia="Times New Roman"/>
          <w:color w:val="000000"/>
        </w:rPr>
        <w:t xml:space="preserve"> finales de 22 columnas con sufijo </w:t>
      </w:r>
      <w:r w:rsidRPr="00FB0FDB">
        <w:rPr>
          <w:rFonts w:ascii="Roboto Mono" w:eastAsia="Times New Roman" w:hAnsi="Roboto Mono"/>
          <w:color w:val="188038"/>
        </w:rPr>
        <w:t>_</w:t>
      </w:r>
      <w:proofErr w:type="spellStart"/>
      <w:r w:rsidRPr="00FB0FDB">
        <w:rPr>
          <w:rFonts w:ascii="Roboto Mono" w:eastAsia="Times New Roman" w:hAnsi="Roboto Mono"/>
          <w:color w:val="188038"/>
        </w:rPr>
        <w:t>modified</w:t>
      </w:r>
      <w:proofErr w:type="spellEnd"/>
      <w:r w:rsidRPr="00FB0FDB">
        <w:rPr>
          <w:rFonts w:ascii="Roboto Mono" w:eastAsia="Times New Roman" w:hAnsi="Roboto Mono"/>
          <w:color w:val="188038"/>
        </w:rPr>
        <w:t>_</w:t>
      </w:r>
      <w:r w:rsidRPr="00FB0FDB">
        <w:rPr>
          <w:rFonts w:eastAsia="Times New Roman"/>
          <w:color w:val="000000"/>
        </w:rPr>
        <w:t xml:space="preserve"> listos para S4.</w:t>
      </w:r>
    </w:p>
    <w:p w14:paraId="51CFE2D5" w14:textId="77777777" w:rsidR="00385890" w:rsidRPr="00385890" w:rsidRDefault="00385890" w:rsidP="00385890">
      <w:pPr>
        <w:spacing w:before="240" w:after="240"/>
        <w:rPr>
          <w:rFonts w:ascii="Times New Roman" w:eastAsia="Times New Roman" w:hAnsi="Times New Roman" w:cs="Times New Roman"/>
          <w:sz w:val="24"/>
          <w:szCs w:val="24"/>
        </w:rPr>
      </w:pPr>
      <w:r w:rsidRPr="00385890">
        <w:rPr>
          <w:rFonts w:eastAsia="Times New Roman"/>
          <w:b/>
          <w:bCs/>
          <w:color w:val="000000"/>
          <w:highlight w:val="yellow"/>
        </w:rPr>
        <w:t>S4 — Modelado y evaluación</w:t>
      </w:r>
    </w:p>
    <w:p w14:paraId="2F3DE55D" w14:textId="77777777" w:rsidR="00385890" w:rsidRPr="00385890" w:rsidRDefault="00385890" w:rsidP="00385890">
      <w:pPr>
        <w:numPr>
          <w:ilvl w:val="0"/>
          <w:numId w:val="10"/>
        </w:numPr>
        <w:spacing w:before="240" w:after="240"/>
        <w:textAlignment w:val="baseline"/>
        <w:rPr>
          <w:rFonts w:eastAsia="Times New Roman"/>
          <w:color w:val="000000"/>
        </w:rPr>
      </w:pPr>
      <w:r w:rsidRPr="00385890">
        <w:rPr>
          <w:rFonts w:eastAsia="Times New Roman"/>
          <w:color w:val="000000"/>
        </w:rPr>
        <w:t xml:space="preserve">Busca archivos </w:t>
      </w:r>
      <w:r w:rsidRPr="00385890">
        <w:rPr>
          <w:rFonts w:ascii="Roboto Mono" w:eastAsia="Times New Roman" w:hAnsi="Roboto Mono"/>
          <w:color w:val="188038"/>
        </w:rPr>
        <w:t>_</w:t>
      </w:r>
      <w:proofErr w:type="spellStart"/>
      <w:r w:rsidRPr="00385890">
        <w:rPr>
          <w:rFonts w:ascii="Roboto Mono" w:eastAsia="Times New Roman" w:hAnsi="Roboto Mono"/>
          <w:color w:val="188038"/>
        </w:rPr>
        <w:t>modified</w:t>
      </w:r>
      <w:proofErr w:type="spellEnd"/>
      <w:r w:rsidRPr="00385890">
        <w:rPr>
          <w:rFonts w:ascii="Roboto Mono" w:eastAsia="Times New Roman" w:hAnsi="Roboto Mono"/>
          <w:color w:val="188038"/>
        </w:rPr>
        <w:t>_</w:t>
      </w:r>
      <w:r w:rsidRPr="00385890">
        <w:rPr>
          <w:rFonts w:eastAsia="Times New Roman"/>
          <w:color w:val="000000"/>
        </w:rPr>
        <w:t xml:space="preserve"> y restaura metadatos geográficos cruzando por coordenadas.</w:t>
      </w:r>
    </w:p>
    <w:p w14:paraId="7494EE68" w14:textId="77777777" w:rsidR="00385890" w:rsidRPr="00385890" w:rsidRDefault="00385890" w:rsidP="00385890">
      <w:pPr>
        <w:spacing w:before="240" w:after="240"/>
        <w:rPr>
          <w:rFonts w:ascii="Times New Roman" w:eastAsia="Times New Roman" w:hAnsi="Times New Roman" w:cs="Times New Roman"/>
          <w:sz w:val="24"/>
          <w:szCs w:val="24"/>
        </w:rPr>
      </w:pPr>
      <w:r w:rsidRPr="00385890">
        <w:rPr>
          <w:rFonts w:eastAsia="Times New Roman"/>
          <w:color w:val="000000"/>
          <w:sz w:val="18"/>
          <w:szCs w:val="18"/>
        </w:rPr>
        <w:t xml:space="preserve">Porque S3.5 elimina las columnas </w:t>
      </w:r>
      <w:r w:rsidRPr="00385890">
        <w:rPr>
          <w:rFonts w:ascii="Roboto Mono" w:eastAsia="Times New Roman" w:hAnsi="Roboto Mono" w:cs="Times New Roman"/>
          <w:color w:val="188038"/>
          <w:sz w:val="18"/>
          <w:szCs w:val="18"/>
        </w:rPr>
        <w:t>departamento</w:t>
      </w:r>
      <w:r w:rsidRPr="00385890">
        <w:rPr>
          <w:rFonts w:eastAsia="Times New Roman"/>
          <w:color w:val="000000"/>
          <w:sz w:val="18"/>
          <w:szCs w:val="18"/>
        </w:rPr>
        <w:t xml:space="preserve"> y </w:t>
      </w:r>
      <w:r w:rsidRPr="00385890">
        <w:rPr>
          <w:rFonts w:ascii="Roboto Mono" w:eastAsia="Times New Roman" w:hAnsi="Roboto Mono" w:cs="Times New Roman"/>
          <w:color w:val="188038"/>
          <w:sz w:val="18"/>
          <w:szCs w:val="18"/>
        </w:rPr>
        <w:t>municipio</w:t>
      </w:r>
      <w:r w:rsidRPr="00385890">
        <w:rPr>
          <w:rFonts w:eastAsia="Times New Roman"/>
          <w:color w:val="000000"/>
          <w:sz w:val="18"/>
          <w:szCs w:val="18"/>
        </w:rPr>
        <w:t xml:space="preserve"> (son texto, no entran al modelo), pero S4 las necesita después del entrenamiento para generar el reporte de desempeño regional (</w:t>
      </w:r>
      <w:r w:rsidRPr="00385890">
        <w:rPr>
          <w:rFonts w:ascii="Roboto Mono" w:eastAsia="Times New Roman" w:hAnsi="Roboto Mono" w:cs="Times New Roman"/>
          <w:color w:val="188038"/>
          <w:sz w:val="18"/>
          <w:szCs w:val="18"/>
        </w:rPr>
        <w:t>regional_performance.csv</w:t>
      </w:r>
      <w:r w:rsidRPr="00385890">
        <w:rPr>
          <w:rFonts w:eastAsia="Times New Roman"/>
          <w:color w:val="000000"/>
          <w:sz w:val="18"/>
          <w:szCs w:val="18"/>
        </w:rPr>
        <w:t>), que muestra cómo le va al modelo en cada departamento. </w:t>
      </w:r>
    </w:p>
    <w:p w14:paraId="108B12E1" w14:textId="31E2700E" w:rsidR="00385890" w:rsidRPr="00FB0FDB" w:rsidRDefault="00385890" w:rsidP="00FB0FDB">
      <w:pPr>
        <w:pStyle w:val="Prrafodelista"/>
        <w:numPr>
          <w:ilvl w:val="0"/>
          <w:numId w:val="10"/>
        </w:numPr>
        <w:spacing w:before="240"/>
        <w:textAlignment w:val="baseline"/>
        <w:rPr>
          <w:rFonts w:eastAsia="Times New Roman"/>
          <w:color w:val="000000"/>
        </w:rPr>
      </w:pPr>
      <w:r w:rsidRPr="00FB0FDB">
        <w:rPr>
          <w:rFonts w:eastAsia="Times New Roman"/>
          <w:color w:val="000000"/>
        </w:rPr>
        <w:t xml:space="preserve">Separa </w:t>
      </w:r>
      <w:proofErr w:type="spellStart"/>
      <w:r w:rsidRPr="00FB0FDB">
        <w:rPr>
          <w:rFonts w:eastAsia="Times New Roman"/>
          <w:color w:val="000000"/>
        </w:rPr>
        <w:t>features</w:t>
      </w:r>
      <w:proofErr w:type="spellEnd"/>
      <w:r w:rsidRPr="00FB0FDB">
        <w:rPr>
          <w:rFonts w:eastAsia="Times New Roman"/>
          <w:color w:val="000000"/>
        </w:rPr>
        <w:t xml:space="preserve"> numéricas (21 columnas) del target ordinal (</w:t>
      </w:r>
      <w:proofErr w:type="spellStart"/>
      <w:r w:rsidRPr="00FB0FDB">
        <w:rPr>
          <w:rFonts w:ascii="Roboto Mono" w:eastAsia="Times New Roman" w:hAnsi="Roboto Mono"/>
          <w:color w:val="188038"/>
        </w:rPr>
        <w:t>nivel_riesgo</w:t>
      </w:r>
      <w:proofErr w:type="spellEnd"/>
      <w:r w:rsidRPr="00FB0FDB">
        <w:rPr>
          <w:rFonts w:eastAsia="Times New Roman"/>
          <w:color w:val="000000"/>
        </w:rPr>
        <w:t>, 3 clases).</w:t>
      </w:r>
    </w:p>
    <w:p w14:paraId="42600865" w14:textId="77777777" w:rsidR="00385890" w:rsidRPr="00385890" w:rsidRDefault="00385890" w:rsidP="00FB0FDB">
      <w:pPr>
        <w:numPr>
          <w:ilvl w:val="0"/>
          <w:numId w:val="10"/>
        </w:numPr>
        <w:textAlignment w:val="baseline"/>
        <w:rPr>
          <w:rFonts w:eastAsia="Times New Roman"/>
          <w:color w:val="000000"/>
        </w:rPr>
      </w:pPr>
      <w:r w:rsidRPr="00385890">
        <w:rPr>
          <w:rFonts w:eastAsia="Times New Roman"/>
          <w:color w:val="000000"/>
        </w:rPr>
        <w:t xml:space="preserve">Reserva el año 2024 completo como set de validación externa </w:t>
      </w:r>
      <w:proofErr w:type="spellStart"/>
      <w:r w:rsidRPr="00385890">
        <w:rPr>
          <w:rFonts w:eastAsia="Times New Roman"/>
          <w:color w:val="000000"/>
        </w:rPr>
        <w:t>hold-out</w:t>
      </w:r>
      <w:proofErr w:type="spellEnd"/>
      <w:r w:rsidRPr="00385890">
        <w:rPr>
          <w:rFonts w:eastAsia="Times New Roman"/>
          <w:color w:val="000000"/>
        </w:rPr>
        <w:t>.</w:t>
      </w:r>
    </w:p>
    <w:p w14:paraId="792EEF8B" w14:textId="77777777" w:rsidR="00385890" w:rsidRPr="00385890" w:rsidRDefault="00385890" w:rsidP="00FB0FDB">
      <w:pPr>
        <w:numPr>
          <w:ilvl w:val="0"/>
          <w:numId w:val="10"/>
        </w:numPr>
        <w:textAlignment w:val="baseline"/>
        <w:rPr>
          <w:rFonts w:eastAsia="Times New Roman"/>
          <w:color w:val="000000"/>
        </w:rPr>
      </w:pPr>
      <w:r w:rsidRPr="00385890">
        <w:rPr>
          <w:rFonts w:eastAsia="Times New Roman"/>
          <w:color w:val="000000"/>
        </w:rPr>
        <w:t xml:space="preserve">Aplica </w:t>
      </w:r>
      <w:proofErr w:type="spellStart"/>
      <w:r w:rsidRPr="00385890">
        <w:rPr>
          <w:rFonts w:eastAsia="Times New Roman"/>
          <w:color w:val="000000"/>
        </w:rPr>
        <w:t>StandardScaler</w:t>
      </w:r>
      <w:proofErr w:type="spellEnd"/>
      <w:r w:rsidRPr="00385890">
        <w:rPr>
          <w:rFonts w:eastAsia="Times New Roman"/>
          <w:color w:val="000000"/>
        </w:rPr>
        <w:t xml:space="preserve"> ajustado exclusivamente en datos de entrenamiento de cada </w:t>
      </w:r>
      <w:proofErr w:type="spellStart"/>
      <w:r w:rsidRPr="00385890">
        <w:rPr>
          <w:rFonts w:eastAsia="Times New Roman"/>
          <w:color w:val="000000"/>
        </w:rPr>
        <w:t>fold</w:t>
      </w:r>
      <w:proofErr w:type="spellEnd"/>
      <w:r w:rsidRPr="00385890">
        <w:rPr>
          <w:rFonts w:eastAsia="Times New Roman"/>
          <w:color w:val="000000"/>
        </w:rPr>
        <w:t>.</w:t>
      </w:r>
    </w:p>
    <w:p w14:paraId="18A89412" w14:textId="77777777" w:rsidR="00385890" w:rsidRPr="00385890" w:rsidRDefault="00385890" w:rsidP="00FB0FDB">
      <w:pPr>
        <w:numPr>
          <w:ilvl w:val="0"/>
          <w:numId w:val="10"/>
        </w:numPr>
        <w:spacing w:after="240"/>
        <w:textAlignment w:val="baseline"/>
        <w:rPr>
          <w:rFonts w:eastAsia="Times New Roman"/>
          <w:color w:val="000000"/>
        </w:rPr>
      </w:pPr>
      <w:r w:rsidRPr="00385890">
        <w:rPr>
          <w:rFonts w:eastAsia="Times New Roman"/>
          <w:color w:val="000000"/>
        </w:rPr>
        <w:t xml:space="preserve">Entrena </w:t>
      </w:r>
      <w:proofErr w:type="spellStart"/>
      <w:r w:rsidRPr="00385890">
        <w:rPr>
          <w:rFonts w:eastAsia="Times New Roman"/>
          <w:color w:val="000000"/>
        </w:rPr>
        <w:t>Logistic</w:t>
      </w:r>
      <w:proofErr w:type="spellEnd"/>
      <w:r w:rsidRPr="00385890">
        <w:rPr>
          <w:rFonts w:eastAsia="Times New Roman"/>
          <w:color w:val="000000"/>
        </w:rPr>
        <w:t xml:space="preserve"> </w:t>
      </w:r>
      <w:proofErr w:type="spellStart"/>
      <w:r w:rsidRPr="00385890">
        <w:rPr>
          <w:rFonts w:eastAsia="Times New Roman"/>
          <w:color w:val="000000"/>
        </w:rPr>
        <w:t>Regression</w:t>
      </w:r>
      <w:proofErr w:type="spellEnd"/>
      <w:r w:rsidRPr="00385890">
        <w:rPr>
          <w:rFonts w:eastAsia="Times New Roman"/>
          <w:color w:val="000000"/>
        </w:rPr>
        <w:t xml:space="preserve"> como </w:t>
      </w:r>
      <w:proofErr w:type="spellStart"/>
      <w:r w:rsidRPr="00385890">
        <w:rPr>
          <w:rFonts w:eastAsia="Times New Roman"/>
          <w:color w:val="000000"/>
        </w:rPr>
        <w:t>baseline</w:t>
      </w:r>
      <w:proofErr w:type="spellEnd"/>
      <w:r w:rsidRPr="00385890">
        <w:rPr>
          <w:rFonts w:eastAsia="Times New Roman"/>
          <w:color w:val="000000"/>
        </w:rPr>
        <w:t xml:space="preserve"> lineal con regularización L2 y búsqueda de C.</w:t>
      </w:r>
    </w:p>
    <w:p w14:paraId="164531A9" w14:textId="77777777" w:rsidR="00385890" w:rsidRPr="00385890" w:rsidRDefault="00385890" w:rsidP="00385890">
      <w:pPr>
        <w:spacing w:before="240" w:after="240"/>
        <w:rPr>
          <w:rFonts w:ascii="Times New Roman" w:eastAsia="Times New Roman" w:hAnsi="Times New Roman" w:cs="Times New Roman"/>
          <w:sz w:val="24"/>
          <w:szCs w:val="24"/>
        </w:rPr>
      </w:pPr>
      <w:r w:rsidRPr="00385890">
        <w:rPr>
          <w:rFonts w:eastAsia="Times New Roman"/>
          <w:color w:val="000000"/>
          <w:sz w:val="18"/>
          <w:szCs w:val="18"/>
        </w:rPr>
        <w:t>C es el inverso de la fuerza de regularización. Controla cuánto se penaliza al modelo por tener coeficientes grandes.</w:t>
      </w:r>
    </w:p>
    <w:p w14:paraId="778EDFEE" w14:textId="77777777" w:rsidR="00385890" w:rsidRPr="00385890" w:rsidRDefault="00385890" w:rsidP="00385890">
      <w:pPr>
        <w:spacing w:before="240" w:after="240"/>
        <w:rPr>
          <w:rFonts w:ascii="Times New Roman" w:eastAsia="Times New Roman" w:hAnsi="Times New Roman" w:cs="Times New Roman"/>
          <w:sz w:val="24"/>
          <w:szCs w:val="24"/>
        </w:rPr>
      </w:pPr>
      <w:r w:rsidRPr="00385890">
        <w:rPr>
          <w:rFonts w:eastAsia="Times New Roman"/>
          <w:color w:val="000000"/>
          <w:sz w:val="18"/>
          <w:szCs w:val="18"/>
        </w:rPr>
        <w:t xml:space="preserve">Un C pequeño (por ejemplo 0.001) aplica regularización fuerte: obliga al modelo a mantener coeficientes pequeños, lo que simplifica la </w:t>
      </w:r>
      <w:proofErr w:type="gramStart"/>
      <w:r w:rsidRPr="00385890">
        <w:rPr>
          <w:rFonts w:eastAsia="Times New Roman"/>
          <w:color w:val="000000"/>
          <w:sz w:val="18"/>
          <w:szCs w:val="18"/>
        </w:rPr>
        <w:t>decisión</w:t>
      </w:r>
      <w:proofErr w:type="gramEnd"/>
      <w:r w:rsidRPr="00385890">
        <w:rPr>
          <w:rFonts w:eastAsia="Times New Roman"/>
          <w:color w:val="000000"/>
          <w:sz w:val="18"/>
          <w:szCs w:val="18"/>
        </w:rPr>
        <w:t xml:space="preserve"> pero puede causar </w:t>
      </w:r>
      <w:proofErr w:type="spellStart"/>
      <w:r w:rsidRPr="00385890">
        <w:rPr>
          <w:rFonts w:eastAsia="Times New Roman"/>
          <w:color w:val="000000"/>
          <w:sz w:val="18"/>
          <w:szCs w:val="18"/>
        </w:rPr>
        <w:t>underfitting</w:t>
      </w:r>
      <w:proofErr w:type="spellEnd"/>
      <w:r w:rsidRPr="00385890">
        <w:rPr>
          <w:rFonts w:eastAsia="Times New Roman"/>
          <w:color w:val="000000"/>
          <w:sz w:val="18"/>
          <w:szCs w:val="18"/>
        </w:rPr>
        <w:t xml:space="preserve">. Un C grande (por ejemplo 1000) aplica regularización débil: permite coeficientes grandes, el modelo se ajusta más a los </w:t>
      </w:r>
      <w:proofErr w:type="gramStart"/>
      <w:r w:rsidRPr="00385890">
        <w:rPr>
          <w:rFonts w:eastAsia="Times New Roman"/>
          <w:color w:val="000000"/>
          <w:sz w:val="18"/>
          <w:szCs w:val="18"/>
        </w:rPr>
        <w:t>datos</w:t>
      </w:r>
      <w:proofErr w:type="gramEnd"/>
      <w:r w:rsidRPr="00385890">
        <w:rPr>
          <w:rFonts w:eastAsia="Times New Roman"/>
          <w:color w:val="000000"/>
          <w:sz w:val="18"/>
          <w:szCs w:val="18"/>
        </w:rPr>
        <w:t xml:space="preserve"> pero puede memorizar ruido.</w:t>
      </w:r>
    </w:p>
    <w:p w14:paraId="3F31AEDD" w14:textId="77777777" w:rsidR="00385890" w:rsidRPr="00385890" w:rsidRDefault="00385890" w:rsidP="00385890">
      <w:pPr>
        <w:spacing w:before="240" w:after="240"/>
        <w:rPr>
          <w:rFonts w:ascii="Times New Roman" w:eastAsia="Times New Roman" w:hAnsi="Times New Roman" w:cs="Times New Roman"/>
          <w:sz w:val="24"/>
          <w:szCs w:val="24"/>
        </w:rPr>
      </w:pPr>
      <w:r w:rsidRPr="00385890">
        <w:rPr>
          <w:rFonts w:eastAsia="Times New Roman"/>
          <w:color w:val="000000"/>
          <w:sz w:val="18"/>
          <w:szCs w:val="18"/>
        </w:rPr>
        <w:t>En nuestro pipeline, S4 busca el mejor C entre 10</w:t>
      </w:r>
      <w:r w:rsidRPr="00385890">
        <w:rPr>
          <w:rFonts w:ascii="Cambria Math" w:eastAsia="Times New Roman" w:hAnsi="Cambria Math" w:cs="Cambria Math"/>
          <w:color w:val="000000"/>
          <w:sz w:val="18"/>
          <w:szCs w:val="18"/>
        </w:rPr>
        <w:t>⁻</w:t>
      </w:r>
      <w:r w:rsidRPr="00385890">
        <w:rPr>
          <w:rFonts w:eastAsia="Times New Roman"/>
          <w:color w:val="000000"/>
          <w:sz w:val="18"/>
          <w:szCs w:val="18"/>
        </w:rPr>
        <w:t xml:space="preserve">³ y 10³ en escala logarítmica (0.001, 0.01, 0.1, 1, 10, 100, 1000). </w:t>
      </w:r>
      <w:proofErr w:type="spellStart"/>
      <w:r w:rsidRPr="00385890">
        <w:rPr>
          <w:rFonts w:eastAsia="Times New Roman"/>
          <w:color w:val="000000"/>
          <w:sz w:val="18"/>
          <w:szCs w:val="18"/>
        </w:rPr>
        <w:t>RandomizedSearchCV</w:t>
      </w:r>
      <w:proofErr w:type="spellEnd"/>
      <w:r w:rsidRPr="00385890">
        <w:rPr>
          <w:rFonts w:eastAsia="Times New Roman"/>
          <w:color w:val="000000"/>
          <w:sz w:val="18"/>
          <w:szCs w:val="18"/>
        </w:rPr>
        <w:t xml:space="preserve"> prueba 10 valores y selecciona el que maximice el macro F1 en validación cruzada. Así el modelo encuentra el punto de equilibrio entre simplicidad y ajuste sin que tengamos que elegirlo manualmente</w:t>
      </w:r>
    </w:p>
    <w:p w14:paraId="700E226F" w14:textId="77777777" w:rsidR="00385890" w:rsidRPr="00385890" w:rsidRDefault="00385890" w:rsidP="00385890">
      <w:pPr>
        <w:rPr>
          <w:rFonts w:ascii="Times New Roman" w:eastAsia="Times New Roman" w:hAnsi="Times New Roman" w:cs="Times New Roman"/>
          <w:sz w:val="24"/>
          <w:szCs w:val="24"/>
        </w:rPr>
      </w:pPr>
      <w:r w:rsidRPr="00385890">
        <w:rPr>
          <w:rFonts w:ascii="Times New Roman" w:eastAsia="Times New Roman" w:hAnsi="Times New Roman" w:cs="Times New Roman"/>
          <w:sz w:val="24"/>
          <w:szCs w:val="24"/>
        </w:rPr>
        <w:br/>
      </w:r>
    </w:p>
    <w:p w14:paraId="694BE778" w14:textId="5C665EE0" w:rsidR="00385890" w:rsidRPr="00FB0FDB" w:rsidRDefault="00385890" w:rsidP="00FB0FDB">
      <w:pPr>
        <w:pStyle w:val="Prrafodelista"/>
        <w:numPr>
          <w:ilvl w:val="0"/>
          <w:numId w:val="10"/>
        </w:numPr>
        <w:spacing w:before="240" w:after="240"/>
        <w:textAlignment w:val="baseline"/>
        <w:rPr>
          <w:rFonts w:eastAsia="Times New Roman"/>
          <w:color w:val="000000"/>
        </w:rPr>
      </w:pPr>
      <w:r w:rsidRPr="00FB0FDB">
        <w:rPr>
          <w:rFonts w:eastAsia="Times New Roman"/>
          <w:color w:val="000000"/>
        </w:rPr>
        <w:t xml:space="preserve">Entrena </w:t>
      </w:r>
      <w:proofErr w:type="spellStart"/>
      <w:r w:rsidRPr="00FB0FDB">
        <w:rPr>
          <w:rFonts w:eastAsia="Times New Roman"/>
          <w:color w:val="000000"/>
        </w:rPr>
        <w:t>Random</w:t>
      </w:r>
      <w:proofErr w:type="spellEnd"/>
      <w:r w:rsidRPr="00FB0FDB">
        <w:rPr>
          <w:rFonts w:eastAsia="Times New Roman"/>
          <w:color w:val="000000"/>
        </w:rPr>
        <w:t xml:space="preserve"> Forest con búsqueda sobre profundidad, estimadores, </w:t>
      </w:r>
      <w:proofErr w:type="spellStart"/>
      <w:r w:rsidRPr="00FB0FDB">
        <w:rPr>
          <w:rFonts w:eastAsia="Times New Roman"/>
          <w:color w:val="000000"/>
        </w:rPr>
        <w:t>features</w:t>
      </w:r>
      <w:proofErr w:type="spellEnd"/>
      <w:r w:rsidRPr="00FB0FDB">
        <w:rPr>
          <w:rFonts w:eastAsia="Times New Roman"/>
          <w:color w:val="000000"/>
        </w:rPr>
        <w:t xml:space="preserve"> y pesos de clase.</w:t>
      </w:r>
    </w:p>
    <w:p w14:paraId="1FFBDD35" w14:textId="77777777" w:rsidR="00385890" w:rsidRPr="00385890" w:rsidRDefault="00385890" w:rsidP="00385890">
      <w:pPr>
        <w:spacing w:before="240" w:after="240"/>
        <w:rPr>
          <w:rFonts w:ascii="Times New Roman" w:eastAsia="Times New Roman" w:hAnsi="Times New Roman" w:cs="Times New Roman"/>
          <w:sz w:val="24"/>
          <w:szCs w:val="24"/>
        </w:rPr>
      </w:pPr>
      <w:r w:rsidRPr="00385890">
        <w:rPr>
          <w:rFonts w:eastAsia="Times New Roman"/>
          <w:color w:val="000000"/>
          <w:sz w:val="18"/>
          <w:szCs w:val="18"/>
        </w:rPr>
        <w:lastRenderedPageBreak/>
        <w:t xml:space="preserve">En el espacio de búsqueda de </w:t>
      </w:r>
      <w:proofErr w:type="spellStart"/>
      <w:r w:rsidRPr="00385890">
        <w:rPr>
          <w:rFonts w:eastAsia="Times New Roman"/>
          <w:color w:val="000000"/>
          <w:sz w:val="18"/>
          <w:szCs w:val="18"/>
        </w:rPr>
        <w:t>Random</w:t>
      </w:r>
      <w:proofErr w:type="spellEnd"/>
      <w:r w:rsidRPr="00385890">
        <w:rPr>
          <w:rFonts w:eastAsia="Times New Roman"/>
          <w:color w:val="000000"/>
          <w:sz w:val="18"/>
          <w:szCs w:val="18"/>
        </w:rPr>
        <w:t xml:space="preserve"> Forest, el </w:t>
      </w:r>
      <w:proofErr w:type="spellStart"/>
      <w:r w:rsidRPr="00385890">
        <w:rPr>
          <w:rFonts w:eastAsia="Times New Roman"/>
          <w:color w:val="000000"/>
          <w:sz w:val="18"/>
          <w:szCs w:val="18"/>
        </w:rPr>
        <w:t>hiperparámetro</w:t>
      </w:r>
      <w:proofErr w:type="spellEnd"/>
      <w:r w:rsidRPr="00385890">
        <w:rPr>
          <w:rFonts w:eastAsia="Times New Roman"/>
          <w:color w:val="000000"/>
          <w:sz w:val="18"/>
          <w:szCs w:val="18"/>
        </w:rPr>
        <w:t xml:space="preserve"> </w:t>
      </w:r>
      <w:proofErr w:type="spellStart"/>
      <w:r w:rsidRPr="00385890">
        <w:rPr>
          <w:rFonts w:ascii="Roboto Mono" w:eastAsia="Times New Roman" w:hAnsi="Roboto Mono" w:cs="Times New Roman"/>
          <w:color w:val="188038"/>
          <w:sz w:val="18"/>
          <w:szCs w:val="18"/>
        </w:rPr>
        <w:t>class_weight</w:t>
      </w:r>
      <w:proofErr w:type="spellEnd"/>
      <w:r w:rsidRPr="00385890">
        <w:rPr>
          <w:rFonts w:eastAsia="Times New Roman"/>
          <w:color w:val="000000"/>
          <w:sz w:val="18"/>
          <w:szCs w:val="18"/>
        </w:rPr>
        <w:t xml:space="preserve"> se explora con tres opciones: </w:t>
      </w:r>
      <w:proofErr w:type="spellStart"/>
      <w:r w:rsidRPr="00385890">
        <w:rPr>
          <w:rFonts w:ascii="Roboto Mono" w:eastAsia="Times New Roman" w:hAnsi="Roboto Mono" w:cs="Times New Roman"/>
          <w:color w:val="188038"/>
          <w:sz w:val="18"/>
          <w:szCs w:val="18"/>
        </w:rPr>
        <w:t>None</w:t>
      </w:r>
      <w:proofErr w:type="spellEnd"/>
      <w:r w:rsidRPr="00385890">
        <w:rPr>
          <w:rFonts w:eastAsia="Times New Roman"/>
          <w:color w:val="000000"/>
          <w:sz w:val="18"/>
          <w:szCs w:val="18"/>
        </w:rPr>
        <w:t xml:space="preserve">, </w:t>
      </w:r>
      <w:proofErr w:type="spellStart"/>
      <w:r w:rsidRPr="00385890">
        <w:rPr>
          <w:rFonts w:ascii="Roboto Mono" w:eastAsia="Times New Roman" w:hAnsi="Roboto Mono" w:cs="Times New Roman"/>
          <w:color w:val="188038"/>
          <w:sz w:val="18"/>
          <w:szCs w:val="18"/>
        </w:rPr>
        <w:t>balanced</w:t>
      </w:r>
      <w:proofErr w:type="spellEnd"/>
      <w:r w:rsidRPr="00385890">
        <w:rPr>
          <w:rFonts w:eastAsia="Times New Roman"/>
          <w:color w:val="000000"/>
          <w:sz w:val="18"/>
          <w:szCs w:val="18"/>
        </w:rPr>
        <w:t xml:space="preserve"> y </w:t>
      </w:r>
      <w:proofErr w:type="spellStart"/>
      <w:r w:rsidRPr="00385890">
        <w:rPr>
          <w:rFonts w:ascii="Roboto Mono" w:eastAsia="Times New Roman" w:hAnsi="Roboto Mono" w:cs="Times New Roman"/>
          <w:color w:val="188038"/>
          <w:sz w:val="18"/>
          <w:szCs w:val="18"/>
        </w:rPr>
        <w:t>balanced_subsample</w:t>
      </w:r>
      <w:proofErr w:type="spellEnd"/>
      <w:r w:rsidRPr="00385890">
        <w:rPr>
          <w:rFonts w:eastAsia="Times New Roman"/>
          <w:color w:val="000000"/>
          <w:sz w:val="18"/>
          <w:szCs w:val="18"/>
        </w:rPr>
        <w:t xml:space="preserve">. </w:t>
      </w:r>
      <w:proofErr w:type="spellStart"/>
      <w:r w:rsidRPr="00385890">
        <w:rPr>
          <w:rFonts w:eastAsia="Times New Roman"/>
          <w:color w:val="000000"/>
          <w:sz w:val="18"/>
          <w:szCs w:val="18"/>
        </w:rPr>
        <w:t>RandomizedSearchCV</w:t>
      </w:r>
      <w:proofErr w:type="spellEnd"/>
      <w:r w:rsidRPr="00385890">
        <w:rPr>
          <w:rFonts w:eastAsia="Times New Roman"/>
          <w:color w:val="000000"/>
          <w:sz w:val="18"/>
          <w:szCs w:val="18"/>
        </w:rPr>
        <w:t xml:space="preserve"> prueba las tres y selecciona la que dé mejor macro F1.</w:t>
      </w:r>
    </w:p>
    <w:p w14:paraId="1C620256" w14:textId="77777777" w:rsidR="00385890" w:rsidRPr="00385890" w:rsidRDefault="00385890" w:rsidP="00385890">
      <w:pPr>
        <w:spacing w:before="240" w:after="240"/>
        <w:rPr>
          <w:rFonts w:ascii="Times New Roman" w:eastAsia="Times New Roman" w:hAnsi="Times New Roman" w:cs="Times New Roman"/>
          <w:sz w:val="24"/>
          <w:szCs w:val="24"/>
        </w:rPr>
      </w:pPr>
      <w:proofErr w:type="spellStart"/>
      <w:r w:rsidRPr="00385890">
        <w:rPr>
          <w:rFonts w:ascii="Roboto Mono" w:eastAsia="Times New Roman" w:hAnsi="Roboto Mono" w:cs="Times New Roman"/>
          <w:b/>
          <w:bCs/>
          <w:color w:val="188038"/>
          <w:sz w:val="18"/>
          <w:szCs w:val="18"/>
        </w:rPr>
        <w:t>None</w:t>
      </w:r>
      <w:proofErr w:type="spellEnd"/>
      <w:r w:rsidRPr="00385890">
        <w:rPr>
          <w:rFonts w:eastAsia="Times New Roman"/>
          <w:color w:val="000000"/>
          <w:sz w:val="18"/>
          <w:szCs w:val="18"/>
        </w:rPr>
        <w:t xml:space="preserve"> no aplica ningún peso. Cada registro vale lo mismo sin importar su clase. Con nuestra distribución (éxito 15%, en rango 39%, epidemia 46%), el modelo tiende a favorecer epidemia y en rango porque acertar en las clases grandes maximiza la exactitud global.</w:t>
      </w:r>
    </w:p>
    <w:p w14:paraId="77006D0A" w14:textId="77777777" w:rsidR="00385890" w:rsidRPr="00385890" w:rsidRDefault="00385890" w:rsidP="00385890">
      <w:pPr>
        <w:spacing w:before="240" w:after="240"/>
        <w:rPr>
          <w:rFonts w:ascii="Times New Roman" w:eastAsia="Times New Roman" w:hAnsi="Times New Roman" w:cs="Times New Roman"/>
          <w:sz w:val="24"/>
          <w:szCs w:val="24"/>
        </w:rPr>
      </w:pPr>
      <w:proofErr w:type="spellStart"/>
      <w:r w:rsidRPr="00385890">
        <w:rPr>
          <w:rFonts w:ascii="Roboto Mono" w:eastAsia="Times New Roman" w:hAnsi="Roboto Mono" w:cs="Times New Roman"/>
          <w:b/>
          <w:bCs/>
          <w:color w:val="188038"/>
          <w:sz w:val="18"/>
          <w:szCs w:val="18"/>
        </w:rPr>
        <w:t>balanced</w:t>
      </w:r>
      <w:proofErr w:type="spellEnd"/>
      <w:r w:rsidRPr="00385890">
        <w:rPr>
          <w:rFonts w:eastAsia="Times New Roman"/>
          <w:color w:val="000000"/>
          <w:sz w:val="18"/>
          <w:szCs w:val="18"/>
        </w:rPr>
        <w:t xml:space="preserve"> calcula pesos inversamente proporcionales a la frecuencia de cada clase con la fórmula </w:t>
      </w:r>
      <w:proofErr w:type="spellStart"/>
      <w:r w:rsidRPr="00385890">
        <w:rPr>
          <w:rFonts w:ascii="Roboto Mono" w:eastAsia="Times New Roman" w:hAnsi="Roboto Mono" w:cs="Times New Roman"/>
          <w:color w:val="188038"/>
          <w:sz w:val="18"/>
          <w:szCs w:val="18"/>
        </w:rPr>
        <w:t>peso_clase</w:t>
      </w:r>
      <w:proofErr w:type="spellEnd"/>
      <w:r w:rsidRPr="00385890">
        <w:rPr>
          <w:rFonts w:ascii="Roboto Mono" w:eastAsia="Times New Roman" w:hAnsi="Roboto Mono" w:cs="Times New Roman"/>
          <w:color w:val="188038"/>
          <w:sz w:val="18"/>
          <w:szCs w:val="18"/>
        </w:rPr>
        <w:t xml:space="preserve"> = </w:t>
      </w:r>
      <w:proofErr w:type="spellStart"/>
      <w:r w:rsidRPr="00385890">
        <w:rPr>
          <w:rFonts w:ascii="Roboto Mono" w:eastAsia="Times New Roman" w:hAnsi="Roboto Mono" w:cs="Times New Roman"/>
          <w:color w:val="188038"/>
          <w:sz w:val="18"/>
          <w:szCs w:val="18"/>
        </w:rPr>
        <w:t>n_total</w:t>
      </w:r>
      <w:proofErr w:type="spellEnd"/>
      <w:r w:rsidRPr="00385890">
        <w:rPr>
          <w:rFonts w:ascii="Roboto Mono" w:eastAsia="Times New Roman" w:hAnsi="Roboto Mono" w:cs="Times New Roman"/>
          <w:color w:val="188038"/>
          <w:sz w:val="18"/>
          <w:szCs w:val="18"/>
        </w:rPr>
        <w:t xml:space="preserve"> / (</w:t>
      </w:r>
      <w:proofErr w:type="spellStart"/>
      <w:r w:rsidRPr="00385890">
        <w:rPr>
          <w:rFonts w:ascii="Roboto Mono" w:eastAsia="Times New Roman" w:hAnsi="Roboto Mono" w:cs="Times New Roman"/>
          <w:color w:val="188038"/>
          <w:sz w:val="18"/>
          <w:szCs w:val="18"/>
        </w:rPr>
        <w:t>n_clases</w:t>
      </w:r>
      <w:proofErr w:type="spellEnd"/>
      <w:r w:rsidRPr="00385890">
        <w:rPr>
          <w:rFonts w:ascii="Roboto Mono" w:eastAsia="Times New Roman" w:hAnsi="Roboto Mono" w:cs="Times New Roman"/>
          <w:color w:val="188038"/>
          <w:sz w:val="18"/>
          <w:szCs w:val="18"/>
        </w:rPr>
        <w:t xml:space="preserve"> × </w:t>
      </w:r>
      <w:proofErr w:type="spellStart"/>
      <w:r w:rsidRPr="00385890">
        <w:rPr>
          <w:rFonts w:ascii="Roboto Mono" w:eastAsia="Times New Roman" w:hAnsi="Roboto Mono" w:cs="Times New Roman"/>
          <w:color w:val="188038"/>
          <w:sz w:val="18"/>
          <w:szCs w:val="18"/>
        </w:rPr>
        <w:t>n_clase</w:t>
      </w:r>
      <w:proofErr w:type="spellEnd"/>
      <w:r w:rsidRPr="00385890">
        <w:rPr>
          <w:rFonts w:ascii="Roboto Mono" w:eastAsia="Times New Roman" w:hAnsi="Roboto Mono" w:cs="Times New Roman"/>
          <w:color w:val="188038"/>
          <w:sz w:val="18"/>
          <w:szCs w:val="18"/>
        </w:rPr>
        <w:t>)</w:t>
      </w:r>
      <w:r w:rsidRPr="00385890">
        <w:rPr>
          <w:rFonts w:eastAsia="Times New Roman"/>
          <w:color w:val="000000"/>
          <w:sz w:val="18"/>
          <w:szCs w:val="18"/>
        </w:rPr>
        <w:t>. Con nuestros datos de M4 (152,256 registros de entrenamiento):</w:t>
      </w:r>
    </w:p>
    <w:p w14:paraId="666403A1" w14:textId="77777777" w:rsidR="00385890" w:rsidRPr="00385890" w:rsidRDefault="00385890" w:rsidP="00385890">
      <w:pPr>
        <w:spacing w:before="240" w:after="240"/>
        <w:rPr>
          <w:rFonts w:ascii="Times New Roman" w:eastAsia="Times New Roman" w:hAnsi="Times New Roman" w:cs="Times New Roman"/>
          <w:sz w:val="24"/>
          <w:szCs w:val="24"/>
        </w:rPr>
      </w:pPr>
      <w:r w:rsidRPr="00385890">
        <w:rPr>
          <w:rFonts w:eastAsia="Times New Roman"/>
          <w:color w:val="000000"/>
          <w:sz w:val="16"/>
          <w:szCs w:val="16"/>
        </w:rPr>
        <w:t>Cada error en éxito le cuesta al modelo 2.21 veces más que un error en epidemia. Esto obliga al modelo a no ignorar la clase minoritaria para minimizar la función de pérdida.</w:t>
      </w:r>
    </w:p>
    <w:p w14:paraId="25EC2004" w14:textId="77777777" w:rsidR="00385890" w:rsidRPr="00385890" w:rsidRDefault="00385890" w:rsidP="00385890">
      <w:pPr>
        <w:spacing w:before="240" w:after="240"/>
        <w:rPr>
          <w:rFonts w:ascii="Times New Roman" w:eastAsia="Times New Roman" w:hAnsi="Times New Roman" w:cs="Times New Roman"/>
          <w:sz w:val="24"/>
          <w:szCs w:val="24"/>
        </w:rPr>
      </w:pPr>
      <w:proofErr w:type="spellStart"/>
      <w:r w:rsidRPr="00385890">
        <w:rPr>
          <w:rFonts w:ascii="Roboto Mono" w:eastAsia="Times New Roman" w:hAnsi="Roboto Mono" w:cs="Times New Roman"/>
          <w:b/>
          <w:bCs/>
          <w:color w:val="188038"/>
          <w:sz w:val="16"/>
          <w:szCs w:val="16"/>
        </w:rPr>
        <w:t>balanced_subsample</w:t>
      </w:r>
      <w:proofErr w:type="spellEnd"/>
      <w:r w:rsidRPr="00385890">
        <w:rPr>
          <w:rFonts w:eastAsia="Times New Roman"/>
          <w:color w:val="000000"/>
          <w:sz w:val="16"/>
          <w:szCs w:val="16"/>
        </w:rPr>
        <w:t xml:space="preserve"> hace lo </w:t>
      </w:r>
      <w:proofErr w:type="gramStart"/>
      <w:r w:rsidRPr="00385890">
        <w:rPr>
          <w:rFonts w:eastAsia="Times New Roman"/>
          <w:color w:val="000000"/>
          <w:sz w:val="16"/>
          <w:szCs w:val="16"/>
        </w:rPr>
        <w:t>mismo</w:t>
      </w:r>
      <w:proofErr w:type="gramEnd"/>
      <w:r w:rsidRPr="00385890">
        <w:rPr>
          <w:rFonts w:eastAsia="Times New Roman"/>
          <w:color w:val="000000"/>
          <w:sz w:val="16"/>
          <w:szCs w:val="16"/>
        </w:rPr>
        <w:t xml:space="preserve"> pero recalcula los pesos en cada árbol individual del bosque, usando solo los datos del </w:t>
      </w:r>
      <w:proofErr w:type="spellStart"/>
      <w:r w:rsidRPr="00385890">
        <w:rPr>
          <w:rFonts w:eastAsia="Times New Roman"/>
          <w:color w:val="000000"/>
          <w:sz w:val="16"/>
          <w:szCs w:val="16"/>
        </w:rPr>
        <w:t>bootstrap</w:t>
      </w:r>
      <w:proofErr w:type="spellEnd"/>
      <w:r w:rsidRPr="00385890">
        <w:rPr>
          <w:rFonts w:eastAsia="Times New Roman"/>
          <w:color w:val="000000"/>
          <w:sz w:val="16"/>
          <w:szCs w:val="16"/>
        </w:rPr>
        <w:t xml:space="preserve"> </w:t>
      </w:r>
      <w:proofErr w:type="spellStart"/>
      <w:r w:rsidRPr="00385890">
        <w:rPr>
          <w:rFonts w:eastAsia="Times New Roman"/>
          <w:color w:val="000000"/>
          <w:sz w:val="16"/>
          <w:szCs w:val="16"/>
        </w:rPr>
        <w:t>sample</w:t>
      </w:r>
      <w:proofErr w:type="spellEnd"/>
      <w:r w:rsidRPr="00385890">
        <w:rPr>
          <w:rFonts w:eastAsia="Times New Roman"/>
          <w:color w:val="000000"/>
          <w:sz w:val="16"/>
          <w:szCs w:val="16"/>
        </w:rPr>
        <w:t xml:space="preserve"> de ese árbol. Como cada árbol ve una muestra diferente con proporciones ligeramente distintas, los pesos varían entre árboles, lo que añade diversidad al ensemble.</w:t>
      </w:r>
    </w:p>
    <w:p w14:paraId="6E94FBD6" w14:textId="77777777" w:rsidR="00385890" w:rsidRPr="00385890" w:rsidRDefault="00385890" w:rsidP="00385890">
      <w:pPr>
        <w:spacing w:before="240" w:after="240"/>
        <w:rPr>
          <w:rFonts w:ascii="Times New Roman" w:eastAsia="Times New Roman" w:hAnsi="Times New Roman" w:cs="Times New Roman"/>
          <w:sz w:val="24"/>
          <w:szCs w:val="24"/>
        </w:rPr>
      </w:pPr>
      <w:r w:rsidRPr="00385890">
        <w:rPr>
          <w:rFonts w:eastAsia="Times New Roman"/>
          <w:color w:val="000000"/>
          <w:sz w:val="16"/>
          <w:szCs w:val="16"/>
        </w:rPr>
        <w:t xml:space="preserve">En la práctica, </w:t>
      </w:r>
      <w:proofErr w:type="spellStart"/>
      <w:r w:rsidRPr="00385890">
        <w:rPr>
          <w:rFonts w:ascii="Roboto Mono" w:eastAsia="Times New Roman" w:hAnsi="Roboto Mono" w:cs="Times New Roman"/>
          <w:color w:val="188038"/>
          <w:sz w:val="16"/>
          <w:szCs w:val="16"/>
        </w:rPr>
        <w:t>balanced_subsample</w:t>
      </w:r>
      <w:proofErr w:type="spellEnd"/>
      <w:r w:rsidRPr="00385890">
        <w:rPr>
          <w:rFonts w:eastAsia="Times New Roman"/>
          <w:color w:val="000000"/>
          <w:sz w:val="16"/>
          <w:szCs w:val="16"/>
        </w:rPr>
        <w:t xml:space="preserve"> suele ganar en nuestros experimentos porque combina el efecto de balanceo con la variabilidad del </w:t>
      </w:r>
      <w:proofErr w:type="spellStart"/>
      <w:r w:rsidRPr="00385890">
        <w:rPr>
          <w:rFonts w:eastAsia="Times New Roman"/>
          <w:color w:val="000000"/>
          <w:sz w:val="16"/>
          <w:szCs w:val="16"/>
        </w:rPr>
        <w:t>bagging</w:t>
      </w:r>
      <w:proofErr w:type="spellEnd"/>
      <w:r w:rsidRPr="00385890">
        <w:rPr>
          <w:rFonts w:eastAsia="Times New Roman"/>
          <w:color w:val="000000"/>
          <w:sz w:val="16"/>
          <w:szCs w:val="16"/>
        </w:rPr>
        <w:t>, produciendo un bosque más robusto que se desempeña bien en las tres clases simultáneamente.</w:t>
      </w:r>
    </w:p>
    <w:p w14:paraId="648E3E65" w14:textId="77777777" w:rsidR="00385890" w:rsidRPr="00385890" w:rsidRDefault="00385890" w:rsidP="00385890">
      <w:pPr>
        <w:spacing w:before="240" w:after="240"/>
        <w:rPr>
          <w:rFonts w:ascii="Times New Roman" w:eastAsia="Times New Roman" w:hAnsi="Times New Roman" w:cs="Times New Roman"/>
          <w:sz w:val="24"/>
          <w:szCs w:val="24"/>
        </w:rPr>
      </w:pPr>
      <w:r w:rsidRPr="00385890">
        <w:rPr>
          <w:rFonts w:eastAsia="Times New Roman"/>
          <w:color w:val="000000"/>
          <w:sz w:val="16"/>
          <w:szCs w:val="16"/>
        </w:rPr>
        <w:t xml:space="preserve">Los demás modelos manejan el balanceo de forma análoga: </w:t>
      </w:r>
      <w:proofErr w:type="spellStart"/>
      <w:r w:rsidRPr="00385890">
        <w:rPr>
          <w:rFonts w:eastAsia="Times New Roman"/>
          <w:color w:val="000000"/>
          <w:sz w:val="16"/>
          <w:szCs w:val="16"/>
        </w:rPr>
        <w:t>XGBoost</w:t>
      </w:r>
      <w:proofErr w:type="spellEnd"/>
      <w:r w:rsidRPr="00385890">
        <w:rPr>
          <w:rFonts w:eastAsia="Times New Roman"/>
          <w:color w:val="000000"/>
          <w:sz w:val="16"/>
          <w:szCs w:val="16"/>
        </w:rPr>
        <w:t xml:space="preserve"> y </w:t>
      </w:r>
      <w:proofErr w:type="spellStart"/>
      <w:r w:rsidRPr="00385890">
        <w:rPr>
          <w:rFonts w:eastAsia="Times New Roman"/>
          <w:color w:val="000000"/>
          <w:sz w:val="16"/>
          <w:szCs w:val="16"/>
        </w:rPr>
        <w:t>LightGBM</w:t>
      </w:r>
      <w:proofErr w:type="spellEnd"/>
      <w:r w:rsidRPr="00385890">
        <w:rPr>
          <w:rFonts w:eastAsia="Times New Roman"/>
          <w:color w:val="000000"/>
          <w:sz w:val="16"/>
          <w:szCs w:val="16"/>
        </w:rPr>
        <w:t xml:space="preserve"> con </w:t>
      </w:r>
      <w:proofErr w:type="spellStart"/>
      <w:r w:rsidRPr="00385890">
        <w:rPr>
          <w:rFonts w:ascii="Roboto Mono" w:eastAsia="Times New Roman" w:hAnsi="Roboto Mono" w:cs="Times New Roman"/>
          <w:color w:val="188038"/>
          <w:sz w:val="16"/>
          <w:szCs w:val="16"/>
        </w:rPr>
        <w:t>class_weight</w:t>
      </w:r>
      <w:proofErr w:type="spellEnd"/>
      <w:r w:rsidRPr="00385890">
        <w:rPr>
          <w:rFonts w:ascii="Roboto Mono" w:eastAsia="Times New Roman" w:hAnsi="Roboto Mono" w:cs="Times New Roman"/>
          <w:color w:val="188038"/>
          <w:sz w:val="16"/>
          <w:szCs w:val="16"/>
        </w:rPr>
        <w:t xml:space="preserve">: </w:t>
      </w:r>
      <w:proofErr w:type="spellStart"/>
      <w:r w:rsidRPr="00385890">
        <w:rPr>
          <w:rFonts w:ascii="Roboto Mono" w:eastAsia="Times New Roman" w:hAnsi="Roboto Mono" w:cs="Times New Roman"/>
          <w:color w:val="188038"/>
          <w:sz w:val="16"/>
          <w:szCs w:val="16"/>
        </w:rPr>
        <w:t>balanced</w:t>
      </w:r>
      <w:proofErr w:type="spellEnd"/>
      <w:r w:rsidRPr="00385890">
        <w:rPr>
          <w:rFonts w:eastAsia="Times New Roman"/>
          <w:color w:val="000000"/>
          <w:sz w:val="16"/>
          <w:szCs w:val="16"/>
        </w:rPr>
        <w:t xml:space="preserve">, y </w:t>
      </w:r>
      <w:proofErr w:type="spellStart"/>
      <w:r w:rsidRPr="00385890">
        <w:rPr>
          <w:rFonts w:eastAsia="Times New Roman"/>
          <w:color w:val="000000"/>
          <w:sz w:val="16"/>
          <w:szCs w:val="16"/>
        </w:rPr>
        <w:t>CatBoost</w:t>
      </w:r>
      <w:proofErr w:type="spellEnd"/>
      <w:r w:rsidRPr="00385890">
        <w:rPr>
          <w:rFonts w:eastAsia="Times New Roman"/>
          <w:color w:val="000000"/>
          <w:sz w:val="16"/>
          <w:szCs w:val="16"/>
        </w:rPr>
        <w:t xml:space="preserve"> con </w:t>
      </w:r>
      <w:proofErr w:type="spellStart"/>
      <w:r w:rsidRPr="00385890">
        <w:rPr>
          <w:rFonts w:ascii="Roboto Mono" w:eastAsia="Times New Roman" w:hAnsi="Roboto Mono" w:cs="Times New Roman"/>
          <w:color w:val="188038"/>
          <w:sz w:val="16"/>
          <w:szCs w:val="16"/>
        </w:rPr>
        <w:t>auto_class_weights</w:t>
      </w:r>
      <w:proofErr w:type="spellEnd"/>
      <w:r w:rsidRPr="00385890">
        <w:rPr>
          <w:rFonts w:ascii="Roboto Mono" w:eastAsia="Times New Roman" w:hAnsi="Roboto Mono" w:cs="Times New Roman"/>
          <w:color w:val="188038"/>
          <w:sz w:val="16"/>
          <w:szCs w:val="16"/>
        </w:rPr>
        <w:t xml:space="preserve">: </w:t>
      </w:r>
      <w:proofErr w:type="spellStart"/>
      <w:r w:rsidRPr="00385890">
        <w:rPr>
          <w:rFonts w:ascii="Roboto Mono" w:eastAsia="Times New Roman" w:hAnsi="Roboto Mono" w:cs="Times New Roman"/>
          <w:color w:val="188038"/>
          <w:sz w:val="16"/>
          <w:szCs w:val="16"/>
        </w:rPr>
        <w:t>SqrtBalanced</w:t>
      </w:r>
      <w:proofErr w:type="spellEnd"/>
      <w:r w:rsidRPr="00385890">
        <w:rPr>
          <w:rFonts w:eastAsia="Times New Roman"/>
          <w:color w:val="000000"/>
          <w:sz w:val="16"/>
          <w:szCs w:val="16"/>
        </w:rPr>
        <w:t xml:space="preserve"> o </w:t>
      </w:r>
      <w:proofErr w:type="spellStart"/>
      <w:r w:rsidRPr="00385890">
        <w:rPr>
          <w:rFonts w:ascii="Roboto Mono" w:eastAsia="Times New Roman" w:hAnsi="Roboto Mono" w:cs="Times New Roman"/>
          <w:color w:val="188038"/>
          <w:sz w:val="16"/>
          <w:szCs w:val="16"/>
        </w:rPr>
        <w:t>Balanced</w:t>
      </w:r>
      <w:proofErr w:type="spellEnd"/>
      <w:r w:rsidRPr="00385890">
        <w:rPr>
          <w:rFonts w:eastAsia="Times New Roman"/>
          <w:color w:val="000000"/>
          <w:sz w:val="16"/>
          <w:szCs w:val="16"/>
        </w:rPr>
        <w:t xml:space="preserve">, donde </w:t>
      </w:r>
      <w:proofErr w:type="spellStart"/>
      <w:r w:rsidRPr="00385890">
        <w:rPr>
          <w:rFonts w:eastAsia="Times New Roman"/>
          <w:color w:val="000000"/>
          <w:sz w:val="16"/>
          <w:szCs w:val="16"/>
        </w:rPr>
        <w:t>SqrtBalanced</w:t>
      </w:r>
      <w:proofErr w:type="spellEnd"/>
      <w:r w:rsidRPr="00385890">
        <w:rPr>
          <w:rFonts w:eastAsia="Times New Roman"/>
          <w:color w:val="000000"/>
          <w:sz w:val="16"/>
          <w:szCs w:val="16"/>
        </w:rPr>
        <w:t xml:space="preserve"> aplica la raíz cuadrada de los pesos inversamente proporcionales para un efecto más suave.</w:t>
      </w:r>
    </w:p>
    <w:p w14:paraId="3FFC9A0F" w14:textId="77777777" w:rsidR="00385890" w:rsidRPr="00385890" w:rsidRDefault="00385890" w:rsidP="00385890">
      <w:pPr>
        <w:rPr>
          <w:rFonts w:ascii="Times New Roman" w:eastAsia="Times New Roman" w:hAnsi="Times New Roman" w:cs="Times New Roman"/>
          <w:sz w:val="24"/>
          <w:szCs w:val="24"/>
        </w:rPr>
      </w:pPr>
      <w:r w:rsidRPr="00385890">
        <w:rPr>
          <w:rFonts w:ascii="Times New Roman" w:eastAsia="Times New Roman" w:hAnsi="Times New Roman" w:cs="Times New Roman"/>
          <w:sz w:val="24"/>
          <w:szCs w:val="24"/>
        </w:rPr>
        <w:br/>
      </w:r>
    </w:p>
    <w:p w14:paraId="58AF0478" w14:textId="78FBAE29" w:rsidR="00385890" w:rsidRPr="00FB0FDB" w:rsidRDefault="00385890" w:rsidP="00FB0FDB">
      <w:pPr>
        <w:pStyle w:val="Prrafodelista"/>
        <w:numPr>
          <w:ilvl w:val="0"/>
          <w:numId w:val="10"/>
        </w:numPr>
        <w:spacing w:before="240"/>
        <w:textAlignment w:val="baseline"/>
        <w:rPr>
          <w:rFonts w:eastAsia="Times New Roman"/>
          <w:color w:val="000000"/>
        </w:rPr>
      </w:pPr>
      <w:r w:rsidRPr="00FB0FDB">
        <w:rPr>
          <w:rFonts w:eastAsia="Times New Roman"/>
          <w:color w:val="000000"/>
        </w:rPr>
        <w:t xml:space="preserve">Entrena </w:t>
      </w:r>
      <w:proofErr w:type="spellStart"/>
      <w:r w:rsidRPr="00FB0FDB">
        <w:rPr>
          <w:rFonts w:eastAsia="Times New Roman"/>
          <w:color w:val="000000"/>
        </w:rPr>
        <w:t>XGBoost</w:t>
      </w:r>
      <w:proofErr w:type="spellEnd"/>
      <w:r w:rsidRPr="00FB0FDB">
        <w:rPr>
          <w:rFonts w:eastAsia="Times New Roman"/>
          <w:color w:val="000000"/>
        </w:rPr>
        <w:t xml:space="preserve"> con búsqueda sobre </w:t>
      </w:r>
      <w:proofErr w:type="spellStart"/>
      <w:r w:rsidRPr="00FB0FDB">
        <w:rPr>
          <w:rFonts w:eastAsia="Times New Roman"/>
          <w:color w:val="000000"/>
        </w:rPr>
        <w:t>learning</w:t>
      </w:r>
      <w:proofErr w:type="spellEnd"/>
      <w:r w:rsidRPr="00FB0FDB">
        <w:rPr>
          <w:rFonts w:eastAsia="Times New Roman"/>
          <w:color w:val="000000"/>
        </w:rPr>
        <w:t xml:space="preserve"> </w:t>
      </w:r>
      <w:proofErr w:type="spellStart"/>
      <w:r w:rsidRPr="00FB0FDB">
        <w:rPr>
          <w:rFonts w:eastAsia="Times New Roman"/>
          <w:color w:val="000000"/>
        </w:rPr>
        <w:t>rate</w:t>
      </w:r>
      <w:proofErr w:type="spellEnd"/>
      <w:r w:rsidRPr="00FB0FDB">
        <w:rPr>
          <w:rFonts w:eastAsia="Times New Roman"/>
          <w:color w:val="000000"/>
        </w:rPr>
        <w:t xml:space="preserve">, regularización L1/L2 y </w:t>
      </w:r>
      <w:proofErr w:type="spellStart"/>
      <w:r w:rsidRPr="00FB0FDB">
        <w:rPr>
          <w:rFonts w:eastAsia="Times New Roman"/>
          <w:color w:val="000000"/>
        </w:rPr>
        <w:t>subsampling</w:t>
      </w:r>
      <w:proofErr w:type="spellEnd"/>
      <w:r w:rsidRPr="00FB0FDB">
        <w:rPr>
          <w:rFonts w:eastAsia="Times New Roman"/>
          <w:color w:val="000000"/>
        </w:rPr>
        <w:t>.</w:t>
      </w:r>
    </w:p>
    <w:p w14:paraId="4D4B5353" w14:textId="77777777" w:rsidR="00385890" w:rsidRPr="00385890" w:rsidRDefault="00385890" w:rsidP="00FB0FDB">
      <w:pPr>
        <w:numPr>
          <w:ilvl w:val="0"/>
          <w:numId w:val="10"/>
        </w:numPr>
        <w:textAlignment w:val="baseline"/>
        <w:rPr>
          <w:rFonts w:eastAsia="Times New Roman"/>
          <w:color w:val="000000"/>
        </w:rPr>
      </w:pPr>
      <w:r w:rsidRPr="00385890">
        <w:rPr>
          <w:rFonts w:eastAsia="Times New Roman"/>
          <w:color w:val="000000"/>
        </w:rPr>
        <w:t xml:space="preserve">Entrena </w:t>
      </w:r>
      <w:proofErr w:type="spellStart"/>
      <w:r w:rsidRPr="00385890">
        <w:rPr>
          <w:rFonts w:eastAsia="Times New Roman"/>
          <w:color w:val="000000"/>
        </w:rPr>
        <w:t>LightGBM</w:t>
      </w:r>
      <w:proofErr w:type="spellEnd"/>
      <w:r w:rsidRPr="00385890">
        <w:rPr>
          <w:rFonts w:eastAsia="Times New Roman"/>
          <w:color w:val="000000"/>
        </w:rPr>
        <w:t xml:space="preserve"> con búsqueda sobre </w:t>
      </w:r>
      <w:proofErr w:type="spellStart"/>
      <w:r w:rsidRPr="00385890">
        <w:rPr>
          <w:rFonts w:eastAsia="Times New Roman"/>
          <w:color w:val="000000"/>
        </w:rPr>
        <w:t>num_leaves</w:t>
      </w:r>
      <w:proofErr w:type="spellEnd"/>
      <w:r w:rsidRPr="00385890">
        <w:rPr>
          <w:rFonts w:eastAsia="Times New Roman"/>
          <w:color w:val="000000"/>
        </w:rPr>
        <w:t xml:space="preserve">, </w:t>
      </w:r>
      <w:proofErr w:type="spellStart"/>
      <w:r w:rsidRPr="00385890">
        <w:rPr>
          <w:rFonts w:eastAsia="Times New Roman"/>
          <w:color w:val="000000"/>
        </w:rPr>
        <w:t>learning</w:t>
      </w:r>
      <w:proofErr w:type="spellEnd"/>
      <w:r w:rsidRPr="00385890">
        <w:rPr>
          <w:rFonts w:eastAsia="Times New Roman"/>
          <w:color w:val="000000"/>
        </w:rPr>
        <w:t xml:space="preserve"> </w:t>
      </w:r>
      <w:proofErr w:type="spellStart"/>
      <w:r w:rsidRPr="00385890">
        <w:rPr>
          <w:rFonts w:eastAsia="Times New Roman"/>
          <w:color w:val="000000"/>
        </w:rPr>
        <w:t>rate</w:t>
      </w:r>
      <w:proofErr w:type="spellEnd"/>
      <w:r w:rsidRPr="00385890">
        <w:rPr>
          <w:rFonts w:eastAsia="Times New Roman"/>
          <w:color w:val="000000"/>
        </w:rPr>
        <w:t xml:space="preserve"> y pesos de clase.</w:t>
      </w:r>
    </w:p>
    <w:p w14:paraId="5DC867EC" w14:textId="77777777" w:rsidR="00385890" w:rsidRPr="00385890" w:rsidRDefault="00385890" w:rsidP="00FB0FDB">
      <w:pPr>
        <w:numPr>
          <w:ilvl w:val="0"/>
          <w:numId w:val="10"/>
        </w:numPr>
        <w:textAlignment w:val="baseline"/>
        <w:rPr>
          <w:rFonts w:eastAsia="Times New Roman"/>
          <w:color w:val="000000"/>
        </w:rPr>
      </w:pPr>
      <w:r w:rsidRPr="00385890">
        <w:rPr>
          <w:rFonts w:eastAsia="Times New Roman"/>
          <w:color w:val="000000"/>
        </w:rPr>
        <w:t xml:space="preserve">Entrena </w:t>
      </w:r>
      <w:proofErr w:type="spellStart"/>
      <w:r w:rsidRPr="00385890">
        <w:rPr>
          <w:rFonts w:eastAsia="Times New Roman"/>
          <w:color w:val="000000"/>
        </w:rPr>
        <w:t>CatBoost</w:t>
      </w:r>
      <w:proofErr w:type="spellEnd"/>
      <w:r w:rsidRPr="00385890">
        <w:rPr>
          <w:rFonts w:eastAsia="Times New Roman"/>
          <w:color w:val="000000"/>
        </w:rPr>
        <w:t xml:space="preserve"> con búsqueda sobre profundidad, </w:t>
      </w:r>
      <w:proofErr w:type="spellStart"/>
      <w:r w:rsidRPr="00385890">
        <w:rPr>
          <w:rFonts w:eastAsia="Times New Roman"/>
          <w:color w:val="000000"/>
        </w:rPr>
        <w:t>bagging</w:t>
      </w:r>
      <w:proofErr w:type="spellEnd"/>
      <w:r w:rsidRPr="00385890">
        <w:rPr>
          <w:rFonts w:eastAsia="Times New Roman"/>
          <w:color w:val="000000"/>
        </w:rPr>
        <w:t xml:space="preserve"> </w:t>
      </w:r>
      <w:proofErr w:type="spellStart"/>
      <w:r w:rsidRPr="00385890">
        <w:rPr>
          <w:rFonts w:eastAsia="Times New Roman"/>
          <w:color w:val="000000"/>
        </w:rPr>
        <w:t>temperature</w:t>
      </w:r>
      <w:proofErr w:type="spellEnd"/>
      <w:r w:rsidRPr="00385890">
        <w:rPr>
          <w:rFonts w:eastAsia="Times New Roman"/>
          <w:color w:val="000000"/>
        </w:rPr>
        <w:t xml:space="preserve"> y </w:t>
      </w:r>
      <w:proofErr w:type="spellStart"/>
      <w:r w:rsidRPr="00385890">
        <w:rPr>
          <w:rFonts w:eastAsia="Times New Roman"/>
          <w:color w:val="000000"/>
        </w:rPr>
        <w:t>class</w:t>
      </w:r>
      <w:proofErr w:type="spellEnd"/>
      <w:r w:rsidRPr="00385890">
        <w:rPr>
          <w:rFonts w:eastAsia="Times New Roman"/>
          <w:color w:val="000000"/>
        </w:rPr>
        <w:t xml:space="preserve"> </w:t>
      </w:r>
      <w:proofErr w:type="spellStart"/>
      <w:r w:rsidRPr="00385890">
        <w:rPr>
          <w:rFonts w:eastAsia="Times New Roman"/>
          <w:color w:val="000000"/>
        </w:rPr>
        <w:t>weights</w:t>
      </w:r>
      <w:proofErr w:type="spellEnd"/>
      <w:r w:rsidRPr="00385890">
        <w:rPr>
          <w:rFonts w:eastAsia="Times New Roman"/>
          <w:color w:val="000000"/>
        </w:rPr>
        <w:t>.</w:t>
      </w:r>
    </w:p>
    <w:p w14:paraId="6C47C197" w14:textId="77777777" w:rsidR="00385890" w:rsidRPr="00385890" w:rsidRDefault="00385890" w:rsidP="00FB0FDB">
      <w:pPr>
        <w:numPr>
          <w:ilvl w:val="0"/>
          <w:numId w:val="10"/>
        </w:numPr>
        <w:textAlignment w:val="baseline"/>
        <w:rPr>
          <w:rFonts w:eastAsia="Times New Roman"/>
          <w:color w:val="000000"/>
        </w:rPr>
      </w:pPr>
      <w:r w:rsidRPr="00385890">
        <w:rPr>
          <w:rFonts w:eastAsia="Times New Roman"/>
          <w:color w:val="000000"/>
        </w:rPr>
        <w:t xml:space="preserve">Evalúa cada configuración con </w:t>
      </w:r>
      <w:proofErr w:type="spellStart"/>
      <w:r w:rsidRPr="00385890">
        <w:rPr>
          <w:rFonts w:eastAsia="Times New Roman"/>
          <w:color w:val="000000"/>
        </w:rPr>
        <w:t>TimeSeriesSplit</w:t>
      </w:r>
      <w:proofErr w:type="spellEnd"/>
      <w:r w:rsidRPr="00385890">
        <w:rPr>
          <w:rFonts w:eastAsia="Times New Roman"/>
          <w:color w:val="000000"/>
        </w:rPr>
        <w:t xml:space="preserve"> (5 </w:t>
      </w:r>
      <w:proofErr w:type="spellStart"/>
      <w:r w:rsidRPr="00385890">
        <w:rPr>
          <w:rFonts w:eastAsia="Times New Roman"/>
          <w:color w:val="000000"/>
        </w:rPr>
        <w:t>folds</w:t>
      </w:r>
      <w:proofErr w:type="spellEnd"/>
      <w:r w:rsidRPr="00385890">
        <w:rPr>
          <w:rFonts w:eastAsia="Times New Roman"/>
          <w:color w:val="000000"/>
        </w:rPr>
        <w:t>) y calcula macro F1 promedio.</w:t>
      </w:r>
    </w:p>
    <w:p w14:paraId="17DABD89" w14:textId="77777777" w:rsidR="00385890" w:rsidRPr="00385890" w:rsidRDefault="00385890" w:rsidP="00FB0FDB">
      <w:pPr>
        <w:numPr>
          <w:ilvl w:val="0"/>
          <w:numId w:val="10"/>
        </w:numPr>
        <w:textAlignment w:val="baseline"/>
        <w:rPr>
          <w:rFonts w:eastAsia="Times New Roman"/>
          <w:color w:val="000000"/>
        </w:rPr>
      </w:pPr>
      <w:r w:rsidRPr="00385890">
        <w:rPr>
          <w:rFonts w:eastAsia="Times New Roman"/>
          <w:color w:val="000000"/>
        </w:rPr>
        <w:t xml:space="preserve">Evalúa el mejor </w:t>
      </w:r>
      <w:proofErr w:type="spellStart"/>
      <w:r w:rsidRPr="00385890">
        <w:rPr>
          <w:rFonts w:eastAsia="Times New Roman"/>
          <w:color w:val="000000"/>
        </w:rPr>
        <w:t>hiperparámetro</w:t>
      </w:r>
      <w:proofErr w:type="spellEnd"/>
      <w:r w:rsidRPr="00385890">
        <w:rPr>
          <w:rFonts w:eastAsia="Times New Roman"/>
          <w:color w:val="000000"/>
        </w:rPr>
        <w:t xml:space="preserve"> de cada modelo sobre </w:t>
      </w:r>
      <w:proofErr w:type="spellStart"/>
      <w:r w:rsidRPr="00385890">
        <w:rPr>
          <w:rFonts w:eastAsia="Times New Roman"/>
          <w:color w:val="000000"/>
        </w:rPr>
        <w:t>hold-out</w:t>
      </w:r>
      <w:proofErr w:type="spellEnd"/>
      <w:r w:rsidRPr="00385890">
        <w:rPr>
          <w:rFonts w:eastAsia="Times New Roman"/>
          <w:color w:val="000000"/>
        </w:rPr>
        <w:t xml:space="preserve"> 2024 con métricas completas por clase.</w:t>
      </w:r>
    </w:p>
    <w:p w14:paraId="3DA5F807" w14:textId="77777777" w:rsidR="00385890" w:rsidRPr="00385890" w:rsidRDefault="00385890" w:rsidP="00FB0FDB">
      <w:pPr>
        <w:numPr>
          <w:ilvl w:val="0"/>
          <w:numId w:val="10"/>
        </w:numPr>
        <w:textAlignment w:val="baseline"/>
        <w:rPr>
          <w:rFonts w:eastAsia="Times New Roman"/>
          <w:color w:val="000000"/>
        </w:rPr>
      </w:pPr>
      <w:r w:rsidRPr="00385890">
        <w:rPr>
          <w:rFonts w:eastAsia="Times New Roman"/>
          <w:color w:val="000000"/>
        </w:rPr>
        <w:t>Exporta predicciones del mejor modelo con etiquetas textuales (</w:t>
      </w:r>
      <w:proofErr w:type="spellStart"/>
      <w:r w:rsidRPr="00385890">
        <w:rPr>
          <w:rFonts w:ascii="Roboto Mono" w:eastAsia="Times New Roman" w:hAnsi="Roboto Mono"/>
          <w:color w:val="188038"/>
        </w:rPr>
        <w:t>etiqueta_real</w:t>
      </w:r>
      <w:proofErr w:type="spellEnd"/>
      <w:r w:rsidRPr="00385890">
        <w:rPr>
          <w:rFonts w:eastAsia="Times New Roman"/>
          <w:color w:val="000000"/>
        </w:rPr>
        <w:t xml:space="preserve">, </w:t>
      </w:r>
      <w:proofErr w:type="spellStart"/>
      <w:r w:rsidRPr="00385890">
        <w:rPr>
          <w:rFonts w:ascii="Roboto Mono" w:eastAsia="Times New Roman" w:hAnsi="Roboto Mono"/>
          <w:color w:val="188038"/>
        </w:rPr>
        <w:t>etiqueta_predicha</w:t>
      </w:r>
      <w:proofErr w:type="spellEnd"/>
      <w:r w:rsidRPr="00385890">
        <w:rPr>
          <w:rFonts w:eastAsia="Times New Roman"/>
          <w:color w:val="000000"/>
        </w:rPr>
        <w:t>).</w:t>
      </w:r>
    </w:p>
    <w:p w14:paraId="2328F46B" w14:textId="77777777" w:rsidR="00385890" w:rsidRPr="00385890" w:rsidRDefault="00385890" w:rsidP="00FB0FDB">
      <w:pPr>
        <w:numPr>
          <w:ilvl w:val="0"/>
          <w:numId w:val="10"/>
        </w:numPr>
        <w:textAlignment w:val="baseline"/>
        <w:rPr>
          <w:rFonts w:eastAsia="Times New Roman"/>
          <w:color w:val="000000"/>
        </w:rPr>
      </w:pPr>
      <w:r w:rsidRPr="00385890">
        <w:rPr>
          <w:rFonts w:eastAsia="Times New Roman"/>
          <w:color w:val="000000"/>
        </w:rPr>
        <w:t xml:space="preserve">Guarda modelos que superen F1≥0.50 como </w:t>
      </w:r>
      <w:proofErr w:type="gramStart"/>
      <w:r w:rsidRPr="00385890">
        <w:rPr>
          <w:rFonts w:eastAsia="Times New Roman"/>
          <w:color w:val="000000"/>
        </w:rPr>
        <w:t xml:space="preserve">archivos </w:t>
      </w:r>
      <w:r w:rsidRPr="00385890">
        <w:rPr>
          <w:rFonts w:ascii="Roboto Mono" w:eastAsia="Times New Roman" w:hAnsi="Roboto Mono"/>
          <w:color w:val="188038"/>
        </w:rPr>
        <w:t>.</w:t>
      </w:r>
      <w:proofErr w:type="spellStart"/>
      <w:r w:rsidRPr="00385890">
        <w:rPr>
          <w:rFonts w:ascii="Roboto Mono" w:eastAsia="Times New Roman" w:hAnsi="Roboto Mono"/>
          <w:color w:val="188038"/>
        </w:rPr>
        <w:t>pkl</w:t>
      </w:r>
      <w:proofErr w:type="spellEnd"/>
      <w:proofErr w:type="gramEnd"/>
      <w:r w:rsidRPr="00385890">
        <w:rPr>
          <w:rFonts w:eastAsia="Times New Roman"/>
          <w:color w:val="000000"/>
        </w:rPr>
        <w:t xml:space="preserve"> serializados.</w:t>
      </w:r>
    </w:p>
    <w:p w14:paraId="75357879" w14:textId="77777777" w:rsidR="00385890" w:rsidRPr="00385890" w:rsidRDefault="00385890" w:rsidP="00FB0FDB">
      <w:pPr>
        <w:numPr>
          <w:ilvl w:val="0"/>
          <w:numId w:val="10"/>
        </w:numPr>
        <w:spacing w:after="240"/>
        <w:textAlignment w:val="baseline"/>
        <w:rPr>
          <w:rFonts w:eastAsia="Times New Roman"/>
          <w:color w:val="000000"/>
        </w:rPr>
      </w:pPr>
      <w:r w:rsidRPr="00385890">
        <w:rPr>
          <w:rFonts w:eastAsia="Times New Roman"/>
          <w:color w:val="000000"/>
        </w:rPr>
        <w:t xml:space="preserve">Registra todas las iteraciones en </w:t>
      </w:r>
      <w:r w:rsidRPr="00385890">
        <w:rPr>
          <w:rFonts w:ascii="Roboto Mono" w:eastAsia="Times New Roman" w:hAnsi="Roboto Mono"/>
          <w:color w:val="188038"/>
        </w:rPr>
        <w:t>experiment_technical_log.csv</w:t>
      </w:r>
      <w:r w:rsidRPr="00385890">
        <w:rPr>
          <w:rFonts w:eastAsia="Times New Roman"/>
          <w:color w:val="000000"/>
        </w:rPr>
        <w:t xml:space="preserve"> con nomenclatura estándar.</w:t>
      </w:r>
    </w:p>
    <w:p w14:paraId="53A75B82" w14:textId="53914AEF" w:rsidR="00385890" w:rsidRDefault="00EC0B50">
      <w:pPr>
        <w:rPr>
          <w:b/>
          <w:bCs/>
          <w:color w:val="1565C0"/>
          <w:sz w:val="32"/>
          <w:szCs w:val="32"/>
        </w:rPr>
      </w:pPr>
      <w:r>
        <w:rPr>
          <w:b/>
          <w:bCs/>
          <w:color w:val="1565C0"/>
          <w:sz w:val="32"/>
          <w:szCs w:val="32"/>
        </w:rPr>
        <w:t>Resumen</w:t>
      </w:r>
    </w:p>
    <w:p w14:paraId="4C046496" w14:textId="77777777" w:rsidR="00EC0B50" w:rsidRDefault="00EC0B50">
      <w:pPr>
        <w:rPr>
          <w:b/>
          <w:bCs/>
          <w:color w:val="1565C0"/>
          <w:sz w:val="32"/>
          <w:szCs w:val="32"/>
        </w:rPr>
      </w:pPr>
    </w:p>
    <w:p w14:paraId="4F6FEB59"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b/>
          <w:bCs/>
          <w:color w:val="000000"/>
          <w:shd w:val="clear" w:color="auto" w:fill="FFFF00"/>
        </w:rPr>
        <w:t xml:space="preserve">Medias Geométricas de </w:t>
      </w:r>
      <w:proofErr w:type="spellStart"/>
      <w:r w:rsidRPr="00EC0B50">
        <w:rPr>
          <w:rFonts w:eastAsia="Times New Roman"/>
          <w:b/>
          <w:bCs/>
          <w:color w:val="000000"/>
          <w:shd w:val="clear" w:color="auto" w:fill="FFFF00"/>
        </w:rPr>
        <w:t>Bortman</w:t>
      </w:r>
      <w:proofErr w:type="spellEnd"/>
      <w:r w:rsidRPr="00EC0B50">
        <w:rPr>
          <w:rFonts w:eastAsia="Times New Roman"/>
          <w:b/>
          <w:bCs/>
          <w:color w:val="000000"/>
          <w:shd w:val="clear" w:color="auto" w:fill="FFFF00"/>
        </w:rPr>
        <w:t> </w:t>
      </w:r>
    </w:p>
    <w:p w14:paraId="3C85AF62" w14:textId="13A48B94" w:rsidR="00EC0B50" w:rsidRDefault="00EC0B50" w:rsidP="00EC0B50">
      <w:pPr>
        <w:rPr>
          <w:rFonts w:eastAsia="Times New Roman"/>
          <w:color w:val="000000"/>
        </w:rPr>
      </w:pPr>
      <w:r w:rsidRPr="00EC0B50">
        <w:rPr>
          <w:rFonts w:ascii="Times New Roman" w:eastAsia="Times New Roman" w:hAnsi="Times New Roman" w:cs="Times New Roman"/>
          <w:sz w:val="24"/>
          <w:szCs w:val="24"/>
        </w:rPr>
        <w:br/>
      </w:r>
      <w:r w:rsidRPr="00EC0B50">
        <w:rPr>
          <w:rFonts w:eastAsia="Times New Roman"/>
          <w:color w:val="000000"/>
        </w:rPr>
        <w:t xml:space="preserve">En síntesis: el pipeline toma 18 años de datos epidemiológicos y climáticos de 1,060 municipios, construye un canal endémico </w:t>
      </w:r>
      <w:proofErr w:type="spellStart"/>
      <w:r w:rsidRPr="00EC0B50">
        <w:rPr>
          <w:rFonts w:eastAsia="Times New Roman"/>
          <w:color w:val="000000"/>
        </w:rPr>
        <w:t>Bortman</w:t>
      </w:r>
      <w:proofErr w:type="spellEnd"/>
      <w:r w:rsidRPr="00EC0B50">
        <w:rPr>
          <w:rFonts w:eastAsia="Times New Roman"/>
          <w:color w:val="000000"/>
        </w:rPr>
        <w:t xml:space="preserve"> por municipio-mes para definir qué es "normal" para cada territorio, comprime las variables redundantes con PCA, y entrena un clasificador </w:t>
      </w:r>
      <w:proofErr w:type="spellStart"/>
      <w:r w:rsidRPr="00EC0B50">
        <w:rPr>
          <w:rFonts w:eastAsia="Times New Roman"/>
          <w:color w:val="000000"/>
        </w:rPr>
        <w:t>LightGBM</w:t>
      </w:r>
      <w:proofErr w:type="spellEnd"/>
      <w:r w:rsidRPr="00EC0B50">
        <w:rPr>
          <w:rFonts w:eastAsia="Times New Roman"/>
          <w:color w:val="000000"/>
        </w:rPr>
        <w:t xml:space="preserve"> que predice si cada municipio estará por debajo, dentro o por encima de su canal endémico en los próximos 1-3 meses. La pieza clave es </w:t>
      </w:r>
      <w:proofErr w:type="spellStart"/>
      <w:r w:rsidRPr="00EC0B50">
        <w:rPr>
          <w:rFonts w:eastAsia="Times New Roman"/>
          <w:color w:val="000000"/>
        </w:rPr>
        <w:t>nivel_endemico</w:t>
      </w:r>
      <w:proofErr w:type="spellEnd"/>
      <w:r w:rsidRPr="00EC0B50">
        <w:rPr>
          <w:rFonts w:eastAsia="Times New Roman"/>
          <w:color w:val="000000"/>
        </w:rPr>
        <w:t>: sin ella el modelo no puede distinguir si "15 casos" es mucho o poco para un municipio dado.</w:t>
      </w:r>
    </w:p>
    <w:p w14:paraId="123A271C" w14:textId="74244EE3" w:rsidR="00EC0B50" w:rsidRPr="00EC0B50" w:rsidRDefault="00EC0B50" w:rsidP="00EC0B50">
      <w:pPr>
        <w:spacing w:before="240" w:after="240"/>
        <w:rPr>
          <w:rFonts w:ascii="Times New Roman" w:eastAsia="Times New Roman" w:hAnsi="Times New Roman" w:cs="Times New Roman"/>
          <w:sz w:val="24"/>
          <w:szCs w:val="24"/>
        </w:rPr>
      </w:pPr>
      <w:r w:rsidRPr="00EC0B50">
        <w:rPr>
          <w:rFonts w:eastAsia="Times New Roman"/>
          <w:b/>
          <w:bCs/>
          <w:color w:val="000000"/>
        </w:rPr>
        <w:lastRenderedPageBreak/>
        <w:t xml:space="preserve">Distribución del </w:t>
      </w:r>
      <w:proofErr w:type="spellStart"/>
      <w:r w:rsidRPr="00EC0B50">
        <w:rPr>
          <w:rFonts w:eastAsia="Times New Roman"/>
          <w:b/>
          <w:bCs/>
          <w:color w:val="000000"/>
        </w:rPr>
        <w:t>dataset</w:t>
      </w:r>
      <w:proofErr w:type="spellEnd"/>
    </w:p>
    <w:p w14:paraId="5BFB09D4" w14:textId="77777777" w:rsidR="00EC0B50" w:rsidRPr="00EC0B50" w:rsidRDefault="00EC0B50" w:rsidP="00EC0B50">
      <w:pPr>
        <w:spacing w:before="240" w:after="240"/>
        <w:rPr>
          <w:rFonts w:ascii="Times New Roman" w:eastAsia="Times New Roman" w:hAnsi="Times New Roman" w:cs="Times New Roman"/>
          <w:sz w:val="24"/>
          <w:szCs w:val="24"/>
        </w:rPr>
      </w:pPr>
      <w:r w:rsidRPr="00EC0B50">
        <w:rPr>
          <w:rFonts w:eastAsia="Times New Roman"/>
          <w:color w:val="000000"/>
        </w:rPr>
        <w:t xml:space="preserve">No es un </w:t>
      </w:r>
      <w:proofErr w:type="spellStart"/>
      <w:r w:rsidRPr="00EC0B50">
        <w:rPr>
          <w:rFonts w:eastAsia="Times New Roman"/>
          <w:color w:val="000000"/>
        </w:rPr>
        <w:t>split</w:t>
      </w:r>
      <w:proofErr w:type="spellEnd"/>
      <w:r w:rsidRPr="00EC0B50">
        <w:rPr>
          <w:rFonts w:eastAsia="Times New Roman"/>
          <w:color w:val="000000"/>
        </w:rPr>
        <w:t xml:space="preserve"> porcentual fijo sino temporal. El </w:t>
      </w:r>
      <w:proofErr w:type="spellStart"/>
      <w:r w:rsidRPr="00EC0B50">
        <w:rPr>
          <w:rFonts w:eastAsia="Times New Roman"/>
          <w:color w:val="000000"/>
        </w:rPr>
        <w:t>dataset</w:t>
      </w:r>
      <w:proofErr w:type="spellEnd"/>
      <w:r w:rsidRPr="00EC0B50">
        <w:rPr>
          <w:rFonts w:eastAsia="Times New Roman"/>
          <w:color w:val="000000"/>
        </w:rPr>
        <w:t xml:space="preserve"> M4 tiene 163,392 registros (2007-2024). S4 separa el año 2024 completo como validación externa </w:t>
      </w:r>
      <w:proofErr w:type="spellStart"/>
      <w:r w:rsidRPr="00EC0B50">
        <w:rPr>
          <w:rFonts w:eastAsia="Times New Roman"/>
          <w:color w:val="000000"/>
        </w:rPr>
        <w:t>hold-out</w:t>
      </w:r>
      <w:proofErr w:type="spellEnd"/>
      <w:r w:rsidRPr="00EC0B50">
        <w:rPr>
          <w:rFonts w:eastAsia="Times New Roman"/>
          <w:color w:val="000000"/>
        </w:rPr>
        <w:t xml:space="preserve"> (~34,560 registros, ~21%). Los años 2007-2023 (~128,832 registros, ~79%) se usan para entrenamiento con </w:t>
      </w:r>
      <w:proofErr w:type="spellStart"/>
      <w:r w:rsidRPr="00EC0B50">
        <w:rPr>
          <w:rFonts w:eastAsia="Times New Roman"/>
          <w:color w:val="000000"/>
        </w:rPr>
        <w:t>TimeSeriesSplit</w:t>
      </w:r>
      <w:proofErr w:type="spellEnd"/>
      <w:r w:rsidRPr="00EC0B50">
        <w:rPr>
          <w:rFonts w:eastAsia="Times New Roman"/>
          <w:color w:val="000000"/>
        </w:rPr>
        <w:t xml:space="preserve"> de 5 </w:t>
      </w:r>
      <w:proofErr w:type="spellStart"/>
      <w:r w:rsidRPr="00EC0B50">
        <w:rPr>
          <w:rFonts w:eastAsia="Times New Roman"/>
          <w:color w:val="000000"/>
        </w:rPr>
        <w:t>folds</w:t>
      </w:r>
      <w:proofErr w:type="spellEnd"/>
      <w:r w:rsidRPr="00EC0B50">
        <w:rPr>
          <w:rFonts w:eastAsia="Times New Roman"/>
          <w:color w:val="000000"/>
        </w:rPr>
        <w:t xml:space="preserve"> internos, donde cada </w:t>
      </w:r>
      <w:proofErr w:type="spellStart"/>
      <w:r w:rsidRPr="00EC0B50">
        <w:rPr>
          <w:rFonts w:eastAsia="Times New Roman"/>
          <w:color w:val="000000"/>
        </w:rPr>
        <w:t>fold</w:t>
      </w:r>
      <w:proofErr w:type="spellEnd"/>
      <w:r w:rsidRPr="00EC0B50">
        <w:rPr>
          <w:rFonts w:eastAsia="Times New Roman"/>
          <w:color w:val="000000"/>
        </w:rPr>
        <w:t xml:space="preserve"> usa los años anteriores para entrenar y el siguiente bloque para validar. No hay </w:t>
      </w:r>
      <w:proofErr w:type="spellStart"/>
      <w:r w:rsidRPr="00EC0B50">
        <w:rPr>
          <w:rFonts w:eastAsia="Times New Roman"/>
          <w:color w:val="000000"/>
        </w:rPr>
        <w:t>split</w:t>
      </w:r>
      <w:proofErr w:type="spellEnd"/>
      <w:r w:rsidRPr="00EC0B50">
        <w:rPr>
          <w:rFonts w:eastAsia="Times New Roman"/>
          <w:color w:val="000000"/>
        </w:rPr>
        <w:t xml:space="preserve"> aleatorio — siempre se entrena con el pasado y se valida con el futuro.</w:t>
      </w:r>
    </w:p>
    <w:p w14:paraId="48B4EDBF" w14:textId="4B96B46B" w:rsidR="00EC0B50" w:rsidRPr="00EC0B50" w:rsidRDefault="00EC0B50" w:rsidP="00EC0B50">
      <w:pPr>
        <w:spacing w:before="240" w:after="240"/>
        <w:rPr>
          <w:rFonts w:ascii="Times New Roman" w:eastAsia="Times New Roman" w:hAnsi="Times New Roman" w:cs="Times New Roman"/>
          <w:sz w:val="24"/>
          <w:szCs w:val="24"/>
        </w:rPr>
      </w:pPr>
      <w:r w:rsidRPr="00EC0B50">
        <w:rPr>
          <w:rFonts w:eastAsia="Times New Roman"/>
          <w:b/>
          <w:bCs/>
          <w:color w:val="000000"/>
        </w:rPr>
        <w:t>Método de escalamiento</w:t>
      </w:r>
    </w:p>
    <w:p w14:paraId="60118928" w14:textId="77777777" w:rsidR="00EC0B50" w:rsidRPr="00EC0B50" w:rsidRDefault="00EC0B50" w:rsidP="00EC0B50">
      <w:pPr>
        <w:spacing w:before="240" w:after="240"/>
        <w:rPr>
          <w:rFonts w:ascii="Times New Roman" w:eastAsia="Times New Roman" w:hAnsi="Times New Roman" w:cs="Times New Roman"/>
          <w:sz w:val="24"/>
          <w:szCs w:val="24"/>
        </w:rPr>
      </w:pPr>
      <w:proofErr w:type="spellStart"/>
      <w:r w:rsidRPr="00EC0B50">
        <w:rPr>
          <w:rFonts w:eastAsia="Times New Roman"/>
          <w:color w:val="000000"/>
        </w:rPr>
        <w:t>StandardScaler</w:t>
      </w:r>
      <w:proofErr w:type="spellEnd"/>
      <w:r w:rsidRPr="00EC0B50">
        <w:rPr>
          <w:rFonts w:eastAsia="Times New Roman"/>
          <w:color w:val="000000"/>
        </w:rPr>
        <w:t xml:space="preserve"> de </w:t>
      </w:r>
      <w:proofErr w:type="spellStart"/>
      <w:r w:rsidRPr="00EC0B50">
        <w:rPr>
          <w:rFonts w:eastAsia="Times New Roman"/>
          <w:color w:val="000000"/>
        </w:rPr>
        <w:t>scikit-learn</w:t>
      </w:r>
      <w:proofErr w:type="spellEnd"/>
      <w:r w:rsidRPr="00EC0B50">
        <w:rPr>
          <w:rFonts w:eastAsia="Times New Roman"/>
          <w:color w:val="000000"/>
        </w:rPr>
        <w:t xml:space="preserve"> (estandarización z-score: resta la media y divide por la desviación estándar). Se ajusta exclusivamente sobre el set de entrenamiento de cada </w:t>
      </w:r>
      <w:proofErr w:type="spellStart"/>
      <w:r w:rsidRPr="00EC0B50">
        <w:rPr>
          <w:rFonts w:eastAsia="Times New Roman"/>
          <w:color w:val="000000"/>
        </w:rPr>
        <w:t>fold</w:t>
      </w:r>
      <w:proofErr w:type="spellEnd"/>
      <w:r w:rsidRPr="00EC0B50">
        <w:rPr>
          <w:rFonts w:eastAsia="Times New Roman"/>
          <w:color w:val="000000"/>
        </w:rPr>
        <w:t xml:space="preserve"> y se aplica (</w:t>
      </w:r>
      <w:proofErr w:type="spellStart"/>
      <w:r w:rsidRPr="00EC0B50">
        <w:rPr>
          <w:rFonts w:eastAsia="Times New Roman"/>
          <w:color w:val="000000"/>
        </w:rPr>
        <w:t>transform</w:t>
      </w:r>
      <w:proofErr w:type="spellEnd"/>
      <w:r w:rsidRPr="00EC0B50">
        <w:rPr>
          <w:rFonts w:eastAsia="Times New Roman"/>
          <w:color w:val="000000"/>
        </w:rPr>
        <w:t>) al set de validación. Esto evita que las estadísticas de escalado se contaminen con datos futuros.</w:t>
      </w:r>
    </w:p>
    <w:p w14:paraId="1BC7BC65" w14:textId="046F04EB" w:rsidR="00EC0B50" w:rsidRPr="00EC0B50" w:rsidRDefault="00EC0B50" w:rsidP="00EC0B50">
      <w:pPr>
        <w:spacing w:before="240" w:after="240"/>
        <w:rPr>
          <w:rFonts w:ascii="Times New Roman" w:eastAsia="Times New Roman" w:hAnsi="Times New Roman" w:cs="Times New Roman"/>
          <w:sz w:val="24"/>
          <w:szCs w:val="24"/>
        </w:rPr>
      </w:pPr>
      <w:r w:rsidRPr="00EC0B50">
        <w:rPr>
          <w:rFonts w:eastAsia="Times New Roman"/>
          <w:b/>
          <w:bCs/>
          <w:color w:val="000000"/>
        </w:rPr>
        <w:t xml:space="preserve">Cómo se previenen </w:t>
      </w:r>
      <w:proofErr w:type="spellStart"/>
      <w:r w:rsidRPr="00EC0B50">
        <w:rPr>
          <w:rFonts w:eastAsia="Times New Roman"/>
          <w:b/>
          <w:bCs/>
          <w:color w:val="000000"/>
        </w:rPr>
        <w:t>overfitting</w:t>
      </w:r>
      <w:proofErr w:type="spellEnd"/>
      <w:r w:rsidRPr="00EC0B50">
        <w:rPr>
          <w:rFonts w:eastAsia="Times New Roman"/>
          <w:b/>
          <w:bCs/>
          <w:color w:val="000000"/>
        </w:rPr>
        <w:t xml:space="preserve">, </w:t>
      </w:r>
      <w:proofErr w:type="spellStart"/>
      <w:r w:rsidRPr="00EC0B50">
        <w:rPr>
          <w:rFonts w:eastAsia="Times New Roman"/>
          <w:b/>
          <w:bCs/>
          <w:color w:val="000000"/>
        </w:rPr>
        <w:t>underfitting</w:t>
      </w:r>
      <w:proofErr w:type="spellEnd"/>
      <w:r w:rsidRPr="00EC0B50">
        <w:rPr>
          <w:rFonts w:eastAsia="Times New Roman"/>
          <w:b/>
          <w:bCs/>
          <w:color w:val="000000"/>
        </w:rPr>
        <w:t xml:space="preserve"> y data </w:t>
      </w:r>
      <w:proofErr w:type="spellStart"/>
      <w:r w:rsidRPr="00EC0B50">
        <w:rPr>
          <w:rFonts w:eastAsia="Times New Roman"/>
          <w:b/>
          <w:bCs/>
          <w:color w:val="000000"/>
        </w:rPr>
        <w:t>leakage</w:t>
      </w:r>
      <w:proofErr w:type="spellEnd"/>
    </w:p>
    <w:p w14:paraId="589321A4" w14:textId="77777777" w:rsidR="00EC0B50" w:rsidRPr="00EC0B50" w:rsidRDefault="00EC0B50" w:rsidP="00EC0B50">
      <w:pPr>
        <w:spacing w:before="240" w:after="240"/>
        <w:rPr>
          <w:rFonts w:ascii="Times New Roman" w:eastAsia="Times New Roman" w:hAnsi="Times New Roman" w:cs="Times New Roman"/>
          <w:sz w:val="24"/>
          <w:szCs w:val="24"/>
        </w:rPr>
      </w:pPr>
      <w:proofErr w:type="spellStart"/>
      <w:r w:rsidRPr="00EC0B50">
        <w:rPr>
          <w:rFonts w:eastAsia="Times New Roman"/>
          <w:b/>
          <w:bCs/>
          <w:color w:val="000000"/>
        </w:rPr>
        <w:t>Overfitting</w:t>
      </w:r>
      <w:proofErr w:type="spellEnd"/>
      <w:r w:rsidRPr="00EC0B50">
        <w:rPr>
          <w:rFonts w:eastAsia="Times New Roman"/>
          <w:b/>
          <w:bCs/>
          <w:color w:val="000000"/>
        </w:rPr>
        <w:t xml:space="preserve"> </w:t>
      </w:r>
      <w:r w:rsidRPr="00EC0B50">
        <w:rPr>
          <w:rFonts w:eastAsia="Times New Roman"/>
          <w:color w:val="000000"/>
        </w:rPr>
        <w:t xml:space="preserve">se controla con tres mecanismos: la validación cruzada temporal (5 </w:t>
      </w:r>
      <w:proofErr w:type="spellStart"/>
      <w:r w:rsidRPr="00EC0B50">
        <w:rPr>
          <w:rFonts w:eastAsia="Times New Roman"/>
          <w:color w:val="000000"/>
        </w:rPr>
        <w:t>folds</w:t>
      </w:r>
      <w:proofErr w:type="spellEnd"/>
      <w:r w:rsidRPr="00EC0B50">
        <w:rPr>
          <w:rFonts w:eastAsia="Times New Roman"/>
          <w:color w:val="000000"/>
        </w:rPr>
        <w:t xml:space="preserve">) penaliza modelos que memorizan patrones específicos de un año; la regularización está integrada en todos los modelos (L2 en </w:t>
      </w:r>
      <w:proofErr w:type="spellStart"/>
      <w:r w:rsidRPr="00EC0B50">
        <w:rPr>
          <w:rFonts w:eastAsia="Times New Roman"/>
          <w:color w:val="000000"/>
        </w:rPr>
        <w:t>Logistic</w:t>
      </w:r>
      <w:proofErr w:type="spellEnd"/>
      <w:r w:rsidRPr="00EC0B50">
        <w:rPr>
          <w:rFonts w:eastAsia="Times New Roman"/>
          <w:color w:val="000000"/>
        </w:rPr>
        <w:t xml:space="preserve">, </w:t>
      </w:r>
      <w:proofErr w:type="spellStart"/>
      <w:r w:rsidRPr="00EC0B50">
        <w:rPr>
          <w:rFonts w:eastAsia="Times New Roman"/>
          <w:color w:val="000000"/>
        </w:rPr>
        <w:t>reg_lambda</w:t>
      </w:r>
      <w:proofErr w:type="spellEnd"/>
      <w:r w:rsidRPr="00EC0B50">
        <w:rPr>
          <w:rFonts w:eastAsia="Times New Roman"/>
          <w:color w:val="000000"/>
        </w:rPr>
        <w:t>/</w:t>
      </w:r>
      <w:proofErr w:type="spellStart"/>
      <w:r w:rsidRPr="00EC0B50">
        <w:rPr>
          <w:rFonts w:eastAsia="Times New Roman"/>
          <w:color w:val="000000"/>
        </w:rPr>
        <w:t>reg_alpha</w:t>
      </w:r>
      <w:proofErr w:type="spellEnd"/>
      <w:r w:rsidRPr="00EC0B50">
        <w:rPr>
          <w:rFonts w:eastAsia="Times New Roman"/>
          <w:color w:val="000000"/>
        </w:rPr>
        <w:t xml:space="preserve"> en XGB y LGBM, l2_leaf_reg en </w:t>
      </w:r>
      <w:proofErr w:type="spellStart"/>
      <w:r w:rsidRPr="00EC0B50">
        <w:rPr>
          <w:rFonts w:eastAsia="Times New Roman"/>
          <w:color w:val="000000"/>
        </w:rPr>
        <w:t>CatBoost</w:t>
      </w:r>
      <w:proofErr w:type="spellEnd"/>
      <w:r w:rsidRPr="00EC0B50">
        <w:rPr>
          <w:rFonts w:eastAsia="Times New Roman"/>
          <w:color w:val="000000"/>
        </w:rPr>
        <w:t xml:space="preserve">, </w:t>
      </w:r>
      <w:proofErr w:type="spellStart"/>
      <w:r w:rsidRPr="00EC0B50">
        <w:rPr>
          <w:rFonts w:eastAsia="Times New Roman"/>
          <w:color w:val="000000"/>
        </w:rPr>
        <w:t>max_depth</w:t>
      </w:r>
      <w:proofErr w:type="spellEnd"/>
      <w:r w:rsidRPr="00EC0B50">
        <w:rPr>
          <w:rFonts w:eastAsia="Times New Roman"/>
          <w:color w:val="000000"/>
        </w:rPr>
        <w:t xml:space="preserve"> y </w:t>
      </w:r>
      <w:proofErr w:type="spellStart"/>
      <w:r w:rsidRPr="00EC0B50">
        <w:rPr>
          <w:rFonts w:eastAsia="Times New Roman"/>
          <w:color w:val="000000"/>
        </w:rPr>
        <w:t>min_samples</w:t>
      </w:r>
      <w:proofErr w:type="spellEnd"/>
      <w:r w:rsidRPr="00EC0B50">
        <w:rPr>
          <w:rFonts w:eastAsia="Times New Roman"/>
          <w:color w:val="000000"/>
        </w:rPr>
        <w:t xml:space="preserve"> en RF); y la comparación CV vs. </w:t>
      </w:r>
      <w:proofErr w:type="spellStart"/>
      <w:r w:rsidRPr="00EC0B50">
        <w:rPr>
          <w:rFonts w:eastAsia="Times New Roman"/>
          <w:color w:val="000000"/>
        </w:rPr>
        <w:t>hold-out</w:t>
      </w:r>
      <w:proofErr w:type="spellEnd"/>
      <w:r w:rsidRPr="00EC0B50">
        <w:rPr>
          <w:rFonts w:eastAsia="Times New Roman"/>
          <w:color w:val="000000"/>
        </w:rPr>
        <w:t xml:space="preserve"> detecta sobreajuste — si el F1 de CV es mucho mayor que el de validación externa, hay </w:t>
      </w:r>
      <w:proofErr w:type="spellStart"/>
      <w:r w:rsidRPr="00EC0B50">
        <w:rPr>
          <w:rFonts w:eastAsia="Times New Roman"/>
          <w:color w:val="000000"/>
        </w:rPr>
        <w:t>overfitting</w:t>
      </w:r>
      <w:proofErr w:type="spellEnd"/>
      <w:r w:rsidRPr="00EC0B50">
        <w:rPr>
          <w:rFonts w:eastAsia="Times New Roman"/>
          <w:color w:val="000000"/>
        </w:rPr>
        <w:t>. En nuestro caso el F1 de validación externa (0.729) es superior al de CV (0.668), lo cual indica que no hay sobreajuste sino buena generalización.</w:t>
      </w:r>
    </w:p>
    <w:p w14:paraId="1F7E7E33" w14:textId="77777777" w:rsidR="00EC0B50" w:rsidRPr="00EC0B50" w:rsidRDefault="00EC0B50" w:rsidP="00EC0B50">
      <w:pPr>
        <w:spacing w:before="240" w:after="240"/>
        <w:rPr>
          <w:rFonts w:ascii="Times New Roman" w:eastAsia="Times New Roman" w:hAnsi="Times New Roman" w:cs="Times New Roman"/>
          <w:sz w:val="24"/>
          <w:szCs w:val="24"/>
        </w:rPr>
      </w:pPr>
      <w:proofErr w:type="spellStart"/>
      <w:r w:rsidRPr="00EC0B50">
        <w:rPr>
          <w:rFonts w:eastAsia="Times New Roman"/>
          <w:b/>
          <w:bCs/>
          <w:color w:val="000000"/>
        </w:rPr>
        <w:t>Underfitting</w:t>
      </w:r>
      <w:proofErr w:type="spellEnd"/>
      <w:r w:rsidRPr="00EC0B50">
        <w:rPr>
          <w:rFonts w:eastAsia="Times New Roman"/>
          <w:b/>
          <w:bCs/>
          <w:color w:val="000000"/>
        </w:rPr>
        <w:t xml:space="preserve"> </w:t>
      </w:r>
      <w:r w:rsidRPr="00EC0B50">
        <w:rPr>
          <w:rFonts w:eastAsia="Times New Roman"/>
          <w:color w:val="000000"/>
        </w:rPr>
        <w:t xml:space="preserve">se descarta por la distancia con el </w:t>
      </w:r>
      <w:proofErr w:type="spellStart"/>
      <w:r w:rsidRPr="00EC0B50">
        <w:rPr>
          <w:rFonts w:eastAsia="Times New Roman"/>
          <w:color w:val="000000"/>
        </w:rPr>
        <w:t>baseline</w:t>
      </w:r>
      <w:proofErr w:type="spellEnd"/>
      <w:r w:rsidRPr="00EC0B50">
        <w:rPr>
          <w:rFonts w:eastAsia="Times New Roman"/>
          <w:color w:val="000000"/>
        </w:rPr>
        <w:t xml:space="preserve">: </w:t>
      </w:r>
      <w:proofErr w:type="spellStart"/>
      <w:r w:rsidRPr="00EC0B50">
        <w:rPr>
          <w:rFonts w:eastAsia="Times New Roman"/>
          <w:color w:val="000000"/>
        </w:rPr>
        <w:t>Logistic</w:t>
      </w:r>
      <w:proofErr w:type="spellEnd"/>
      <w:r w:rsidRPr="00EC0B50">
        <w:rPr>
          <w:rFonts w:eastAsia="Times New Roman"/>
          <w:color w:val="000000"/>
        </w:rPr>
        <w:t xml:space="preserve"> </w:t>
      </w:r>
      <w:proofErr w:type="spellStart"/>
      <w:r w:rsidRPr="00EC0B50">
        <w:rPr>
          <w:rFonts w:eastAsia="Times New Roman"/>
          <w:color w:val="000000"/>
        </w:rPr>
        <w:t>Regression</w:t>
      </w:r>
      <w:proofErr w:type="spellEnd"/>
      <w:r w:rsidRPr="00EC0B50">
        <w:rPr>
          <w:rFonts w:eastAsia="Times New Roman"/>
          <w:color w:val="000000"/>
        </w:rPr>
        <w:t xml:space="preserve"> (modelo lineal) obtiene F1=0.595, mientras que los modelos de árbol obtienen 0.70-0.73. La diferencia confirma que la no linealidad aporta y que los modelos complejos sí están capturando estructura real en los datos.</w:t>
      </w:r>
    </w:p>
    <w:p w14:paraId="52BC3A66" w14:textId="77777777" w:rsidR="00EC0B50" w:rsidRPr="00EC0B50" w:rsidRDefault="00EC0B50" w:rsidP="00EC0B50">
      <w:pPr>
        <w:spacing w:before="240" w:after="240"/>
        <w:rPr>
          <w:rFonts w:ascii="Times New Roman" w:eastAsia="Times New Roman" w:hAnsi="Times New Roman" w:cs="Times New Roman"/>
          <w:b/>
          <w:bCs/>
          <w:sz w:val="24"/>
          <w:szCs w:val="24"/>
        </w:rPr>
      </w:pPr>
      <w:r w:rsidRPr="00EC0B50">
        <w:rPr>
          <w:rFonts w:eastAsia="Times New Roman"/>
          <w:b/>
          <w:bCs/>
          <w:color w:val="000000"/>
        </w:rPr>
        <w:t xml:space="preserve">Data </w:t>
      </w:r>
      <w:proofErr w:type="spellStart"/>
      <w:r w:rsidRPr="00EC0B50">
        <w:rPr>
          <w:rFonts w:eastAsia="Times New Roman"/>
          <w:b/>
          <w:bCs/>
          <w:color w:val="000000"/>
        </w:rPr>
        <w:t>leakage</w:t>
      </w:r>
      <w:proofErr w:type="spellEnd"/>
      <w:r w:rsidRPr="00EC0B50">
        <w:rPr>
          <w:rFonts w:eastAsia="Times New Roman"/>
          <w:b/>
          <w:bCs/>
          <w:color w:val="000000"/>
        </w:rPr>
        <w:t xml:space="preserve"> se previene en cuatro niveles: </w:t>
      </w:r>
    </w:p>
    <w:p w14:paraId="2E1A1CD7" w14:textId="77777777" w:rsidR="00004D75" w:rsidRPr="00004D75" w:rsidRDefault="00EC0B50" w:rsidP="00EC0B50">
      <w:pPr>
        <w:pStyle w:val="Prrafodelista"/>
        <w:numPr>
          <w:ilvl w:val="0"/>
          <w:numId w:val="27"/>
        </w:numPr>
        <w:spacing w:before="240" w:after="240"/>
        <w:rPr>
          <w:rFonts w:ascii="Times New Roman" w:eastAsia="Times New Roman" w:hAnsi="Times New Roman" w:cs="Times New Roman"/>
          <w:sz w:val="24"/>
          <w:szCs w:val="24"/>
        </w:rPr>
      </w:pPr>
      <w:proofErr w:type="spellStart"/>
      <w:r w:rsidRPr="00EC0B50">
        <w:rPr>
          <w:rFonts w:eastAsia="Times New Roman"/>
          <w:color w:val="000000"/>
        </w:rPr>
        <w:t>casosconfirmados</w:t>
      </w:r>
      <w:proofErr w:type="spellEnd"/>
      <w:r w:rsidRPr="00EC0B50">
        <w:rPr>
          <w:rFonts w:eastAsia="Times New Roman"/>
          <w:color w:val="000000"/>
        </w:rPr>
        <w:t xml:space="preserve"> se elimina del </w:t>
      </w:r>
      <w:proofErr w:type="spellStart"/>
      <w:r w:rsidRPr="00EC0B50">
        <w:rPr>
          <w:rFonts w:eastAsia="Times New Roman"/>
          <w:color w:val="000000"/>
        </w:rPr>
        <w:t>dataset</w:t>
      </w:r>
      <w:proofErr w:type="spellEnd"/>
      <w:r w:rsidRPr="00EC0B50">
        <w:rPr>
          <w:rFonts w:eastAsia="Times New Roman"/>
          <w:color w:val="000000"/>
        </w:rPr>
        <w:t xml:space="preserve"> antes del modelado (es el insumo del target); </w:t>
      </w:r>
    </w:p>
    <w:p w14:paraId="04514BFC" w14:textId="77777777" w:rsidR="00004D75" w:rsidRPr="00004D75" w:rsidRDefault="00EC0B50" w:rsidP="00EC0B50">
      <w:pPr>
        <w:pStyle w:val="Prrafodelista"/>
        <w:numPr>
          <w:ilvl w:val="0"/>
          <w:numId w:val="27"/>
        </w:numPr>
        <w:spacing w:before="240" w:after="240"/>
        <w:rPr>
          <w:rFonts w:ascii="Times New Roman" w:eastAsia="Times New Roman" w:hAnsi="Times New Roman" w:cs="Times New Roman"/>
          <w:sz w:val="24"/>
          <w:szCs w:val="24"/>
        </w:rPr>
      </w:pPr>
      <w:r w:rsidRPr="00EC0B50">
        <w:rPr>
          <w:rFonts w:eastAsia="Times New Roman"/>
          <w:color w:val="000000"/>
        </w:rPr>
        <w:t>los umbrales del canal endémico (</w:t>
      </w:r>
      <w:proofErr w:type="spellStart"/>
      <w:r w:rsidRPr="00EC0B50">
        <w:rPr>
          <w:rFonts w:ascii="Roboto Mono" w:eastAsia="Times New Roman" w:hAnsi="Roboto Mono" w:cs="Times New Roman"/>
          <w:color w:val="188038"/>
        </w:rPr>
        <w:t>umbral_li</w:t>
      </w:r>
      <w:proofErr w:type="spellEnd"/>
      <w:r w:rsidRPr="00EC0B50">
        <w:rPr>
          <w:rFonts w:eastAsia="Times New Roman"/>
          <w:color w:val="000000"/>
        </w:rPr>
        <w:t xml:space="preserve">, </w:t>
      </w:r>
      <w:proofErr w:type="spellStart"/>
      <w:r w:rsidRPr="00EC0B50">
        <w:rPr>
          <w:rFonts w:ascii="Roboto Mono" w:eastAsia="Times New Roman" w:hAnsi="Roboto Mono" w:cs="Times New Roman"/>
          <w:color w:val="188038"/>
        </w:rPr>
        <w:t>umbral_ls</w:t>
      </w:r>
      <w:proofErr w:type="spellEnd"/>
      <w:r w:rsidRPr="00EC0B50">
        <w:rPr>
          <w:rFonts w:eastAsia="Times New Roman"/>
          <w:color w:val="000000"/>
        </w:rPr>
        <w:t xml:space="preserve">) se eliminan porque definirían la frontera de clasificación directamente; </w:t>
      </w:r>
    </w:p>
    <w:p w14:paraId="31DD3EAA" w14:textId="77777777" w:rsidR="00004D75" w:rsidRPr="00004D75" w:rsidRDefault="00EC0B50" w:rsidP="00EC0B50">
      <w:pPr>
        <w:pStyle w:val="Prrafodelista"/>
        <w:numPr>
          <w:ilvl w:val="0"/>
          <w:numId w:val="27"/>
        </w:numPr>
        <w:spacing w:before="240" w:after="240"/>
        <w:rPr>
          <w:rFonts w:ascii="Times New Roman" w:eastAsia="Times New Roman" w:hAnsi="Times New Roman" w:cs="Times New Roman"/>
          <w:sz w:val="24"/>
          <w:szCs w:val="24"/>
        </w:rPr>
      </w:pPr>
      <w:proofErr w:type="spellStart"/>
      <w:r w:rsidRPr="00EC0B50">
        <w:rPr>
          <w:rFonts w:ascii="Roboto Mono" w:eastAsia="Times New Roman" w:hAnsi="Roboto Mono" w:cs="Times New Roman"/>
          <w:color w:val="188038"/>
        </w:rPr>
        <w:t>nivel_endemico</w:t>
      </w:r>
      <w:proofErr w:type="spellEnd"/>
      <w:r w:rsidRPr="00EC0B50">
        <w:rPr>
          <w:rFonts w:eastAsia="Times New Roman"/>
          <w:color w:val="000000"/>
        </w:rPr>
        <w:t xml:space="preserve"> (la media geométrica) se preserva porque se calcula solo con datos de años anteriores, nunca del año actual;</w:t>
      </w:r>
    </w:p>
    <w:p w14:paraId="1A194D06" w14:textId="208B5FF1" w:rsidR="00EC0B50" w:rsidRPr="00EC0B50" w:rsidRDefault="00EC0B50" w:rsidP="00EC0B50">
      <w:pPr>
        <w:pStyle w:val="Prrafodelista"/>
        <w:numPr>
          <w:ilvl w:val="0"/>
          <w:numId w:val="27"/>
        </w:numPr>
        <w:spacing w:before="240" w:after="240"/>
        <w:rPr>
          <w:rFonts w:ascii="Times New Roman" w:eastAsia="Times New Roman" w:hAnsi="Times New Roman" w:cs="Times New Roman"/>
          <w:sz w:val="24"/>
          <w:szCs w:val="24"/>
        </w:rPr>
      </w:pPr>
      <w:r w:rsidRPr="00EC0B50">
        <w:rPr>
          <w:rFonts w:eastAsia="Times New Roman"/>
          <w:color w:val="000000"/>
        </w:rPr>
        <w:t xml:space="preserve">y los </w:t>
      </w:r>
      <w:proofErr w:type="spellStart"/>
      <w:r w:rsidRPr="00EC0B50">
        <w:rPr>
          <w:rFonts w:eastAsia="Times New Roman"/>
          <w:color w:val="000000"/>
        </w:rPr>
        <w:t>lags</w:t>
      </w:r>
      <w:proofErr w:type="spellEnd"/>
      <w:r w:rsidRPr="00EC0B50">
        <w:rPr>
          <w:rFonts w:eastAsia="Times New Roman"/>
          <w:color w:val="000000"/>
        </w:rPr>
        <w:t xml:space="preserve"> temporales de casos y riesgo se generan con </w:t>
      </w:r>
      <w:proofErr w:type="gramStart"/>
      <w:r w:rsidRPr="00EC0B50">
        <w:rPr>
          <w:rFonts w:ascii="Roboto Mono" w:eastAsia="Times New Roman" w:hAnsi="Roboto Mono" w:cs="Times New Roman"/>
          <w:color w:val="188038"/>
        </w:rPr>
        <w:t>shift(</w:t>
      </w:r>
      <w:proofErr w:type="gramEnd"/>
      <w:r w:rsidRPr="00EC0B50">
        <w:rPr>
          <w:rFonts w:ascii="Roboto Mono" w:eastAsia="Times New Roman" w:hAnsi="Roboto Mono" w:cs="Times New Roman"/>
          <w:color w:val="188038"/>
        </w:rPr>
        <w:t>)</w:t>
      </w:r>
      <w:r w:rsidRPr="00EC0B50">
        <w:rPr>
          <w:rFonts w:eastAsia="Times New Roman"/>
          <w:color w:val="000000"/>
        </w:rPr>
        <w:t xml:space="preserve"> para que nunca incluyan información del mes que se está prediciendo.</w:t>
      </w:r>
    </w:p>
    <w:p w14:paraId="57AC9D38" w14:textId="77777777" w:rsidR="00EC0B50" w:rsidRPr="00EC0B50" w:rsidRDefault="00EC0B50" w:rsidP="00EC0B50">
      <w:pPr>
        <w:spacing w:before="240" w:after="240"/>
        <w:rPr>
          <w:rFonts w:ascii="Times New Roman" w:eastAsia="Times New Roman" w:hAnsi="Times New Roman" w:cs="Times New Roman"/>
          <w:sz w:val="24"/>
          <w:szCs w:val="24"/>
        </w:rPr>
      </w:pPr>
      <w:r w:rsidRPr="00EC0B50">
        <w:rPr>
          <w:rFonts w:eastAsia="Times New Roman"/>
          <w:b/>
          <w:bCs/>
          <w:color w:val="000000"/>
        </w:rPr>
        <w:t>4. Variables de entrenamiento y validación</w:t>
      </w:r>
    </w:p>
    <w:p w14:paraId="14185679" w14:textId="77777777" w:rsidR="00EC0B50" w:rsidRPr="00EC0B50" w:rsidRDefault="00EC0B50" w:rsidP="00EC0B50">
      <w:pPr>
        <w:spacing w:before="240" w:after="240"/>
        <w:rPr>
          <w:rFonts w:ascii="Times New Roman" w:eastAsia="Times New Roman" w:hAnsi="Times New Roman" w:cs="Times New Roman"/>
          <w:sz w:val="24"/>
          <w:szCs w:val="24"/>
        </w:rPr>
      </w:pPr>
      <w:r w:rsidRPr="00EC0B50">
        <w:rPr>
          <w:rFonts w:eastAsia="Times New Roman"/>
          <w:color w:val="000000"/>
        </w:rPr>
        <w:t>Son exactamente las mismas 21 variables en ambos conjuntos. La diferencia no es qué variables se usan sino qué registros temporales:</w:t>
      </w:r>
    </w:p>
    <w:tbl>
      <w:tblPr>
        <w:tblW w:w="0" w:type="auto"/>
        <w:tblCellMar>
          <w:top w:w="15" w:type="dxa"/>
          <w:left w:w="15" w:type="dxa"/>
          <w:bottom w:w="15" w:type="dxa"/>
          <w:right w:w="15" w:type="dxa"/>
        </w:tblCellMar>
        <w:tblLook w:val="04A0" w:firstRow="1" w:lastRow="0" w:firstColumn="1" w:lastColumn="0" w:noHBand="0" w:noVBand="1"/>
      </w:tblPr>
      <w:tblGrid>
        <w:gridCol w:w="3698"/>
        <w:gridCol w:w="1692"/>
      </w:tblGrid>
      <w:tr w:rsidR="00EC0B50" w:rsidRPr="00EC0B50" w14:paraId="32D040E2" w14:textId="77777777" w:rsidTr="00EC0B50">
        <w:trPr>
          <w:trHeight w:val="515"/>
        </w:trPr>
        <w:tc>
          <w:tcPr>
            <w:tcW w:w="0" w:type="auto"/>
            <w:tcMar>
              <w:top w:w="100" w:type="dxa"/>
              <w:left w:w="100" w:type="dxa"/>
              <w:bottom w:w="100" w:type="dxa"/>
              <w:right w:w="100" w:type="dxa"/>
            </w:tcMar>
            <w:hideMark/>
          </w:tcPr>
          <w:p w14:paraId="04BA0D5E"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b/>
                <w:bCs/>
                <w:color w:val="000000"/>
              </w:rPr>
              <w:lastRenderedPageBreak/>
              <w:t>Variable</w:t>
            </w:r>
          </w:p>
        </w:tc>
        <w:tc>
          <w:tcPr>
            <w:tcW w:w="0" w:type="auto"/>
            <w:tcMar>
              <w:top w:w="100" w:type="dxa"/>
              <w:left w:w="100" w:type="dxa"/>
              <w:bottom w:w="100" w:type="dxa"/>
              <w:right w:w="100" w:type="dxa"/>
            </w:tcMar>
            <w:hideMark/>
          </w:tcPr>
          <w:p w14:paraId="709F8578"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b/>
                <w:bCs/>
                <w:color w:val="000000"/>
              </w:rPr>
              <w:t>Rol</w:t>
            </w:r>
          </w:p>
        </w:tc>
      </w:tr>
      <w:tr w:rsidR="00EC0B50" w:rsidRPr="00EC0B50" w14:paraId="5FFC4B7E" w14:textId="77777777" w:rsidTr="00EC0B50">
        <w:trPr>
          <w:trHeight w:val="515"/>
        </w:trPr>
        <w:tc>
          <w:tcPr>
            <w:tcW w:w="0" w:type="auto"/>
            <w:tcMar>
              <w:top w:w="100" w:type="dxa"/>
              <w:left w:w="100" w:type="dxa"/>
              <w:bottom w:w="100" w:type="dxa"/>
              <w:right w:w="100" w:type="dxa"/>
            </w:tcMar>
            <w:hideMark/>
          </w:tcPr>
          <w:p w14:paraId="7A55F457" w14:textId="77777777" w:rsidR="00EC0B50" w:rsidRPr="00EC0B50" w:rsidRDefault="00EC0B50" w:rsidP="00EC0B50">
            <w:pPr>
              <w:rPr>
                <w:rFonts w:ascii="Times New Roman" w:eastAsia="Times New Roman" w:hAnsi="Times New Roman" w:cs="Times New Roman"/>
                <w:sz w:val="24"/>
                <w:szCs w:val="24"/>
              </w:rPr>
            </w:pPr>
            <w:proofErr w:type="spellStart"/>
            <w:r w:rsidRPr="00EC0B50">
              <w:rPr>
                <w:rFonts w:eastAsia="Times New Roman"/>
                <w:color w:val="000000"/>
              </w:rPr>
              <w:t>precipitacion</w:t>
            </w:r>
            <w:proofErr w:type="spellEnd"/>
            <w:r w:rsidRPr="00EC0B50">
              <w:rPr>
                <w:rFonts w:eastAsia="Times New Roman"/>
                <w:color w:val="000000"/>
              </w:rPr>
              <w:t>, precipitacion_lag1/2/3</w:t>
            </w:r>
          </w:p>
        </w:tc>
        <w:tc>
          <w:tcPr>
            <w:tcW w:w="0" w:type="auto"/>
            <w:tcMar>
              <w:top w:w="100" w:type="dxa"/>
              <w:left w:w="100" w:type="dxa"/>
              <w:bottom w:w="100" w:type="dxa"/>
              <w:right w:w="100" w:type="dxa"/>
            </w:tcMar>
            <w:hideMark/>
          </w:tcPr>
          <w:p w14:paraId="4E8BB06E" w14:textId="77777777" w:rsidR="00EC0B50" w:rsidRPr="00EC0B50" w:rsidRDefault="00EC0B50" w:rsidP="00EC0B50">
            <w:pPr>
              <w:rPr>
                <w:rFonts w:ascii="Times New Roman" w:eastAsia="Times New Roman" w:hAnsi="Times New Roman" w:cs="Times New Roman"/>
                <w:sz w:val="24"/>
                <w:szCs w:val="24"/>
              </w:rPr>
            </w:pPr>
            <w:proofErr w:type="spellStart"/>
            <w:r w:rsidRPr="00EC0B50">
              <w:rPr>
                <w:rFonts w:eastAsia="Times New Roman"/>
                <w:color w:val="000000"/>
              </w:rPr>
              <w:t>Feature</w:t>
            </w:r>
            <w:proofErr w:type="spellEnd"/>
          </w:p>
        </w:tc>
      </w:tr>
      <w:tr w:rsidR="00EC0B50" w:rsidRPr="00EC0B50" w14:paraId="6B419016" w14:textId="77777777" w:rsidTr="00EC0B50">
        <w:trPr>
          <w:trHeight w:val="515"/>
        </w:trPr>
        <w:tc>
          <w:tcPr>
            <w:tcW w:w="0" w:type="auto"/>
            <w:tcMar>
              <w:top w:w="100" w:type="dxa"/>
              <w:left w:w="100" w:type="dxa"/>
              <w:bottom w:w="100" w:type="dxa"/>
              <w:right w:w="100" w:type="dxa"/>
            </w:tcMar>
            <w:hideMark/>
          </w:tcPr>
          <w:p w14:paraId="6CE91150" w14:textId="77777777" w:rsidR="00EC0B50" w:rsidRPr="00EC0B50" w:rsidRDefault="00EC0B50" w:rsidP="00EC0B50">
            <w:pPr>
              <w:rPr>
                <w:rFonts w:ascii="Times New Roman" w:eastAsia="Times New Roman" w:hAnsi="Times New Roman" w:cs="Times New Roman"/>
                <w:sz w:val="24"/>
                <w:szCs w:val="24"/>
              </w:rPr>
            </w:pPr>
            <w:proofErr w:type="spellStart"/>
            <w:r w:rsidRPr="00EC0B50">
              <w:rPr>
                <w:rFonts w:eastAsia="Times New Roman"/>
                <w:color w:val="000000"/>
              </w:rPr>
              <w:t>ndvi</w:t>
            </w:r>
            <w:proofErr w:type="spellEnd"/>
            <w:r w:rsidRPr="00EC0B50">
              <w:rPr>
                <w:rFonts w:eastAsia="Times New Roman"/>
                <w:color w:val="000000"/>
              </w:rPr>
              <w:t>, ndvi_lag1/2/3</w:t>
            </w:r>
          </w:p>
        </w:tc>
        <w:tc>
          <w:tcPr>
            <w:tcW w:w="0" w:type="auto"/>
            <w:tcMar>
              <w:top w:w="100" w:type="dxa"/>
              <w:left w:w="100" w:type="dxa"/>
              <w:bottom w:w="100" w:type="dxa"/>
              <w:right w:w="100" w:type="dxa"/>
            </w:tcMar>
            <w:hideMark/>
          </w:tcPr>
          <w:p w14:paraId="444A2385" w14:textId="77777777" w:rsidR="00EC0B50" w:rsidRPr="00EC0B50" w:rsidRDefault="00EC0B50" w:rsidP="00EC0B50">
            <w:pPr>
              <w:rPr>
                <w:rFonts w:ascii="Times New Roman" w:eastAsia="Times New Roman" w:hAnsi="Times New Roman" w:cs="Times New Roman"/>
                <w:sz w:val="24"/>
                <w:szCs w:val="24"/>
              </w:rPr>
            </w:pPr>
            <w:proofErr w:type="spellStart"/>
            <w:r w:rsidRPr="00EC0B50">
              <w:rPr>
                <w:rFonts w:eastAsia="Times New Roman"/>
                <w:color w:val="000000"/>
              </w:rPr>
              <w:t>Feature</w:t>
            </w:r>
            <w:proofErr w:type="spellEnd"/>
          </w:p>
        </w:tc>
      </w:tr>
      <w:tr w:rsidR="00EC0B50" w:rsidRPr="00EC0B50" w14:paraId="3122C535" w14:textId="77777777" w:rsidTr="00EC0B50">
        <w:trPr>
          <w:trHeight w:val="515"/>
        </w:trPr>
        <w:tc>
          <w:tcPr>
            <w:tcW w:w="0" w:type="auto"/>
            <w:tcMar>
              <w:top w:w="100" w:type="dxa"/>
              <w:left w:w="100" w:type="dxa"/>
              <w:bottom w:w="100" w:type="dxa"/>
              <w:right w:w="100" w:type="dxa"/>
            </w:tcMar>
            <w:hideMark/>
          </w:tcPr>
          <w:p w14:paraId="4D4195FA" w14:textId="77777777" w:rsidR="00EC0B50" w:rsidRPr="00EC0B50" w:rsidRDefault="00EC0B50" w:rsidP="00EC0B50">
            <w:pPr>
              <w:rPr>
                <w:rFonts w:ascii="Times New Roman" w:eastAsia="Times New Roman" w:hAnsi="Times New Roman" w:cs="Times New Roman"/>
                <w:sz w:val="24"/>
                <w:szCs w:val="24"/>
              </w:rPr>
            </w:pPr>
            <w:proofErr w:type="spellStart"/>
            <w:r w:rsidRPr="00EC0B50">
              <w:rPr>
                <w:rFonts w:eastAsia="Times New Roman"/>
                <w:color w:val="000000"/>
              </w:rPr>
              <w:t>nivel_endemico</w:t>
            </w:r>
            <w:proofErr w:type="spellEnd"/>
          </w:p>
        </w:tc>
        <w:tc>
          <w:tcPr>
            <w:tcW w:w="0" w:type="auto"/>
            <w:tcMar>
              <w:top w:w="100" w:type="dxa"/>
              <w:left w:w="100" w:type="dxa"/>
              <w:bottom w:w="100" w:type="dxa"/>
              <w:right w:w="100" w:type="dxa"/>
            </w:tcMar>
            <w:hideMark/>
          </w:tcPr>
          <w:p w14:paraId="68236691" w14:textId="77777777" w:rsidR="00EC0B50" w:rsidRPr="00EC0B50" w:rsidRDefault="00EC0B50" w:rsidP="00EC0B50">
            <w:pPr>
              <w:rPr>
                <w:rFonts w:ascii="Times New Roman" w:eastAsia="Times New Roman" w:hAnsi="Times New Roman" w:cs="Times New Roman"/>
                <w:sz w:val="24"/>
                <w:szCs w:val="24"/>
              </w:rPr>
            </w:pPr>
            <w:proofErr w:type="spellStart"/>
            <w:r w:rsidRPr="00EC0B50">
              <w:rPr>
                <w:rFonts w:eastAsia="Times New Roman"/>
                <w:color w:val="000000"/>
              </w:rPr>
              <w:t>Feature</w:t>
            </w:r>
            <w:proofErr w:type="spellEnd"/>
          </w:p>
        </w:tc>
      </w:tr>
      <w:tr w:rsidR="00EC0B50" w:rsidRPr="00EC0B50" w14:paraId="74A2960E" w14:textId="77777777" w:rsidTr="00EC0B50">
        <w:trPr>
          <w:trHeight w:val="515"/>
        </w:trPr>
        <w:tc>
          <w:tcPr>
            <w:tcW w:w="0" w:type="auto"/>
            <w:tcMar>
              <w:top w:w="100" w:type="dxa"/>
              <w:left w:w="100" w:type="dxa"/>
              <w:bottom w:w="100" w:type="dxa"/>
              <w:right w:w="100" w:type="dxa"/>
            </w:tcMar>
            <w:hideMark/>
          </w:tcPr>
          <w:p w14:paraId="1DF457C0" w14:textId="77777777" w:rsidR="00EC0B50" w:rsidRPr="00EC0B50" w:rsidRDefault="00EC0B50" w:rsidP="00EC0B50">
            <w:pPr>
              <w:rPr>
                <w:rFonts w:ascii="Times New Roman" w:eastAsia="Times New Roman" w:hAnsi="Times New Roman" w:cs="Times New Roman"/>
                <w:sz w:val="24"/>
                <w:szCs w:val="24"/>
              </w:rPr>
            </w:pPr>
            <w:proofErr w:type="spellStart"/>
            <w:r w:rsidRPr="00EC0B50">
              <w:rPr>
                <w:rFonts w:eastAsia="Times New Roman"/>
                <w:color w:val="000000"/>
              </w:rPr>
              <w:t>mes_sin</w:t>
            </w:r>
            <w:proofErr w:type="spellEnd"/>
            <w:r w:rsidRPr="00EC0B50">
              <w:rPr>
                <w:rFonts w:eastAsia="Times New Roman"/>
                <w:color w:val="000000"/>
              </w:rPr>
              <w:t xml:space="preserve">, </w:t>
            </w:r>
            <w:proofErr w:type="spellStart"/>
            <w:r w:rsidRPr="00EC0B50">
              <w:rPr>
                <w:rFonts w:eastAsia="Times New Roman"/>
                <w:color w:val="000000"/>
              </w:rPr>
              <w:t>mes_cos</w:t>
            </w:r>
            <w:proofErr w:type="spellEnd"/>
          </w:p>
        </w:tc>
        <w:tc>
          <w:tcPr>
            <w:tcW w:w="0" w:type="auto"/>
            <w:tcMar>
              <w:top w:w="100" w:type="dxa"/>
              <w:left w:w="100" w:type="dxa"/>
              <w:bottom w:w="100" w:type="dxa"/>
              <w:right w:w="100" w:type="dxa"/>
            </w:tcMar>
            <w:hideMark/>
          </w:tcPr>
          <w:p w14:paraId="41D71DE4" w14:textId="77777777" w:rsidR="00EC0B50" w:rsidRPr="00EC0B50" w:rsidRDefault="00EC0B50" w:rsidP="00EC0B50">
            <w:pPr>
              <w:rPr>
                <w:rFonts w:ascii="Times New Roman" w:eastAsia="Times New Roman" w:hAnsi="Times New Roman" w:cs="Times New Roman"/>
                <w:sz w:val="24"/>
                <w:szCs w:val="24"/>
              </w:rPr>
            </w:pPr>
            <w:proofErr w:type="spellStart"/>
            <w:r w:rsidRPr="00EC0B50">
              <w:rPr>
                <w:rFonts w:eastAsia="Times New Roman"/>
                <w:color w:val="000000"/>
              </w:rPr>
              <w:t>Feature</w:t>
            </w:r>
            <w:proofErr w:type="spellEnd"/>
          </w:p>
        </w:tc>
      </w:tr>
      <w:tr w:rsidR="00EC0B50" w:rsidRPr="00EC0B50" w14:paraId="55616E64" w14:textId="77777777" w:rsidTr="00EC0B50">
        <w:trPr>
          <w:trHeight w:val="515"/>
        </w:trPr>
        <w:tc>
          <w:tcPr>
            <w:tcW w:w="0" w:type="auto"/>
            <w:tcMar>
              <w:top w:w="100" w:type="dxa"/>
              <w:left w:w="100" w:type="dxa"/>
              <w:bottom w:w="100" w:type="dxa"/>
              <w:right w:w="100" w:type="dxa"/>
            </w:tcMar>
            <w:hideMark/>
          </w:tcPr>
          <w:p w14:paraId="1C639C50"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color w:val="000000"/>
              </w:rPr>
              <w:t>longitud, latitud</w:t>
            </w:r>
          </w:p>
        </w:tc>
        <w:tc>
          <w:tcPr>
            <w:tcW w:w="0" w:type="auto"/>
            <w:tcMar>
              <w:top w:w="100" w:type="dxa"/>
              <w:left w:w="100" w:type="dxa"/>
              <w:bottom w:w="100" w:type="dxa"/>
              <w:right w:w="100" w:type="dxa"/>
            </w:tcMar>
            <w:hideMark/>
          </w:tcPr>
          <w:p w14:paraId="34705B0A" w14:textId="77777777" w:rsidR="00EC0B50" w:rsidRPr="00EC0B50" w:rsidRDefault="00EC0B50" w:rsidP="00EC0B50">
            <w:pPr>
              <w:rPr>
                <w:rFonts w:ascii="Times New Roman" w:eastAsia="Times New Roman" w:hAnsi="Times New Roman" w:cs="Times New Roman"/>
                <w:sz w:val="24"/>
                <w:szCs w:val="24"/>
              </w:rPr>
            </w:pPr>
            <w:proofErr w:type="spellStart"/>
            <w:r w:rsidRPr="00EC0B50">
              <w:rPr>
                <w:rFonts w:eastAsia="Times New Roman"/>
                <w:color w:val="000000"/>
              </w:rPr>
              <w:t>Feature</w:t>
            </w:r>
            <w:proofErr w:type="spellEnd"/>
          </w:p>
        </w:tc>
      </w:tr>
      <w:tr w:rsidR="00EC0B50" w:rsidRPr="00EC0B50" w14:paraId="66FA8DFB" w14:textId="77777777" w:rsidTr="00EC0B50">
        <w:trPr>
          <w:trHeight w:val="515"/>
        </w:trPr>
        <w:tc>
          <w:tcPr>
            <w:tcW w:w="0" w:type="auto"/>
            <w:tcMar>
              <w:top w:w="100" w:type="dxa"/>
              <w:left w:w="100" w:type="dxa"/>
              <w:bottom w:w="100" w:type="dxa"/>
              <w:right w:w="100" w:type="dxa"/>
            </w:tcMar>
            <w:hideMark/>
          </w:tcPr>
          <w:p w14:paraId="15D4D16A" w14:textId="77777777" w:rsidR="00EC0B50" w:rsidRPr="00EC0B50" w:rsidRDefault="00EC0B50" w:rsidP="00EC0B50">
            <w:pPr>
              <w:rPr>
                <w:rFonts w:ascii="Times New Roman" w:eastAsia="Times New Roman" w:hAnsi="Times New Roman" w:cs="Times New Roman"/>
                <w:sz w:val="24"/>
                <w:szCs w:val="24"/>
              </w:rPr>
            </w:pPr>
            <w:proofErr w:type="spellStart"/>
            <w:r w:rsidRPr="00EC0B50">
              <w:rPr>
                <w:rFonts w:eastAsia="Times New Roman"/>
                <w:color w:val="000000"/>
              </w:rPr>
              <w:t>year</w:t>
            </w:r>
            <w:proofErr w:type="spellEnd"/>
            <w:r w:rsidRPr="00EC0B50">
              <w:rPr>
                <w:rFonts w:eastAsia="Times New Roman"/>
                <w:color w:val="000000"/>
              </w:rPr>
              <w:t>, mes</w:t>
            </w:r>
          </w:p>
        </w:tc>
        <w:tc>
          <w:tcPr>
            <w:tcW w:w="0" w:type="auto"/>
            <w:tcMar>
              <w:top w:w="100" w:type="dxa"/>
              <w:left w:w="100" w:type="dxa"/>
              <w:bottom w:w="100" w:type="dxa"/>
              <w:right w:w="100" w:type="dxa"/>
            </w:tcMar>
            <w:hideMark/>
          </w:tcPr>
          <w:p w14:paraId="2072963E" w14:textId="77777777" w:rsidR="00EC0B50" w:rsidRPr="00EC0B50" w:rsidRDefault="00EC0B50" w:rsidP="00EC0B50">
            <w:pPr>
              <w:rPr>
                <w:rFonts w:ascii="Times New Roman" w:eastAsia="Times New Roman" w:hAnsi="Times New Roman" w:cs="Times New Roman"/>
                <w:sz w:val="24"/>
                <w:szCs w:val="24"/>
              </w:rPr>
            </w:pPr>
            <w:proofErr w:type="spellStart"/>
            <w:r w:rsidRPr="00EC0B50">
              <w:rPr>
                <w:rFonts w:eastAsia="Times New Roman"/>
                <w:color w:val="000000"/>
              </w:rPr>
              <w:t>Feature</w:t>
            </w:r>
            <w:proofErr w:type="spellEnd"/>
          </w:p>
        </w:tc>
      </w:tr>
      <w:tr w:rsidR="00EC0B50" w:rsidRPr="00EC0B50" w14:paraId="557CD843" w14:textId="77777777" w:rsidTr="00EC0B50">
        <w:trPr>
          <w:trHeight w:val="515"/>
        </w:trPr>
        <w:tc>
          <w:tcPr>
            <w:tcW w:w="0" w:type="auto"/>
            <w:tcMar>
              <w:top w:w="100" w:type="dxa"/>
              <w:left w:w="100" w:type="dxa"/>
              <w:bottom w:w="100" w:type="dxa"/>
              <w:right w:w="100" w:type="dxa"/>
            </w:tcMar>
            <w:hideMark/>
          </w:tcPr>
          <w:p w14:paraId="3525BEA2"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color w:val="000000"/>
              </w:rPr>
              <w:t>pca_dew_point_1</w:t>
            </w:r>
          </w:p>
        </w:tc>
        <w:tc>
          <w:tcPr>
            <w:tcW w:w="0" w:type="auto"/>
            <w:tcMar>
              <w:top w:w="100" w:type="dxa"/>
              <w:left w:w="100" w:type="dxa"/>
              <w:bottom w:w="100" w:type="dxa"/>
              <w:right w:w="100" w:type="dxa"/>
            </w:tcMar>
            <w:hideMark/>
          </w:tcPr>
          <w:p w14:paraId="040F2EA3" w14:textId="77777777" w:rsidR="00EC0B50" w:rsidRPr="00EC0B50" w:rsidRDefault="00EC0B50" w:rsidP="00EC0B50">
            <w:pPr>
              <w:rPr>
                <w:rFonts w:ascii="Times New Roman" w:eastAsia="Times New Roman" w:hAnsi="Times New Roman" w:cs="Times New Roman"/>
                <w:sz w:val="24"/>
                <w:szCs w:val="24"/>
              </w:rPr>
            </w:pPr>
            <w:proofErr w:type="spellStart"/>
            <w:r w:rsidRPr="00EC0B50">
              <w:rPr>
                <w:rFonts w:eastAsia="Times New Roman"/>
                <w:color w:val="000000"/>
              </w:rPr>
              <w:t>Feature</w:t>
            </w:r>
            <w:proofErr w:type="spellEnd"/>
          </w:p>
        </w:tc>
      </w:tr>
      <w:tr w:rsidR="00EC0B50" w:rsidRPr="00EC0B50" w14:paraId="0E7D4952" w14:textId="77777777" w:rsidTr="00EC0B50">
        <w:trPr>
          <w:trHeight w:val="515"/>
        </w:trPr>
        <w:tc>
          <w:tcPr>
            <w:tcW w:w="0" w:type="auto"/>
            <w:tcMar>
              <w:top w:w="100" w:type="dxa"/>
              <w:left w:w="100" w:type="dxa"/>
              <w:bottom w:w="100" w:type="dxa"/>
              <w:right w:w="100" w:type="dxa"/>
            </w:tcMar>
            <w:hideMark/>
          </w:tcPr>
          <w:p w14:paraId="31817342"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color w:val="000000"/>
              </w:rPr>
              <w:t>pca_casos_lags_1</w:t>
            </w:r>
          </w:p>
        </w:tc>
        <w:tc>
          <w:tcPr>
            <w:tcW w:w="0" w:type="auto"/>
            <w:tcMar>
              <w:top w:w="100" w:type="dxa"/>
              <w:left w:w="100" w:type="dxa"/>
              <w:bottom w:w="100" w:type="dxa"/>
              <w:right w:w="100" w:type="dxa"/>
            </w:tcMar>
            <w:hideMark/>
          </w:tcPr>
          <w:p w14:paraId="4E2F7A8D" w14:textId="77777777" w:rsidR="00EC0B50" w:rsidRPr="00EC0B50" w:rsidRDefault="00EC0B50" w:rsidP="00EC0B50">
            <w:pPr>
              <w:rPr>
                <w:rFonts w:ascii="Times New Roman" w:eastAsia="Times New Roman" w:hAnsi="Times New Roman" w:cs="Times New Roman"/>
                <w:sz w:val="24"/>
                <w:szCs w:val="24"/>
              </w:rPr>
            </w:pPr>
            <w:proofErr w:type="spellStart"/>
            <w:r w:rsidRPr="00EC0B50">
              <w:rPr>
                <w:rFonts w:eastAsia="Times New Roman"/>
                <w:color w:val="000000"/>
              </w:rPr>
              <w:t>Feature</w:t>
            </w:r>
            <w:proofErr w:type="spellEnd"/>
          </w:p>
        </w:tc>
      </w:tr>
      <w:tr w:rsidR="00EC0B50" w:rsidRPr="00EC0B50" w14:paraId="221C92DA" w14:textId="77777777" w:rsidTr="00EC0B50">
        <w:trPr>
          <w:trHeight w:val="515"/>
        </w:trPr>
        <w:tc>
          <w:tcPr>
            <w:tcW w:w="0" w:type="auto"/>
            <w:tcMar>
              <w:top w:w="100" w:type="dxa"/>
              <w:left w:w="100" w:type="dxa"/>
              <w:bottom w:w="100" w:type="dxa"/>
              <w:right w:w="100" w:type="dxa"/>
            </w:tcMar>
            <w:hideMark/>
          </w:tcPr>
          <w:p w14:paraId="777276F3"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color w:val="000000"/>
              </w:rPr>
              <w:t>pca_riesgo_lags_1</w:t>
            </w:r>
          </w:p>
        </w:tc>
        <w:tc>
          <w:tcPr>
            <w:tcW w:w="0" w:type="auto"/>
            <w:tcMar>
              <w:top w:w="100" w:type="dxa"/>
              <w:left w:w="100" w:type="dxa"/>
              <w:bottom w:w="100" w:type="dxa"/>
              <w:right w:w="100" w:type="dxa"/>
            </w:tcMar>
            <w:hideMark/>
          </w:tcPr>
          <w:p w14:paraId="7D4A2FE6" w14:textId="77777777" w:rsidR="00EC0B50" w:rsidRPr="00EC0B50" w:rsidRDefault="00EC0B50" w:rsidP="00EC0B50">
            <w:pPr>
              <w:rPr>
                <w:rFonts w:ascii="Times New Roman" w:eastAsia="Times New Roman" w:hAnsi="Times New Roman" w:cs="Times New Roman"/>
                <w:sz w:val="24"/>
                <w:szCs w:val="24"/>
              </w:rPr>
            </w:pPr>
            <w:proofErr w:type="spellStart"/>
            <w:r w:rsidRPr="00EC0B50">
              <w:rPr>
                <w:rFonts w:eastAsia="Times New Roman"/>
                <w:color w:val="000000"/>
              </w:rPr>
              <w:t>Feature</w:t>
            </w:r>
            <w:proofErr w:type="spellEnd"/>
          </w:p>
        </w:tc>
      </w:tr>
      <w:tr w:rsidR="00EC0B50" w:rsidRPr="00EC0B50" w14:paraId="1581C12E" w14:textId="77777777" w:rsidTr="00EC0B50">
        <w:trPr>
          <w:trHeight w:val="515"/>
        </w:trPr>
        <w:tc>
          <w:tcPr>
            <w:tcW w:w="0" w:type="auto"/>
            <w:tcMar>
              <w:top w:w="100" w:type="dxa"/>
              <w:left w:w="100" w:type="dxa"/>
              <w:bottom w:w="100" w:type="dxa"/>
              <w:right w:w="100" w:type="dxa"/>
            </w:tcMar>
            <w:hideMark/>
          </w:tcPr>
          <w:p w14:paraId="3D3A7842"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color w:val="000000"/>
              </w:rPr>
              <w:t>pca_temp_avg_1</w:t>
            </w:r>
          </w:p>
        </w:tc>
        <w:tc>
          <w:tcPr>
            <w:tcW w:w="0" w:type="auto"/>
            <w:tcMar>
              <w:top w:w="100" w:type="dxa"/>
              <w:left w:w="100" w:type="dxa"/>
              <w:bottom w:w="100" w:type="dxa"/>
              <w:right w:w="100" w:type="dxa"/>
            </w:tcMar>
            <w:hideMark/>
          </w:tcPr>
          <w:p w14:paraId="07244543" w14:textId="77777777" w:rsidR="00EC0B50" w:rsidRPr="00EC0B50" w:rsidRDefault="00EC0B50" w:rsidP="00EC0B50">
            <w:pPr>
              <w:rPr>
                <w:rFonts w:ascii="Times New Roman" w:eastAsia="Times New Roman" w:hAnsi="Times New Roman" w:cs="Times New Roman"/>
                <w:sz w:val="24"/>
                <w:szCs w:val="24"/>
              </w:rPr>
            </w:pPr>
            <w:proofErr w:type="spellStart"/>
            <w:r w:rsidRPr="00EC0B50">
              <w:rPr>
                <w:rFonts w:eastAsia="Times New Roman"/>
                <w:color w:val="000000"/>
              </w:rPr>
              <w:t>Feature</w:t>
            </w:r>
            <w:proofErr w:type="spellEnd"/>
          </w:p>
        </w:tc>
      </w:tr>
      <w:tr w:rsidR="00EC0B50" w:rsidRPr="00EC0B50" w14:paraId="154B88C8" w14:textId="77777777" w:rsidTr="00EC0B50">
        <w:trPr>
          <w:trHeight w:val="515"/>
        </w:trPr>
        <w:tc>
          <w:tcPr>
            <w:tcW w:w="0" w:type="auto"/>
            <w:tcMar>
              <w:top w:w="100" w:type="dxa"/>
              <w:left w:w="100" w:type="dxa"/>
              <w:bottom w:w="100" w:type="dxa"/>
              <w:right w:w="100" w:type="dxa"/>
            </w:tcMar>
            <w:hideMark/>
          </w:tcPr>
          <w:p w14:paraId="2DDCD123"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color w:val="000000"/>
              </w:rPr>
              <w:t>pca_enso_1, pca_enso_2</w:t>
            </w:r>
          </w:p>
        </w:tc>
        <w:tc>
          <w:tcPr>
            <w:tcW w:w="0" w:type="auto"/>
            <w:tcMar>
              <w:top w:w="100" w:type="dxa"/>
              <w:left w:w="100" w:type="dxa"/>
              <w:bottom w:w="100" w:type="dxa"/>
              <w:right w:w="100" w:type="dxa"/>
            </w:tcMar>
            <w:hideMark/>
          </w:tcPr>
          <w:p w14:paraId="0B4FF3E0" w14:textId="77777777" w:rsidR="00EC0B50" w:rsidRPr="00EC0B50" w:rsidRDefault="00EC0B50" w:rsidP="00EC0B50">
            <w:pPr>
              <w:rPr>
                <w:rFonts w:ascii="Times New Roman" w:eastAsia="Times New Roman" w:hAnsi="Times New Roman" w:cs="Times New Roman"/>
                <w:sz w:val="24"/>
                <w:szCs w:val="24"/>
              </w:rPr>
            </w:pPr>
            <w:proofErr w:type="spellStart"/>
            <w:r w:rsidRPr="00EC0B50">
              <w:rPr>
                <w:rFonts w:eastAsia="Times New Roman"/>
                <w:color w:val="000000"/>
              </w:rPr>
              <w:t>Feature</w:t>
            </w:r>
            <w:proofErr w:type="spellEnd"/>
          </w:p>
        </w:tc>
      </w:tr>
      <w:tr w:rsidR="00EC0B50" w:rsidRPr="00EC0B50" w14:paraId="3B5E6E8C" w14:textId="77777777" w:rsidTr="00EC0B50">
        <w:trPr>
          <w:trHeight w:val="515"/>
        </w:trPr>
        <w:tc>
          <w:tcPr>
            <w:tcW w:w="0" w:type="auto"/>
            <w:tcMar>
              <w:top w:w="100" w:type="dxa"/>
              <w:left w:w="100" w:type="dxa"/>
              <w:bottom w:w="100" w:type="dxa"/>
              <w:right w:w="100" w:type="dxa"/>
            </w:tcMar>
            <w:hideMark/>
          </w:tcPr>
          <w:p w14:paraId="0DCB212C" w14:textId="77777777" w:rsidR="00EC0B50" w:rsidRPr="00EC0B50" w:rsidRDefault="00EC0B50" w:rsidP="00EC0B50">
            <w:pPr>
              <w:rPr>
                <w:rFonts w:ascii="Times New Roman" w:eastAsia="Times New Roman" w:hAnsi="Times New Roman" w:cs="Times New Roman"/>
                <w:sz w:val="24"/>
                <w:szCs w:val="24"/>
              </w:rPr>
            </w:pPr>
            <w:proofErr w:type="spellStart"/>
            <w:r w:rsidRPr="00EC0B50">
              <w:rPr>
                <w:rFonts w:eastAsia="Times New Roman"/>
                <w:b/>
                <w:bCs/>
                <w:color w:val="000000"/>
              </w:rPr>
              <w:t>nivel_riesgo</w:t>
            </w:r>
            <w:proofErr w:type="spellEnd"/>
          </w:p>
        </w:tc>
        <w:tc>
          <w:tcPr>
            <w:tcW w:w="0" w:type="auto"/>
            <w:tcMar>
              <w:top w:w="100" w:type="dxa"/>
              <w:left w:w="100" w:type="dxa"/>
              <w:bottom w:w="100" w:type="dxa"/>
              <w:right w:w="100" w:type="dxa"/>
            </w:tcMar>
            <w:hideMark/>
          </w:tcPr>
          <w:p w14:paraId="44C45785"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b/>
                <w:bCs/>
                <w:color w:val="000000"/>
              </w:rPr>
              <w:t>Target (0, 1, 2)</w:t>
            </w:r>
          </w:p>
        </w:tc>
      </w:tr>
    </w:tbl>
    <w:p w14:paraId="30C3B38C" w14:textId="77777777" w:rsidR="00EC0B50" w:rsidRPr="00EC0B50" w:rsidRDefault="00EC0B50" w:rsidP="00EC0B50">
      <w:pPr>
        <w:rPr>
          <w:rFonts w:ascii="Times New Roman" w:eastAsia="Times New Roman" w:hAnsi="Times New Roman" w:cs="Times New Roman"/>
          <w:sz w:val="24"/>
          <w:szCs w:val="24"/>
        </w:rPr>
      </w:pPr>
    </w:p>
    <w:p w14:paraId="5ECBCEA9" w14:textId="77777777" w:rsidR="00EC0B50" w:rsidRPr="00EC0B50" w:rsidRDefault="00EC0B50" w:rsidP="00EC0B50">
      <w:pPr>
        <w:spacing w:before="240" w:after="240"/>
        <w:rPr>
          <w:rFonts w:ascii="Times New Roman" w:eastAsia="Times New Roman" w:hAnsi="Times New Roman" w:cs="Times New Roman"/>
          <w:sz w:val="24"/>
          <w:szCs w:val="24"/>
        </w:rPr>
      </w:pPr>
      <w:r w:rsidRPr="00EC0B50">
        <w:rPr>
          <w:rFonts w:eastAsia="Times New Roman"/>
          <w:b/>
          <w:bCs/>
          <w:color w:val="000000"/>
        </w:rPr>
        <w:t>CV (Cross-</w:t>
      </w:r>
      <w:proofErr w:type="spellStart"/>
      <w:r w:rsidRPr="00EC0B50">
        <w:rPr>
          <w:rFonts w:eastAsia="Times New Roman"/>
          <w:b/>
          <w:bCs/>
          <w:color w:val="000000"/>
        </w:rPr>
        <w:t>Validation</w:t>
      </w:r>
      <w:proofErr w:type="spellEnd"/>
      <w:r w:rsidRPr="00EC0B50">
        <w:rPr>
          <w:rFonts w:eastAsia="Times New Roman"/>
          <w:b/>
          <w:bCs/>
          <w:color w:val="000000"/>
        </w:rPr>
        <w:t>)</w:t>
      </w:r>
      <w:r w:rsidRPr="00EC0B50">
        <w:rPr>
          <w:rFonts w:eastAsia="Times New Roman"/>
          <w:color w:val="000000"/>
        </w:rPr>
        <w:t xml:space="preserve"> es validación cruzada: una técnica para evaluar qué tan bien generaliza el modelo sin "gastar" datos en un solo set de prueba fijo. En lugar de dividir los datos una sola vez en entrenamiento/prueba (donde el resultado depende de qué datos cayeron en cada lado), se hacen múltiples divisiones y se promedia el resultado.</w:t>
      </w:r>
    </w:p>
    <w:p w14:paraId="4BC40A34" w14:textId="3DAA8958" w:rsidR="00EC0B50" w:rsidRPr="00EC0B50" w:rsidRDefault="00EC0B50" w:rsidP="00EC0B50">
      <w:pPr>
        <w:spacing w:before="240" w:after="240"/>
        <w:rPr>
          <w:rFonts w:ascii="Times New Roman" w:eastAsia="Times New Roman" w:hAnsi="Times New Roman" w:cs="Times New Roman"/>
          <w:sz w:val="24"/>
          <w:szCs w:val="24"/>
        </w:rPr>
      </w:pPr>
      <w:proofErr w:type="spellStart"/>
      <w:r w:rsidRPr="00EC0B50">
        <w:rPr>
          <w:rFonts w:eastAsia="Times New Roman"/>
          <w:b/>
          <w:bCs/>
          <w:color w:val="000000"/>
        </w:rPr>
        <w:t>Fold</w:t>
      </w:r>
      <w:r w:rsidR="00004D75">
        <w:rPr>
          <w:rFonts w:eastAsia="Times New Roman"/>
          <w:color w:val="000000"/>
        </w:rPr>
        <w:t>s</w:t>
      </w:r>
      <w:proofErr w:type="spellEnd"/>
      <w:r w:rsidR="00004D75">
        <w:rPr>
          <w:rFonts w:eastAsia="Times New Roman"/>
          <w:color w:val="000000"/>
        </w:rPr>
        <w:t xml:space="preserve">: </w:t>
      </w:r>
      <w:r w:rsidRPr="00EC0B50">
        <w:rPr>
          <w:rFonts w:eastAsia="Times New Roman"/>
          <w:color w:val="000000"/>
        </w:rPr>
        <w:t xml:space="preserve">Con 5 </w:t>
      </w:r>
      <w:proofErr w:type="spellStart"/>
      <w:r w:rsidRPr="00EC0B50">
        <w:rPr>
          <w:rFonts w:eastAsia="Times New Roman"/>
          <w:color w:val="000000"/>
        </w:rPr>
        <w:t>folds</w:t>
      </w:r>
      <w:proofErr w:type="spellEnd"/>
      <w:r w:rsidRPr="00EC0B50">
        <w:rPr>
          <w:rFonts w:eastAsia="Times New Roman"/>
          <w:color w:val="000000"/>
        </w:rPr>
        <w:t>, los datos se parten en 5 bloques y el modelo se entrena 5 veces: cada vez usa 4 bloques para entrenar y 1 para validar, rotando cuál es el bloque de validación.</w:t>
      </w:r>
    </w:p>
    <w:p w14:paraId="3AC83A71" w14:textId="77777777" w:rsidR="00EC0B50" w:rsidRPr="00EC0B50" w:rsidRDefault="00EC0B50" w:rsidP="00EC0B50">
      <w:pPr>
        <w:spacing w:before="240" w:after="240"/>
        <w:rPr>
          <w:rFonts w:ascii="Times New Roman" w:eastAsia="Times New Roman" w:hAnsi="Times New Roman" w:cs="Times New Roman"/>
          <w:sz w:val="24"/>
          <w:szCs w:val="24"/>
        </w:rPr>
      </w:pPr>
      <w:r w:rsidRPr="00EC0B50">
        <w:rPr>
          <w:rFonts w:eastAsia="Times New Roman"/>
          <w:color w:val="000000"/>
        </w:rPr>
        <w:t xml:space="preserve">En nuestro proyecto usamos </w:t>
      </w:r>
      <w:proofErr w:type="spellStart"/>
      <w:r w:rsidRPr="00EC0B50">
        <w:rPr>
          <w:rFonts w:eastAsia="Times New Roman"/>
          <w:b/>
          <w:bCs/>
          <w:color w:val="000000"/>
        </w:rPr>
        <w:t>TimeSeriesSplit</w:t>
      </w:r>
      <w:proofErr w:type="spellEnd"/>
      <w:r w:rsidRPr="00EC0B50">
        <w:rPr>
          <w:rFonts w:eastAsia="Times New Roman"/>
          <w:color w:val="000000"/>
        </w:rPr>
        <w:t>, que es una variante de CV diseñada para datos temporales. La diferencia con CV clásico es que nunca usa datos futuros para entrenar. Funciona así con nuestros datos (2007-2023):</w:t>
      </w:r>
    </w:p>
    <w:tbl>
      <w:tblPr>
        <w:tblW w:w="0" w:type="auto"/>
        <w:tblCellMar>
          <w:top w:w="15" w:type="dxa"/>
          <w:left w:w="15" w:type="dxa"/>
          <w:bottom w:w="15" w:type="dxa"/>
          <w:right w:w="15" w:type="dxa"/>
        </w:tblCellMar>
        <w:tblLook w:val="04A0" w:firstRow="1" w:lastRow="0" w:firstColumn="1" w:lastColumn="0" w:noHBand="0" w:noVBand="1"/>
      </w:tblPr>
      <w:tblGrid>
        <w:gridCol w:w="665"/>
        <w:gridCol w:w="1472"/>
        <w:gridCol w:w="1301"/>
      </w:tblGrid>
      <w:tr w:rsidR="00EC0B50" w:rsidRPr="00EC0B50" w14:paraId="302151DA" w14:textId="77777777" w:rsidTr="00EC0B50">
        <w:trPr>
          <w:trHeight w:val="515"/>
        </w:trPr>
        <w:tc>
          <w:tcPr>
            <w:tcW w:w="0" w:type="auto"/>
            <w:tcMar>
              <w:top w:w="100" w:type="dxa"/>
              <w:left w:w="100" w:type="dxa"/>
              <w:bottom w:w="100" w:type="dxa"/>
              <w:right w:w="100" w:type="dxa"/>
            </w:tcMar>
            <w:hideMark/>
          </w:tcPr>
          <w:p w14:paraId="2E76DAD1" w14:textId="77777777" w:rsidR="00EC0B50" w:rsidRPr="00EC0B50" w:rsidRDefault="00EC0B50" w:rsidP="00EC0B50">
            <w:pPr>
              <w:rPr>
                <w:rFonts w:ascii="Times New Roman" w:eastAsia="Times New Roman" w:hAnsi="Times New Roman" w:cs="Times New Roman"/>
                <w:sz w:val="24"/>
                <w:szCs w:val="24"/>
              </w:rPr>
            </w:pPr>
            <w:proofErr w:type="spellStart"/>
            <w:r w:rsidRPr="00EC0B50">
              <w:rPr>
                <w:rFonts w:eastAsia="Times New Roman"/>
                <w:b/>
                <w:bCs/>
                <w:color w:val="000000"/>
              </w:rPr>
              <w:lastRenderedPageBreak/>
              <w:t>Fold</w:t>
            </w:r>
            <w:proofErr w:type="spellEnd"/>
          </w:p>
        </w:tc>
        <w:tc>
          <w:tcPr>
            <w:tcW w:w="0" w:type="auto"/>
            <w:tcMar>
              <w:top w:w="100" w:type="dxa"/>
              <w:left w:w="100" w:type="dxa"/>
              <w:bottom w:w="100" w:type="dxa"/>
              <w:right w:w="100" w:type="dxa"/>
            </w:tcMar>
            <w:hideMark/>
          </w:tcPr>
          <w:p w14:paraId="20B54EA2"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b/>
                <w:bCs/>
                <w:color w:val="000000"/>
              </w:rPr>
              <w:t>Entrena con</w:t>
            </w:r>
          </w:p>
        </w:tc>
        <w:tc>
          <w:tcPr>
            <w:tcW w:w="0" w:type="auto"/>
            <w:tcMar>
              <w:top w:w="100" w:type="dxa"/>
              <w:left w:w="100" w:type="dxa"/>
              <w:bottom w:w="100" w:type="dxa"/>
              <w:right w:w="100" w:type="dxa"/>
            </w:tcMar>
            <w:hideMark/>
          </w:tcPr>
          <w:p w14:paraId="669653FF"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b/>
                <w:bCs/>
                <w:color w:val="000000"/>
              </w:rPr>
              <w:t>Valida con</w:t>
            </w:r>
          </w:p>
        </w:tc>
      </w:tr>
      <w:tr w:rsidR="00EC0B50" w:rsidRPr="00EC0B50" w14:paraId="022CD131" w14:textId="77777777" w:rsidTr="00EC0B50">
        <w:trPr>
          <w:trHeight w:val="515"/>
        </w:trPr>
        <w:tc>
          <w:tcPr>
            <w:tcW w:w="0" w:type="auto"/>
            <w:tcMar>
              <w:top w:w="100" w:type="dxa"/>
              <w:left w:w="100" w:type="dxa"/>
              <w:bottom w:w="100" w:type="dxa"/>
              <w:right w:w="100" w:type="dxa"/>
            </w:tcMar>
            <w:hideMark/>
          </w:tcPr>
          <w:p w14:paraId="094DE779"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color w:val="000000"/>
              </w:rPr>
              <w:t>1</w:t>
            </w:r>
          </w:p>
        </w:tc>
        <w:tc>
          <w:tcPr>
            <w:tcW w:w="0" w:type="auto"/>
            <w:tcMar>
              <w:top w:w="100" w:type="dxa"/>
              <w:left w:w="100" w:type="dxa"/>
              <w:bottom w:w="100" w:type="dxa"/>
              <w:right w:w="100" w:type="dxa"/>
            </w:tcMar>
            <w:hideMark/>
          </w:tcPr>
          <w:p w14:paraId="0CB5C72E"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color w:val="000000"/>
              </w:rPr>
              <w:t>2007-2010</w:t>
            </w:r>
          </w:p>
        </w:tc>
        <w:tc>
          <w:tcPr>
            <w:tcW w:w="0" w:type="auto"/>
            <w:tcMar>
              <w:top w:w="100" w:type="dxa"/>
              <w:left w:w="100" w:type="dxa"/>
              <w:bottom w:w="100" w:type="dxa"/>
              <w:right w:w="100" w:type="dxa"/>
            </w:tcMar>
            <w:hideMark/>
          </w:tcPr>
          <w:p w14:paraId="34A6E85C"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color w:val="000000"/>
              </w:rPr>
              <w:t>2011-2013</w:t>
            </w:r>
          </w:p>
        </w:tc>
      </w:tr>
      <w:tr w:rsidR="00EC0B50" w:rsidRPr="00EC0B50" w14:paraId="4C55AD4F" w14:textId="77777777" w:rsidTr="00EC0B50">
        <w:trPr>
          <w:trHeight w:val="515"/>
        </w:trPr>
        <w:tc>
          <w:tcPr>
            <w:tcW w:w="0" w:type="auto"/>
            <w:tcMar>
              <w:top w:w="100" w:type="dxa"/>
              <w:left w:w="100" w:type="dxa"/>
              <w:bottom w:w="100" w:type="dxa"/>
              <w:right w:w="100" w:type="dxa"/>
            </w:tcMar>
            <w:hideMark/>
          </w:tcPr>
          <w:p w14:paraId="0C61E805"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color w:val="000000"/>
              </w:rPr>
              <w:t>2</w:t>
            </w:r>
          </w:p>
        </w:tc>
        <w:tc>
          <w:tcPr>
            <w:tcW w:w="0" w:type="auto"/>
            <w:tcMar>
              <w:top w:w="100" w:type="dxa"/>
              <w:left w:w="100" w:type="dxa"/>
              <w:bottom w:w="100" w:type="dxa"/>
              <w:right w:w="100" w:type="dxa"/>
            </w:tcMar>
            <w:hideMark/>
          </w:tcPr>
          <w:p w14:paraId="230EC988"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color w:val="000000"/>
              </w:rPr>
              <w:t>2007-2013</w:t>
            </w:r>
          </w:p>
        </w:tc>
        <w:tc>
          <w:tcPr>
            <w:tcW w:w="0" w:type="auto"/>
            <w:tcMar>
              <w:top w:w="100" w:type="dxa"/>
              <w:left w:w="100" w:type="dxa"/>
              <w:bottom w:w="100" w:type="dxa"/>
              <w:right w:w="100" w:type="dxa"/>
            </w:tcMar>
            <w:hideMark/>
          </w:tcPr>
          <w:p w14:paraId="09563C58"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color w:val="000000"/>
              </w:rPr>
              <w:t>2014-2015</w:t>
            </w:r>
          </w:p>
        </w:tc>
      </w:tr>
      <w:tr w:rsidR="00EC0B50" w:rsidRPr="00EC0B50" w14:paraId="4F1439CE" w14:textId="77777777" w:rsidTr="00EC0B50">
        <w:trPr>
          <w:trHeight w:val="515"/>
        </w:trPr>
        <w:tc>
          <w:tcPr>
            <w:tcW w:w="0" w:type="auto"/>
            <w:tcMar>
              <w:top w:w="100" w:type="dxa"/>
              <w:left w:w="100" w:type="dxa"/>
              <w:bottom w:w="100" w:type="dxa"/>
              <w:right w:w="100" w:type="dxa"/>
            </w:tcMar>
            <w:hideMark/>
          </w:tcPr>
          <w:p w14:paraId="0DE68DC6"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color w:val="000000"/>
              </w:rPr>
              <w:t>3</w:t>
            </w:r>
          </w:p>
        </w:tc>
        <w:tc>
          <w:tcPr>
            <w:tcW w:w="0" w:type="auto"/>
            <w:tcMar>
              <w:top w:w="100" w:type="dxa"/>
              <w:left w:w="100" w:type="dxa"/>
              <w:bottom w:w="100" w:type="dxa"/>
              <w:right w:w="100" w:type="dxa"/>
            </w:tcMar>
            <w:hideMark/>
          </w:tcPr>
          <w:p w14:paraId="60D9AD75"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color w:val="000000"/>
              </w:rPr>
              <w:t>2007-2015</w:t>
            </w:r>
          </w:p>
        </w:tc>
        <w:tc>
          <w:tcPr>
            <w:tcW w:w="0" w:type="auto"/>
            <w:tcMar>
              <w:top w:w="100" w:type="dxa"/>
              <w:left w:w="100" w:type="dxa"/>
              <w:bottom w:w="100" w:type="dxa"/>
              <w:right w:w="100" w:type="dxa"/>
            </w:tcMar>
            <w:hideMark/>
          </w:tcPr>
          <w:p w14:paraId="19E05B1D"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color w:val="000000"/>
              </w:rPr>
              <w:t>2016-2017</w:t>
            </w:r>
          </w:p>
        </w:tc>
      </w:tr>
      <w:tr w:rsidR="00EC0B50" w:rsidRPr="00EC0B50" w14:paraId="14B655CF" w14:textId="77777777" w:rsidTr="00EC0B50">
        <w:trPr>
          <w:trHeight w:val="515"/>
        </w:trPr>
        <w:tc>
          <w:tcPr>
            <w:tcW w:w="0" w:type="auto"/>
            <w:tcMar>
              <w:top w:w="100" w:type="dxa"/>
              <w:left w:w="100" w:type="dxa"/>
              <w:bottom w:w="100" w:type="dxa"/>
              <w:right w:w="100" w:type="dxa"/>
            </w:tcMar>
            <w:hideMark/>
          </w:tcPr>
          <w:p w14:paraId="55FA7E9C"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color w:val="000000"/>
              </w:rPr>
              <w:t>4</w:t>
            </w:r>
          </w:p>
        </w:tc>
        <w:tc>
          <w:tcPr>
            <w:tcW w:w="0" w:type="auto"/>
            <w:tcMar>
              <w:top w:w="100" w:type="dxa"/>
              <w:left w:w="100" w:type="dxa"/>
              <w:bottom w:w="100" w:type="dxa"/>
              <w:right w:w="100" w:type="dxa"/>
            </w:tcMar>
            <w:hideMark/>
          </w:tcPr>
          <w:p w14:paraId="05D7FA4C"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color w:val="000000"/>
              </w:rPr>
              <w:t>2007-2017</w:t>
            </w:r>
          </w:p>
        </w:tc>
        <w:tc>
          <w:tcPr>
            <w:tcW w:w="0" w:type="auto"/>
            <w:tcMar>
              <w:top w:w="100" w:type="dxa"/>
              <w:left w:w="100" w:type="dxa"/>
              <w:bottom w:w="100" w:type="dxa"/>
              <w:right w:w="100" w:type="dxa"/>
            </w:tcMar>
            <w:hideMark/>
          </w:tcPr>
          <w:p w14:paraId="49A9DDFF"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color w:val="000000"/>
              </w:rPr>
              <w:t>2018-2019</w:t>
            </w:r>
          </w:p>
        </w:tc>
      </w:tr>
      <w:tr w:rsidR="00EC0B50" w:rsidRPr="00EC0B50" w14:paraId="7EAA3837" w14:textId="77777777" w:rsidTr="00EC0B50">
        <w:trPr>
          <w:trHeight w:val="515"/>
        </w:trPr>
        <w:tc>
          <w:tcPr>
            <w:tcW w:w="0" w:type="auto"/>
            <w:tcMar>
              <w:top w:w="100" w:type="dxa"/>
              <w:left w:w="100" w:type="dxa"/>
              <w:bottom w:w="100" w:type="dxa"/>
              <w:right w:w="100" w:type="dxa"/>
            </w:tcMar>
            <w:hideMark/>
          </w:tcPr>
          <w:p w14:paraId="32069555"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color w:val="000000"/>
              </w:rPr>
              <w:t>5</w:t>
            </w:r>
          </w:p>
        </w:tc>
        <w:tc>
          <w:tcPr>
            <w:tcW w:w="0" w:type="auto"/>
            <w:tcMar>
              <w:top w:w="100" w:type="dxa"/>
              <w:left w:w="100" w:type="dxa"/>
              <w:bottom w:w="100" w:type="dxa"/>
              <w:right w:w="100" w:type="dxa"/>
            </w:tcMar>
            <w:hideMark/>
          </w:tcPr>
          <w:p w14:paraId="419B9B05"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color w:val="000000"/>
              </w:rPr>
              <w:t>2007-2019</w:t>
            </w:r>
          </w:p>
        </w:tc>
        <w:tc>
          <w:tcPr>
            <w:tcW w:w="0" w:type="auto"/>
            <w:tcMar>
              <w:top w:w="100" w:type="dxa"/>
              <w:left w:w="100" w:type="dxa"/>
              <w:bottom w:w="100" w:type="dxa"/>
              <w:right w:w="100" w:type="dxa"/>
            </w:tcMar>
            <w:hideMark/>
          </w:tcPr>
          <w:p w14:paraId="0996F10D" w14:textId="77777777" w:rsidR="00EC0B50" w:rsidRPr="00EC0B50" w:rsidRDefault="00EC0B50" w:rsidP="00EC0B50">
            <w:pPr>
              <w:rPr>
                <w:rFonts w:ascii="Times New Roman" w:eastAsia="Times New Roman" w:hAnsi="Times New Roman" w:cs="Times New Roman"/>
                <w:sz w:val="24"/>
                <w:szCs w:val="24"/>
              </w:rPr>
            </w:pPr>
            <w:r w:rsidRPr="00EC0B50">
              <w:rPr>
                <w:rFonts w:eastAsia="Times New Roman"/>
                <w:color w:val="000000"/>
              </w:rPr>
              <w:t>2020-2023</w:t>
            </w:r>
          </w:p>
        </w:tc>
      </w:tr>
    </w:tbl>
    <w:p w14:paraId="633B9488" w14:textId="77777777" w:rsidR="00EC0B50" w:rsidRPr="00EC0B50" w:rsidRDefault="00EC0B50" w:rsidP="00EC0B50">
      <w:pPr>
        <w:spacing w:before="240" w:after="240"/>
        <w:rPr>
          <w:rFonts w:ascii="Times New Roman" w:eastAsia="Times New Roman" w:hAnsi="Times New Roman" w:cs="Times New Roman"/>
          <w:sz w:val="24"/>
          <w:szCs w:val="24"/>
        </w:rPr>
      </w:pPr>
      <w:r w:rsidRPr="00EC0B50">
        <w:rPr>
          <w:rFonts w:eastAsia="Times New Roman"/>
          <w:color w:val="000000"/>
        </w:rPr>
        <w:t xml:space="preserve">Cada </w:t>
      </w:r>
      <w:proofErr w:type="spellStart"/>
      <w:r w:rsidRPr="00EC0B50">
        <w:rPr>
          <w:rFonts w:eastAsia="Times New Roman"/>
          <w:color w:val="000000"/>
        </w:rPr>
        <w:t>fold</w:t>
      </w:r>
      <w:proofErr w:type="spellEnd"/>
      <w:r w:rsidRPr="00EC0B50">
        <w:rPr>
          <w:rFonts w:eastAsia="Times New Roman"/>
          <w:color w:val="000000"/>
        </w:rPr>
        <w:t xml:space="preserve"> entrena con todo el pasado disponible y valida con el bloque temporal siguiente. El modelo nunca ve el futuro durante el entrenamiento, igual que en la vida real.</w:t>
      </w:r>
    </w:p>
    <w:p w14:paraId="7FBE1DAA" w14:textId="77777777" w:rsidR="00EC0B50" w:rsidRPr="00EC0B50" w:rsidRDefault="00EC0B50" w:rsidP="00EC0B50">
      <w:pPr>
        <w:spacing w:before="240" w:after="240"/>
        <w:rPr>
          <w:rFonts w:ascii="Times New Roman" w:eastAsia="Times New Roman" w:hAnsi="Times New Roman" w:cs="Times New Roman"/>
          <w:sz w:val="24"/>
          <w:szCs w:val="24"/>
        </w:rPr>
      </w:pPr>
      <w:r w:rsidRPr="00EC0B50">
        <w:rPr>
          <w:rFonts w:eastAsia="Times New Roman"/>
          <w:color w:val="000000"/>
        </w:rPr>
        <w:t xml:space="preserve">El </w:t>
      </w:r>
      <w:r w:rsidRPr="00EC0B50">
        <w:rPr>
          <w:rFonts w:eastAsia="Times New Roman"/>
          <w:b/>
          <w:bCs/>
          <w:color w:val="000000"/>
        </w:rPr>
        <w:t>macro_f1_cv = 0.668</w:t>
      </w:r>
      <w:r w:rsidRPr="00EC0B50">
        <w:rPr>
          <w:rFonts w:eastAsia="Times New Roman"/>
          <w:color w:val="000000"/>
        </w:rPr>
        <w:t xml:space="preserve"> que reportamos es el promedio del F1 en los 5 </w:t>
      </w:r>
      <w:proofErr w:type="spellStart"/>
      <w:r w:rsidRPr="00EC0B50">
        <w:rPr>
          <w:rFonts w:eastAsia="Times New Roman"/>
          <w:color w:val="000000"/>
        </w:rPr>
        <w:t>folds</w:t>
      </w:r>
      <w:proofErr w:type="spellEnd"/>
      <w:r w:rsidRPr="00EC0B50">
        <w:rPr>
          <w:rFonts w:eastAsia="Times New Roman"/>
          <w:color w:val="000000"/>
        </w:rPr>
        <w:t xml:space="preserve">. El </w:t>
      </w:r>
      <w:r w:rsidRPr="00EC0B50">
        <w:rPr>
          <w:rFonts w:eastAsia="Times New Roman"/>
          <w:b/>
          <w:bCs/>
          <w:color w:val="000000"/>
        </w:rPr>
        <w:t>macro_f1_val = 0.729</w:t>
      </w:r>
      <w:r w:rsidRPr="00EC0B50">
        <w:rPr>
          <w:rFonts w:eastAsia="Times New Roman"/>
          <w:color w:val="000000"/>
        </w:rPr>
        <w:t xml:space="preserve"> es la evaluación aparte sobre 2024, que nunca participó en ningún </w:t>
      </w:r>
      <w:proofErr w:type="spellStart"/>
      <w:r w:rsidRPr="00EC0B50">
        <w:rPr>
          <w:rFonts w:eastAsia="Times New Roman"/>
          <w:color w:val="000000"/>
        </w:rPr>
        <w:t>fold</w:t>
      </w:r>
      <w:proofErr w:type="spellEnd"/>
      <w:r w:rsidRPr="00EC0B50">
        <w:rPr>
          <w:rFonts w:eastAsia="Times New Roman"/>
          <w:color w:val="000000"/>
        </w:rPr>
        <w:t>. Que el F1 de validación externa sea mayor que el de CV indica que el modelo generaliza bien — no está memorizando los datos de entrenamiento.</w:t>
      </w:r>
    </w:p>
    <w:p w14:paraId="3B84F10E" w14:textId="77777777" w:rsidR="00EC0B50" w:rsidRPr="00EC0B50" w:rsidRDefault="00EC0B50" w:rsidP="00EC0B50">
      <w:pPr>
        <w:spacing w:after="240"/>
        <w:rPr>
          <w:rFonts w:ascii="Times New Roman" w:eastAsia="Times New Roman" w:hAnsi="Times New Roman" w:cs="Times New Roman"/>
          <w:sz w:val="24"/>
          <w:szCs w:val="24"/>
        </w:rPr>
      </w:pPr>
      <w:r w:rsidRPr="00EC0B50">
        <w:rPr>
          <w:rFonts w:ascii="Times New Roman" w:eastAsia="Times New Roman" w:hAnsi="Times New Roman" w:cs="Times New Roman"/>
          <w:sz w:val="24"/>
          <w:szCs w:val="24"/>
        </w:rPr>
        <w:br/>
      </w:r>
      <w:r w:rsidRPr="00EC0B50">
        <w:rPr>
          <w:rFonts w:ascii="Times New Roman" w:eastAsia="Times New Roman" w:hAnsi="Times New Roman" w:cs="Times New Roman"/>
          <w:sz w:val="24"/>
          <w:szCs w:val="24"/>
        </w:rPr>
        <w:br/>
      </w:r>
    </w:p>
    <w:p w14:paraId="762067F2" w14:textId="77777777" w:rsidR="00EC0B50" w:rsidRPr="00EC0B50" w:rsidRDefault="00EC0B50" w:rsidP="00EC0B50">
      <w:pPr>
        <w:spacing w:before="240" w:after="240"/>
        <w:rPr>
          <w:rFonts w:ascii="Times New Roman" w:eastAsia="Times New Roman" w:hAnsi="Times New Roman" w:cs="Times New Roman"/>
          <w:sz w:val="24"/>
          <w:szCs w:val="24"/>
        </w:rPr>
      </w:pPr>
      <w:r w:rsidRPr="00EC0B50">
        <w:rPr>
          <w:rFonts w:eastAsia="Times New Roman"/>
          <w:color w:val="000000"/>
        </w:rPr>
        <w:t xml:space="preserve">Pasamos de </w:t>
      </w:r>
      <w:r w:rsidRPr="00EC0B50">
        <w:rPr>
          <w:rFonts w:eastAsia="Times New Roman"/>
          <w:b/>
          <w:bCs/>
          <w:color w:val="000000"/>
        </w:rPr>
        <w:t>regresión</w:t>
      </w:r>
      <w:r w:rsidRPr="00EC0B50">
        <w:rPr>
          <w:rFonts w:eastAsia="Times New Roman"/>
          <w:color w:val="000000"/>
        </w:rPr>
        <w:t xml:space="preserve"> a </w:t>
      </w:r>
      <w:r w:rsidRPr="00EC0B50">
        <w:rPr>
          <w:rFonts w:eastAsia="Times New Roman"/>
          <w:b/>
          <w:bCs/>
          <w:color w:val="000000"/>
        </w:rPr>
        <w:t>clasificación ordinal</w:t>
      </w:r>
      <w:r w:rsidRPr="00EC0B50">
        <w:rPr>
          <w:rFonts w:eastAsia="Times New Roman"/>
          <w:color w:val="000000"/>
        </w:rPr>
        <w:t>.</w:t>
      </w:r>
    </w:p>
    <w:p w14:paraId="5440A227" w14:textId="77777777" w:rsidR="00EC0B50" w:rsidRPr="00EC0B50" w:rsidRDefault="00EC0B50" w:rsidP="00EC0B50">
      <w:pPr>
        <w:spacing w:before="240" w:after="240"/>
        <w:rPr>
          <w:rFonts w:ascii="Times New Roman" w:eastAsia="Times New Roman" w:hAnsi="Times New Roman" w:cs="Times New Roman"/>
          <w:sz w:val="24"/>
          <w:szCs w:val="24"/>
        </w:rPr>
      </w:pPr>
      <w:r w:rsidRPr="00EC0B50">
        <w:rPr>
          <w:rFonts w:eastAsia="Times New Roman"/>
          <w:color w:val="000000"/>
        </w:rPr>
        <w:t>Utilizando un método que actualmente usa el INS que es </w:t>
      </w:r>
    </w:p>
    <w:p w14:paraId="4E999A18" w14:textId="77777777" w:rsidR="00EC0B50" w:rsidRPr="00EC0B50" w:rsidRDefault="00EC0B50" w:rsidP="00EC0B50">
      <w:pPr>
        <w:spacing w:before="240" w:after="240"/>
        <w:rPr>
          <w:rFonts w:ascii="Times New Roman" w:eastAsia="Times New Roman" w:hAnsi="Times New Roman" w:cs="Times New Roman"/>
          <w:sz w:val="24"/>
          <w:szCs w:val="24"/>
        </w:rPr>
      </w:pPr>
      <w:r w:rsidRPr="00EC0B50">
        <w:rPr>
          <w:rFonts w:eastAsia="Times New Roman"/>
          <w:color w:val="000000"/>
        </w:rPr>
        <w:t>En regresión, el modelo predecía el número exacto de casos confirmados (0, 1, 5, 200, 1500...). El problema es que un municipio como Cali puede tener 200 casos y estar en situación normal, mientras que un municipio rural con 5 casos está en emergencia. Predecir el conteo no responde la pregunta que importa en salud pública: ¿este municipio está bien o mal respecto a lo que es normal para él?</w:t>
      </w:r>
    </w:p>
    <w:p w14:paraId="75B96215" w14:textId="77777777" w:rsidR="00EC0B50" w:rsidRPr="00EC0B50" w:rsidRDefault="00EC0B50" w:rsidP="00EC0B50">
      <w:pPr>
        <w:spacing w:before="240" w:after="240"/>
        <w:rPr>
          <w:rFonts w:ascii="Times New Roman" w:eastAsia="Times New Roman" w:hAnsi="Times New Roman" w:cs="Times New Roman"/>
          <w:sz w:val="24"/>
          <w:szCs w:val="24"/>
        </w:rPr>
      </w:pPr>
      <w:r w:rsidRPr="00EC0B50">
        <w:rPr>
          <w:rFonts w:eastAsia="Times New Roman"/>
          <w:color w:val="000000"/>
        </w:rPr>
        <w:t>En clasificación ordinal, el modelo predice en qué zona del canal endémico caerá el municipio: éxito (0), en rango (1) o epidemia (2). Es ordinal porque las clases tienen un orden natural (éxito &lt; en rango &lt; epidemia) y equivocarse por dos niveles (predecir éxito cuando era epidemia) es más grave que equivocarse por uno (predecir en rango cuando era epidemia).</w:t>
      </w:r>
    </w:p>
    <w:p w14:paraId="63F4B7E3" w14:textId="77777777" w:rsidR="00EC0B50" w:rsidRPr="00EC0B50" w:rsidRDefault="00EC0B50" w:rsidP="00EC0B50">
      <w:pPr>
        <w:spacing w:before="240" w:after="240"/>
        <w:rPr>
          <w:rFonts w:ascii="Times New Roman" w:eastAsia="Times New Roman" w:hAnsi="Times New Roman" w:cs="Times New Roman"/>
          <w:sz w:val="24"/>
          <w:szCs w:val="24"/>
        </w:rPr>
      </w:pPr>
      <w:r w:rsidRPr="00EC0B50">
        <w:rPr>
          <w:rFonts w:eastAsia="Times New Roman"/>
          <w:color w:val="000000"/>
        </w:rPr>
        <w:t>El cambio se hizo por tres razones. </w:t>
      </w:r>
    </w:p>
    <w:p w14:paraId="3E3F6DD6" w14:textId="77777777" w:rsidR="00EC0B50" w:rsidRPr="00EC0B50" w:rsidRDefault="00EC0B50" w:rsidP="00EC0B50">
      <w:pPr>
        <w:spacing w:before="240" w:after="240"/>
        <w:rPr>
          <w:rFonts w:ascii="Times New Roman" w:eastAsia="Times New Roman" w:hAnsi="Times New Roman" w:cs="Times New Roman"/>
          <w:sz w:val="24"/>
          <w:szCs w:val="24"/>
        </w:rPr>
      </w:pPr>
      <w:r w:rsidRPr="00EC0B50">
        <w:rPr>
          <w:rFonts w:eastAsia="Times New Roman"/>
          <w:b/>
          <w:bCs/>
          <w:color w:val="000000"/>
        </w:rPr>
        <w:t>Primera</w:t>
      </w:r>
      <w:r w:rsidRPr="00EC0B50">
        <w:rPr>
          <w:rFonts w:eastAsia="Times New Roman"/>
          <w:color w:val="000000"/>
        </w:rPr>
        <w:t>, la pregunta correcta no es "¿cuántos casos habrá?" sino "¿estará el municipio por encima de lo esperado?". </w:t>
      </w:r>
    </w:p>
    <w:p w14:paraId="22657393" w14:textId="77777777" w:rsidR="00EC0B50" w:rsidRPr="00EC0B50" w:rsidRDefault="00EC0B50" w:rsidP="00EC0B50">
      <w:pPr>
        <w:spacing w:before="240" w:after="240"/>
        <w:rPr>
          <w:rFonts w:ascii="Times New Roman" w:eastAsia="Times New Roman" w:hAnsi="Times New Roman" w:cs="Times New Roman"/>
          <w:sz w:val="24"/>
          <w:szCs w:val="24"/>
        </w:rPr>
      </w:pPr>
      <w:r w:rsidRPr="00EC0B50">
        <w:rPr>
          <w:rFonts w:eastAsia="Times New Roman"/>
          <w:b/>
          <w:bCs/>
          <w:color w:val="000000"/>
        </w:rPr>
        <w:lastRenderedPageBreak/>
        <w:t>Segunda</w:t>
      </w:r>
      <w:r w:rsidRPr="00EC0B50">
        <w:rPr>
          <w:rFonts w:eastAsia="Times New Roman"/>
          <w:color w:val="000000"/>
        </w:rPr>
        <w:t xml:space="preserve">, el conteo de casos varía entre 0 y 2000+ según el municipio, lo que hacía que el RMSE estuviera dominado por los municipios grandes y el modelo ignorara los pequeños. </w:t>
      </w:r>
      <w:r w:rsidRPr="00EC0B50">
        <w:rPr>
          <w:rFonts w:eastAsia="Times New Roman"/>
          <w:color w:val="000000"/>
        </w:rPr>
        <w:br/>
      </w:r>
      <w:r w:rsidRPr="00EC0B50">
        <w:rPr>
          <w:rFonts w:eastAsia="Times New Roman"/>
          <w:color w:val="000000"/>
        </w:rPr>
        <w:br/>
      </w:r>
      <w:r w:rsidRPr="00EC0B50">
        <w:rPr>
          <w:rFonts w:eastAsia="Times New Roman"/>
          <w:b/>
          <w:bCs/>
          <w:color w:val="000000"/>
        </w:rPr>
        <w:t>Tercera,</w:t>
      </w:r>
      <w:r w:rsidRPr="00EC0B50">
        <w:rPr>
          <w:rFonts w:eastAsia="Times New Roman"/>
          <w:color w:val="000000"/>
        </w:rPr>
        <w:t xml:space="preserve"> el canal endémico de </w:t>
      </w:r>
      <w:proofErr w:type="spellStart"/>
      <w:r w:rsidRPr="00EC0B50">
        <w:rPr>
          <w:rFonts w:eastAsia="Times New Roman"/>
          <w:color w:val="000000"/>
        </w:rPr>
        <w:t>Bortman</w:t>
      </w:r>
      <w:proofErr w:type="spellEnd"/>
      <w:r w:rsidRPr="00EC0B50">
        <w:rPr>
          <w:rFonts w:eastAsia="Times New Roman"/>
          <w:color w:val="000000"/>
        </w:rPr>
        <w:t xml:space="preserve"> es la herramienta que el INS ya utiliza para clasificar el riesgo, así que alinear el modelo con esa metodología facilita su adopción institucional.</w:t>
      </w:r>
    </w:p>
    <w:p w14:paraId="67E74502" w14:textId="77777777" w:rsidR="00EC0B50" w:rsidRDefault="00EC0B50" w:rsidP="00EC0B50">
      <w:pPr>
        <w:rPr>
          <w:b/>
          <w:bCs/>
          <w:color w:val="1565C0"/>
          <w:sz w:val="32"/>
          <w:szCs w:val="32"/>
        </w:rPr>
      </w:pPr>
    </w:p>
    <w:p w14:paraId="2F03E3DE" w14:textId="77777777" w:rsidR="00EC0B50" w:rsidRPr="00385890" w:rsidRDefault="00EC0B50">
      <w:pPr>
        <w:rPr>
          <w:b/>
          <w:bCs/>
          <w:color w:val="1565C0"/>
          <w:sz w:val="32"/>
          <w:szCs w:val="32"/>
        </w:rPr>
      </w:pPr>
    </w:p>
    <w:sectPr w:rsidR="00EC0B50" w:rsidRPr="00385890">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0FF5A" w14:textId="77777777" w:rsidR="00362A5D" w:rsidRDefault="00362A5D">
      <w:r>
        <w:separator/>
      </w:r>
    </w:p>
  </w:endnote>
  <w:endnote w:type="continuationSeparator" w:id="0">
    <w:p w14:paraId="5C510364" w14:textId="77777777" w:rsidR="00362A5D" w:rsidRDefault="00362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62394" w14:textId="77777777" w:rsidR="000306A6" w:rsidRDefault="00000000">
    <w:pPr>
      <w:jc w:val="center"/>
    </w:pP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385890">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02BF57" w14:textId="77777777" w:rsidR="00362A5D" w:rsidRDefault="00362A5D">
      <w:r>
        <w:separator/>
      </w:r>
    </w:p>
  </w:footnote>
  <w:footnote w:type="continuationSeparator" w:id="0">
    <w:p w14:paraId="111F8A06" w14:textId="77777777" w:rsidR="00362A5D" w:rsidRDefault="00362A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7F53B" w14:textId="77777777" w:rsidR="000306A6" w:rsidRDefault="00000000">
    <w:pPr>
      <w:jc w:val="right"/>
    </w:pPr>
    <w:r>
      <w:rPr>
        <w:i/>
        <w:iCs/>
        <w:color w:val="999999"/>
        <w:sz w:val="16"/>
        <w:szCs w:val="16"/>
      </w:rPr>
      <w:t>Documentación Técnica — Modelo Predictivo de Dengue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8039F"/>
    <w:multiLevelType w:val="hybridMultilevel"/>
    <w:tmpl w:val="1DB883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DE46A56"/>
    <w:multiLevelType w:val="multilevel"/>
    <w:tmpl w:val="CE26FBC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583C23"/>
    <w:multiLevelType w:val="multilevel"/>
    <w:tmpl w:val="87BA8C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273DCA"/>
    <w:multiLevelType w:val="multilevel"/>
    <w:tmpl w:val="F6BC1F3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5729B3"/>
    <w:multiLevelType w:val="multilevel"/>
    <w:tmpl w:val="E2427D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EA17E5"/>
    <w:multiLevelType w:val="hybridMultilevel"/>
    <w:tmpl w:val="C0E0FC18"/>
    <w:lvl w:ilvl="0" w:tplc="C9A43CFA">
      <w:start w:val="1"/>
      <w:numFmt w:val="bullet"/>
      <w:lvlText w:val="●"/>
      <w:lvlJc w:val="left"/>
      <w:pPr>
        <w:ind w:left="720" w:hanging="360"/>
      </w:pPr>
    </w:lvl>
    <w:lvl w:ilvl="1" w:tplc="B3742138">
      <w:start w:val="1"/>
      <w:numFmt w:val="bullet"/>
      <w:lvlText w:val="○"/>
      <w:lvlJc w:val="left"/>
      <w:pPr>
        <w:ind w:left="1440" w:hanging="360"/>
      </w:pPr>
    </w:lvl>
    <w:lvl w:ilvl="2" w:tplc="A37E852A">
      <w:start w:val="1"/>
      <w:numFmt w:val="bullet"/>
      <w:lvlText w:val="■"/>
      <w:lvlJc w:val="left"/>
      <w:pPr>
        <w:ind w:left="2160" w:hanging="360"/>
      </w:pPr>
    </w:lvl>
    <w:lvl w:ilvl="3" w:tplc="34B0C3A2">
      <w:start w:val="1"/>
      <w:numFmt w:val="bullet"/>
      <w:lvlText w:val="●"/>
      <w:lvlJc w:val="left"/>
      <w:pPr>
        <w:ind w:left="2880" w:hanging="360"/>
      </w:pPr>
    </w:lvl>
    <w:lvl w:ilvl="4" w:tplc="D6C4A368">
      <w:start w:val="1"/>
      <w:numFmt w:val="bullet"/>
      <w:lvlText w:val="○"/>
      <w:lvlJc w:val="left"/>
      <w:pPr>
        <w:ind w:left="3600" w:hanging="360"/>
      </w:pPr>
    </w:lvl>
    <w:lvl w:ilvl="5" w:tplc="7F2E98DE">
      <w:start w:val="1"/>
      <w:numFmt w:val="bullet"/>
      <w:lvlText w:val="■"/>
      <w:lvlJc w:val="left"/>
      <w:pPr>
        <w:ind w:left="4320" w:hanging="360"/>
      </w:pPr>
    </w:lvl>
    <w:lvl w:ilvl="6" w:tplc="24369830">
      <w:start w:val="1"/>
      <w:numFmt w:val="bullet"/>
      <w:lvlText w:val="●"/>
      <w:lvlJc w:val="left"/>
      <w:pPr>
        <w:ind w:left="5040" w:hanging="360"/>
      </w:pPr>
    </w:lvl>
    <w:lvl w:ilvl="7" w:tplc="ECD40C42">
      <w:start w:val="1"/>
      <w:numFmt w:val="bullet"/>
      <w:lvlText w:val="●"/>
      <w:lvlJc w:val="left"/>
      <w:pPr>
        <w:ind w:left="5760" w:hanging="360"/>
      </w:pPr>
    </w:lvl>
    <w:lvl w:ilvl="8" w:tplc="96C0A860">
      <w:start w:val="1"/>
      <w:numFmt w:val="bullet"/>
      <w:lvlText w:val="●"/>
      <w:lvlJc w:val="left"/>
      <w:pPr>
        <w:ind w:left="6480" w:hanging="360"/>
      </w:pPr>
    </w:lvl>
  </w:abstractNum>
  <w:abstractNum w:abstractNumId="6" w15:restartNumberingAfterBreak="0">
    <w:nsid w:val="4A902C6B"/>
    <w:multiLevelType w:val="multilevel"/>
    <w:tmpl w:val="4C884EB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D07D9C"/>
    <w:multiLevelType w:val="hybridMultilevel"/>
    <w:tmpl w:val="4394D88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70A5DDD"/>
    <w:multiLevelType w:val="multilevel"/>
    <w:tmpl w:val="CE26FBC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794FF4"/>
    <w:multiLevelType w:val="hybridMultilevel"/>
    <w:tmpl w:val="3210E9BC"/>
    <w:lvl w:ilvl="0" w:tplc="62D63790">
      <w:start w:val="1"/>
      <w:numFmt w:val="decimal"/>
      <w:lvlText w:val="%1."/>
      <w:lvlJc w:val="left"/>
      <w:pPr>
        <w:ind w:left="720" w:hanging="360"/>
      </w:pPr>
    </w:lvl>
    <w:lvl w:ilvl="1" w:tplc="EC90DBAE">
      <w:numFmt w:val="decimal"/>
      <w:lvlText w:val=""/>
      <w:lvlJc w:val="left"/>
    </w:lvl>
    <w:lvl w:ilvl="2" w:tplc="406E190A">
      <w:numFmt w:val="decimal"/>
      <w:lvlText w:val=""/>
      <w:lvlJc w:val="left"/>
    </w:lvl>
    <w:lvl w:ilvl="3" w:tplc="FC585270">
      <w:numFmt w:val="decimal"/>
      <w:lvlText w:val=""/>
      <w:lvlJc w:val="left"/>
    </w:lvl>
    <w:lvl w:ilvl="4" w:tplc="024ED39A">
      <w:numFmt w:val="decimal"/>
      <w:lvlText w:val=""/>
      <w:lvlJc w:val="left"/>
    </w:lvl>
    <w:lvl w:ilvl="5" w:tplc="7242C084">
      <w:numFmt w:val="decimal"/>
      <w:lvlText w:val=""/>
      <w:lvlJc w:val="left"/>
    </w:lvl>
    <w:lvl w:ilvl="6" w:tplc="FC4ECBA0">
      <w:numFmt w:val="decimal"/>
      <w:lvlText w:val=""/>
      <w:lvlJc w:val="left"/>
    </w:lvl>
    <w:lvl w:ilvl="7" w:tplc="758A9580">
      <w:numFmt w:val="decimal"/>
      <w:lvlText w:val=""/>
      <w:lvlJc w:val="left"/>
    </w:lvl>
    <w:lvl w:ilvl="8" w:tplc="BC7EC7E6">
      <w:numFmt w:val="decimal"/>
      <w:lvlText w:val=""/>
      <w:lvlJc w:val="left"/>
    </w:lvl>
  </w:abstractNum>
  <w:abstractNum w:abstractNumId="10" w15:restartNumberingAfterBreak="0">
    <w:nsid w:val="5A4C6B83"/>
    <w:multiLevelType w:val="multilevel"/>
    <w:tmpl w:val="7E02A3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846F12"/>
    <w:multiLevelType w:val="multilevel"/>
    <w:tmpl w:val="861A15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434EB1"/>
    <w:multiLevelType w:val="multilevel"/>
    <w:tmpl w:val="3344196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C21D53"/>
    <w:multiLevelType w:val="multilevel"/>
    <w:tmpl w:val="49DE46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5760F6"/>
    <w:multiLevelType w:val="multilevel"/>
    <w:tmpl w:val="E55CB15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B445E6"/>
    <w:multiLevelType w:val="hybridMultilevel"/>
    <w:tmpl w:val="B7EA1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C542E72"/>
    <w:multiLevelType w:val="hybridMultilevel"/>
    <w:tmpl w:val="1FA08BEC"/>
    <w:lvl w:ilvl="0" w:tplc="57A27D22">
      <w:start w:val="1"/>
      <w:numFmt w:val="bullet"/>
      <w:lvlText w:val="•"/>
      <w:lvlJc w:val="left"/>
      <w:pPr>
        <w:ind w:left="720" w:hanging="360"/>
      </w:pPr>
    </w:lvl>
    <w:lvl w:ilvl="1" w:tplc="28604DA4">
      <w:numFmt w:val="decimal"/>
      <w:lvlText w:val=""/>
      <w:lvlJc w:val="left"/>
    </w:lvl>
    <w:lvl w:ilvl="2" w:tplc="14E634A2">
      <w:numFmt w:val="decimal"/>
      <w:lvlText w:val=""/>
      <w:lvlJc w:val="left"/>
    </w:lvl>
    <w:lvl w:ilvl="3" w:tplc="85E2C132">
      <w:numFmt w:val="decimal"/>
      <w:lvlText w:val=""/>
      <w:lvlJc w:val="left"/>
    </w:lvl>
    <w:lvl w:ilvl="4" w:tplc="3232281A">
      <w:numFmt w:val="decimal"/>
      <w:lvlText w:val=""/>
      <w:lvlJc w:val="left"/>
    </w:lvl>
    <w:lvl w:ilvl="5" w:tplc="DF3824C0">
      <w:numFmt w:val="decimal"/>
      <w:lvlText w:val=""/>
      <w:lvlJc w:val="left"/>
    </w:lvl>
    <w:lvl w:ilvl="6" w:tplc="2FD45B4E">
      <w:numFmt w:val="decimal"/>
      <w:lvlText w:val=""/>
      <w:lvlJc w:val="left"/>
    </w:lvl>
    <w:lvl w:ilvl="7" w:tplc="38C40B30">
      <w:numFmt w:val="decimal"/>
      <w:lvlText w:val=""/>
      <w:lvlJc w:val="left"/>
    </w:lvl>
    <w:lvl w:ilvl="8" w:tplc="91BAEF7C">
      <w:numFmt w:val="decimal"/>
      <w:lvlText w:val=""/>
      <w:lvlJc w:val="left"/>
    </w:lvl>
  </w:abstractNum>
  <w:num w:numId="1" w16cid:durableId="397217733">
    <w:abstractNumId w:val="5"/>
    <w:lvlOverride w:ilvl="0">
      <w:startOverride w:val="1"/>
    </w:lvlOverride>
  </w:num>
  <w:num w:numId="2" w16cid:durableId="737947462">
    <w:abstractNumId w:val="16"/>
    <w:lvlOverride w:ilvl="0">
      <w:startOverride w:val="1"/>
    </w:lvlOverride>
  </w:num>
  <w:num w:numId="3" w16cid:durableId="1203636346">
    <w:abstractNumId w:val="3"/>
  </w:num>
  <w:num w:numId="4" w16cid:durableId="1893080647">
    <w:abstractNumId w:val="14"/>
  </w:num>
  <w:num w:numId="5" w16cid:durableId="2096970784">
    <w:abstractNumId w:val="6"/>
  </w:num>
  <w:num w:numId="6" w16cid:durableId="578515462">
    <w:abstractNumId w:val="12"/>
  </w:num>
  <w:num w:numId="7" w16cid:durableId="853229111">
    <w:abstractNumId w:val="2"/>
    <w:lvlOverride w:ilvl="0">
      <w:lvl w:ilvl="0">
        <w:numFmt w:val="decimal"/>
        <w:lvlText w:val="%1."/>
        <w:lvlJc w:val="left"/>
      </w:lvl>
    </w:lvlOverride>
  </w:num>
  <w:num w:numId="8" w16cid:durableId="249581464">
    <w:abstractNumId w:val="10"/>
    <w:lvlOverride w:ilvl="0">
      <w:lvl w:ilvl="0">
        <w:numFmt w:val="decimal"/>
        <w:lvlText w:val="%1."/>
        <w:lvlJc w:val="left"/>
      </w:lvl>
    </w:lvlOverride>
  </w:num>
  <w:num w:numId="9" w16cid:durableId="13893885">
    <w:abstractNumId w:val="10"/>
    <w:lvlOverride w:ilvl="0">
      <w:lvl w:ilvl="0">
        <w:numFmt w:val="decimal"/>
        <w:lvlText w:val="%1."/>
        <w:lvlJc w:val="left"/>
      </w:lvl>
    </w:lvlOverride>
  </w:num>
  <w:num w:numId="10" w16cid:durableId="1044063286">
    <w:abstractNumId w:val="8"/>
  </w:num>
  <w:num w:numId="11" w16cid:durableId="1037507609">
    <w:abstractNumId w:val="13"/>
    <w:lvlOverride w:ilvl="0">
      <w:lvl w:ilvl="0">
        <w:numFmt w:val="decimal"/>
        <w:lvlText w:val="%1."/>
        <w:lvlJc w:val="left"/>
      </w:lvl>
    </w:lvlOverride>
  </w:num>
  <w:num w:numId="12" w16cid:durableId="637295618">
    <w:abstractNumId w:val="13"/>
    <w:lvlOverride w:ilvl="0">
      <w:lvl w:ilvl="0">
        <w:numFmt w:val="decimal"/>
        <w:lvlText w:val="%1."/>
        <w:lvlJc w:val="left"/>
      </w:lvl>
    </w:lvlOverride>
  </w:num>
  <w:num w:numId="13" w16cid:durableId="1995404142">
    <w:abstractNumId w:val="13"/>
    <w:lvlOverride w:ilvl="0">
      <w:lvl w:ilvl="0">
        <w:numFmt w:val="decimal"/>
        <w:lvlText w:val="%1."/>
        <w:lvlJc w:val="left"/>
      </w:lvl>
    </w:lvlOverride>
  </w:num>
  <w:num w:numId="14" w16cid:durableId="320041884">
    <w:abstractNumId w:val="13"/>
    <w:lvlOverride w:ilvl="0">
      <w:lvl w:ilvl="0">
        <w:numFmt w:val="decimal"/>
        <w:lvlText w:val="%1."/>
        <w:lvlJc w:val="left"/>
      </w:lvl>
    </w:lvlOverride>
  </w:num>
  <w:num w:numId="15" w16cid:durableId="997002834">
    <w:abstractNumId w:val="4"/>
    <w:lvlOverride w:ilvl="0">
      <w:lvl w:ilvl="0">
        <w:numFmt w:val="decimal"/>
        <w:lvlText w:val="%1."/>
        <w:lvlJc w:val="left"/>
      </w:lvl>
    </w:lvlOverride>
  </w:num>
  <w:num w:numId="16" w16cid:durableId="655690025">
    <w:abstractNumId w:val="11"/>
    <w:lvlOverride w:ilvl="0">
      <w:lvl w:ilvl="0">
        <w:numFmt w:val="decimal"/>
        <w:lvlText w:val="%1."/>
        <w:lvlJc w:val="left"/>
      </w:lvl>
    </w:lvlOverride>
  </w:num>
  <w:num w:numId="17" w16cid:durableId="2046786868">
    <w:abstractNumId w:val="11"/>
    <w:lvlOverride w:ilvl="0">
      <w:lvl w:ilvl="0">
        <w:numFmt w:val="decimal"/>
        <w:lvlText w:val="%1."/>
        <w:lvlJc w:val="left"/>
      </w:lvl>
    </w:lvlOverride>
  </w:num>
  <w:num w:numId="18" w16cid:durableId="1836993246">
    <w:abstractNumId w:val="11"/>
    <w:lvlOverride w:ilvl="0">
      <w:lvl w:ilvl="0">
        <w:numFmt w:val="decimal"/>
        <w:lvlText w:val="%1."/>
        <w:lvlJc w:val="left"/>
      </w:lvl>
    </w:lvlOverride>
  </w:num>
  <w:num w:numId="19" w16cid:durableId="390229706">
    <w:abstractNumId w:val="11"/>
    <w:lvlOverride w:ilvl="0">
      <w:lvl w:ilvl="0">
        <w:numFmt w:val="decimal"/>
        <w:lvlText w:val="%1."/>
        <w:lvlJc w:val="left"/>
      </w:lvl>
    </w:lvlOverride>
  </w:num>
  <w:num w:numId="20" w16cid:durableId="391538597">
    <w:abstractNumId w:val="11"/>
    <w:lvlOverride w:ilvl="0">
      <w:lvl w:ilvl="0">
        <w:numFmt w:val="decimal"/>
        <w:lvlText w:val="%1."/>
        <w:lvlJc w:val="left"/>
      </w:lvl>
    </w:lvlOverride>
  </w:num>
  <w:num w:numId="21" w16cid:durableId="817453919">
    <w:abstractNumId w:val="11"/>
    <w:lvlOverride w:ilvl="0">
      <w:lvl w:ilvl="0">
        <w:numFmt w:val="decimal"/>
        <w:lvlText w:val="%1."/>
        <w:lvlJc w:val="left"/>
      </w:lvl>
    </w:lvlOverride>
  </w:num>
  <w:num w:numId="22" w16cid:durableId="1434321894">
    <w:abstractNumId w:val="11"/>
    <w:lvlOverride w:ilvl="0">
      <w:lvl w:ilvl="0">
        <w:numFmt w:val="decimal"/>
        <w:lvlText w:val="%1."/>
        <w:lvlJc w:val="left"/>
      </w:lvl>
    </w:lvlOverride>
  </w:num>
  <w:num w:numId="23" w16cid:durableId="2006397848">
    <w:abstractNumId w:val="11"/>
    <w:lvlOverride w:ilvl="0">
      <w:lvl w:ilvl="0">
        <w:numFmt w:val="decimal"/>
        <w:lvlText w:val="%1."/>
        <w:lvlJc w:val="left"/>
      </w:lvl>
    </w:lvlOverride>
  </w:num>
  <w:num w:numId="24" w16cid:durableId="1285960445">
    <w:abstractNumId w:val="7"/>
  </w:num>
  <w:num w:numId="25" w16cid:durableId="216816906">
    <w:abstractNumId w:val="1"/>
  </w:num>
  <w:num w:numId="26" w16cid:durableId="853878359">
    <w:abstractNumId w:val="0"/>
  </w:num>
  <w:num w:numId="27" w16cid:durableId="1529934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6A6"/>
    <w:rsid w:val="00004D75"/>
    <w:rsid w:val="000306A6"/>
    <w:rsid w:val="00362A5D"/>
    <w:rsid w:val="00385890"/>
    <w:rsid w:val="005257D1"/>
    <w:rsid w:val="00E13290"/>
    <w:rsid w:val="00EC0B50"/>
    <w:rsid w:val="00FB0F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03C62"/>
  <w15:docId w15:val="{F83936A4-E34A-4E0B-8B25-400247392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565C0"/>
      <w:sz w:val="32"/>
      <w:szCs w:val="32"/>
    </w:rPr>
  </w:style>
  <w:style w:type="paragraph" w:styleId="Ttulo2">
    <w:name w:val="heading 2"/>
    <w:uiPriority w:val="9"/>
    <w:unhideWhenUsed/>
    <w:qFormat/>
    <w:pPr>
      <w:spacing w:before="240" w:after="160"/>
      <w:outlineLvl w:val="1"/>
    </w:pPr>
    <w:rPr>
      <w:b/>
      <w:bCs/>
      <w:color w:val="333333"/>
      <w:sz w:val="26"/>
      <w:szCs w:val="26"/>
    </w:rPr>
  </w:style>
  <w:style w:type="paragraph" w:styleId="Ttulo3">
    <w:name w:val="heading 3"/>
    <w:uiPriority w:val="9"/>
    <w:unhideWhenUsed/>
    <w:qFormat/>
    <w:pPr>
      <w:spacing w:before="200" w:after="120"/>
      <w:outlineLvl w:val="2"/>
    </w:pPr>
    <w:rPr>
      <w:b/>
      <w:bCs/>
      <w:color w:val="55555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589398">
      <w:bodyDiv w:val="1"/>
      <w:marLeft w:val="0"/>
      <w:marRight w:val="0"/>
      <w:marTop w:val="0"/>
      <w:marBottom w:val="0"/>
      <w:divBdr>
        <w:top w:val="none" w:sz="0" w:space="0" w:color="auto"/>
        <w:left w:val="none" w:sz="0" w:space="0" w:color="auto"/>
        <w:bottom w:val="none" w:sz="0" w:space="0" w:color="auto"/>
        <w:right w:val="none" w:sz="0" w:space="0" w:color="auto"/>
      </w:divBdr>
    </w:div>
    <w:div w:id="1261060840">
      <w:bodyDiv w:val="1"/>
      <w:marLeft w:val="0"/>
      <w:marRight w:val="0"/>
      <w:marTop w:val="0"/>
      <w:marBottom w:val="0"/>
      <w:divBdr>
        <w:top w:val="none" w:sz="0" w:space="0" w:color="auto"/>
        <w:left w:val="none" w:sz="0" w:space="0" w:color="auto"/>
        <w:bottom w:val="none" w:sz="0" w:space="0" w:color="auto"/>
        <w:right w:val="none" w:sz="0" w:space="0" w:color="auto"/>
      </w:divBdr>
    </w:div>
    <w:div w:id="1403137505">
      <w:bodyDiv w:val="1"/>
      <w:marLeft w:val="0"/>
      <w:marRight w:val="0"/>
      <w:marTop w:val="0"/>
      <w:marBottom w:val="0"/>
      <w:divBdr>
        <w:top w:val="none" w:sz="0" w:space="0" w:color="auto"/>
        <w:left w:val="none" w:sz="0" w:space="0" w:color="auto"/>
        <w:bottom w:val="none" w:sz="0" w:space="0" w:color="auto"/>
        <w:right w:val="none" w:sz="0" w:space="0" w:color="auto"/>
      </w:divBdr>
    </w:div>
    <w:div w:id="1729911485">
      <w:bodyDiv w:val="1"/>
      <w:marLeft w:val="0"/>
      <w:marRight w:val="0"/>
      <w:marTop w:val="0"/>
      <w:marBottom w:val="0"/>
      <w:divBdr>
        <w:top w:val="none" w:sz="0" w:space="0" w:color="auto"/>
        <w:left w:val="none" w:sz="0" w:space="0" w:color="auto"/>
        <w:bottom w:val="none" w:sz="0" w:space="0" w:color="auto"/>
        <w:right w:val="none" w:sz="0" w:space="0" w:color="auto"/>
      </w:divBdr>
    </w:div>
    <w:div w:id="1885678159">
      <w:bodyDiv w:val="1"/>
      <w:marLeft w:val="0"/>
      <w:marRight w:val="0"/>
      <w:marTop w:val="0"/>
      <w:marBottom w:val="0"/>
      <w:divBdr>
        <w:top w:val="none" w:sz="0" w:space="0" w:color="auto"/>
        <w:left w:val="none" w:sz="0" w:space="0" w:color="auto"/>
        <w:bottom w:val="none" w:sz="0" w:space="0" w:color="auto"/>
        <w:right w:val="none" w:sz="0" w:space="0" w:color="auto"/>
      </w:divBdr>
    </w:div>
    <w:div w:id="1936547666">
      <w:bodyDiv w:val="1"/>
      <w:marLeft w:val="0"/>
      <w:marRight w:val="0"/>
      <w:marTop w:val="0"/>
      <w:marBottom w:val="0"/>
      <w:divBdr>
        <w:top w:val="none" w:sz="0" w:space="0" w:color="auto"/>
        <w:left w:val="none" w:sz="0" w:space="0" w:color="auto"/>
        <w:bottom w:val="none" w:sz="0" w:space="0" w:color="auto"/>
        <w:right w:val="none" w:sz="0" w:space="0" w:color="auto"/>
      </w:divBdr>
    </w:div>
    <w:div w:id="2000965009">
      <w:bodyDiv w:val="1"/>
      <w:marLeft w:val="0"/>
      <w:marRight w:val="0"/>
      <w:marTop w:val="0"/>
      <w:marBottom w:val="0"/>
      <w:divBdr>
        <w:top w:val="none" w:sz="0" w:space="0" w:color="auto"/>
        <w:left w:val="none" w:sz="0" w:space="0" w:color="auto"/>
        <w:bottom w:val="none" w:sz="0" w:space="0" w:color="auto"/>
        <w:right w:val="none" w:sz="0" w:space="0" w:color="auto"/>
      </w:divBdr>
    </w:div>
    <w:div w:id="2044741768">
      <w:bodyDiv w:val="1"/>
      <w:marLeft w:val="0"/>
      <w:marRight w:val="0"/>
      <w:marTop w:val="0"/>
      <w:marBottom w:val="0"/>
      <w:divBdr>
        <w:top w:val="none" w:sz="0" w:space="0" w:color="auto"/>
        <w:left w:val="none" w:sz="0" w:space="0" w:color="auto"/>
        <w:bottom w:val="none" w:sz="0" w:space="0" w:color="auto"/>
        <w:right w:val="none" w:sz="0" w:space="0" w:color="auto"/>
      </w:divBdr>
    </w:div>
    <w:div w:id="2055737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28</Pages>
  <Words>6165</Words>
  <Characters>33912</Characters>
  <Application>Microsoft Office Word</Application>
  <DocSecurity>0</DocSecurity>
  <Lines>282</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Andres Dominguez Sanchez</cp:lastModifiedBy>
  <cp:revision>2</cp:revision>
  <dcterms:created xsi:type="dcterms:W3CDTF">2026-05-21T15:34:00Z</dcterms:created>
  <dcterms:modified xsi:type="dcterms:W3CDTF">2026-05-22T03:11:00Z</dcterms:modified>
</cp:coreProperties>
</file>